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C16A45" w14:textId="77777777" w:rsidR="00EC3FBA" w:rsidRPr="003C3B99" w:rsidRDefault="00EC3FBA" w:rsidP="004B2A47">
      <w:pPr>
        <w:pStyle w:val="Title"/>
      </w:pPr>
      <w:bookmarkStart w:id="0" w:name="_Hlk480381866"/>
      <w:bookmarkEnd w:id="0"/>
      <w:r w:rsidRPr="001E1E4F">
        <w:t>The Univers</w:t>
      </w:r>
      <w:r w:rsidRPr="003C3B99">
        <w:t>ity of Alabama at Birmingham</w:t>
      </w:r>
    </w:p>
    <w:p w14:paraId="2916A5F2" w14:textId="77777777" w:rsidR="00EC3FBA" w:rsidRPr="003C3B99" w:rsidRDefault="00EC3FBA" w:rsidP="004B2A47">
      <w:pPr>
        <w:pStyle w:val="Title"/>
      </w:pPr>
      <w:r w:rsidRPr="009B7302">
        <w:t>School</w:t>
      </w:r>
      <w:r w:rsidRPr="003C3B99">
        <w:t xml:space="preserve"> of Engineering</w:t>
      </w:r>
    </w:p>
    <w:p w14:paraId="64E8F653" w14:textId="77777777" w:rsidR="00EC3FBA" w:rsidRPr="003C3B99" w:rsidRDefault="00EC3FBA" w:rsidP="004B2A47">
      <w:pPr>
        <w:pStyle w:val="Title"/>
      </w:pPr>
      <w:r w:rsidRPr="003C3B99">
        <w:t>Department of Mechanical Engineering</w:t>
      </w:r>
    </w:p>
    <w:p w14:paraId="4CAE1C6F" w14:textId="40BB65E3" w:rsidR="004D5872" w:rsidRDefault="00DE6BB2" w:rsidP="004B2A47">
      <w:pPr>
        <w:pStyle w:val="Title"/>
      </w:pPr>
      <w:r w:rsidRPr="003C3B99">
        <w:t xml:space="preserve">in </w:t>
      </w:r>
      <w:r w:rsidR="007F3198">
        <w:t>C</w:t>
      </w:r>
      <w:r w:rsidRPr="003C3B99">
        <w:t xml:space="preserve">ollaboration with </w:t>
      </w:r>
    </w:p>
    <w:p w14:paraId="7E3AE90F" w14:textId="0B3D3166" w:rsidR="00DE6BB2" w:rsidRDefault="005A7C33" w:rsidP="004B2A47">
      <w:pPr>
        <w:pStyle w:val="Title"/>
      </w:pPr>
      <w:r>
        <w:t xml:space="preserve">Center for Advanced Automotive Technology </w:t>
      </w:r>
    </w:p>
    <w:p w14:paraId="7A09C70D" w14:textId="09AE039F" w:rsidR="00683AF2" w:rsidRPr="00497D5A" w:rsidRDefault="00683AF2" w:rsidP="005073C3">
      <w:pPr>
        <w:ind w:firstLine="0"/>
      </w:pPr>
    </w:p>
    <w:p w14:paraId="46BE5DB6" w14:textId="3A02BE60" w:rsidR="00683AF2" w:rsidRPr="00497D5A" w:rsidRDefault="00497D5A" w:rsidP="004B2A47">
      <w:pPr>
        <w:pStyle w:val="Subtitle"/>
      </w:pPr>
      <w:r w:rsidRPr="00497D5A">
        <w:t xml:space="preserve">Vehicle Chassis Dynamometer </w:t>
      </w:r>
    </w:p>
    <w:p w14:paraId="164E4809" w14:textId="77777777" w:rsidR="00497D5A" w:rsidRPr="00497D5A" w:rsidRDefault="00497D5A" w:rsidP="00497D5A"/>
    <w:p w14:paraId="099C6BA7" w14:textId="766F725F" w:rsidR="007E0357" w:rsidRDefault="00FD1524" w:rsidP="00A536CC">
      <w:pPr>
        <w:jc w:val="center"/>
        <w:rPr>
          <w:b/>
          <w:bCs/>
          <w:i/>
          <w:iCs/>
          <w:sz w:val="28"/>
          <w:szCs w:val="28"/>
        </w:rPr>
      </w:pPr>
      <w:r w:rsidRPr="00F80877">
        <w:rPr>
          <w:noProof/>
          <w:szCs w:val="20"/>
        </w:rPr>
        <w:drawing>
          <wp:inline distT="0" distB="0" distL="0" distR="0" wp14:anchorId="2C839A6E" wp14:editId="4C2A4E8E">
            <wp:extent cx="4682059" cy="3518637"/>
            <wp:effectExtent l="0" t="0" r="4445" b="5715"/>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4682059" cy="3518637"/>
                    </a:xfrm>
                    <a:prstGeom prst="rect">
                      <a:avLst/>
                    </a:prstGeom>
                    <a:noFill/>
                    <a:ln w="9525">
                      <a:noFill/>
                      <a:miter lim="800000"/>
                      <a:headEnd/>
                      <a:tailEnd/>
                    </a:ln>
                    <a:effectLst/>
                  </pic:spPr>
                </pic:pic>
              </a:graphicData>
            </a:graphic>
          </wp:inline>
        </w:drawing>
      </w:r>
    </w:p>
    <w:p w14:paraId="3BF820A8" w14:textId="77777777" w:rsidR="00A3010C" w:rsidRDefault="00A3010C" w:rsidP="00EC3FBA">
      <w:pPr>
        <w:rPr>
          <w:b/>
          <w:bCs/>
          <w:i/>
          <w:iCs/>
          <w:sz w:val="28"/>
          <w:szCs w:val="28"/>
        </w:rPr>
      </w:pPr>
    </w:p>
    <w:p w14:paraId="339230F9" w14:textId="77777777" w:rsidR="00FD1524" w:rsidRDefault="00FD1524">
      <w:pPr>
        <w:spacing w:after="160" w:line="259" w:lineRule="auto"/>
        <w:ind w:firstLine="0"/>
        <w:jc w:val="left"/>
        <w:rPr>
          <w:rStyle w:val="Strong"/>
          <w:i/>
        </w:rPr>
      </w:pPr>
      <w:r>
        <w:rPr>
          <w:rStyle w:val="Strong"/>
          <w:i/>
        </w:rPr>
        <w:br w:type="page"/>
      </w:r>
    </w:p>
    <w:p w14:paraId="101DF074" w14:textId="4D724371" w:rsidR="00EC3FBA" w:rsidRPr="009B7302" w:rsidRDefault="009F3766" w:rsidP="00EC3FBA">
      <w:pPr>
        <w:rPr>
          <w:rStyle w:val="Strong"/>
          <w:i/>
        </w:rPr>
      </w:pPr>
      <w:r w:rsidRPr="009B7302">
        <w:rPr>
          <w:rStyle w:val="Strong"/>
          <w:i/>
          <w:noProof/>
        </w:rPr>
        <w:lastRenderedPageBreak/>
        <w:drawing>
          <wp:anchor distT="0" distB="0" distL="114300" distR="114300" simplePos="0" relativeHeight="251661312" behindDoc="0" locked="0" layoutInCell="1" allowOverlap="1" wp14:anchorId="302FC059" wp14:editId="32F2EBD4">
            <wp:simplePos x="0" y="0"/>
            <wp:positionH relativeFrom="column">
              <wp:posOffset>4702629</wp:posOffset>
            </wp:positionH>
            <wp:positionV relativeFrom="paragraph">
              <wp:posOffset>74</wp:posOffset>
            </wp:positionV>
            <wp:extent cx="951230" cy="480060"/>
            <wp:effectExtent l="0" t="0" r="1270" b="0"/>
            <wp:wrapSquare wrapText="bothSides"/>
            <wp:docPr id="16" name="Picture 16" descr="logo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ogo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51230" cy="480060"/>
                    </a:xfrm>
                    <a:prstGeom prst="rect">
                      <a:avLst/>
                    </a:prstGeom>
                    <a:noFill/>
                  </pic:spPr>
                </pic:pic>
              </a:graphicData>
            </a:graphic>
            <wp14:sizeRelH relativeFrom="page">
              <wp14:pctWidth>0</wp14:pctWidth>
            </wp14:sizeRelH>
            <wp14:sizeRelV relativeFrom="page">
              <wp14:pctHeight>0</wp14:pctHeight>
            </wp14:sizeRelV>
          </wp:anchor>
        </w:drawing>
      </w:r>
      <w:r w:rsidR="00EC3FBA" w:rsidRPr="009B7302">
        <w:rPr>
          <w:rStyle w:val="Strong"/>
          <w:i/>
        </w:rPr>
        <w:t xml:space="preserve">Prepared By: </w:t>
      </w:r>
    </w:p>
    <w:p w14:paraId="679E43BE" w14:textId="77777777" w:rsidR="00EC3FBA" w:rsidRPr="009B7302" w:rsidRDefault="00EC3FBA" w:rsidP="00EC3FBA">
      <w:pPr>
        <w:autoSpaceDE w:val="0"/>
        <w:autoSpaceDN w:val="0"/>
        <w:adjustRightInd w:val="0"/>
        <w:spacing w:after="0" w:line="240" w:lineRule="auto"/>
        <w:rPr>
          <w:rStyle w:val="Strong"/>
        </w:rPr>
      </w:pPr>
    </w:p>
    <w:p w14:paraId="3D99B34E" w14:textId="77777777" w:rsidR="00EC3FBA" w:rsidRPr="009B7302" w:rsidRDefault="00EC3FBA" w:rsidP="00EC3FBA">
      <w:pPr>
        <w:autoSpaceDE w:val="0"/>
        <w:autoSpaceDN w:val="0"/>
        <w:adjustRightInd w:val="0"/>
        <w:spacing w:after="0" w:line="240" w:lineRule="auto"/>
        <w:rPr>
          <w:rStyle w:val="Strong"/>
        </w:rPr>
      </w:pPr>
      <w:r w:rsidRPr="009B7302">
        <w:rPr>
          <w:rStyle w:val="Strong"/>
        </w:rPr>
        <w:t>Vehicle and Robotics Engineering Laboratory</w:t>
      </w:r>
    </w:p>
    <w:p w14:paraId="4C8084A9" w14:textId="77777777" w:rsidR="00EC3FBA" w:rsidRPr="009B7302" w:rsidRDefault="00EC3FBA" w:rsidP="00EC3FBA">
      <w:pPr>
        <w:autoSpaceDE w:val="0"/>
        <w:autoSpaceDN w:val="0"/>
        <w:adjustRightInd w:val="0"/>
        <w:spacing w:after="0" w:line="240" w:lineRule="auto"/>
        <w:rPr>
          <w:rStyle w:val="Strong"/>
        </w:rPr>
      </w:pPr>
      <w:r w:rsidRPr="009B7302">
        <w:rPr>
          <w:rStyle w:val="Strong"/>
          <w:noProof/>
        </w:rPr>
        <w:drawing>
          <wp:anchor distT="0" distB="0" distL="114300" distR="114300" simplePos="0" relativeHeight="251659264" behindDoc="0" locked="0" layoutInCell="1" allowOverlap="1" wp14:anchorId="51D34D9F" wp14:editId="3255A16F">
            <wp:simplePos x="0" y="0"/>
            <wp:positionH relativeFrom="column">
              <wp:posOffset>4263390</wp:posOffset>
            </wp:positionH>
            <wp:positionV relativeFrom="paragraph">
              <wp:posOffset>74295</wp:posOffset>
            </wp:positionV>
            <wp:extent cx="1955800" cy="561975"/>
            <wp:effectExtent l="0" t="0" r="6350" b="9525"/>
            <wp:wrapSquare wrapText="bothSides"/>
            <wp:docPr id="15" name="Picture 15" descr="site logo">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ite logo">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r="38889"/>
                    <a:stretch>
                      <a:fillRect/>
                    </a:stretch>
                  </pic:blipFill>
                  <pic:spPr bwMode="auto">
                    <a:xfrm>
                      <a:off x="0" y="0"/>
                      <a:ext cx="1955800" cy="561975"/>
                    </a:xfrm>
                    <a:prstGeom prst="rect">
                      <a:avLst/>
                    </a:prstGeom>
                    <a:noFill/>
                  </pic:spPr>
                </pic:pic>
              </a:graphicData>
            </a:graphic>
            <wp14:sizeRelH relativeFrom="page">
              <wp14:pctWidth>0</wp14:pctWidth>
            </wp14:sizeRelH>
            <wp14:sizeRelV relativeFrom="page">
              <wp14:pctHeight>0</wp14:pctHeight>
            </wp14:sizeRelV>
          </wp:anchor>
        </w:drawing>
      </w:r>
      <w:r w:rsidRPr="009B7302">
        <w:rPr>
          <w:rStyle w:val="Strong"/>
        </w:rPr>
        <w:t>Mechanical Engineering Department</w:t>
      </w:r>
    </w:p>
    <w:p w14:paraId="796E329D" w14:textId="77777777" w:rsidR="00EC3FBA" w:rsidRPr="009B7302" w:rsidRDefault="00EC3FBA" w:rsidP="00EC3FBA">
      <w:pPr>
        <w:autoSpaceDE w:val="0"/>
        <w:autoSpaceDN w:val="0"/>
        <w:adjustRightInd w:val="0"/>
        <w:spacing w:after="0" w:line="240" w:lineRule="auto"/>
        <w:rPr>
          <w:rStyle w:val="Strong"/>
        </w:rPr>
      </w:pPr>
      <w:r w:rsidRPr="009B7302">
        <w:rPr>
          <w:rStyle w:val="Strong"/>
        </w:rPr>
        <w:t>School of Engineering</w:t>
      </w:r>
    </w:p>
    <w:p w14:paraId="1398AE78" w14:textId="77777777" w:rsidR="00EC3FBA" w:rsidRPr="009B7302" w:rsidRDefault="00EC3FBA" w:rsidP="00EC3FBA">
      <w:pPr>
        <w:autoSpaceDE w:val="0"/>
        <w:autoSpaceDN w:val="0"/>
        <w:adjustRightInd w:val="0"/>
        <w:spacing w:after="0" w:line="240" w:lineRule="auto"/>
        <w:rPr>
          <w:rStyle w:val="Strong"/>
        </w:rPr>
      </w:pPr>
      <w:r w:rsidRPr="009B7302">
        <w:rPr>
          <w:rStyle w:val="Strong"/>
        </w:rPr>
        <w:t>University of Alabama at Birmingham, USA</w:t>
      </w:r>
    </w:p>
    <w:p w14:paraId="6369E7C4" w14:textId="001183B4" w:rsidR="00EC3FBA" w:rsidRPr="009B7302" w:rsidRDefault="0049604C" w:rsidP="00295119">
      <w:pPr>
        <w:autoSpaceDE w:val="0"/>
        <w:autoSpaceDN w:val="0"/>
        <w:adjustRightInd w:val="0"/>
        <w:spacing w:after="0" w:line="240" w:lineRule="auto"/>
        <w:rPr>
          <w:rStyle w:val="Strong"/>
        </w:rPr>
      </w:pPr>
      <w:r w:rsidRPr="009B7302">
        <w:rPr>
          <w:rStyle w:val="Strong"/>
        </w:rPr>
        <w:t>2017</w:t>
      </w:r>
    </w:p>
    <w:p w14:paraId="70ED308D" w14:textId="77777777" w:rsidR="00EC3FBA" w:rsidRPr="009B7302" w:rsidRDefault="00EC3FBA" w:rsidP="00EC3FBA">
      <w:pPr>
        <w:rPr>
          <w:rStyle w:val="Strong"/>
        </w:rPr>
      </w:pPr>
    </w:p>
    <w:p w14:paraId="566C9612" w14:textId="77777777" w:rsidR="00295119" w:rsidRPr="009B7302" w:rsidRDefault="00295119" w:rsidP="00EC3FBA">
      <w:pPr>
        <w:rPr>
          <w:rStyle w:val="Strong"/>
        </w:rPr>
      </w:pPr>
    </w:p>
    <w:p w14:paraId="1EC60C54" w14:textId="77777777" w:rsidR="009F3766" w:rsidRPr="009B7302" w:rsidRDefault="009F3766">
      <w:pPr>
        <w:autoSpaceDE w:val="0"/>
        <w:autoSpaceDN w:val="0"/>
        <w:adjustRightInd w:val="0"/>
        <w:spacing w:after="0" w:line="240" w:lineRule="auto"/>
        <w:rPr>
          <w:rStyle w:val="Strong"/>
        </w:rPr>
      </w:pPr>
      <w:r w:rsidRPr="009B7302">
        <w:rPr>
          <w:rStyle w:val="Strong"/>
        </w:rPr>
        <w:t>Vladimir V. Vantsevich</w:t>
      </w:r>
    </w:p>
    <w:p w14:paraId="79DC0FED" w14:textId="003A56BD" w:rsidR="003F69DF" w:rsidRPr="009B7302" w:rsidRDefault="009F3766">
      <w:pPr>
        <w:autoSpaceDE w:val="0"/>
        <w:autoSpaceDN w:val="0"/>
        <w:adjustRightInd w:val="0"/>
        <w:spacing w:after="0" w:line="240" w:lineRule="auto"/>
        <w:rPr>
          <w:rStyle w:val="Strong"/>
          <w:sz w:val="18"/>
          <w:szCs w:val="18"/>
        </w:rPr>
      </w:pPr>
      <w:r w:rsidRPr="009B7302">
        <w:rPr>
          <w:rStyle w:val="Strong"/>
          <w:sz w:val="18"/>
          <w:szCs w:val="18"/>
        </w:rPr>
        <w:t>Professor and VREL Director</w:t>
      </w:r>
    </w:p>
    <w:p w14:paraId="0B821132" w14:textId="77777777" w:rsidR="009F3766" w:rsidRPr="009B7302" w:rsidRDefault="009F3766" w:rsidP="00A536CC">
      <w:pPr>
        <w:autoSpaceDE w:val="0"/>
        <w:autoSpaceDN w:val="0"/>
        <w:adjustRightInd w:val="0"/>
        <w:spacing w:after="0" w:line="240" w:lineRule="auto"/>
        <w:rPr>
          <w:rStyle w:val="Strong"/>
        </w:rPr>
      </w:pPr>
    </w:p>
    <w:p w14:paraId="17DA5CC5" w14:textId="738CAA61" w:rsidR="009F3766" w:rsidRPr="009B7302" w:rsidRDefault="009B7302">
      <w:pPr>
        <w:autoSpaceDE w:val="0"/>
        <w:autoSpaceDN w:val="0"/>
        <w:adjustRightInd w:val="0"/>
        <w:spacing w:after="0" w:line="240" w:lineRule="auto"/>
        <w:rPr>
          <w:rStyle w:val="Strong"/>
        </w:rPr>
      </w:pPr>
      <w:r>
        <w:rPr>
          <w:rStyle w:val="Strong"/>
        </w:rPr>
        <w:t>Jesse R. Paldan</w:t>
      </w:r>
    </w:p>
    <w:p w14:paraId="1F6A2D2D" w14:textId="6BB1D1D6" w:rsidR="003F69DF" w:rsidRPr="009B7302" w:rsidRDefault="009F3766">
      <w:pPr>
        <w:autoSpaceDE w:val="0"/>
        <w:autoSpaceDN w:val="0"/>
        <w:adjustRightInd w:val="0"/>
        <w:spacing w:after="0" w:line="240" w:lineRule="auto"/>
        <w:rPr>
          <w:rStyle w:val="Strong"/>
          <w:sz w:val="18"/>
          <w:szCs w:val="18"/>
        </w:rPr>
      </w:pPr>
      <w:r w:rsidRPr="009B7302">
        <w:rPr>
          <w:rStyle w:val="Strong"/>
          <w:sz w:val="18"/>
          <w:szCs w:val="18"/>
        </w:rPr>
        <w:t>Research Assistant</w:t>
      </w:r>
    </w:p>
    <w:p w14:paraId="53A3985F" w14:textId="77777777" w:rsidR="00295119" w:rsidRPr="009B7302" w:rsidRDefault="00295119" w:rsidP="00A536CC">
      <w:pPr>
        <w:autoSpaceDE w:val="0"/>
        <w:autoSpaceDN w:val="0"/>
        <w:adjustRightInd w:val="0"/>
        <w:spacing w:after="0" w:line="240" w:lineRule="auto"/>
        <w:rPr>
          <w:rStyle w:val="Strong"/>
        </w:rPr>
      </w:pPr>
    </w:p>
    <w:p w14:paraId="5D940375" w14:textId="43990156" w:rsidR="003A44E1" w:rsidRPr="009B7302" w:rsidRDefault="003A44E1">
      <w:pPr>
        <w:spacing w:after="160" w:line="259" w:lineRule="auto"/>
        <w:rPr>
          <w:rStyle w:val="Strong"/>
        </w:rPr>
      </w:pPr>
      <w:r w:rsidRPr="009B7302">
        <w:rPr>
          <w:rStyle w:val="Strong"/>
        </w:rPr>
        <w:br w:type="page"/>
      </w:r>
    </w:p>
    <w:p w14:paraId="1864A430" w14:textId="1FEE6D9B" w:rsidR="00295119" w:rsidRPr="003C3B99" w:rsidRDefault="00625342" w:rsidP="00BF5121">
      <w:pPr>
        <w:pStyle w:val="Heading1"/>
      </w:pPr>
      <w:r w:rsidRPr="00876A17">
        <w:lastRenderedPageBreak/>
        <w:t xml:space="preserve">Table of </w:t>
      </w:r>
      <w:r w:rsidRPr="00BF5121">
        <w:t>contents</w:t>
      </w:r>
      <w:r w:rsidRPr="003C3B99">
        <w:t xml:space="preserve"> </w:t>
      </w:r>
    </w:p>
    <w:p w14:paraId="28D7EDAD" w14:textId="37B9C910" w:rsidR="00DC589E" w:rsidRPr="00BF5121" w:rsidRDefault="00DC589E" w:rsidP="00BF5121">
      <w:pPr>
        <w:pStyle w:val="ListParagraph"/>
      </w:pPr>
      <w:r w:rsidRPr="00BF5121">
        <w:t xml:space="preserve">Objective </w:t>
      </w:r>
      <w:r w:rsidR="008008C3" w:rsidRPr="00BF5121">
        <w:t>…………………………………………………………</w:t>
      </w:r>
      <w:r w:rsidR="00A84393">
        <w:t>…..</w:t>
      </w:r>
      <w:r w:rsidR="008008C3" w:rsidRPr="00BF5121">
        <w:t>………………….</w:t>
      </w:r>
      <w:r w:rsidR="000C7F37" w:rsidRPr="00BF5121">
        <w:t>.</w:t>
      </w:r>
      <w:r w:rsidR="00CC6913">
        <w:t>.3</w:t>
      </w:r>
    </w:p>
    <w:p w14:paraId="04324202" w14:textId="7746E7D7" w:rsidR="00DC589E" w:rsidRPr="00AD1449" w:rsidRDefault="00EE0996" w:rsidP="00EE0996">
      <w:pPr>
        <w:pStyle w:val="ListParagraph"/>
      </w:pPr>
      <w:r w:rsidRPr="00AD1449">
        <w:t>4x4 Vehicle Chassis Dynamometer Overview</w:t>
      </w:r>
      <w:r w:rsidR="00A84393" w:rsidRPr="00AD1449">
        <w:t>……………………</w:t>
      </w:r>
      <w:r w:rsidR="00DB4DF6" w:rsidRPr="00AD1449">
        <w:t>………</w:t>
      </w:r>
      <w:r w:rsidR="00A84393" w:rsidRPr="00AD1449">
        <w:t>...……………..</w:t>
      </w:r>
      <w:r w:rsidR="00CC6913" w:rsidRPr="00AD1449">
        <w:t>3</w:t>
      </w:r>
    </w:p>
    <w:p w14:paraId="629EDCC2" w14:textId="4B25DA46" w:rsidR="00DC589E" w:rsidRPr="00AD1449" w:rsidRDefault="00DB4DF6" w:rsidP="00DB4DF6">
      <w:pPr>
        <w:pStyle w:val="ListParagraph"/>
      </w:pPr>
      <w:r w:rsidRPr="00AD1449">
        <w:t>Dynamometer Safety Considerations</w:t>
      </w:r>
      <w:r w:rsidR="00A84393" w:rsidRPr="00AD1449">
        <w:t>………………</w:t>
      </w:r>
      <w:r w:rsidR="0006696F" w:rsidRPr="00AD1449">
        <w:t>………………………………</w:t>
      </w:r>
      <w:r w:rsidR="000C7F37" w:rsidRPr="00AD1449">
        <w:t>.</w:t>
      </w:r>
      <w:r w:rsidR="0006696F" w:rsidRPr="00AD1449">
        <w:t>……</w:t>
      </w:r>
      <w:r w:rsidR="002542C7" w:rsidRPr="00AD1449">
        <w:t>..</w:t>
      </w:r>
      <w:r w:rsidR="004F7285">
        <w:t>9</w:t>
      </w:r>
    </w:p>
    <w:p w14:paraId="1365A525" w14:textId="7D2D4168" w:rsidR="00DB4DF6" w:rsidRPr="00AD1449" w:rsidRDefault="00DB4DF6" w:rsidP="00DB4DF6">
      <w:pPr>
        <w:pStyle w:val="ListParagraph"/>
      </w:pPr>
      <w:r w:rsidRPr="00AD1449">
        <w:t>Dynamometer Test Examples</w:t>
      </w:r>
      <w:r w:rsidR="004F7285">
        <w:t>……………………………………………………………11</w:t>
      </w:r>
    </w:p>
    <w:p w14:paraId="0387DF10" w14:textId="4FB86912" w:rsidR="00DC589E" w:rsidRPr="00AD1449" w:rsidRDefault="00594CA5" w:rsidP="00BF5121">
      <w:pPr>
        <w:pStyle w:val="ListParagraph"/>
      </w:pPr>
      <w:r w:rsidRPr="00AD1449">
        <w:t>References</w:t>
      </w:r>
      <w:r w:rsidR="00F63AF6" w:rsidRPr="00AD1449">
        <w:t xml:space="preserve"> ….</w:t>
      </w:r>
      <w:r w:rsidR="008008C3" w:rsidRPr="00AD1449">
        <w:t>…………………………………</w:t>
      </w:r>
      <w:r w:rsidR="00A84393" w:rsidRPr="00AD1449">
        <w:t>…..</w:t>
      </w:r>
      <w:r w:rsidR="008008C3" w:rsidRPr="00AD1449">
        <w:t>………………</w:t>
      </w:r>
      <w:r w:rsidR="00A84393" w:rsidRPr="00AD1449">
        <w:t>……</w:t>
      </w:r>
      <w:r w:rsidRPr="00AD1449">
        <w:t>.</w:t>
      </w:r>
      <w:r w:rsidR="00A84393" w:rsidRPr="00AD1449">
        <w:t>……..</w:t>
      </w:r>
      <w:r w:rsidR="008008C3" w:rsidRPr="00AD1449">
        <w:t>………...</w:t>
      </w:r>
      <w:r w:rsidR="00F954B7" w:rsidRPr="00AD1449">
        <w:t>1</w:t>
      </w:r>
      <w:r w:rsidR="004F7285">
        <w:t>9</w:t>
      </w:r>
    </w:p>
    <w:p w14:paraId="2EFFA1A8" w14:textId="5B1DF108" w:rsidR="008607E3" w:rsidRPr="00AD1449" w:rsidRDefault="00594CA5" w:rsidP="0072699B">
      <w:pPr>
        <w:pStyle w:val="ListParagraph"/>
      </w:pPr>
      <w:r w:rsidRPr="00AD1449">
        <w:t>Assignment ……………………………………………………………...</w:t>
      </w:r>
      <w:r w:rsidR="00A84393" w:rsidRPr="00AD1449">
        <w:t>….</w:t>
      </w:r>
      <w:r w:rsidR="00DC589E" w:rsidRPr="00AD1449">
        <w:t>……………</w:t>
      </w:r>
      <w:r w:rsidR="004F7285">
        <w:t>20</w:t>
      </w:r>
    </w:p>
    <w:p w14:paraId="11D7BE0D" w14:textId="77777777" w:rsidR="008814B4" w:rsidRPr="00AD1449" w:rsidRDefault="008814B4" w:rsidP="00E63A37">
      <w:pPr>
        <w:pStyle w:val="Heading2"/>
      </w:pPr>
      <w:r w:rsidRPr="00AD1449">
        <w:t>Objective</w:t>
      </w:r>
    </w:p>
    <w:p w14:paraId="6FF02689" w14:textId="410C5B45" w:rsidR="00C05106" w:rsidRPr="00AD1449" w:rsidRDefault="00C05106" w:rsidP="00DD7218">
      <w:pPr>
        <w:pStyle w:val="Listnumber"/>
      </w:pPr>
      <w:r w:rsidRPr="00AD1449">
        <w:t>U</w:t>
      </w:r>
      <w:r w:rsidR="00193351" w:rsidRPr="00AD1449">
        <w:t xml:space="preserve">nderstand the </w:t>
      </w:r>
      <w:r w:rsidR="00DB4DF6" w:rsidRPr="00AD1449">
        <w:t>purpose of a vehicle chassis dynamometer</w:t>
      </w:r>
    </w:p>
    <w:p w14:paraId="19D3C934" w14:textId="128D3704" w:rsidR="00CA53A7" w:rsidRPr="00AD1449" w:rsidRDefault="00C05106" w:rsidP="00DB4DF6">
      <w:pPr>
        <w:pStyle w:val="Listnumber"/>
      </w:pPr>
      <w:r w:rsidRPr="00AD1449">
        <w:t xml:space="preserve">Understand </w:t>
      </w:r>
      <w:r w:rsidR="00DB4DF6" w:rsidRPr="00AD1449">
        <w:t>what kind of tests can be performed with the dynamometer</w:t>
      </w:r>
    </w:p>
    <w:p w14:paraId="0C3AECFC" w14:textId="36F85ADF" w:rsidR="00CA53A7" w:rsidRPr="00AD1449" w:rsidRDefault="00EE0996" w:rsidP="00EE0996">
      <w:pPr>
        <w:pStyle w:val="Heading3"/>
      </w:pPr>
      <w:r w:rsidRPr="00AD1449">
        <w:t>4x4 Vehicle Chassis Dynamometer Overview</w:t>
      </w:r>
    </w:p>
    <w:p w14:paraId="70C2F1AE" w14:textId="3C69C384" w:rsidR="00A8338D" w:rsidRPr="00A8338D" w:rsidRDefault="00A8338D" w:rsidP="00A8338D">
      <w:pPr>
        <w:pStyle w:val="Heading4"/>
        <w:numPr>
          <w:ilvl w:val="1"/>
          <w:numId w:val="31"/>
        </w:numPr>
      </w:pPr>
      <w:r>
        <w:t>Description</w:t>
      </w:r>
    </w:p>
    <w:p w14:paraId="17E9DD1E" w14:textId="44F9B056" w:rsidR="00CB4F6A" w:rsidRPr="00C047BC" w:rsidRDefault="00C047BC" w:rsidP="00CB4F6A">
      <w:pPr>
        <w:spacing w:after="160" w:line="259" w:lineRule="auto"/>
        <w:ind w:firstLine="0"/>
        <w:jc w:val="left"/>
        <w:rPr>
          <w:szCs w:val="20"/>
        </w:rPr>
      </w:pPr>
      <w:r w:rsidRPr="00C047BC">
        <w:t>A dynamometer is used for measuring vehicle speed, torque and power.  Additionally, controlled loading can be applied to a test vehicle such as a constant force speed, or simulated values</w:t>
      </w:r>
      <w:r w:rsidR="00990E01">
        <w:t xml:space="preserve"> </w:t>
      </w:r>
      <w:r w:rsidRPr="00C047BC">
        <w:t>[</w:t>
      </w:r>
      <w:r w:rsidR="00990E01">
        <w:t>1</w:t>
      </w:r>
      <w:r w:rsidRPr="00C047BC">
        <w:t xml:space="preserve">].  The </w:t>
      </w:r>
      <w:r w:rsidR="00990E01">
        <w:t>dynamometer pictured in Figure 1</w:t>
      </w:r>
      <w:r w:rsidRPr="00C047BC">
        <w:t xml:space="preserve">, a </w:t>
      </w:r>
      <w:r w:rsidR="00990E01" w:rsidRPr="00990E01">
        <w:t>4x4 Vehicle Chassis Dynamometer with Individual Wheel Control</w:t>
      </w:r>
      <w:r w:rsidRPr="00C047BC">
        <w:t>, is capable of directly measuring the roll shaft rpm/speed and torque/force applied to the dynamometer's roll shaft(s) [</w:t>
      </w:r>
      <w:r w:rsidR="00990E01">
        <w:t>1</w:t>
      </w:r>
      <w:r w:rsidRPr="00C047BC">
        <w:t>].</w:t>
      </w:r>
      <w:r w:rsidR="00CB4F6A">
        <w:t xml:space="preserve"> </w:t>
      </w:r>
      <w:r w:rsidR="00CB4F6A" w:rsidRPr="00C047BC">
        <w:rPr>
          <w:szCs w:val="20"/>
        </w:rPr>
        <w:t>Other values (acceleration, power, etc.) can be derived from these two original measurements.</w:t>
      </w:r>
    </w:p>
    <w:p w14:paraId="3E1CCAD8" w14:textId="77777777" w:rsidR="00990E01" w:rsidRDefault="00CB4F6A" w:rsidP="00990E01">
      <w:pPr>
        <w:keepNext/>
        <w:ind w:firstLine="720"/>
        <w:jc w:val="center"/>
      </w:pPr>
      <w:r>
        <w:rPr>
          <w:noProof/>
        </w:rPr>
        <w:drawing>
          <wp:inline distT="0" distB="0" distL="0" distR="0" wp14:anchorId="2DC4A4CB" wp14:editId="03681387">
            <wp:extent cx="4371975" cy="283851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yn2.png"/>
                    <pic:cNvPicPr/>
                  </pic:nvPicPr>
                  <pic:blipFill>
                    <a:blip r:embed="rId12">
                      <a:extLst>
                        <a:ext uri="{28A0092B-C50C-407E-A947-70E740481C1C}">
                          <a14:useLocalDpi xmlns:a14="http://schemas.microsoft.com/office/drawing/2010/main" val="0"/>
                        </a:ext>
                      </a:extLst>
                    </a:blip>
                    <a:stretch>
                      <a:fillRect/>
                    </a:stretch>
                  </pic:blipFill>
                  <pic:spPr>
                    <a:xfrm>
                      <a:off x="0" y="0"/>
                      <a:ext cx="4376121" cy="2841206"/>
                    </a:xfrm>
                    <a:prstGeom prst="rect">
                      <a:avLst/>
                    </a:prstGeom>
                  </pic:spPr>
                </pic:pic>
              </a:graphicData>
            </a:graphic>
          </wp:inline>
        </w:drawing>
      </w:r>
    </w:p>
    <w:p w14:paraId="582C5F03" w14:textId="26475582" w:rsidR="00CB4F6A" w:rsidRDefault="00990E01" w:rsidP="00990E01">
      <w:pPr>
        <w:pStyle w:val="Caption"/>
      </w:pPr>
      <w:r>
        <w:t xml:space="preserve">Figure </w:t>
      </w:r>
      <w:fldSimple w:instr=" SEQ Figure \* ARABIC ">
        <w:r w:rsidR="00CA3B0F">
          <w:rPr>
            <w:noProof/>
          </w:rPr>
          <w:t>1</w:t>
        </w:r>
      </w:fldSimple>
      <w:r>
        <w:t>: 4x4 Vehicle Chassis Dynamometer with Individual Wheel Control</w:t>
      </w:r>
    </w:p>
    <w:p w14:paraId="7D9898B1" w14:textId="77777777" w:rsidR="00C070F5" w:rsidRDefault="00C070F5" w:rsidP="00C070F5">
      <w:r>
        <w:lastRenderedPageBreak/>
        <w:t>This dynamometer is a 4x4 Vehicle Chassis Dynamometer, providing individual control of one, two, three, or all the four double-rolls by controlling the four power absorbers. Hence, each of the four wheels of the vehicle placed on the Dynamometer can be individually controlled.</w:t>
      </w:r>
    </w:p>
    <w:p w14:paraId="6226C0F9" w14:textId="77777777" w:rsidR="00C070F5" w:rsidRDefault="00C070F5" w:rsidP="00C070F5">
      <w:r>
        <w:t>The speed capability is up to 44.7 m/sec (100 mph). Four-wheel power absorbers can develop 130.5 kW (175 hp) per wheel for continuous operation and 261 kW (350 hp) intermittently. The wheelbase is adjustable from 2.26m to 3.23m (89 to 135 inch) with extension to 4.45m (175 inch).</w:t>
      </w:r>
    </w:p>
    <w:p w14:paraId="0D654429" w14:textId="29115B01" w:rsidR="00C047BC" w:rsidRPr="00C047BC" w:rsidRDefault="00C047BC" w:rsidP="00DB4DF6">
      <w:r w:rsidRPr="00C047BC">
        <w:t>A chassis dynamometer and the vehicle that is being tested on it effectively form a geared power transfer system.</w:t>
      </w:r>
      <w:r w:rsidR="00787856">
        <w:t xml:space="preserve"> </w:t>
      </w:r>
      <w:r w:rsidRPr="00C047BC">
        <w:t>While force is obviously not an engine-crankshaft relative term, and power values do not scale (ignoring transmission</w:t>
      </w:r>
      <w:r w:rsidR="00DB4DF6">
        <w:t xml:space="preserve"> </w:t>
      </w:r>
      <w:r w:rsidRPr="00C047BC">
        <w:t>losses) from shaft to shaft in a geared system, torque values do scale from shaft to shaft in a geared system.</w:t>
      </w:r>
      <w:r w:rsidR="002B3A23">
        <w:t xml:space="preserve"> </w:t>
      </w:r>
      <w:r w:rsidRPr="00C047BC">
        <w:t>So, in order for a chassis dynamometer to report engine crankshaft relative torque values, the control software</w:t>
      </w:r>
      <w:r w:rsidR="00DB4DF6">
        <w:t xml:space="preserve"> </w:t>
      </w:r>
      <w:r w:rsidRPr="00C047BC">
        <w:t>must know</w:t>
      </w:r>
      <w:r w:rsidR="001F3346">
        <w:t xml:space="preserve"> [</w:t>
      </w:r>
      <w:r w:rsidR="00990E01">
        <w:t>1</w:t>
      </w:r>
      <w:r w:rsidR="001F3346">
        <w:t>]</w:t>
      </w:r>
      <w:r w:rsidRPr="00C047BC">
        <w:t>:</w:t>
      </w:r>
    </w:p>
    <w:p w14:paraId="00F494FE" w14:textId="0062EED3" w:rsidR="00C047BC" w:rsidRPr="00C047BC" w:rsidRDefault="00C047BC" w:rsidP="00DB4DF6">
      <w:r w:rsidRPr="00C047BC">
        <w:t>1) Dynamometer roll shaft torque.</w:t>
      </w:r>
    </w:p>
    <w:p w14:paraId="42047B50" w14:textId="77777777" w:rsidR="00C047BC" w:rsidRPr="00C047BC" w:rsidRDefault="00C047BC" w:rsidP="00DB4DF6">
      <w:r w:rsidRPr="00C047BC">
        <w:t>2) Dynamometer roll shaft RPM.</w:t>
      </w:r>
    </w:p>
    <w:p w14:paraId="40FB77E4" w14:textId="77777777" w:rsidR="00C047BC" w:rsidRPr="00C047BC" w:rsidRDefault="00C047BC" w:rsidP="00DB4DF6">
      <w:r w:rsidRPr="00C047BC">
        <w:t>3) Engine crankshaft RPM.</w:t>
      </w:r>
    </w:p>
    <w:p w14:paraId="6543E16A" w14:textId="5A4D03FB" w:rsidR="00DB4DF6" w:rsidRPr="00C047BC" w:rsidRDefault="00C047BC" w:rsidP="00DB4DF6">
      <w:r w:rsidRPr="00C047BC">
        <w:t>Using these 3 values, the control software can calculate the engine crankshaft torque that the engine must be</w:t>
      </w:r>
      <w:r w:rsidR="00B054A0">
        <w:t xml:space="preserve"> </w:t>
      </w:r>
      <w:r w:rsidRPr="00C047BC">
        <w:t>producing, using the formula below:</w:t>
      </w:r>
    </w:p>
    <w:p w14:paraId="4C6F0477" w14:textId="64685C89" w:rsidR="00C047BC" w:rsidRPr="00DB4DF6" w:rsidRDefault="00C047BC" w:rsidP="00DB4DF6">
      <w:pPr>
        <w:pStyle w:val="Equation"/>
      </w:pPr>
      <w:r w:rsidRPr="00C047BC">
        <w:t>EngineTorque = ((DynoShaftTorque * DynoShaftRPM) / EngineRPM)</w:t>
      </w:r>
      <w:r w:rsidR="00DB4DF6">
        <w:tab/>
      </w:r>
      <w:r w:rsidR="002A1C86">
        <w:t>(</w:t>
      </w:r>
      <w:r w:rsidR="00DB4DF6">
        <w:t>1.1</w:t>
      </w:r>
      <w:r w:rsidR="002A1C86">
        <w:t>)</w:t>
      </w:r>
    </w:p>
    <w:p w14:paraId="5FCF7C40" w14:textId="11595A2B" w:rsidR="007A7FFC" w:rsidRPr="00AE23C3" w:rsidRDefault="00C047BC" w:rsidP="00DB4DF6">
      <w:pPr>
        <w:ind w:firstLine="0"/>
      </w:pPr>
      <w:r w:rsidRPr="00C047BC">
        <w:t>When engine RPM is not available, there is no way to report an engine crankshaft relative torque value.</w:t>
      </w:r>
      <w:r w:rsidR="006D1D67" w:rsidRPr="00C047BC">
        <w:br w:type="page"/>
      </w:r>
    </w:p>
    <w:p w14:paraId="798130AA" w14:textId="3EDB22FC" w:rsidR="00AE23C3" w:rsidRDefault="00A8338D" w:rsidP="00A8338D">
      <w:pPr>
        <w:pStyle w:val="Heading4"/>
        <w:numPr>
          <w:ilvl w:val="0"/>
          <w:numId w:val="0"/>
        </w:numPr>
        <w:ind w:left="360" w:hanging="360"/>
      </w:pPr>
      <w:r>
        <w:lastRenderedPageBreak/>
        <w:t>1.2 Equipment Capabilities</w:t>
      </w:r>
    </w:p>
    <w:p w14:paraId="6C34E457" w14:textId="77777777" w:rsidR="00AE23C3" w:rsidRDefault="00AE23C3" w:rsidP="00AE23C3">
      <w:pPr>
        <w:pStyle w:val="ListParagraph"/>
      </w:pPr>
      <w:r>
        <w:t>Unique, one of a kind 4x4 Vehicle Chassis Dynamometer with individual wheel torque electronic controls of one, two, three or all four-drive wheels.</w:t>
      </w:r>
    </w:p>
    <w:p w14:paraId="4428BDBD" w14:textId="77777777" w:rsidR="00AE23C3" w:rsidRDefault="00AE23C3" w:rsidP="00AE23C3">
      <w:pPr>
        <w:pStyle w:val="ListParagraph"/>
      </w:pPr>
      <w:r>
        <w:t>Four individual wheel power absorbers with 175 HP per wheel capability for continuous operation and up to 350 HP – intermittent.</w:t>
      </w:r>
    </w:p>
    <w:p w14:paraId="30675E12" w14:textId="127D008F" w:rsidR="00AE23C3" w:rsidRPr="000011F2" w:rsidRDefault="00AE23C3" w:rsidP="00AE23C3">
      <w:pPr>
        <w:pStyle w:val="ListParagraph"/>
      </w:pPr>
      <w:r>
        <w:t>89 – 135 inches adjustable wheelbase with an extension capability unto 175 inches.</w:t>
      </w:r>
    </w:p>
    <w:p w14:paraId="08909BC1" w14:textId="77777777" w:rsidR="00AE23C3" w:rsidRDefault="00AE23C3" w:rsidP="00AE23C3">
      <w:pPr>
        <w:rPr>
          <w:color w:val="000000"/>
          <w:sz w:val="23"/>
          <w:szCs w:val="23"/>
        </w:rPr>
      </w:pPr>
      <w:r>
        <w:rPr>
          <w:color w:val="000000"/>
          <w:sz w:val="23"/>
          <w:szCs w:val="23"/>
        </w:rPr>
        <w:t xml:space="preserve">The Chassis Dynamometer is for testing wheeled vehicles under electronically controlled conditions for each of the wheels to accommodate different driveline systems. </w:t>
      </w:r>
    </w:p>
    <w:p w14:paraId="2EB3EBF8" w14:textId="16115DD6" w:rsidR="00AE23C3" w:rsidRDefault="00D36E05" w:rsidP="00AE23C3">
      <w:pPr>
        <w:rPr>
          <w:color w:val="000000"/>
          <w:sz w:val="23"/>
          <w:szCs w:val="23"/>
        </w:rPr>
      </w:pPr>
      <w:r>
        <w:t>Dynamometer</w:t>
      </w:r>
      <w:r w:rsidR="0012614E">
        <w:t xml:space="preserve"> </w:t>
      </w:r>
      <w:r w:rsidR="00AE23C3">
        <w:t>General Specification:</w:t>
      </w:r>
    </w:p>
    <w:tbl>
      <w:tblPr>
        <w:tblW w:w="9648" w:type="dxa"/>
        <w:tblInd w:w="67" w:type="dxa"/>
        <w:tblBorders>
          <w:top w:val="nil"/>
          <w:left w:val="nil"/>
          <w:bottom w:val="nil"/>
          <w:right w:val="nil"/>
        </w:tblBorders>
        <w:tblLayout w:type="fixed"/>
        <w:tblLook w:val="0000" w:firstRow="0" w:lastRow="0" w:firstColumn="0" w:lastColumn="0" w:noHBand="0" w:noVBand="0"/>
      </w:tblPr>
      <w:tblGrid>
        <w:gridCol w:w="3256"/>
        <w:gridCol w:w="6392"/>
      </w:tblGrid>
      <w:tr w:rsidR="00AE23C3" w14:paraId="191CE575" w14:textId="77777777" w:rsidTr="00012BFA">
        <w:trPr>
          <w:trHeight w:val="157"/>
        </w:trPr>
        <w:tc>
          <w:tcPr>
            <w:tcW w:w="3256" w:type="dxa"/>
            <w:tcBorders>
              <w:top w:val="single" w:sz="4" w:space="0" w:color="000000"/>
              <w:left w:val="single" w:sz="4" w:space="0" w:color="000000"/>
              <w:bottom w:val="single" w:sz="4" w:space="0" w:color="000000"/>
              <w:right w:val="single" w:sz="4" w:space="0" w:color="000000"/>
            </w:tcBorders>
          </w:tcPr>
          <w:p w14:paraId="47704D0E" w14:textId="77777777" w:rsidR="00AE23C3" w:rsidRDefault="00AE23C3" w:rsidP="00012BFA">
            <w:pPr>
              <w:pStyle w:val="NoSpacing"/>
            </w:pPr>
            <w:r>
              <w:t xml:space="preserve">Dynamometer Type </w:t>
            </w:r>
          </w:p>
        </w:tc>
        <w:tc>
          <w:tcPr>
            <w:tcW w:w="6392" w:type="dxa"/>
            <w:tcBorders>
              <w:top w:val="single" w:sz="4" w:space="0" w:color="000000"/>
              <w:left w:val="single" w:sz="4" w:space="0" w:color="000000"/>
              <w:bottom w:val="single" w:sz="4" w:space="0" w:color="000000"/>
              <w:right w:val="single" w:sz="4" w:space="0" w:color="000000"/>
            </w:tcBorders>
          </w:tcPr>
          <w:p w14:paraId="3A48E243" w14:textId="77777777" w:rsidR="00AE23C3" w:rsidRDefault="00AE23C3" w:rsidP="00012BFA">
            <w:pPr>
              <w:pStyle w:val="NoSpacing"/>
            </w:pPr>
            <w:r>
              <w:t xml:space="preserve">Eddy Current </w:t>
            </w:r>
          </w:p>
        </w:tc>
      </w:tr>
      <w:tr w:rsidR="00AE23C3" w14:paraId="61DCBF95" w14:textId="77777777" w:rsidTr="00012BFA">
        <w:trPr>
          <w:trHeight w:val="157"/>
        </w:trPr>
        <w:tc>
          <w:tcPr>
            <w:tcW w:w="3256" w:type="dxa"/>
            <w:tcBorders>
              <w:top w:val="single" w:sz="4" w:space="0" w:color="000000"/>
              <w:left w:val="single" w:sz="4" w:space="0" w:color="000000"/>
              <w:bottom w:val="single" w:sz="4" w:space="0" w:color="000000"/>
              <w:right w:val="single" w:sz="4" w:space="0" w:color="000000"/>
            </w:tcBorders>
          </w:tcPr>
          <w:p w14:paraId="049B6710" w14:textId="77777777" w:rsidR="00AE23C3" w:rsidRDefault="00AE23C3" w:rsidP="00012BFA">
            <w:pPr>
              <w:pStyle w:val="NoSpacing"/>
            </w:pPr>
            <w:r>
              <w:t xml:space="preserve">Cooling Type </w:t>
            </w:r>
          </w:p>
        </w:tc>
        <w:tc>
          <w:tcPr>
            <w:tcW w:w="6392" w:type="dxa"/>
            <w:tcBorders>
              <w:top w:val="single" w:sz="4" w:space="0" w:color="000000"/>
              <w:left w:val="single" w:sz="4" w:space="0" w:color="000000"/>
              <w:bottom w:val="single" w:sz="4" w:space="0" w:color="000000"/>
              <w:right w:val="single" w:sz="4" w:space="0" w:color="000000"/>
            </w:tcBorders>
          </w:tcPr>
          <w:p w14:paraId="58CD9512" w14:textId="77777777" w:rsidR="00AE23C3" w:rsidRDefault="00AE23C3" w:rsidP="00012BFA">
            <w:pPr>
              <w:pStyle w:val="NoSpacing"/>
            </w:pPr>
            <w:r>
              <w:t xml:space="preserve">Self air-cooled </w:t>
            </w:r>
          </w:p>
        </w:tc>
      </w:tr>
      <w:tr w:rsidR="00AE23C3" w14:paraId="3B5387C4" w14:textId="77777777" w:rsidTr="00012BFA">
        <w:trPr>
          <w:trHeight w:val="157"/>
        </w:trPr>
        <w:tc>
          <w:tcPr>
            <w:tcW w:w="3256" w:type="dxa"/>
            <w:tcBorders>
              <w:top w:val="single" w:sz="4" w:space="0" w:color="000000"/>
              <w:left w:val="single" w:sz="4" w:space="0" w:color="000000"/>
              <w:bottom w:val="single" w:sz="4" w:space="0" w:color="000000"/>
              <w:right w:val="single" w:sz="4" w:space="0" w:color="000000"/>
            </w:tcBorders>
          </w:tcPr>
          <w:p w14:paraId="6CAEB47B" w14:textId="77777777" w:rsidR="00AE23C3" w:rsidRDefault="00AE23C3" w:rsidP="00012BFA">
            <w:pPr>
              <w:pStyle w:val="NoSpacing"/>
            </w:pPr>
            <w:r>
              <w:t xml:space="preserve">Peak speed </w:t>
            </w:r>
          </w:p>
        </w:tc>
        <w:tc>
          <w:tcPr>
            <w:tcW w:w="6392" w:type="dxa"/>
            <w:tcBorders>
              <w:top w:val="single" w:sz="4" w:space="0" w:color="000000"/>
              <w:left w:val="single" w:sz="4" w:space="0" w:color="000000"/>
              <w:bottom w:val="single" w:sz="4" w:space="0" w:color="000000"/>
              <w:right w:val="single" w:sz="4" w:space="0" w:color="000000"/>
            </w:tcBorders>
          </w:tcPr>
          <w:p w14:paraId="054ECE78" w14:textId="77777777" w:rsidR="00AE23C3" w:rsidRDefault="00AE23C3" w:rsidP="00012BFA">
            <w:pPr>
              <w:pStyle w:val="NoSpacing"/>
            </w:pPr>
            <w:r>
              <w:t xml:space="preserve">100 mph </w:t>
            </w:r>
          </w:p>
        </w:tc>
      </w:tr>
      <w:tr w:rsidR="00AE23C3" w14:paraId="3B562C40" w14:textId="77777777" w:rsidTr="00012BFA">
        <w:trPr>
          <w:trHeight w:val="295"/>
        </w:trPr>
        <w:tc>
          <w:tcPr>
            <w:tcW w:w="3256" w:type="dxa"/>
            <w:tcBorders>
              <w:top w:val="single" w:sz="4" w:space="0" w:color="000000"/>
              <w:left w:val="single" w:sz="4" w:space="0" w:color="000000"/>
              <w:bottom w:val="single" w:sz="4" w:space="0" w:color="000000"/>
              <w:right w:val="single" w:sz="4" w:space="0" w:color="000000"/>
            </w:tcBorders>
          </w:tcPr>
          <w:p w14:paraId="0E8C508F" w14:textId="77777777" w:rsidR="00AE23C3" w:rsidRDefault="00AE23C3" w:rsidP="00012BFA">
            <w:pPr>
              <w:pStyle w:val="NoSpacing"/>
            </w:pPr>
            <w:r>
              <w:t xml:space="preserve">Power adsorption </w:t>
            </w:r>
          </w:p>
        </w:tc>
        <w:tc>
          <w:tcPr>
            <w:tcW w:w="6392" w:type="dxa"/>
            <w:tcBorders>
              <w:top w:val="single" w:sz="4" w:space="0" w:color="000000"/>
              <w:left w:val="single" w:sz="4" w:space="0" w:color="000000"/>
              <w:bottom w:val="single" w:sz="4" w:space="0" w:color="000000"/>
              <w:right w:val="single" w:sz="4" w:space="0" w:color="000000"/>
            </w:tcBorders>
          </w:tcPr>
          <w:p w14:paraId="37FB3612" w14:textId="77777777" w:rsidR="00AE23C3" w:rsidRDefault="00AE23C3" w:rsidP="00012BFA">
            <w:pPr>
              <w:pStyle w:val="NoSpacing"/>
            </w:pPr>
            <w:r>
              <w:t xml:space="preserve">175 hp/wheel – continuous; up to 350 hp/wheel – intermittent </w:t>
            </w:r>
          </w:p>
        </w:tc>
      </w:tr>
      <w:tr w:rsidR="00AE23C3" w14:paraId="1C5EACB7" w14:textId="77777777" w:rsidTr="00012BFA">
        <w:trPr>
          <w:trHeight w:val="157"/>
        </w:trPr>
        <w:tc>
          <w:tcPr>
            <w:tcW w:w="3256" w:type="dxa"/>
            <w:tcBorders>
              <w:top w:val="single" w:sz="4" w:space="0" w:color="000000"/>
              <w:left w:val="single" w:sz="4" w:space="0" w:color="000000"/>
              <w:bottom w:val="single" w:sz="4" w:space="0" w:color="000000"/>
              <w:right w:val="single" w:sz="4" w:space="0" w:color="000000"/>
            </w:tcBorders>
          </w:tcPr>
          <w:p w14:paraId="73EC79AD" w14:textId="77777777" w:rsidR="00AE23C3" w:rsidRDefault="00AE23C3" w:rsidP="00012BFA">
            <w:pPr>
              <w:pStyle w:val="NoSpacing"/>
            </w:pPr>
            <w:r>
              <w:t xml:space="preserve">Wheelbase </w:t>
            </w:r>
          </w:p>
        </w:tc>
        <w:tc>
          <w:tcPr>
            <w:tcW w:w="6392" w:type="dxa"/>
            <w:tcBorders>
              <w:top w:val="single" w:sz="4" w:space="0" w:color="000000"/>
              <w:left w:val="single" w:sz="4" w:space="0" w:color="000000"/>
              <w:bottom w:val="single" w:sz="4" w:space="0" w:color="000000"/>
              <w:right w:val="single" w:sz="4" w:space="0" w:color="000000"/>
            </w:tcBorders>
          </w:tcPr>
          <w:p w14:paraId="5204C74D" w14:textId="77777777" w:rsidR="00AE23C3" w:rsidRDefault="00AE23C3" w:rsidP="00012BFA">
            <w:pPr>
              <w:pStyle w:val="NoSpacing"/>
            </w:pPr>
            <w:r>
              <w:t xml:space="preserve">89 inches to 175 inches </w:t>
            </w:r>
          </w:p>
        </w:tc>
      </w:tr>
      <w:tr w:rsidR="00AE23C3" w14:paraId="55B0600F" w14:textId="77777777" w:rsidTr="00012BFA">
        <w:trPr>
          <w:trHeight w:val="157"/>
        </w:trPr>
        <w:tc>
          <w:tcPr>
            <w:tcW w:w="3256" w:type="dxa"/>
            <w:tcBorders>
              <w:top w:val="single" w:sz="4" w:space="0" w:color="000000"/>
              <w:left w:val="single" w:sz="4" w:space="0" w:color="000000"/>
              <w:bottom w:val="single" w:sz="4" w:space="0" w:color="000000"/>
              <w:right w:val="single" w:sz="4" w:space="0" w:color="000000"/>
            </w:tcBorders>
          </w:tcPr>
          <w:p w14:paraId="7714B6DA" w14:textId="77777777" w:rsidR="00AE23C3" w:rsidRDefault="00AE23C3" w:rsidP="00012BFA">
            <w:pPr>
              <w:pStyle w:val="NoSpacing"/>
            </w:pPr>
            <w:r>
              <w:t xml:space="preserve">Axle Weight Capacity </w:t>
            </w:r>
          </w:p>
        </w:tc>
        <w:tc>
          <w:tcPr>
            <w:tcW w:w="6392" w:type="dxa"/>
            <w:tcBorders>
              <w:top w:val="single" w:sz="4" w:space="0" w:color="000000"/>
              <w:left w:val="single" w:sz="4" w:space="0" w:color="000000"/>
              <w:bottom w:val="single" w:sz="4" w:space="0" w:color="000000"/>
              <w:right w:val="single" w:sz="4" w:space="0" w:color="000000"/>
            </w:tcBorders>
          </w:tcPr>
          <w:p w14:paraId="70B7C93F" w14:textId="77777777" w:rsidR="00AE23C3" w:rsidRDefault="00AE23C3" w:rsidP="00012BFA">
            <w:pPr>
              <w:pStyle w:val="NoSpacing"/>
            </w:pPr>
            <w:r>
              <w:t xml:space="preserve">6,000 lbs/axle </w:t>
            </w:r>
          </w:p>
        </w:tc>
      </w:tr>
      <w:tr w:rsidR="00AE23C3" w14:paraId="6C78D053" w14:textId="77777777" w:rsidTr="00012BFA">
        <w:trPr>
          <w:trHeight w:val="157"/>
        </w:trPr>
        <w:tc>
          <w:tcPr>
            <w:tcW w:w="3256" w:type="dxa"/>
            <w:tcBorders>
              <w:top w:val="single" w:sz="4" w:space="0" w:color="000000"/>
              <w:left w:val="single" w:sz="4" w:space="0" w:color="000000"/>
              <w:bottom w:val="single" w:sz="4" w:space="0" w:color="000000"/>
              <w:right w:val="single" w:sz="4" w:space="0" w:color="000000"/>
            </w:tcBorders>
          </w:tcPr>
          <w:p w14:paraId="6A62081F" w14:textId="77777777" w:rsidR="00AE23C3" w:rsidRDefault="00AE23C3" w:rsidP="00012BFA">
            <w:pPr>
              <w:pStyle w:val="NoSpacing"/>
            </w:pPr>
            <w:r>
              <w:t xml:space="preserve">Outer Track </w:t>
            </w:r>
          </w:p>
        </w:tc>
        <w:tc>
          <w:tcPr>
            <w:tcW w:w="6392" w:type="dxa"/>
            <w:tcBorders>
              <w:top w:val="single" w:sz="4" w:space="0" w:color="000000"/>
              <w:left w:val="single" w:sz="4" w:space="0" w:color="000000"/>
              <w:bottom w:val="single" w:sz="4" w:space="0" w:color="000000"/>
              <w:right w:val="single" w:sz="4" w:space="0" w:color="000000"/>
            </w:tcBorders>
          </w:tcPr>
          <w:p w14:paraId="4DDE83F3" w14:textId="77777777" w:rsidR="00AE23C3" w:rsidRDefault="00AE23C3" w:rsidP="00012BFA">
            <w:pPr>
              <w:pStyle w:val="NoSpacing"/>
            </w:pPr>
            <w:r>
              <w:t xml:space="preserve">100 inches </w:t>
            </w:r>
          </w:p>
        </w:tc>
      </w:tr>
      <w:tr w:rsidR="00AE23C3" w14:paraId="068B95CF" w14:textId="77777777" w:rsidTr="00012BFA">
        <w:trPr>
          <w:trHeight w:val="157"/>
        </w:trPr>
        <w:tc>
          <w:tcPr>
            <w:tcW w:w="3256" w:type="dxa"/>
            <w:tcBorders>
              <w:top w:val="single" w:sz="4" w:space="0" w:color="000000"/>
              <w:left w:val="single" w:sz="4" w:space="0" w:color="000000"/>
              <w:bottom w:val="single" w:sz="4" w:space="0" w:color="000000"/>
              <w:right w:val="single" w:sz="4" w:space="0" w:color="000000"/>
            </w:tcBorders>
          </w:tcPr>
          <w:p w14:paraId="71DCF231" w14:textId="77777777" w:rsidR="00AE23C3" w:rsidRDefault="00AE23C3" w:rsidP="00012BFA">
            <w:pPr>
              <w:pStyle w:val="NoSpacing"/>
            </w:pPr>
            <w:r>
              <w:t xml:space="preserve">Inner Track </w:t>
            </w:r>
          </w:p>
        </w:tc>
        <w:tc>
          <w:tcPr>
            <w:tcW w:w="6392" w:type="dxa"/>
            <w:tcBorders>
              <w:top w:val="single" w:sz="4" w:space="0" w:color="000000"/>
              <w:left w:val="single" w:sz="4" w:space="0" w:color="000000"/>
              <w:bottom w:val="single" w:sz="4" w:space="0" w:color="000000"/>
              <w:right w:val="single" w:sz="4" w:space="0" w:color="000000"/>
            </w:tcBorders>
          </w:tcPr>
          <w:p w14:paraId="44442D53" w14:textId="77777777" w:rsidR="00AE23C3" w:rsidRDefault="00AE23C3" w:rsidP="00012BFA">
            <w:pPr>
              <w:pStyle w:val="NoSpacing"/>
            </w:pPr>
            <w:r>
              <w:t xml:space="preserve">30 inches </w:t>
            </w:r>
          </w:p>
        </w:tc>
      </w:tr>
      <w:tr w:rsidR="00AE23C3" w14:paraId="0920B6E1" w14:textId="77777777" w:rsidTr="00012BFA">
        <w:trPr>
          <w:trHeight w:val="157"/>
        </w:trPr>
        <w:tc>
          <w:tcPr>
            <w:tcW w:w="3256" w:type="dxa"/>
            <w:tcBorders>
              <w:top w:val="single" w:sz="4" w:space="0" w:color="000000"/>
              <w:left w:val="single" w:sz="4" w:space="0" w:color="000000"/>
              <w:bottom w:val="single" w:sz="4" w:space="0" w:color="000000"/>
              <w:right w:val="single" w:sz="4" w:space="0" w:color="000000"/>
            </w:tcBorders>
          </w:tcPr>
          <w:p w14:paraId="33FED2B5" w14:textId="77777777" w:rsidR="00AE23C3" w:rsidRDefault="00AE23C3" w:rsidP="00012BFA">
            <w:pPr>
              <w:pStyle w:val="NoSpacing"/>
            </w:pPr>
            <w:r>
              <w:t xml:space="preserve">Torque Measurement </w:t>
            </w:r>
          </w:p>
        </w:tc>
        <w:tc>
          <w:tcPr>
            <w:tcW w:w="6392" w:type="dxa"/>
            <w:tcBorders>
              <w:top w:val="single" w:sz="4" w:space="0" w:color="000000"/>
              <w:left w:val="single" w:sz="4" w:space="0" w:color="000000"/>
              <w:bottom w:val="single" w:sz="4" w:space="0" w:color="000000"/>
              <w:right w:val="single" w:sz="4" w:space="0" w:color="000000"/>
            </w:tcBorders>
          </w:tcPr>
          <w:p w14:paraId="51E63F8C" w14:textId="77777777" w:rsidR="00AE23C3" w:rsidRDefault="00AE23C3" w:rsidP="00012BFA">
            <w:pPr>
              <w:pStyle w:val="NoSpacing"/>
            </w:pPr>
            <w:r>
              <w:t xml:space="preserve">Load Cell. Four Sensors </w:t>
            </w:r>
          </w:p>
        </w:tc>
      </w:tr>
      <w:tr w:rsidR="00AE23C3" w14:paraId="3B9637DE" w14:textId="77777777" w:rsidTr="00012BFA">
        <w:trPr>
          <w:trHeight w:val="157"/>
        </w:trPr>
        <w:tc>
          <w:tcPr>
            <w:tcW w:w="3256" w:type="dxa"/>
            <w:tcBorders>
              <w:top w:val="single" w:sz="4" w:space="0" w:color="000000"/>
              <w:left w:val="single" w:sz="4" w:space="0" w:color="000000"/>
              <w:bottom w:val="single" w:sz="4" w:space="0" w:color="000000"/>
              <w:right w:val="single" w:sz="4" w:space="0" w:color="000000"/>
            </w:tcBorders>
          </w:tcPr>
          <w:p w14:paraId="4714811F" w14:textId="77777777" w:rsidR="00AE23C3" w:rsidRDefault="00AE23C3" w:rsidP="00012BFA">
            <w:pPr>
              <w:pStyle w:val="NoSpacing"/>
            </w:pPr>
            <w:r>
              <w:t xml:space="preserve">Torque Transfer </w:t>
            </w:r>
          </w:p>
        </w:tc>
        <w:tc>
          <w:tcPr>
            <w:tcW w:w="6392" w:type="dxa"/>
            <w:tcBorders>
              <w:top w:val="single" w:sz="4" w:space="0" w:color="000000"/>
              <w:left w:val="single" w:sz="4" w:space="0" w:color="000000"/>
              <w:bottom w:val="single" w:sz="4" w:space="0" w:color="000000"/>
              <w:right w:val="single" w:sz="4" w:space="0" w:color="000000"/>
            </w:tcBorders>
          </w:tcPr>
          <w:p w14:paraId="78AA629E" w14:textId="77777777" w:rsidR="00AE23C3" w:rsidRDefault="00AE23C3" w:rsidP="00012BFA">
            <w:pPr>
              <w:pStyle w:val="NoSpacing"/>
            </w:pPr>
            <w:r>
              <w:t xml:space="preserve">Power Chain Belt </w:t>
            </w:r>
          </w:p>
        </w:tc>
      </w:tr>
      <w:tr w:rsidR="00AE23C3" w14:paraId="5DA790EB" w14:textId="77777777" w:rsidTr="00012BFA">
        <w:trPr>
          <w:trHeight w:val="157"/>
        </w:trPr>
        <w:tc>
          <w:tcPr>
            <w:tcW w:w="3256" w:type="dxa"/>
            <w:tcBorders>
              <w:top w:val="single" w:sz="4" w:space="0" w:color="000000"/>
              <w:left w:val="single" w:sz="4" w:space="0" w:color="000000"/>
              <w:bottom w:val="single" w:sz="4" w:space="0" w:color="000000"/>
              <w:right w:val="single" w:sz="4" w:space="0" w:color="000000"/>
            </w:tcBorders>
          </w:tcPr>
          <w:p w14:paraId="0CEA0BDB" w14:textId="77777777" w:rsidR="00AE23C3" w:rsidRDefault="00AE23C3" w:rsidP="00012BFA">
            <w:pPr>
              <w:pStyle w:val="NoSpacing"/>
            </w:pPr>
            <w:r>
              <w:t xml:space="preserve">Speed Measurement </w:t>
            </w:r>
          </w:p>
        </w:tc>
        <w:tc>
          <w:tcPr>
            <w:tcW w:w="6392" w:type="dxa"/>
            <w:tcBorders>
              <w:top w:val="single" w:sz="4" w:space="0" w:color="000000"/>
              <w:left w:val="single" w:sz="4" w:space="0" w:color="000000"/>
              <w:bottom w:val="single" w:sz="4" w:space="0" w:color="000000"/>
              <w:right w:val="single" w:sz="4" w:space="0" w:color="000000"/>
            </w:tcBorders>
          </w:tcPr>
          <w:p w14:paraId="09D5799F" w14:textId="77777777" w:rsidR="00AE23C3" w:rsidRDefault="00AE23C3" w:rsidP="00012BFA">
            <w:pPr>
              <w:pStyle w:val="NoSpacing"/>
            </w:pPr>
            <w:r>
              <w:t xml:space="preserve">Hall-effect Pick-up (60-ppr). Four Sensors </w:t>
            </w:r>
          </w:p>
        </w:tc>
      </w:tr>
      <w:tr w:rsidR="00AE23C3" w14:paraId="540FC8C1" w14:textId="77777777" w:rsidTr="00012BFA">
        <w:trPr>
          <w:trHeight w:val="157"/>
        </w:trPr>
        <w:tc>
          <w:tcPr>
            <w:tcW w:w="3256" w:type="dxa"/>
            <w:tcBorders>
              <w:top w:val="single" w:sz="4" w:space="0" w:color="000000"/>
              <w:left w:val="single" w:sz="4" w:space="0" w:color="000000"/>
              <w:bottom w:val="single" w:sz="4" w:space="0" w:color="000000"/>
              <w:right w:val="single" w:sz="4" w:space="0" w:color="000000"/>
            </w:tcBorders>
          </w:tcPr>
          <w:p w14:paraId="006F5E24" w14:textId="77777777" w:rsidR="00AE23C3" w:rsidRDefault="00AE23C3" w:rsidP="00012BFA">
            <w:pPr>
              <w:pStyle w:val="NoSpacing"/>
            </w:pPr>
            <w:r>
              <w:t xml:space="preserve">Controller Type (Mode 1) </w:t>
            </w:r>
          </w:p>
        </w:tc>
        <w:tc>
          <w:tcPr>
            <w:tcW w:w="6392" w:type="dxa"/>
            <w:tcBorders>
              <w:top w:val="single" w:sz="4" w:space="0" w:color="000000"/>
              <w:left w:val="single" w:sz="4" w:space="0" w:color="000000"/>
              <w:bottom w:val="single" w:sz="4" w:space="0" w:color="000000"/>
              <w:right w:val="single" w:sz="4" w:space="0" w:color="000000"/>
            </w:tcBorders>
          </w:tcPr>
          <w:p w14:paraId="4B7B4B97" w14:textId="77777777" w:rsidR="00AE23C3" w:rsidRDefault="00AE23C3" w:rsidP="00012BFA">
            <w:pPr>
              <w:pStyle w:val="NoSpacing"/>
            </w:pPr>
            <w:r>
              <w:t xml:space="preserve">Computer based, embedded </w:t>
            </w:r>
          </w:p>
        </w:tc>
      </w:tr>
      <w:tr w:rsidR="00AE23C3" w14:paraId="28452E2E" w14:textId="77777777" w:rsidTr="00012BFA">
        <w:trPr>
          <w:trHeight w:val="157"/>
        </w:trPr>
        <w:tc>
          <w:tcPr>
            <w:tcW w:w="3256" w:type="dxa"/>
            <w:tcBorders>
              <w:top w:val="single" w:sz="4" w:space="0" w:color="000000"/>
              <w:left w:val="single" w:sz="4" w:space="0" w:color="000000"/>
              <w:bottom w:val="single" w:sz="4" w:space="0" w:color="000000"/>
              <w:right w:val="single" w:sz="4" w:space="0" w:color="000000"/>
            </w:tcBorders>
          </w:tcPr>
          <w:p w14:paraId="7C9584CD" w14:textId="77777777" w:rsidR="00AE23C3" w:rsidRDefault="00AE23C3" w:rsidP="00012BFA">
            <w:pPr>
              <w:pStyle w:val="NoSpacing"/>
            </w:pPr>
            <w:r>
              <w:t xml:space="preserve">Controller Type (Mode 2) </w:t>
            </w:r>
          </w:p>
        </w:tc>
        <w:tc>
          <w:tcPr>
            <w:tcW w:w="6392" w:type="dxa"/>
            <w:tcBorders>
              <w:top w:val="single" w:sz="4" w:space="0" w:color="000000"/>
              <w:left w:val="single" w:sz="4" w:space="0" w:color="000000"/>
              <w:bottom w:val="single" w:sz="4" w:space="0" w:color="000000"/>
              <w:right w:val="single" w:sz="4" w:space="0" w:color="000000"/>
            </w:tcBorders>
          </w:tcPr>
          <w:p w14:paraId="0F14B3DF" w14:textId="77777777" w:rsidR="00AE23C3" w:rsidRDefault="00AE23C3" w:rsidP="00012BFA">
            <w:pPr>
              <w:pStyle w:val="NoSpacing"/>
            </w:pPr>
            <w:r>
              <w:t xml:space="preserve">DAQ based with RS232 communications to PC </w:t>
            </w:r>
          </w:p>
        </w:tc>
      </w:tr>
      <w:tr w:rsidR="00AE23C3" w14:paraId="656BF690" w14:textId="77777777" w:rsidTr="00012BFA">
        <w:trPr>
          <w:trHeight w:val="157"/>
        </w:trPr>
        <w:tc>
          <w:tcPr>
            <w:tcW w:w="3256" w:type="dxa"/>
            <w:tcBorders>
              <w:top w:val="single" w:sz="4" w:space="0" w:color="000000"/>
              <w:left w:val="single" w:sz="4" w:space="0" w:color="000000"/>
              <w:bottom w:val="single" w:sz="4" w:space="0" w:color="000000"/>
              <w:right w:val="single" w:sz="4" w:space="0" w:color="000000"/>
            </w:tcBorders>
          </w:tcPr>
          <w:p w14:paraId="01096F16" w14:textId="77777777" w:rsidR="00AE23C3" w:rsidRDefault="00AE23C3" w:rsidP="00012BFA">
            <w:pPr>
              <w:pStyle w:val="NoSpacing"/>
            </w:pPr>
            <w:r>
              <w:t xml:space="preserve">Installation </w:t>
            </w:r>
          </w:p>
        </w:tc>
        <w:tc>
          <w:tcPr>
            <w:tcW w:w="6392" w:type="dxa"/>
            <w:tcBorders>
              <w:top w:val="single" w:sz="4" w:space="0" w:color="000000"/>
              <w:left w:val="single" w:sz="4" w:space="0" w:color="000000"/>
              <w:bottom w:val="single" w:sz="4" w:space="0" w:color="000000"/>
              <w:right w:val="single" w:sz="4" w:space="0" w:color="000000"/>
            </w:tcBorders>
          </w:tcPr>
          <w:p w14:paraId="61F74055" w14:textId="77777777" w:rsidR="00AE23C3" w:rsidRDefault="00AE23C3" w:rsidP="00012BFA">
            <w:pPr>
              <w:pStyle w:val="NoSpacing"/>
            </w:pPr>
            <w:r>
              <w:t xml:space="preserve">Flush Floor </w:t>
            </w:r>
          </w:p>
        </w:tc>
      </w:tr>
      <w:tr w:rsidR="00AE23C3" w14:paraId="0C769CB8" w14:textId="77777777" w:rsidTr="00012BFA">
        <w:trPr>
          <w:trHeight w:val="157"/>
        </w:trPr>
        <w:tc>
          <w:tcPr>
            <w:tcW w:w="3256" w:type="dxa"/>
            <w:tcBorders>
              <w:top w:val="single" w:sz="4" w:space="0" w:color="000000"/>
              <w:left w:val="single" w:sz="4" w:space="0" w:color="000000"/>
              <w:bottom w:val="single" w:sz="4" w:space="0" w:color="000000"/>
              <w:right w:val="single" w:sz="4" w:space="0" w:color="000000"/>
            </w:tcBorders>
          </w:tcPr>
          <w:p w14:paraId="79DED703" w14:textId="77777777" w:rsidR="00AE23C3" w:rsidRDefault="00AE23C3" w:rsidP="00012BFA">
            <w:pPr>
              <w:pStyle w:val="NoSpacing"/>
            </w:pPr>
            <w:r>
              <w:t xml:space="preserve">Envelope Dimensions </w:t>
            </w:r>
          </w:p>
        </w:tc>
        <w:tc>
          <w:tcPr>
            <w:tcW w:w="6392" w:type="dxa"/>
            <w:tcBorders>
              <w:top w:val="single" w:sz="4" w:space="0" w:color="000000"/>
              <w:left w:val="single" w:sz="4" w:space="0" w:color="000000"/>
              <w:bottom w:val="single" w:sz="4" w:space="0" w:color="000000"/>
              <w:right w:val="single" w:sz="4" w:space="0" w:color="000000"/>
            </w:tcBorders>
          </w:tcPr>
          <w:p w14:paraId="74EB9316" w14:textId="77777777" w:rsidR="00AE23C3" w:rsidRDefault="00AE23C3" w:rsidP="00012BFA">
            <w:pPr>
              <w:pStyle w:val="NoSpacing"/>
            </w:pPr>
            <w:r>
              <w:t xml:space="preserve">240 inches x 200 inches </w:t>
            </w:r>
          </w:p>
        </w:tc>
      </w:tr>
      <w:tr w:rsidR="00AE23C3" w14:paraId="6B8C38A3" w14:textId="77777777" w:rsidTr="00012BFA">
        <w:trPr>
          <w:trHeight w:val="157"/>
        </w:trPr>
        <w:tc>
          <w:tcPr>
            <w:tcW w:w="3256" w:type="dxa"/>
            <w:tcBorders>
              <w:top w:val="single" w:sz="4" w:space="0" w:color="000000"/>
              <w:left w:val="single" w:sz="4" w:space="0" w:color="000000"/>
              <w:bottom w:val="single" w:sz="4" w:space="0" w:color="000000"/>
              <w:right w:val="single" w:sz="4" w:space="0" w:color="000000"/>
            </w:tcBorders>
          </w:tcPr>
          <w:p w14:paraId="3D66FDB6" w14:textId="77777777" w:rsidR="00AE23C3" w:rsidRDefault="00AE23C3" w:rsidP="00012BFA">
            <w:pPr>
              <w:pStyle w:val="NoSpacing"/>
            </w:pPr>
            <w:r>
              <w:t xml:space="preserve">Power (dynamometer) </w:t>
            </w:r>
          </w:p>
        </w:tc>
        <w:tc>
          <w:tcPr>
            <w:tcW w:w="6392" w:type="dxa"/>
            <w:tcBorders>
              <w:top w:val="single" w:sz="4" w:space="0" w:color="000000"/>
              <w:left w:val="single" w:sz="4" w:space="0" w:color="000000"/>
              <w:bottom w:val="single" w:sz="4" w:space="0" w:color="000000"/>
              <w:right w:val="single" w:sz="4" w:space="0" w:color="000000"/>
            </w:tcBorders>
          </w:tcPr>
          <w:p w14:paraId="331FF1CE" w14:textId="77777777" w:rsidR="00AE23C3" w:rsidRDefault="00AE23C3" w:rsidP="00012BFA">
            <w:pPr>
              <w:pStyle w:val="NoSpacing"/>
            </w:pPr>
            <w:r>
              <w:t xml:space="preserve">240 VAC, three phase </w:t>
            </w:r>
          </w:p>
        </w:tc>
      </w:tr>
      <w:tr w:rsidR="00AE23C3" w14:paraId="52123CC6" w14:textId="77777777" w:rsidTr="00012BFA">
        <w:trPr>
          <w:trHeight w:val="157"/>
        </w:trPr>
        <w:tc>
          <w:tcPr>
            <w:tcW w:w="3256" w:type="dxa"/>
            <w:tcBorders>
              <w:top w:val="single" w:sz="4" w:space="0" w:color="000000"/>
              <w:left w:val="single" w:sz="4" w:space="0" w:color="000000"/>
              <w:bottom w:val="single" w:sz="4" w:space="0" w:color="000000"/>
              <w:right w:val="single" w:sz="4" w:space="0" w:color="000000"/>
            </w:tcBorders>
          </w:tcPr>
          <w:p w14:paraId="7D65A605" w14:textId="77777777" w:rsidR="00AE23C3" w:rsidRDefault="00AE23C3" w:rsidP="00012BFA">
            <w:pPr>
              <w:pStyle w:val="NoSpacing"/>
            </w:pPr>
            <w:r>
              <w:t xml:space="preserve">Power (instrumentation) </w:t>
            </w:r>
          </w:p>
        </w:tc>
        <w:tc>
          <w:tcPr>
            <w:tcW w:w="6392" w:type="dxa"/>
            <w:tcBorders>
              <w:top w:val="single" w:sz="4" w:space="0" w:color="000000"/>
              <w:left w:val="single" w:sz="4" w:space="0" w:color="000000"/>
              <w:bottom w:val="single" w:sz="4" w:space="0" w:color="000000"/>
              <w:right w:val="single" w:sz="4" w:space="0" w:color="000000"/>
            </w:tcBorders>
          </w:tcPr>
          <w:p w14:paraId="3F9F01BB" w14:textId="77777777" w:rsidR="00AE23C3" w:rsidRDefault="00AE23C3" w:rsidP="00012BFA">
            <w:pPr>
              <w:pStyle w:val="NoSpacing"/>
            </w:pPr>
            <w:r>
              <w:t xml:space="preserve">115 VAC, single phase </w:t>
            </w:r>
          </w:p>
        </w:tc>
      </w:tr>
    </w:tbl>
    <w:p w14:paraId="20B2499B" w14:textId="77777777" w:rsidR="00AE23C3" w:rsidRDefault="00AE23C3" w:rsidP="00AE23C3"/>
    <w:p w14:paraId="72BE7255" w14:textId="77777777" w:rsidR="00AE23C3" w:rsidRDefault="00AE23C3" w:rsidP="00AE23C3">
      <w:r>
        <w:t>Control Mode 1:</w:t>
      </w:r>
    </w:p>
    <w:p w14:paraId="0F351B78" w14:textId="77777777" w:rsidR="00AE23C3" w:rsidRDefault="00AE23C3" w:rsidP="00AE23C3">
      <w:r>
        <w:t>This control mode shall allow the operator to test a vehicle under normal loading conditions, whereby load to the vehicle is distributed across the vehicle driveline system. The Chassis Dynamometer shall be mechanically connected prior to commencement of any test exercise of this type.</w:t>
      </w:r>
    </w:p>
    <w:p w14:paraId="036B965A" w14:textId="77777777" w:rsidR="00AE23C3" w:rsidRDefault="00AE23C3" w:rsidP="00AE23C3">
      <w:r>
        <w:t>Control Mode 2:</w:t>
      </w:r>
    </w:p>
    <w:p w14:paraId="5173A04F" w14:textId="77777777" w:rsidR="00AE23C3" w:rsidRDefault="00AE23C3" w:rsidP="00AE23C3">
      <w:r>
        <w:t>This control mode shall allow the operator to test a vehicle under abnormal operating conditions, whereby load to the vehicle driveline system is controlled separately at each wheel.</w:t>
      </w:r>
    </w:p>
    <w:p w14:paraId="35DE913F" w14:textId="77777777" w:rsidR="007A7FFC" w:rsidRDefault="007A7FFC" w:rsidP="007A7FFC"/>
    <w:p w14:paraId="08812F4A" w14:textId="7D330E05" w:rsidR="00464BBF" w:rsidRDefault="00E41BE6" w:rsidP="00F62851">
      <w:pPr>
        <w:pStyle w:val="Heading4"/>
        <w:numPr>
          <w:ilvl w:val="0"/>
          <w:numId w:val="0"/>
        </w:numPr>
      </w:pPr>
      <w:r>
        <w:lastRenderedPageBreak/>
        <w:t xml:space="preserve">1.3 Test Vehicle </w:t>
      </w:r>
      <w:r w:rsidR="00464BBF">
        <w:t>Parameters</w:t>
      </w:r>
    </w:p>
    <w:p w14:paraId="7B9E481D" w14:textId="2BE34E3C" w:rsidR="00464BBF" w:rsidRDefault="001D71F2" w:rsidP="009107E3">
      <w:r w:rsidRPr="009107E3">
        <w:t>Figure 2</w:t>
      </w:r>
      <w:r w:rsidR="002E0FDB">
        <w:t xml:space="preserve"> shows a vehicle</w:t>
      </w:r>
      <w:r w:rsidR="008D1627" w:rsidRPr="009107E3">
        <w:t xml:space="preserve"> </w:t>
      </w:r>
      <w:r w:rsidR="00866371" w:rsidRPr="009107E3">
        <w:t xml:space="preserve">set up for testing </w:t>
      </w:r>
      <w:r w:rsidRPr="009107E3">
        <w:t>on</w:t>
      </w:r>
      <w:r w:rsidR="00866371" w:rsidRPr="009107E3">
        <w:t xml:space="preserve"> the </w:t>
      </w:r>
      <w:r w:rsidR="006309A3" w:rsidRPr="009107E3">
        <w:t>dynamometer.</w:t>
      </w:r>
      <w:r w:rsidR="008D1627" w:rsidRPr="009107E3">
        <w:t xml:space="preserve"> </w:t>
      </w:r>
      <w:r w:rsidR="009107E3" w:rsidRPr="009107E3">
        <w:t xml:space="preserve">The </w:t>
      </w:r>
      <w:r w:rsidR="009107E3">
        <w:t xml:space="preserve">test </w:t>
      </w:r>
      <w:r w:rsidR="009107E3" w:rsidRPr="009107E3">
        <w:t>vehicl</w:t>
      </w:r>
      <w:r w:rsidR="009107E3">
        <w:t>e</w:t>
      </w:r>
      <w:r w:rsidR="002E0FDB">
        <w:t xml:space="preserve">, a 2000 Ford Mustang GT, </w:t>
      </w:r>
      <w:r w:rsidR="009107E3">
        <w:t xml:space="preserve">has a rear-wheel drive with </w:t>
      </w:r>
      <w:r w:rsidR="009107E3" w:rsidRPr="009107E3">
        <w:t>5-speed manual transmission and tires of size P225/55R16.  Tab. 1 provides some of the main parameters of the vehicle’s</w:t>
      </w:r>
      <w:r w:rsidR="005C2A2C">
        <w:t xml:space="preserve"> weight</w:t>
      </w:r>
      <w:r w:rsidR="009107E3" w:rsidRPr="009107E3">
        <w:t>, geo</w:t>
      </w:r>
      <w:r w:rsidR="009107E3">
        <w:t xml:space="preserve">metry, </w:t>
      </w:r>
      <w:r w:rsidR="005C2A2C">
        <w:t xml:space="preserve">engine, </w:t>
      </w:r>
      <w:r w:rsidR="009107E3">
        <w:t>transmission, and tires.</w:t>
      </w:r>
    </w:p>
    <w:p w14:paraId="42581743" w14:textId="77777777" w:rsidR="0014780F" w:rsidRPr="009107E3" w:rsidRDefault="0014780F" w:rsidP="009107E3"/>
    <w:p w14:paraId="175D641B" w14:textId="023FA916" w:rsidR="00866371" w:rsidRPr="00866371" w:rsidRDefault="00866371" w:rsidP="00866371">
      <w:pPr>
        <w:pStyle w:val="Caption"/>
      </w:pPr>
      <w:r>
        <w:rPr>
          <w:noProof/>
        </w:rPr>
        <w:drawing>
          <wp:inline distT="0" distB="0" distL="0" distR="0" wp14:anchorId="5F46679D" wp14:editId="25DCCD7E">
            <wp:extent cx="5476875" cy="41187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yno car 2.png"/>
                    <pic:cNvPicPr/>
                  </pic:nvPicPr>
                  <pic:blipFill>
                    <a:blip r:embed="rId13">
                      <a:extLst>
                        <a:ext uri="{28A0092B-C50C-407E-A947-70E740481C1C}">
                          <a14:useLocalDpi xmlns:a14="http://schemas.microsoft.com/office/drawing/2010/main" val="0"/>
                        </a:ext>
                      </a:extLst>
                    </a:blip>
                    <a:stretch>
                      <a:fillRect/>
                    </a:stretch>
                  </pic:blipFill>
                  <pic:spPr>
                    <a:xfrm>
                      <a:off x="0" y="0"/>
                      <a:ext cx="5493827" cy="4131534"/>
                    </a:xfrm>
                    <a:prstGeom prst="rect">
                      <a:avLst/>
                    </a:prstGeom>
                  </pic:spPr>
                </pic:pic>
              </a:graphicData>
            </a:graphic>
          </wp:inline>
        </w:drawing>
      </w:r>
    </w:p>
    <w:p w14:paraId="21F68408" w14:textId="55947AE9" w:rsidR="00866371" w:rsidRDefault="00866371">
      <w:pPr>
        <w:pStyle w:val="Caption"/>
      </w:pPr>
      <w:r>
        <w:t xml:space="preserve">Figure </w:t>
      </w:r>
      <w:fldSimple w:instr=" SEQ Figure \* ARABIC ">
        <w:r w:rsidR="00CA3B0F">
          <w:rPr>
            <w:noProof/>
          </w:rPr>
          <w:t>2</w:t>
        </w:r>
      </w:fldSimple>
      <w:r>
        <w:t>: Test Vehicle</w:t>
      </w:r>
      <w:r w:rsidR="009107E3">
        <w:t xml:space="preserve"> on Dynamometer</w:t>
      </w:r>
    </w:p>
    <w:p w14:paraId="06FCBA84" w14:textId="2DD15C97" w:rsidR="001D71F2" w:rsidRDefault="001D71F2">
      <w:pPr>
        <w:spacing w:after="160" w:line="259" w:lineRule="auto"/>
        <w:ind w:firstLine="0"/>
        <w:jc w:val="left"/>
        <w:rPr>
          <w:rFonts w:ascii="Calibri" w:eastAsia="Times New Roman" w:hAnsi="Calibri" w:cs="Calibri"/>
          <w:color w:val="1F497D"/>
          <w:sz w:val="22"/>
          <w:szCs w:val="22"/>
        </w:rPr>
      </w:pPr>
      <w:r>
        <w:rPr>
          <w:rFonts w:ascii="Calibri" w:hAnsi="Calibri" w:cs="Calibri"/>
          <w:color w:val="1F497D"/>
          <w:sz w:val="22"/>
          <w:szCs w:val="22"/>
        </w:rPr>
        <w:br w:type="page"/>
      </w:r>
    </w:p>
    <w:p w14:paraId="68F18B9F" w14:textId="3CA89D88" w:rsidR="001D71F2" w:rsidRDefault="001D71F2" w:rsidP="001D71F2">
      <w:pPr>
        <w:pStyle w:val="Caption"/>
        <w:keepNext/>
        <w:jc w:val="left"/>
      </w:pPr>
      <w:r>
        <w:lastRenderedPageBreak/>
        <w:t xml:space="preserve">Table </w:t>
      </w:r>
      <w:r w:rsidR="00B97C0D">
        <w:fldChar w:fldCharType="begin"/>
      </w:r>
      <w:r w:rsidR="00B97C0D">
        <w:instrText xml:space="preserve"> SEQ Table \* ARABIC </w:instrText>
      </w:r>
      <w:r w:rsidR="00B97C0D">
        <w:fldChar w:fldCharType="separate"/>
      </w:r>
      <w:r>
        <w:rPr>
          <w:noProof/>
        </w:rPr>
        <w:t>1</w:t>
      </w:r>
      <w:r w:rsidR="00B97C0D">
        <w:rPr>
          <w:noProof/>
        </w:rPr>
        <w:fldChar w:fldCharType="end"/>
      </w:r>
      <w:r>
        <w:t>: Vehicle Specifications [2, 3]</w:t>
      </w:r>
    </w:p>
    <w:tbl>
      <w:tblPr>
        <w:tblW w:w="9648" w:type="dxa"/>
        <w:tblInd w:w="67" w:type="dxa"/>
        <w:tblBorders>
          <w:top w:val="nil"/>
          <w:left w:val="nil"/>
          <w:bottom w:val="nil"/>
          <w:right w:val="nil"/>
        </w:tblBorders>
        <w:tblLayout w:type="fixed"/>
        <w:tblLook w:val="0000" w:firstRow="0" w:lastRow="0" w:firstColumn="0" w:lastColumn="0" w:noHBand="0" w:noVBand="0"/>
      </w:tblPr>
      <w:tblGrid>
        <w:gridCol w:w="3256"/>
        <w:gridCol w:w="6392"/>
      </w:tblGrid>
      <w:tr w:rsidR="0012614E" w14:paraId="68B4F795"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18EBA88E" w14:textId="5A3A7157" w:rsidR="0012614E" w:rsidRDefault="001D71F2" w:rsidP="009050D6">
            <w:pPr>
              <w:pStyle w:val="NoSpacing"/>
            </w:pPr>
            <w:r>
              <w:t>Vehicle Type</w:t>
            </w:r>
          </w:p>
        </w:tc>
        <w:tc>
          <w:tcPr>
            <w:tcW w:w="6392" w:type="dxa"/>
            <w:tcBorders>
              <w:top w:val="single" w:sz="4" w:space="0" w:color="000000"/>
              <w:left w:val="single" w:sz="4" w:space="0" w:color="000000"/>
              <w:bottom w:val="single" w:sz="4" w:space="0" w:color="000000"/>
              <w:right w:val="single" w:sz="4" w:space="0" w:color="000000"/>
            </w:tcBorders>
          </w:tcPr>
          <w:p w14:paraId="23AE16FF" w14:textId="6CFDA83B" w:rsidR="0012614E" w:rsidRDefault="001D71F2" w:rsidP="009050D6">
            <w:pPr>
              <w:pStyle w:val="NoSpacing"/>
            </w:pPr>
            <w:r>
              <w:t>2000 Ford Mustang GT</w:t>
            </w:r>
          </w:p>
        </w:tc>
      </w:tr>
      <w:tr w:rsidR="00E63796" w14:paraId="6FEDB7FE" w14:textId="77777777" w:rsidTr="008C4155">
        <w:trPr>
          <w:trHeight w:val="157"/>
        </w:trPr>
        <w:tc>
          <w:tcPr>
            <w:tcW w:w="9648" w:type="dxa"/>
            <w:gridSpan w:val="2"/>
            <w:tcBorders>
              <w:top w:val="single" w:sz="4" w:space="0" w:color="000000"/>
              <w:left w:val="single" w:sz="4" w:space="0" w:color="000000"/>
              <w:bottom w:val="single" w:sz="4" w:space="0" w:color="000000"/>
              <w:right w:val="single" w:sz="4" w:space="0" w:color="000000"/>
            </w:tcBorders>
          </w:tcPr>
          <w:p w14:paraId="5BBCAAB5" w14:textId="77777777" w:rsidR="00E63796" w:rsidRDefault="00E63796" w:rsidP="009050D6">
            <w:pPr>
              <w:pStyle w:val="NoSpacing"/>
            </w:pPr>
          </w:p>
        </w:tc>
      </w:tr>
      <w:tr w:rsidR="001D71F2" w14:paraId="4C038DF9" w14:textId="77777777" w:rsidTr="00931C91">
        <w:trPr>
          <w:trHeight w:val="157"/>
        </w:trPr>
        <w:tc>
          <w:tcPr>
            <w:tcW w:w="9648" w:type="dxa"/>
            <w:gridSpan w:val="2"/>
            <w:tcBorders>
              <w:top w:val="single" w:sz="4" w:space="0" w:color="000000"/>
              <w:left w:val="single" w:sz="4" w:space="0" w:color="000000"/>
              <w:bottom w:val="single" w:sz="4" w:space="0" w:color="000000"/>
              <w:right w:val="single" w:sz="4" w:space="0" w:color="000000"/>
            </w:tcBorders>
          </w:tcPr>
          <w:p w14:paraId="4DAB9F1A" w14:textId="2115AF50" w:rsidR="001D71F2" w:rsidRDefault="001D71F2" w:rsidP="009050D6">
            <w:pPr>
              <w:pStyle w:val="NoSpacing"/>
            </w:pPr>
            <w:r w:rsidRPr="001D71F2">
              <w:rPr>
                <w:b/>
              </w:rPr>
              <w:t>Geometry</w:t>
            </w:r>
            <w:r>
              <w:rPr>
                <w:b/>
              </w:rPr>
              <w:t xml:space="preserve"> and Mass</w:t>
            </w:r>
            <w:r w:rsidRPr="001D71F2">
              <w:rPr>
                <w:b/>
              </w:rPr>
              <w:t>:</w:t>
            </w:r>
          </w:p>
        </w:tc>
      </w:tr>
      <w:tr w:rsidR="002D4B99" w14:paraId="48C8F7EE"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3F6A737B" w14:textId="3DA616D1" w:rsidR="002D4B99" w:rsidRDefault="005B6904" w:rsidP="002D4B99">
            <w:pPr>
              <w:pStyle w:val="NoSpacing"/>
            </w:pPr>
            <w:r>
              <w:rPr>
                <w:rStyle w:val="key"/>
              </w:rPr>
              <w:t xml:space="preserve">Base Curb Weight </w:t>
            </w:r>
          </w:p>
        </w:tc>
        <w:tc>
          <w:tcPr>
            <w:tcW w:w="6392" w:type="dxa"/>
            <w:tcBorders>
              <w:top w:val="single" w:sz="4" w:space="0" w:color="000000"/>
              <w:left w:val="single" w:sz="4" w:space="0" w:color="000000"/>
              <w:bottom w:val="single" w:sz="4" w:space="0" w:color="000000"/>
              <w:right w:val="single" w:sz="4" w:space="0" w:color="000000"/>
            </w:tcBorders>
          </w:tcPr>
          <w:p w14:paraId="71DD1058" w14:textId="76308C61" w:rsidR="002D4B99" w:rsidRDefault="005B6904" w:rsidP="002D4B99">
            <w:pPr>
              <w:pStyle w:val="NoSpacing"/>
            </w:pPr>
            <w:r>
              <w:rPr>
                <w:rStyle w:val="value"/>
              </w:rPr>
              <w:t>3241 lbs.</w:t>
            </w:r>
          </w:p>
        </w:tc>
      </w:tr>
      <w:tr w:rsidR="002D4B99" w14:paraId="01FC900D" w14:textId="77777777" w:rsidTr="009050D6">
        <w:trPr>
          <w:trHeight w:val="295"/>
        </w:trPr>
        <w:tc>
          <w:tcPr>
            <w:tcW w:w="3256" w:type="dxa"/>
            <w:tcBorders>
              <w:top w:val="single" w:sz="4" w:space="0" w:color="000000"/>
              <w:left w:val="single" w:sz="4" w:space="0" w:color="000000"/>
              <w:bottom w:val="single" w:sz="4" w:space="0" w:color="000000"/>
              <w:right w:val="single" w:sz="4" w:space="0" w:color="000000"/>
            </w:tcBorders>
          </w:tcPr>
          <w:p w14:paraId="60DC37F5" w14:textId="3ED3DF13" w:rsidR="002D4B99" w:rsidRDefault="002D4B99" w:rsidP="002D4B99">
            <w:pPr>
              <w:pStyle w:val="NoSpacing"/>
            </w:pPr>
            <w:r w:rsidRPr="007D6C7D">
              <w:t>Height</w:t>
            </w:r>
          </w:p>
        </w:tc>
        <w:tc>
          <w:tcPr>
            <w:tcW w:w="6392" w:type="dxa"/>
            <w:tcBorders>
              <w:top w:val="single" w:sz="4" w:space="0" w:color="000000"/>
              <w:left w:val="single" w:sz="4" w:space="0" w:color="000000"/>
              <w:bottom w:val="single" w:sz="4" w:space="0" w:color="000000"/>
              <w:right w:val="single" w:sz="4" w:space="0" w:color="000000"/>
            </w:tcBorders>
          </w:tcPr>
          <w:p w14:paraId="7B5B8B51" w14:textId="6121AA5A" w:rsidR="002D4B99" w:rsidRDefault="002D4B99" w:rsidP="002D4B99">
            <w:pPr>
              <w:pStyle w:val="NoSpacing"/>
            </w:pPr>
            <w:r w:rsidRPr="007D6C7D">
              <w:t>53.3 in.</w:t>
            </w:r>
          </w:p>
        </w:tc>
      </w:tr>
      <w:tr w:rsidR="002D4B99" w14:paraId="1235FF5B"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512EEC4F" w14:textId="63911F5A" w:rsidR="002D4B99" w:rsidRDefault="002D4B99" w:rsidP="002D4B99">
            <w:pPr>
              <w:pStyle w:val="NoSpacing"/>
            </w:pPr>
            <w:r w:rsidRPr="007D6C7D">
              <w:t>Length</w:t>
            </w:r>
          </w:p>
        </w:tc>
        <w:tc>
          <w:tcPr>
            <w:tcW w:w="6392" w:type="dxa"/>
            <w:tcBorders>
              <w:top w:val="single" w:sz="4" w:space="0" w:color="000000"/>
              <w:left w:val="single" w:sz="4" w:space="0" w:color="000000"/>
              <w:bottom w:val="single" w:sz="4" w:space="0" w:color="000000"/>
              <w:right w:val="single" w:sz="4" w:space="0" w:color="000000"/>
            </w:tcBorders>
          </w:tcPr>
          <w:p w14:paraId="102C6547" w14:textId="516CA5AC" w:rsidR="002D4B99" w:rsidRDefault="002D4B99" w:rsidP="002D4B99">
            <w:pPr>
              <w:pStyle w:val="NoSpacing"/>
            </w:pPr>
            <w:r w:rsidRPr="007D6C7D">
              <w:t>183.2 in.</w:t>
            </w:r>
          </w:p>
        </w:tc>
      </w:tr>
      <w:tr w:rsidR="002D4B99" w14:paraId="6C1704D1"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3C920021" w14:textId="501C997D" w:rsidR="002D4B99" w:rsidRDefault="002D4B99" w:rsidP="002D4B99">
            <w:pPr>
              <w:pStyle w:val="NoSpacing"/>
            </w:pPr>
            <w:r w:rsidRPr="007D6C7D">
              <w:t>Width</w:t>
            </w:r>
          </w:p>
        </w:tc>
        <w:tc>
          <w:tcPr>
            <w:tcW w:w="6392" w:type="dxa"/>
            <w:tcBorders>
              <w:top w:val="single" w:sz="4" w:space="0" w:color="000000"/>
              <w:left w:val="single" w:sz="4" w:space="0" w:color="000000"/>
              <w:bottom w:val="single" w:sz="4" w:space="0" w:color="000000"/>
              <w:right w:val="single" w:sz="4" w:space="0" w:color="000000"/>
            </w:tcBorders>
          </w:tcPr>
          <w:p w14:paraId="481BC30F" w14:textId="743940BA" w:rsidR="002D4B99" w:rsidRDefault="002D4B99" w:rsidP="002D4B99">
            <w:pPr>
              <w:pStyle w:val="NoSpacing"/>
            </w:pPr>
            <w:r w:rsidRPr="007D6C7D">
              <w:t>73.1 in.</w:t>
            </w:r>
          </w:p>
        </w:tc>
      </w:tr>
      <w:tr w:rsidR="00E328F8" w14:paraId="6B05949A"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4A20B51E" w14:textId="340CDD04" w:rsidR="00E328F8" w:rsidRDefault="00E328F8" w:rsidP="00E328F8">
            <w:pPr>
              <w:pStyle w:val="NoSpacing"/>
            </w:pPr>
            <w:r>
              <w:t>Wheelbase</w:t>
            </w:r>
          </w:p>
        </w:tc>
        <w:tc>
          <w:tcPr>
            <w:tcW w:w="6392" w:type="dxa"/>
            <w:tcBorders>
              <w:top w:val="single" w:sz="4" w:space="0" w:color="000000"/>
              <w:left w:val="single" w:sz="4" w:space="0" w:color="000000"/>
              <w:bottom w:val="single" w:sz="4" w:space="0" w:color="000000"/>
              <w:right w:val="single" w:sz="4" w:space="0" w:color="000000"/>
            </w:tcBorders>
          </w:tcPr>
          <w:p w14:paraId="63D12F04" w14:textId="6C87BE17" w:rsidR="00E328F8" w:rsidRDefault="00E328F8" w:rsidP="00E328F8">
            <w:pPr>
              <w:pStyle w:val="NoSpacing"/>
            </w:pPr>
            <w:r w:rsidRPr="002769D8">
              <w:t>101.3</w:t>
            </w:r>
            <w:r>
              <w:t xml:space="preserve"> in.</w:t>
            </w:r>
          </w:p>
        </w:tc>
      </w:tr>
      <w:tr w:rsidR="001D71F2" w14:paraId="67F729A9" w14:textId="77777777" w:rsidTr="005F1E13">
        <w:trPr>
          <w:trHeight w:val="157"/>
        </w:trPr>
        <w:tc>
          <w:tcPr>
            <w:tcW w:w="9648" w:type="dxa"/>
            <w:gridSpan w:val="2"/>
            <w:tcBorders>
              <w:top w:val="single" w:sz="4" w:space="0" w:color="000000"/>
              <w:left w:val="single" w:sz="4" w:space="0" w:color="000000"/>
              <w:bottom w:val="single" w:sz="4" w:space="0" w:color="000000"/>
              <w:right w:val="single" w:sz="4" w:space="0" w:color="000000"/>
            </w:tcBorders>
          </w:tcPr>
          <w:p w14:paraId="60CE5DF3" w14:textId="2E0A8895" w:rsidR="001D71F2" w:rsidRDefault="001D71F2" w:rsidP="00E328F8">
            <w:pPr>
              <w:pStyle w:val="NoSpacing"/>
            </w:pPr>
          </w:p>
        </w:tc>
      </w:tr>
      <w:tr w:rsidR="0020751F" w14:paraId="008D4A72" w14:textId="77777777" w:rsidTr="00C53D2B">
        <w:trPr>
          <w:trHeight w:val="157"/>
        </w:trPr>
        <w:tc>
          <w:tcPr>
            <w:tcW w:w="9648" w:type="dxa"/>
            <w:gridSpan w:val="2"/>
            <w:tcBorders>
              <w:top w:val="single" w:sz="4" w:space="0" w:color="000000"/>
              <w:left w:val="single" w:sz="4" w:space="0" w:color="000000"/>
              <w:bottom w:val="single" w:sz="4" w:space="0" w:color="000000"/>
              <w:right w:val="single" w:sz="4" w:space="0" w:color="000000"/>
            </w:tcBorders>
          </w:tcPr>
          <w:p w14:paraId="59AA97C5" w14:textId="545C74D7" w:rsidR="0020751F" w:rsidRDefault="0020751F" w:rsidP="00E328F8">
            <w:pPr>
              <w:pStyle w:val="NoSpacing"/>
            </w:pPr>
            <w:r w:rsidRPr="001D71F2">
              <w:rPr>
                <w:b/>
              </w:rPr>
              <w:t>Engine:</w:t>
            </w:r>
          </w:p>
        </w:tc>
      </w:tr>
      <w:tr w:rsidR="00E328F8" w14:paraId="0B4C0B5E"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6E0F7E7E" w14:textId="473E1AAB" w:rsidR="00E328F8" w:rsidRDefault="00E328F8" w:rsidP="00E328F8">
            <w:pPr>
              <w:pStyle w:val="NoSpacing"/>
            </w:pPr>
            <w:r w:rsidRPr="007D6C7D">
              <w:t>Engine Size</w:t>
            </w:r>
          </w:p>
        </w:tc>
        <w:tc>
          <w:tcPr>
            <w:tcW w:w="6392" w:type="dxa"/>
            <w:tcBorders>
              <w:top w:val="single" w:sz="4" w:space="0" w:color="000000"/>
              <w:left w:val="single" w:sz="4" w:space="0" w:color="000000"/>
              <w:bottom w:val="single" w:sz="4" w:space="0" w:color="000000"/>
              <w:right w:val="single" w:sz="4" w:space="0" w:color="000000"/>
            </w:tcBorders>
          </w:tcPr>
          <w:p w14:paraId="63749A30" w14:textId="3491E571" w:rsidR="00E328F8" w:rsidRDefault="00E328F8" w:rsidP="00E328F8">
            <w:pPr>
              <w:pStyle w:val="NoSpacing"/>
            </w:pPr>
            <w:r w:rsidRPr="007D6C7D">
              <w:t>4.6 L</w:t>
            </w:r>
          </w:p>
        </w:tc>
      </w:tr>
      <w:tr w:rsidR="00E328F8" w14:paraId="7413B67C"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476D9DC7" w14:textId="5C1BF94A" w:rsidR="00E328F8" w:rsidRDefault="00E328F8" w:rsidP="00E328F8">
            <w:pPr>
              <w:pStyle w:val="NoSpacing"/>
            </w:pPr>
            <w:r w:rsidRPr="007D6C7D">
              <w:t>Horsepower</w:t>
            </w:r>
          </w:p>
        </w:tc>
        <w:tc>
          <w:tcPr>
            <w:tcW w:w="6392" w:type="dxa"/>
            <w:tcBorders>
              <w:top w:val="single" w:sz="4" w:space="0" w:color="000000"/>
              <w:left w:val="single" w:sz="4" w:space="0" w:color="000000"/>
              <w:bottom w:val="single" w:sz="4" w:space="0" w:color="000000"/>
              <w:right w:val="single" w:sz="4" w:space="0" w:color="000000"/>
            </w:tcBorders>
          </w:tcPr>
          <w:p w14:paraId="534AB522" w14:textId="38377289" w:rsidR="00E328F8" w:rsidRDefault="00E328F8" w:rsidP="00E328F8">
            <w:pPr>
              <w:pStyle w:val="NoSpacing"/>
            </w:pPr>
            <w:r w:rsidRPr="007D6C7D">
              <w:t>260 hp @ 5250 rpm</w:t>
            </w:r>
          </w:p>
        </w:tc>
      </w:tr>
      <w:tr w:rsidR="00E328F8" w14:paraId="0D148C39"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334CAAC9" w14:textId="4231C5C4" w:rsidR="00E328F8" w:rsidRDefault="00E328F8" w:rsidP="00E328F8">
            <w:pPr>
              <w:pStyle w:val="NoSpacing"/>
            </w:pPr>
            <w:r w:rsidRPr="007D6C7D">
              <w:t>Cylinders</w:t>
            </w:r>
          </w:p>
        </w:tc>
        <w:tc>
          <w:tcPr>
            <w:tcW w:w="6392" w:type="dxa"/>
            <w:tcBorders>
              <w:top w:val="single" w:sz="4" w:space="0" w:color="000000"/>
              <w:left w:val="single" w:sz="4" w:space="0" w:color="000000"/>
              <w:bottom w:val="single" w:sz="4" w:space="0" w:color="000000"/>
              <w:right w:val="single" w:sz="4" w:space="0" w:color="000000"/>
            </w:tcBorders>
          </w:tcPr>
          <w:p w14:paraId="1F409EB0" w14:textId="0A7CBB6F" w:rsidR="00E328F8" w:rsidRDefault="00E328F8" w:rsidP="00E328F8">
            <w:pPr>
              <w:pStyle w:val="NoSpacing"/>
            </w:pPr>
            <w:r w:rsidRPr="007D6C7D">
              <w:t>V8</w:t>
            </w:r>
          </w:p>
        </w:tc>
      </w:tr>
      <w:tr w:rsidR="00E328F8" w14:paraId="312B3603"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73C78BC4" w14:textId="6E2F52E2" w:rsidR="00E328F8" w:rsidRDefault="00E328F8" w:rsidP="00E328F8">
            <w:pPr>
              <w:pStyle w:val="NoSpacing"/>
            </w:pPr>
            <w:r w:rsidRPr="007D6C7D">
              <w:t>Torque</w:t>
            </w:r>
          </w:p>
        </w:tc>
        <w:tc>
          <w:tcPr>
            <w:tcW w:w="6392" w:type="dxa"/>
            <w:tcBorders>
              <w:top w:val="single" w:sz="4" w:space="0" w:color="000000"/>
              <w:left w:val="single" w:sz="4" w:space="0" w:color="000000"/>
              <w:bottom w:val="single" w:sz="4" w:space="0" w:color="000000"/>
              <w:right w:val="single" w:sz="4" w:space="0" w:color="000000"/>
            </w:tcBorders>
          </w:tcPr>
          <w:p w14:paraId="4949D989" w14:textId="288BA5D5" w:rsidR="00E328F8" w:rsidRDefault="00E328F8" w:rsidP="00E328F8">
            <w:pPr>
              <w:pStyle w:val="NoSpacing"/>
            </w:pPr>
            <w:r w:rsidRPr="007D6C7D">
              <w:t>302 ft-lbs @ 4000 rpm</w:t>
            </w:r>
          </w:p>
        </w:tc>
      </w:tr>
      <w:tr w:rsidR="001D71F2" w14:paraId="5554FBB0" w14:textId="77777777" w:rsidTr="003E1973">
        <w:trPr>
          <w:trHeight w:val="157"/>
        </w:trPr>
        <w:tc>
          <w:tcPr>
            <w:tcW w:w="9648" w:type="dxa"/>
            <w:gridSpan w:val="2"/>
            <w:tcBorders>
              <w:top w:val="single" w:sz="4" w:space="0" w:color="000000"/>
              <w:left w:val="single" w:sz="4" w:space="0" w:color="000000"/>
              <w:bottom w:val="single" w:sz="4" w:space="0" w:color="000000"/>
              <w:right w:val="single" w:sz="4" w:space="0" w:color="000000"/>
            </w:tcBorders>
          </w:tcPr>
          <w:p w14:paraId="53E6B906" w14:textId="77777777" w:rsidR="001D71F2" w:rsidRPr="007D6C7D" w:rsidRDefault="001D71F2" w:rsidP="00E328F8">
            <w:pPr>
              <w:pStyle w:val="NoSpacing"/>
            </w:pPr>
          </w:p>
        </w:tc>
      </w:tr>
      <w:tr w:rsidR="001D71F2" w14:paraId="01388E7E" w14:textId="77777777" w:rsidTr="00B550A2">
        <w:trPr>
          <w:trHeight w:val="157"/>
        </w:trPr>
        <w:tc>
          <w:tcPr>
            <w:tcW w:w="9648" w:type="dxa"/>
            <w:gridSpan w:val="2"/>
            <w:tcBorders>
              <w:top w:val="single" w:sz="4" w:space="0" w:color="000000"/>
              <w:left w:val="single" w:sz="4" w:space="0" w:color="000000"/>
              <w:bottom w:val="single" w:sz="4" w:space="0" w:color="000000"/>
              <w:right w:val="single" w:sz="4" w:space="0" w:color="000000"/>
            </w:tcBorders>
          </w:tcPr>
          <w:p w14:paraId="3853C851" w14:textId="2D7BA9F5" w:rsidR="001D71F2" w:rsidRPr="007D6C7D" w:rsidRDefault="001D71F2" w:rsidP="00E328F8">
            <w:pPr>
              <w:pStyle w:val="NoSpacing"/>
            </w:pPr>
            <w:r w:rsidRPr="001D71F2">
              <w:rPr>
                <w:b/>
              </w:rPr>
              <w:t>Wheels and Tires:</w:t>
            </w:r>
          </w:p>
        </w:tc>
      </w:tr>
      <w:tr w:rsidR="00E328F8" w14:paraId="46E0AB06"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61C3D160" w14:textId="7C55BE4B" w:rsidR="00E328F8" w:rsidRDefault="006400CB" w:rsidP="00E328F8">
            <w:pPr>
              <w:pStyle w:val="NoSpacing"/>
            </w:pPr>
            <w:r>
              <w:t>Tire Size</w:t>
            </w:r>
          </w:p>
        </w:tc>
        <w:tc>
          <w:tcPr>
            <w:tcW w:w="6392" w:type="dxa"/>
            <w:tcBorders>
              <w:top w:val="single" w:sz="4" w:space="0" w:color="000000"/>
              <w:left w:val="single" w:sz="4" w:space="0" w:color="000000"/>
              <w:bottom w:val="single" w:sz="4" w:space="0" w:color="000000"/>
              <w:right w:val="single" w:sz="4" w:space="0" w:color="000000"/>
            </w:tcBorders>
          </w:tcPr>
          <w:p w14:paraId="30444A3C" w14:textId="59539877" w:rsidR="00E328F8" w:rsidRDefault="006400CB" w:rsidP="00E328F8">
            <w:pPr>
              <w:pStyle w:val="NoSpacing"/>
            </w:pPr>
            <w:r>
              <w:rPr>
                <w:rStyle w:val="value"/>
              </w:rPr>
              <w:t>P225/55R16</w:t>
            </w:r>
          </w:p>
        </w:tc>
      </w:tr>
      <w:tr w:rsidR="00E328F8" w14:paraId="6BD01C3E"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340DED1B" w14:textId="1C385482" w:rsidR="00E328F8" w:rsidRDefault="006400CB" w:rsidP="00E328F8">
            <w:pPr>
              <w:pStyle w:val="NoSpacing"/>
            </w:pPr>
            <w:r>
              <w:t>Wheel Size</w:t>
            </w:r>
          </w:p>
        </w:tc>
        <w:tc>
          <w:tcPr>
            <w:tcW w:w="6392" w:type="dxa"/>
            <w:tcBorders>
              <w:top w:val="single" w:sz="4" w:space="0" w:color="000000"/>
              <w:left w:val="single" w:sz="4" w:space="0" w:color="000000"/>
              <w:bottom w:val="single" w:sz="4" w:space="0" w:color="000000"/>
              <w:right w:val="single" w:sz="4" w:space="0" w:color="000000"/>
            </w:tcBorders>
          </w:tcPr>
          <w:p w14:paraId="154DFC2E" w14:textId="5458DF94" w:rsidR="00E328F8" w:rsidRDefault="006400CB" w:rsidP="00E328F8">
            <w:pPr>
              <w:pStyle w:val="NoSpacing"/>
            </w:pPr>
            <w:r w:rsidRPr="006400CB">
              <w:t xml:space="preserve">16 </w:t>
            </w:r>
            <w:r w:rsidR="0064444A">
              <w:t xml:space="preserve">in. </w:t>
            </w:r>
            <w:r w:rsidRPr="006400CB">
              <w:t>x 7.5</w:t>
            </w:r>
            <w:r>
              <w:t xml:space="preserve"> in.</w:t>
            </w:r>
          </w:p>
        </w:tc>
      </w:tr>
      <w:tr w:rsidR="001D71F2" w14:paraId="1E9775A2" w14:textId="77777777" w:rsidTr="002F7EA6">
        <w:trPr>
          <w:trHeight w:val="157"/>
        </w:trPr>
        <w:tc>
          <w:tcPr>
            <w:tcW w:w="9648" w:type="dxa"/>
            <w:gridSpan w:val="2"/>
            <w:tcBorders>
              <w:top w:val="single" w:sz="4" w:space="0" w:color="000000"/>
              <w:left w:val="single" w:sz="4" w:space="0" w:color="000000"/>
              <w:bottom w:val="single" w:sz="4" w:space="0" w:color="000000"/>
              <w:right w:val="single" w:sz="4" w:space="0" w:color="000000"/>
            </w:tcBorders>
          </w:tcPr>
          <w:p w14:paraId="7A90C30B" w14:textId="77777777" w:rsidR="001D71F2" w:rsidRPr="006400CB" w:rsidRDefault="001D71F2" w:rsidP="00E328F8">
            <w:pPr>
              <w:pStyle w:val="NoSpacing"/>
            </w:pPr>
          </w:p>
        </w:tc>
      </w:tr>
      <w:tr w:rsidR="001D71F2" w14:paraId="2132A812" w14:textId="77777777" w:rsidTr="00F90A7D">
        <w:trPr>
          <w:trHeight w:val="157"/>
        </w:trPr>
        <w:tc>
          <w:tcPr>
            <w:tcW w:w="9648" w:type="dxa"/>
            <w:gridSpan w:val="2"/>
            <w:tcBorders>
              <w:top w:val="single" w:sz="4" w:space="0" w:color="000000"/>
              <w:left w:val="single" w:sz="4" w:space="0" w:color="000000"/>
              <w:bottom w:val="single" w:sz="4" w:space="0" w:color="000000"/>
              <w:right w:val="single" w:sz="4" w:space="0" w:color="000000"/>
            </w:tcBorders>
          </w:tcPr>
          <w:p w14:paraId="3446F506" w14:textId="086B1874" w:rsidR="001D71F2" w:rsidRPr="006400CB" w:rsidRDefault="001D71F2" w:rsidP="00E328F8">
            <w:pPr>
              <w:pStyle w:val="NoSpacing"/>
            </w:pPr>
            <w:r w:rsidRPr="001D71F2">
              <w:rPr>
                <w:b/>
              </w:rPr>
              <w:t>Transmission and Drivetrain:</w:t>
            </w:r>
          </w:p>
        </w:tc>
      </w:tr>
      <w:tr w:rsidR="00E42665" w14:paraId="0CFA3FC9"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385D15CC" w14:textId="70E9156B" w:rsidR="00E42665" w:rsidRDefault="00E42665" w:rsidP="00E42665">
            <w:pPr>
              <w:pStyle w:val="NoSpacing"/>
            </w:pPr>
            <w:r w:rsidRPr="00414C24">
              <w:t xml:space="preserve">Drivetrain </w:t>
            </w:r>
          </w:p>
        </w:tc>
        <w:tc>
          <w:tcPr>
            <w:tcW w:w="6392" w:type="dxa"/>
            <w:tcBorders>
              <w:top w:val="single" w:sz="4" w:space="0" w:color="000000"/>
              <w:left w:val="single" w:sz="4" w:space="0" w:color="000000"/>
              <w:bottom w:val="single" w:sz="4" w:space="0" w:color="000000"/>
              <w:right w:val="single" w:sz="4" w:space="0" w:color="000000"/>
            </w:tcBorders>
          </w:tcPr>
          <w:p w14:paraId="6619F5DE" w14:textId="38E7A8E0" w:rsidR="00E42665" w:rsidRDefault="00E42665" w:rsidP="00E42665">
            <w:pPr>
              <w:pStyle w:val="NoSpacing"/>
            </w:pPr>
            <w:r w:rsidRPr="00414C24">
              <w:t>Rear Wheel Drive</w:t>
            </w:r>
          </w:p>
        </w:tc>
      </w:tr>
      <w:tr w:rsidR="00E42665" w14:paraId="7807BAB1"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6C25AA2F" w14:textId="2C678EF9" w:rsidR="00E42665" w:rsidRPr="007D6C7D" w:rsidRDefault="00E42665" w:rsidP="00E42665">
            <w:pPr>
              <w:pStyle w:val="NoSpacing"/>
            </w:pPr>
            <w:r w:rsidRPr="00414C24">
              <w:t xml:space="preserve">Clutch </w:t>
            </w:r>
            <w:r>
              <w:t>Size</w:t>
            </w:r>
          </w:p>
        </w:tc>
        <w:tc>
          <w:tcPr>
            <w:tcW w:w="6392" w:type="dxa"/>
            <w:tcBorders>
              <w:top w:val="single" w:sz="4" w:space="0" w:color="000000"/>
              <w:left w:val="single" w:sz="4" w:space="0" w:color="000000"/>
              <w:bottom w:val="single" w:sz="4" w:space="0" w:color="000000"/>
              <w:right w:val="single" w:sz="4" w:space="0" w:color="000000"/>
            </w:tcBorders>
          </w:tcPr>
          <w:p w14:paraId="7BFEC63B" w14:textId="1BE4A207" w:rsidR="00E42665" w:rsidRPr="007D6C7D" w:rsidRDefault="00E42665" w:rsidP="00E42665">
            <w:pPr>
              <w:pStyle w:val="NoSpacing"/>
            </w:pPr>
            <w:r w:rsidRPr="00414C24">
              <w:t>52.25</w:t>
            </w:r>
            <w:r>
              <w:t xml:space="preserve"> in.</w:t>
            </w:r>
          </w:p>
        </w:tc>
      </w:tr>
      <w:tr w:rsidR="00E42665" w14:paraId="56D7FBF1"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5B9222D8" w14:textId="3382624B" w:rsidR="00E42665" w:rsidRPr="007D6C7D" w:rsidRDefault="00E42665" w:rsidP="00E42665">
            <w:pPr>
              <w:pStyle w:val="NoSpacing"/>
            </w:pPr>
            <w:r w:rsidRPr="007D6C7D">
              <w:t>Transmission</w:t>
            </w:r>
          </w:p>
        </w:tc>
        <w:tc>
          <w:tcPr>
            <w:tcW w:w="6392" w:type="dxa"/>
            <w:tcBorders>
              <w:top w:val="single" w:sz="4" w:space="0" w:color="000000"/>
              <w:left w:val="single" w:sz="4" w:space="0" w:color="000000"/>
              <w:bottom w:val="single" w:sz="4" w:space="0" w:color="000000"/>
              <w:right w:val="single" w:sz="4" w:space="0" w:color="000000"/>
            </w:tcBorders>
          </w:tcPr>
          <w:p w14:paraId="104F8CC4" w14:textId="2C01AA1E" w:rsidR="00E42665" w:rsidRPr="007D6C7D" w:rsidRDefault="00E42665" w:rsidP="00E42665">
            <w:pPr>
              <w:pStyle w:val="NoSpacing"/>
            </w:pPr>
            <w:r w:rsidRPr="007D6C7D">
              <w:t>5-speed manual</w:t>
            </w:r>
            <w:r>
              <w:t xml:space="preserve"> </w:t>
            </w:r>
            <w:r w:rsidRPr="00E42665">
              <w:t>w/OD</w:t>
            </w:r>
          </w:p>
        </w:tc>
      </w:tr>
      <w:tr w:rsidR="00E42665" w14:paraId="29E3D6BE"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7FED6AB2" w14:textId="7215CB2A" w:rsidR="00E42665" w:rsidRPr="007D6C7D" w:rsidRDefault="00E42665" w:rsidP="00E42665">
            <w:pPr>
              <w:pStyle w:val="NoSpacing"/>
            </w:pPr>
            <w:r>
              <w:t>First Gear Ratio</w:t>
            </w:r>
          </w:p>
        </w:tc>
        <w:tc>
          <w:tcPr>
            <w:tcW w:w="6392" w:type="dxa"/>
            <w:tcBorders>
              <w:top w:val="single" w:sz="4" w:space="0" w:color="000000"/>
              <w:left w:val="single" w:sz="4" w:space="0" w:color="000000"/>
              <w:bottom w:val="single" w:sz="4" w:space="0" w:color="000000"/>
              <w:right w:val="single" w:sz="4" w:space="0" w:color="000000"/>
            </w:tcBorders>
          </w:tcPr>
          <w:p w14:paraId="522328DF" w14:textId="491FFFAC" w:rsidR="00E42665" w:rsidRPr="007D6C7D" w:rsidRDefault="00E42665" w:rsidP="00E42665">
            <w:pPr>
              <w:pStyle w:val="NoSpacing"/>
            </w:pPr>
            <w:r w:rsidRPr="00414C24">
              <w:t>3.37</w:t>
            </w:r>
            <w:r>
              <w:t>:1</w:t>
            </w:r>
          </w:p>
        </w:tc>
      </w:tr>
      <w:tr w:rsidR="00E42665" w14:paraId="237FB8FB"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49B23C89" w14:textId="6BA0353C" w:rsidR="00E42665" w:rsidRPr="007D6C7D" w:rsidRDefault="00E42665" w:rsidP="00E42665">
            <w:pPr>
              <w:pStyle w:val="NoSpacing"/>
            </w:pPr>
            <w:r>
              <w:t>Second Gear Ratio</w:t>
            </w:r>
            <w:r w:rsidRPr="00414C24">
              <w:t xml:space="preserve"> </w:t>
            </w:r>
          </w:p>
        </w:tc>
        <w:tc>
          <w:tcPr>
            <w:tcW w:w="6392" w:type="dxa"/>
            <w:tcBorders>
              <w:top w:val="single" w:sz="4" w:space="0" w:color="000000"/>
              <w:left w:val="single" w:sz="4" w:space="0" w:color="000000"/>
              <w:bottom w:val="single" w:sz="4" w:space="0" w:color="000000"/>
              <w:right w:val="single" w:sz="4" w:space="0" w:color="000000"/>
            </w:tcBorders>
          </w:tcPr>
          <w:p w14:paraId="55C9383F" w14:textId="7C273122" w:rsidR="00E42665" w:rsidRPr="007D6C7D" w:rsidRDefault="00E42665" w:rsidP="00E42665">
            <w:pPr>
              <w:pStyle w:val="NoSpacing"/>
            </w:pPr>
            <w:r w:rsidRPr="00414C24">
              <w:t>1.99</w:t>
            </w:r>
            <w:r>
              <w:t>:1</w:t>
            </w:r>
          </w:p>
        </w:tc>
      </w:tr>
      <w:tr w:rsidR="00E42665" w14:paraId="6BCE9AB0"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4AE09AE2" w14:textId="0694ECC0" w:rsidR="00E42665" w:rsidRPr="007D6C7D" w:rsidRDefault="00E42665" w:rsidP="00E42665">
            <w:pPr>
              <w:pStyle w:val="NoSpacing"/>
            </w:pPr>
            <w:r>
              <w:t>Third Gear Ratio</w:t>
            </w:r>
          </w:p>
        </w:tc>
        <w:tc>
          <w:tcPr>
            <w:tcW w:w="6392" w:type="dxa"/>
            <w:tcBorders>
              <w:top w:val="single" w:sz="4" w:space="0" w:color="000000"/>
              <w:left w:val="single" w:sz="4" w:space="0" w:color="000000"/>
              <w:bottom w:val="single" w:sz="4" w:space="0" w:color="000000"/>
              <w:right w:val="single" w:sz="4" w:space="0" w:color="000000"/>
            </w:tcBorders>
          </w:tcPr>
          <w:p w14:paraId="25A2A632" w14:textId="1A4B3DEC" w:rsidR="00E42665" w:rsidRPr="007D6C7D" w:rsidRDefault="00E42665" w:rsidP="00E42665">
            <w:pPr>
              <w:pStyle w:val="NoSpacing"/>
            </w:pPr>
            <w:r w:rsidRPr="00414C24">
              <w:t>1.33</w:t>
            </w:r>
            <w:r>
              <w:t>:1</w:t>
            </w:r>
          </w:p>
        </w:tc>
      </w:tr>
      <w:tr w:rsidR="00E42665" w14:paraId="7FDFCC73"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29663560" w14:textId="539334BD" w:rsidR="00E42665" w:rsidRPr="007D6C7D" w:rsidRDefault="00E42665" w:rsidP="00E42665">
            <w:pPr>
              <w:pStyle w:val="NoSpacing"/>
            </w:pPr>
            <w:r w:rsidRPr="00414C24">
              <w:t>Fourth Gear Ratio</w:t>
            </w:r>
          </w:p>
        </w:tc>
        <w:tc>
          <w:tcPr>
            <w:tcW w:w="6392" w:type="dxa"/>
            <w:tcBorders>
              <w:top w:val="single" w:sz="4" w:space="0" w:color="000000"/>
              <w:left w:val="single" w:sz="4" w:space="0" w:color="000000"/>
              <w:bottom w:val="single" w:sz="4" w:space="0" w:color="000000"/>
              <w:right w:val="single" w:sz="4" w:space="0" w:color="000000"/>
            </w:tcBorders>
          </w:tcPr>
          <w:p w14:paraId="511A7AA4" w14:textId="515B24BB" w:rsidR="00E42665" w:rsidRPr="007D6C7D" w:rsidRDefault="00E42665" w:rsidP="00E42665">
            <w:pPr>
              <w:pStyle w:val="NoSpacing"/>
            </w:pPr>
            <w:r w:rsidRPr="00414C24">
              <w:t>1.00</w:t>
            </w:r>
            <w:r>
              <w:t>:1</w:t>
            </w:r>
          </w:p>
        </w:tc>
      </w:tr>
      <w:tr w:rsidR="00E42665" w14:paraId="51BD527E"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7A6A6F83" w14:textId="309CED41" w:rsidR="00E42665" w:rsidRPr="007D6C7D" w:rsidRDefault="00E42665" w:rsidP="00E42665">
            <w:pPr>
              <w:pStyle w:val="NoSpacing"/>
            </w:pPr>
            <w:r>
              <w:t>Fifth Gear Ratio</w:t>
            </w:r>
          </w:p>
        </w:tc>
        <w:tc>
          <w:tcPr>
            <w:tcW w:w="6392" w:type="dxa"/>
            <w:tcBorders>
              <w:top w:val="single" w:sz="4" w:space="0" w:color="000000"/>
              <w:left w:val="single" w:sz="4" w:space="0" w:color="000000"/>
              <w:bottom w:val="single" w:sz="4" w:space="0" w:color="000000"/>
              <w:right w:val="single" w:sz="4" w:space="0" w:color="000000"/>
            </w:tcBorders>
          </w:tcPr>
          <w:p w14:paraId="6044FD7B" w14:textId="0F46AFDB" w:rsidR="00E42665" w:rsidRPr="007D6C7D" w:rsidRDefault="00E42665" w:rsidP="00E42665">
            <w:pPr>
              <w:pStyle w:val="NoSpacing"/>
            </w:pPr>
            <w:r w:rsidRPr="00414C24">
              <w:t>0.67:1</w:t>
            </w:r>
          </w:p>
        </w:tc>
      </w:tr>
      <w:tr w:rsidR="00E42665" w14:paraId="022BBC70"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67127A72" w14:textId="25D524D9" w:rsidR="00E42665" w:rsidRPr="007D6C7D" w:rsidRDefault="00E42665" w:rsidP="00E42665">
            <w:pPr>
              <w:pStyle w:val="NoSpacing"/>
            </w:pPr>
            <w:r>
              <w:t>Reverse Ratio</w:t>
            </w:r>
          </w:p>
        </w:tc>
        <w:tc>
          <w:tcPr>
            <w:tcW w:w="6392" w:type="dxa"/>
            <w:tcBorders>
              <w:top w:val="single" w:sz="4" w:space="0" w:color="000000"/>
              <w:left w:val="single" w:sz="4" w:space="0" w:color="000000"/>
              <w:bottom w:val="single" w:sz="4" w:space="0" w:color="000000"/>
              <w:right w:val="single" w:sz="4" w:space="0" w:color="000000"/>
            </w:tcBorders>
          </w:tcPr>
          <w:p w14:paraId="4AF05CFA" w14:textId="7CF36CD3" w:rsidR="00E42665" w:rsidRPr="007D6C7D" w:rsidRDefault="00E42665" w:rsidP="00E42665">
            <w:pPr>
              <w:pStyle w:val="NoSpacing"/>
            </w:pPr>
            <w:r w:rsidRPr="00414C24">
              <w:t>3.22:1</w:t>
            </w:r>
          </w:p>
        </w:tc>
      </w:tr>
      <w:tr w:rsidR="00E42665" w14:paraId="6DD2194B" w14:textId="77777777" w:rsidTr="009050D6">
        <w:trPr>
          <w:trHeight w:val="157"/>
        </w:trPr>
        <w:tc>
          <w:tcPr>
            <w:tcW w:w="3256" w:type="dxa"/>
            <w:tcBorders>
              <w:top w:val="single" w:sz="4" w:space="0" w:color="000000"/>
              <w:left w:val="single" w:sz="4" w:space="0" w:color="000000"/>
              <w:bottom w:val="single" w:sz="4" w:space="0" w:color="000000"/>
              <w:right w:val="single" w:sz="4" w:space="0" w:color="000000"/>
            </w:tcBorders>
          </w:tcPr>
          <w:p w14:paraId="62E8D174" w14:textId="21A2CC3F" w:rsidR="00E42665" w:rsidRPr="007D6C7D" w:rsidRDefault="00E42665" w:rsidP="00E42665">
            <w:pPr>
              <w:pStyle w:val="NoSpacing"/>
            </w:pPr>
            <w:r>
              <w:t>Final Drive Axle Ratio</w:t>
            </w:r>
          </w:p>
        </w:tc>
        <w:tc>
          <w:tcPr>
            <w:tcW w:w="6392" w:type="dxa"/>
            <w:tcBorders>
              <w:top w:val="single" w:sz="4" w:space="0" w:color="000000"/>
              <w:left w:val="single" w:sz="4" w:space="0" w:color="000000"/>
              <w:bottom w:val="single" w:sz="4" w:space="0" w:color="000000"/>
              <w:right w:val="single" w:sz="4" w:space="0" w:color="000000"/>
            </w:tcBorders>
          </w:tcPr>
          <w:p w14:paraId="18B834E6" w14:textId="7D824E72" w:rsidR="00E42665" w:rsidRPr="007D6C7D" w:rsidRDefault="00E42665" w:rsidP="00E42665">
            <w:pPr>
              <w:pStyle w:val="NoSpacing"/>
            </w:pPr>
            <w:r w:rsidRPr="00414C24">
              <w:t>3.27:1</w:t>
            </w:r>
          </w:p>
        </w:tc>
      </w:tr>
    </w:tbl>
    <w:p w14:paraId="4816F690" w14:textId="1B9699FD" w:rsidR="00E41BE6" w:rsidRDefault="00E41BE6" w:rsidP="0012614E">
      <w:pPr>
        <w:pStyle w:val="Heading4"/>
        <w:numPr>
          <w:ilvl w:val="0"/>
          <w:numId w:val="0"/>
        </w:numPr>
        <w:ind w:left="360" w:hanging="360"/>
      </w:pPr>
    </w:p>
    <w:p w14:paraId="0B050386" w14:textId="395DF8A9" w:rsidR="007A7FFC" w:rsidRPr="004F7285" w:rsidRDefault="00E41BE6" w:rsidP="004F7285">
      <w:pPr>
        <w:spacing w:after="160" w:line="259" w:lineRule="auto"/>
        <w:ind w:firstLine="0"/>
        <w:jc w:val="left"/>
        <w:rPr>
          <w:rFonts w:eastAsiaTheme="majorEastAsia"/>
          <w:b/>
          <w:color w:val="000000" w:themeColor="text1"/>
        </w:rPr>
      </w:pPr>
      <w:r w:rsidRPr="004F7285">
        <w:rPr>
          <w:b/>
        </w:rPr>
        <w:t>1.4</w:t>
      </w:r>
      <w:r w:rsidR="00A8338D" w:rsidRPr="004F7285">
        <w:rPr>
          <w:b/>
        </w:rPr>
        <w:t xml:space="preserve"> </w:t>
      </w:r>
      <w:r w:rsidR="00D22B74" w:rsidRPr="004F7285">
        <w:rPr>
          <w:b/>
        </w:rPr>
        <w:t>Dynamometer Applications</w:t>
      </w:r>
    </w:p>
    <w:p w14:paraId="5761D942" w14:textId="77777777" w:rsidR="00D22B74" w:rsidRDefault="007A7FFC" w:rsidP="00D22B74">
      <w:pPr>
        <w:pStyle w:val="Heading5"/>
      </w:pPr>
      <w:r>
        <w:t>Vehicle Performance – Traction</w:t>
      </w:r>
      <w:r w:rsidR="00D22B74">
        <w:t>:</w:t>
      </w:r>
    </w:p>
    <w:p w14:paraId="6CAEFDBC" w14:textId="7067C0F1" w:rsidR="007A7FFC" w:rsidRDefault="007A7FFC" w:rsidP="00D22B74">
      <w:r>
        <w:t xml:space="preserve">Develop optimum vehicle traction performance and vehicle energy efficiency by experimental research for power distribution to the tire/ground contact patches for each of the (4) wheels. </w:t>
      </w:r>
    </w:p>
    <w:p w14:paraId="15E165FB" w14:textId="0F247C55" w:rsidR="00D22B74" w:rsidRPr="00D22B74" w:rsidRDefault="007A7FFC" w:rsidP="00D22B74">
      <w:r>
        <w:t xml:space="preserve">Results in developing optimum driveline system hardware to accomplish top vehicle performance: open and limited slip differentials, locking differentials, viscous drive, traction control, and other mechanical and mechatronic driveline systems. Also, wheel power balance may be experimentally studied to better tire design. </w:t>
      </w:r>
    </w:p>
    <w:p w14:paraId="5665B965" w14:textId="5D4AB3D2" w:rsidR="007A7FFC" w:rsidRDefault="007A7FFC" w:rsidP="00D22B74">
      <w:pPr>
        <w:pStyle w:val="Heading5"/>
      </w:pPr>
      <w:r>
        <w:lastRenderedPageBreak/>
        <w:t>Vehicle Performance – Turnability/Ride Stability</w:t>
      </w:r>
    </w:p>
    <w:p w14:paraId="27C7DEC2" w14:textId="62E0182D" w:rsidR="00D22B74" w:rsidRPr="00D22B74" w:rsidRDefault="007A7FFC" w:rsidP="00D22B74">
      <w:r>
        <w:t xml:space="preserve">Without going to a proving ground gives a unique opportunity to experimentally evaluate vehicle turnability and ride stability on the basis of the lateral forces of each of the (4) wheels, lateral acceleration and yaw resistant and assistant moments. Results in developing ride stability systems and driveline systems to control vehicle over- and understeering. </w:t>
      </w:r>
    </w:p>
    <w:p w14:paraId="4E326247" w14:textId="423FE1D7" w:rsidR="007A7FFC" w:rsidRDefault="007A7FFC" w:rsidP="00D22B74">
      <w:pPr>
        <w:pStyle w:val="Heading5"/>
      </w:pPr>
      <w:r>
        <w:t>Vehicle Performance – Acceleration/Braking</w:t>
      </w:r>
    </w:p>
    <w:p w14:paraId="2B3B363C" w14:textId="6F966DA8" w:rsidR="007A7FFC" w:rsidRDefault="007A7FFC" w:rsidP="00D22B74">
      <w:r>
        <w:t>Vehicle timing tests with various types of acceleration/braking and distance runs. Results in performance evaluation of vehicles with different driveline system arrangements.</w:t>
      </w:r>
    </w:p>
    <w:p w14:paraId="199C6EAC" w14:textId="77777777" w:rsidR="007A7FFC" w:rsidRDefault="007A7FFC" w:rsidP="00D22B74">
      <w:pPr>
        <w:pStyle w:val="Heading5"/>
      </w:pPr>
      <w:r>
        <w:t>Durability</w:t>
      </w:r>
    </w:p>
    <w:p w14:paraId="588EC905" w14:textId="3CA0137D" w:rsidR="007A7FFC" w:rsidRDefault="007A7FFC" w:rsidP="00900656">
      <w:r>
        <w:t xml:space="preserve">Vehicle driveline durability testing for improving design and life of the hardware. Testing includes all powertrain components and can apply manually controlled loads and simulate proving ground test cycle loading. </w:t>
      </w:r>
    </w:p>
    <w:p w14:paraId="78C2BCEC" w14:textId="77777777" w:rsidR="007A7FFC" w:rsidRDefault="007A7FFC" w:rsidP="00D22B74">
      <w:pPr>
        <w:pStyle w:val="Heading5"/>
      </w:pPr>
      <w:r>
        <w:t>Diagnostic Testing</w:t>
      </w:r>
    </w:p>
    <w:p w14:paraId="043C42C3" w14:textId="28F42111" w:rsidR="007A7FFC" w:rsidRDefault="007A7FFC" w:rsidP="00D22B74">
      <w:r>
        <w:t>Experimental studies with total vehicle systems to diagnose system, subsystem, and component level hardware problems and verify corrective actions for effectiveness.</w:t>
      </w:r>
    </w:p>
    <w:p w14:paraId="16D9E68B" w14:textId="4A226BAC" w:rsidR="007A7FFC" w:rsidRDefault="007A7FFC" w:rsidP="00D22B74">
      <w:pPr>
        <w:pStyle w:val="Heading5"/>
      </w:pPr>
      <w:r>
        <w:t xml:space="preserve">NVH </w:t>
      </w:r>
      <w:r w:rsidR="00D22B74">
        <w:t xml:space="preserve">(Noise, Vibration, and Harshness) </w:t>
      </w:r>
      <w:r>
        <w:t>Development</w:t>
      </w:r>
    </w:p>
    <w:p w14:paraId="5C366D24" w14:textId="0D5CB673" w:rsidR="007A7FFC" w:rsidRDefault="007A7FFC" w:rsidP="00D22B74">
      <w:r>
        <w:t>Experimental studies for all noise and vibration concerns on vehicle driveline systems with structure borne noise.</w:t>
      </w:r>
    </w:p>
    <w:p w14:paraId="2F05F3CB" w14:textId="77777777" w:rsidR="007A7FFC" w:rsidRDefault="007A7FFC" w:rsidP="00D22B74">
      <w:pPr>
        <w:pStyle w:val="Heading5"/>
      </w:pPr>
      <w:r>
        <w:t>Safety</w:t>
      </w:r>
    </w:p>
    <w:p w14:paraId="7F7A72B5" w14:textId="0789E900" w:rsidR="007A7FFC" w:rsidRDefault="007A7FFC" w:rsidP="00D22B74">
      <w:r>
        <w:t xml:space="preserve">Experimental studies of active safety system elements to better design (angular and linear velocity sensors, longitudinal and lateral acceleration sensors, modulators, etc.).  </w:t>
      </w:r>
    </w:p>
    <w:p w14:paraId="178F969F" w14:textId="77777777" w:rsidR="007A7FFC" w:rsidRDefault="007A7FFC" w:rsidP="00D22B74">
      <w:pPr>
        <w:pStyle w:val="Heading5"/>
      </w:pPr>
      <w:r>
        <w:t>Fuel Economy Improvement</w:t>
      </w:r>
    </w:p>
    <w:p w14:paraId="51A8A6C2" w14:textId="6BCF1FD8" w:rsidR="007A7FFC" w:rsidRDefault="007A7FFC" w:rsidP="00D22B74">
      <w:r>
        <w:t>Improve vehicle energy efficiency and fuel economy by developing driveline systems based on optimum power flow distributions to each of the (4) drive wheels.</w:t>
      </w:r>
    </w:p>
    <w:p w14:paraId="4E1247CD" w14:textId="77777777" w:rsidR="007A7FFC" w:rsidRDefault="007A7FFC" w:rsidP="00D22B74">
      <w:pPr>
        <w:pStyle w:val="Heading5"/>
      </w:pPr>
      <w:r>
        <w:t xml:space="preserve">Emissions </w:t>
      </w:r>
    </w:p>
    <w:p w14:paraId="382397CB" w14:textId="45F65CB2" w:rsidR="007A7FFC" w:rsidRDefault="007A7FFC" w:rsidP="00D22B74">
      <w:r>
        <w:t xml:space="preserve">Routines to perform various type emissions tests for vehicles with gas and diesel engines, and with various powertrain layouts.  </w:t>
      </w:r>
    </w:p>
    <w:p w14:paraId="48830BAE" w14:textId="77777777" w:rsidR="007A7FFC" w:rsidRDefault="007A7FFC" w:rsidP="00D22B74">
      <w:pPr>
        <w:pStyle w:val="Heading5"/>
      </w:pPr>
      <w:r>
        <w:t>Next Generation Concept Vehicle Development</w:t>
      </w:r>
    </w:p>
    <w:p w14:paraId="23047928" w14:textId="12249EF1" w:rsidR="007A7FFC" w:rsidRDefault="007A7FFC" w:rsidP="00D22B74">
      <w:r>
        <w:t xml:space="preserve">Develop novel driveline arrangements with alternative next generation energy sources for fuel cell, electrically, hybrid-electrically, and hydraulically powered vehicles with 4x4 full and part time, and 4x2 wheel-drive formulae. Results in optimum logic algorithms and electronic hardware to individually control power distributions to each of all the drive wheels to provide top vehicle performance in various operational conditions. </w:t>
      </w:r>
    </w:p>
    <w:p w14:paraId="68AA2F14" w14:textId="76E6629D" w:rsidR="004F7285" w:rsidRDefault="004F7285">
      <w:pPr>
        <w:spacing w:after="160" w:line="259" w:lineRule="auto"/>
        <w:ind w:firstLine="0"/>
        <w:jc w:val="left"/>
        <w:rPr>
          <w:b/>
          <w:sz w:val="48"/>
          <w:szCs w:val="48"/>
          <w:u w:val="single"/>
        </w:rPr>
      </w:pPr>
      <w:r>
        <w:rPr>
          <w:u w:val="single"/>
        </w:rPr>
        <w:br w:type="page"/>
      </w:r>
    </w:p>
    <w:p w14:paraId="3303584D" w14:textId="26A6FBBB" w:rsidR="007A7FFC" w:rsidRPr="00EE0996" w:rsidRDefault="00EE0996" w:rsidP="00EE0996">
      <w:pPr>
        <w:pStyle w:val="Heading3"/>
      </w:pPr>
      <w:r>
        <w:lastRenderedPageBreak/>
        <w:t xml:space="preserve">Dynamometer </w:t>
      </w:r>
      <w:r w:rsidR="007A7FFC">
        <w:t xml:space="preserve">Safety </w:t>
      </w:r>
      <w:r>
        <w:t>Considerations</w:t>
      </w:r>
    </w:p>
    <w:p w14:paraId="05329E1B" w14:textId="77777777" w:rsidR="00EE0996" w:rsidRDefault="00EE0996" w:rsidP="00EE0996">
      <w:pPr>
        <w:pStyle w:val="BodyText"/>
        <w:jc w:val="both"/>
        <w:rPr>
          <w:rFonts w:eastAsia="Calibri"/>
          <w:b w:val="0"/>
          <w:bCs w:val="0"/>
          <w:sz w:val="24"/>
        </w:rPr>
      </w:pPr>
    </w:p>
    <w:p w14:paraId="3E71D652" w14:textId="341E3060" w:rsidR="007A7FFC" w:rsidRPr="00EE0996" w:rsidRDefault="007A7FFC" w:rsidP="00EE0996">
      <w:pPr>
        <w:pStyle w:val="BodyText"/>
        <w:jc w:val="both"/>
        <w:rPr>
          <w:b w:val="0"/>
          <w:sz w:val="24"/>
        </w:rPr>
      </w:pPr>
      <w:r w:rsidRPr="00EE0996">
        <w:rPr>
          <w:b w:val="0"/>
          <w:sz w:val="24"/>
        </w:rPr>
        <w:t xml:space="preserve">1. These Safety Instructions are to be reviewed by Students, Technicians, Faculty Members and any other persons before they operate the Dynamometer or observe any Dynamometer testing. </w:t>
      </w:r>
    </w:p>
    <w:p w14:paraId="3037EFB7" w14:textId="77777777" w:rsidR="007A7FFC" w:rsidRDefault="007A7FFC" w:rsidP="007A7FFC"/>
    <w:p w14:paraId="73C7F0F9" w14:textId="77777777" w:rsidR="00EE0996" w:rsidRDefault="007A7FFC" w:rsidP="00EE0996">
      <w:pPr>
        <w:ind w:firstLine="0"/>
      </w:pPr>
      <w:r>
        <w:t>2. Any dynamometer should be considered a dangerous tool to operate! The following list of safety precautions is not exhaustive, but represents a minimum level of safety precautions to be considered.</w:t>
      </w:r>
    </w:p>
    <w:p w14:paraId="5F4851F0" w14:textId="41945D31" w:rsidR="007A7FFC" w:rsidRDefault="007A7FFC" w:rsidP="00EE0996">
      <w:pPr>
        <w:ind w:firstLine="0"/>
      </w:pPr>
      <w:r>
        <w:t xml:space="preserve">3. Keep away from the Dynamometer testing area while a test is in progress. Only the Vehicle Driver and Dynamometer/Vehicle Control Units Operator(s) should be in the vicinity of the Dynamometer/Vehicle when a test is being performed. </w:t>
      </w:r>
    </w:p>
    <w:p w14:paraId="609A7F3A" w14:textId="48D7D60B" w:rsidR="007A7FFC" w:rsidRDefault="007A7FFC" w:rsidP="00EE0996">
      <w:pPr>
        <w:ind w:firstLine="0"/>
      </w:pPr>
      <w:r>
        <w:t>4. When a test is being performed, Students, Visitors or any other people are not allowed to stay in the class area that is behind the wall with the plastic glass. The Dynamometer/Vehicle Control Units Operator specifies a safe place for the observers.</w:t>
      </w:r>
    </w:p>
    <w:p w14:paraId="501683BA" w14:textId="0C1A44E2" w:rsidR="007A7FFC" w:rsidRDefault="007A7FFC" w:rsidP="00EE0996">
      <w:pPr>
        <w:ind w:firstLine="0"/>
      </w:pPr>
      <w:r>
        <w:t>5. Be aware that the signs “Do not enter! Test is being performed” have been placed on all doors outside of the Vehicle Dynamics Laboratory. Remove the signs after experiments are over.</w:t>
      </w:r>
    </w:p>
    <w:p w14:paraId="43EF44BA" w14:textId="0955495B" w:rsidR="007A7FFC" w:rsidRDefault="007A7FFC" w:rsidP="00EE0996">
      <w:pPr>
        <w:ind w:firstLine="0"/>
      </w:pPr>
      <w:r>
        <w:t>6. During actual testing only the operator(s) should have the possibility to access to the Dynamometer/Vehicle Control Units. Any computers with access to the Dynamometer/Vehicle Control Units software are prohibited to students and visitors.</w:t>
      </w:r>
    </w:p>
    <w:p w14:paraId="3D489CFD" w14:textId="2903BA9A" w:rsidR="007A7FFC" w:rsidRDefault="007A7FFC" w:rsidP="00EE0996">
      <w:pPr>
        <w:ind w:firstLine="0"/>
      </w:pPr>
      <w:r>
        <w:t>7. Vehicles must always be securely restrained before testing on the Dynamometer.  The vehicle must be restrained not only against forwards/backwards movement, but also against side - to side movement.</w:t>
      </w:r>
    </w:p>
    <w:p w14:paraId="21B83610" w14:textId="74908C60" w:rsidR="007A7FFC" w:rsidRDefault="007A7FFC" w:rsidP="00EE0996">
      <w:pPr>
        <w:ind w:firstLine="0"/>
      </w:pPr>
      <w:r>
        <w:t xml:space="preserve">8. “Spotters” must be placed around the test vehicle before any and all Dynamometer testing. </w:t>
      </w:r>
    </w:p>
    <w:p w14:paraId="74903819" w14:textId="516B86A1" w:rsidR="007A7FFC" w:rsidRDefault="007A7FFC" w:rsidP="00EE0996">
      <w:pPr>
        <w:ind w:firstLine="0"/>
      </w:pPr>
      <w:r>
        <w:t>9. All spotters must be in their places in front and behind the vehicle during testing.</w:t>
      </w:r>
    </w:p>
    <w:p w14:paraId="327FE440" w14:textId="187C91ED" w:rsidR="007A7FFC" w:rsidRDefault="007A7FFC" w:rsidP="00EE0996">
      <w:pPr>
        <w:ind w:firstLine="0"/>
      </w:pPr>
      <w:r>
        <w:t>10. Do not wear loose fitting clothing around the Dynamometer Ties, sleeves, scarves, chain, etc. Can become wrapped around the rolls, shafts, etc. and cause serious or fatal injuries.</w:t>
      </w:r>
    </w:p>
    <w:p w14:paraId="749036F7" w14:textId="3B41B7D8" w:rsidR="007A7FFC" w:rsidRDefault="007A7FFC" w:rsidP="00EE0996">
      <w:pPr>
        <w:ind w:firstLine="0"/>
      </w:pPr>
      <w:r>
        <w:t>11. Do not leave tools, ropes, chains, parts or any other objects loose around the Dynamometer. These objects may be thrown, crushed, twisted, etc. if they vibrate into contact with the Dynamometer or the Vehicle under test.</w:t>
      </w:r>
    </w:p>
    <w:p w14:paraId="2D9BB9F4" w14:textId="1B0CB18F" w:rsidR="007A7FFC" w:rsidRDefault="007A7FFC" w:rsidP="00EE0996">
      <w:pPr>
        <w:ind w:firstLine="0"/>
      </w:pPr>
      <w:r>
        <w:t>12. Do not apply sudden Vehicle throttle or brake changes to the Vehicle while it is on the Dynamometer because this may cause the Vehicle under test to suddenly change position on the Dynamometer causing loss of control of the vehicle.</w:t>
      </w:r>
    </w:p>
    <w:p w14:paraId="11695CC0" w14:textId="37D0F87C" w:rsidR="007A7FFC" w:rsidRDefault="007A7FFC" w:rsidP="00EE0996">
      <w:pPr>
        <w:ind w:firstLine="0"/>
      </w:pPr>
      <w:r>
        <w:lastRenderedPageBreak/>
        <w:t>13. The Dynamometer contains very heavy components operating at high speeds with high forces. Do not touch or come into contact with any part of the Dynamometer when it is in operation, particularly the rolls, shafts and belts.</w:t>
      </w:r>
    </w:p>
    <w:p w14:paraId="1217E9B9" w14:textId="77777777" w:rsidR="007A7FFC" w:rsidRDefault="007A7FFC" w:rsidP="00EE0996">
      <w:pPr>
        <w:ind w:firstLine="0"/>
      </w:pPr>
      <w:r>
        <w:t>14. The Dynamometer can throw foreign objects at very high velocity. Always wear eye protection when working around Dynamometer.</w:t>
      </w:r>
    </w:p>
    <w:p w14:paraId="2F9A2ADB" w14:textId="08F48AE5" w:rsidR="007A7FFC" w:rsidRDefault="007A7FFC" w:rsidP="00EE0996">
      <w:pPr>
        <w:ind w:firstLine="0"/>
      </w:pPr>
      <w:r>
        <w:t>15. The Dynamometer contains power-absorbing units (PAUs or Motors) that may become very hot. Do not touch any part of PAUs or Motors to avoid potentially severe burns.</w:t>
      </w:r>
    </w:p>
    <w:p w14:paraId="45034330" w14:textId="03576C2A" w:rsidR="007A7FFC" w:rsidRDefault="007A7FFC" w:rsidP="00EE0996">
      <w:pPr>
        <w:ind w:firstLine="0"/>
      </w:pPr>
      <w:r>
        <w:t>16. The Dynamometer/Vehicle Control Units and Control Boxes on the wall contain dangerous voltages. Only qualified personnel should ever work on Control boxes, PAUs, or any other electrical component of the Dynamometer. Furthermore, some Control Boxes contain multiple power sources, anyone working on a Control Box must be qualified to do so and must be certain that all power sources have been disconnected and locked-out prior to working on the equipment.</w:t>
      </w:r>
    </w:p>
    <w:p w14:paraId="0266942E" w14:textId="46CDB050" w:rsidR="007A7FFC" w:rsidRDefault="007A7FFC" w:rsidP="00EE0996">
      <w:pPr>
        <w:ind w:firstLine="0"/>
        <w:rPr>
          <w:u w:val="single"/>
        </w:rPr>
      </w:pPr>
      <w:r>
        <w:t>17. High pressure air is used in various elements of the Dynamometer. Before experiments are initiated, make sure that the air pressure is on and working.</w:t>
      </w:r>
    </w:p>
    <w:p w14:paraId="656AB9C5" w14:textId="25712E53" w:rsidR="007A7FFC" w:rsidRDefault="007A7FFC" w:rsidP="00EE0996">
      <w:pPr>
        <w:ind w:firstLine="0"/>
      </w:pPr>
      <w:r>
        <w:t>18. The lift/roll-lock devices of the Dynamometer can lift the Vehicle! Do not allow any part of your body to fall into the lift/roll-lock area of the Dynamometer to avoid potentially fatal crushing wounds.</w:t>
      </w:r>
    </w:p>
    <w:p w14:paraId="3AF1B24B" w14:textId="6A954792" w:rsidR="007A7FFC" w:rsidRDefault="007A7FFC" w:rsidP="00EE0996">
      <w:pPr>
        <w:ind w:firstLine="0"/>
      </w:pPr>
      <w:r>
        <w:t>19. The Vehicle exhaust gasses as well as exhaust calibration gasses are poisonous and can be fatal. Make sure that adequate laboratory ventilation is provided before operating the Vehicle on the Dynamometer or the exhaust gas analyzer. During test operation the pit fan must be operating for moving air out of the Dynamometer pit.</w:t>
      </w:r>
    </w:p>
    <w:p w14:paraId="0994DB42" w14:textId="327F81A9" w:rsidR="007A7FFC" w:rsidRDefault="007A7FFC" w:rsidP="00EE0996">
      <w:pPr>
        <w:ind w:firstLine="0"/>
      </w:pPr>
      <w:r>
        <w:t xml:space="preserve">20. To the Vehicle Driver: IN AN EMERGENCY, TURN THE IGNITION OFF. </w:t>
      </w:r>
    </w:p>
    <w:p w14:paraId="1DA23DEF" w14:textId="2640311A" w:rsidR="007A7FFC" w:rsidRDefault="007A7FFC" w:rsidP="00EE0996">
      <w:pPr>
        <w:ind w:firstLine="0"/>
      </w:pPr>
      <w:r>
        <w:t>21. To the Dynamometer/Vehicle Control Units Operator: IN AN EMERGENCY, HIT THE EMERGENCY STOP BUTTON LOCATED ON THE TEST BOX ON THE WALL.</w:t>
      </w:r>
    </w:p>
    <w:p w14:paraId="422201F3" w14:textId="18F8FCF2" w:rsidR="007A7FFC" w:rsidRDefault="007A7FFC" w:rsidP="00EE0996">
      <w:pPr>
        <w:ind w:firstLine="0"/>
      </w:pPr>
      <w:r>
        <w:t>22. Before you start an experiment, locate the emergency pull stations in the event of fire and the first aid station.</w:t>
      </w:r>
    </w:p>
    <w:p w14:paraId="12D20383" w14:textId="77777777" w:rsidR="00EE0996" w:rsidRDefault="007A7FFC" w:rsidP="00EE0996">
      <w:pPr>
        <w:ind w:firstLine="0"/>
      </w:pPr>
      <w:r>
        <w:t>23. Following the equipment manufacturer's specifications. Do not violate Federal Regulations.</w:t>
      </w:r>
    </w:p>
    <w:p w14:paraId="641B2E07" w14:textId="6EF41D2F" w:rsidR="007A7FFC" w:rsidRDefault="007A7FFC" w:rsidP="00EE0996">
      <w:pPr>
        <w:ind w:firstLine="0"/>
        <w:rPr>
          <w:color w:val="FF0000"/>
        </w:rPr>
      </w:pPr>
      <w:r>
        <w:br/>
        <w:t xml:space="preserve">24. Prior to testing, make sure that the vehicle was examined and it is </w:t>
      </w:r>
      <w:r w:rsidR="00986BBE" w:rsidRPr="00986BBE">
        <w:t>ready for the experiments.</w:t>
      </w:r>
    </w:p>
    <w:p w14:paraId="4CB8E7F3" w14:textId="4D71E8B7" w:rsidR="00843EBE" w:rsidRDefault="00843EBE" w:rsidP="007A7FFC">
      <w:pPr>
        <w:rPr>
          <w:color w:val="FF0000"/>
        </w:rPr>
      </w:pPr>
    </w:p>
    <w:p w14:paraId="56D8AC11" w14:textId="77777777" w:rsidR="00843EBE" w:rsidRDefault="00843EBE">
      <w:pPr>
        <w:spacing w:after="160" w:line="259" w:lineRule="auto"/>
        <w:ind w:firstLine="0"/>
        <w:jc w:val="left"/>
        <w:rPr>
          <w:rFonts w:eastAsiaTheme="majorEastAsia"/>
          <w:b/>
          <w:sz w:val="32"/>
          <w:szCs w:val="32"/>
          <w:u w:val="single"/>
        </w:rPr>
      </w:pPr>
      <w:r>
        <w:br w:type="page"/>
      </w:r>
    </w:p>
    <w:p w14:paraId="0D4828B2" w14:textId="782D1318" w:rsidR="00843EBE" w:rsidRDefault="00EE0996" w:rsidP="00A8338D">
      <w:pPr>
        <w:pStyle w:val="Heading3"/>
      </w:pPr>
      <w:r>
        <w:lastRenderedPageBreak/>
        <w:t>Dynamometer Test Examples</w:t>
      </w:r>
    </w:p>
    <w:p w14:paraId="65F7E2DE" w14:textId="584657EA" w:rsidR="00843EBE" w:rsidRPr="00263FCC" w:rsidRDefault="00A8338D" w:rsidP="00A8338D">
      <w:pPr>
        <w:pStyle w:val="Heading4"/>
        <w:numPr>
          <w:ilvl w:val="0"/>
          <w:numId w:val="0"/>
        </w:numPr>
        <w:ind w:left="360" w:hanging="360"/>
      </w:pPr>
      <w:r>
        <w:t xml:space="preserve">3.1 </w:t>
      </w:r>
      <w:r w:rsidR="00200536">
        <w:t>Horsep</w:t>
      </w:r>
      <w:r w:rsidR="00843EBE" w:rsidRPr="00263FCC">
        <w:t>ower Curve Test</w:t>
      </w:r>
    </w:p>
    <w:p w14:paraId="46121C03" w14:textId="6429F1E4" w:rsidR="00843EBE" w:rsidRPr="006F5404" w:rsidRDefault="00200536" w:rsidP="00FF6B57">
      <w:r>
        <w:t xml:space="preserve">The Horsepower Curve Test </w:t>
      </w:r>
      <w:r w:rsidR="004E1758">
        <w:t>(Fig. 3</w:t>
      </w:r>
      <w:r w:rsidR="00990E01">
        <w:t xml:space="preserve">) </w:t>
      </w:r>
      <w:r>
        <w:t xml:space="preserve">allows the operator to perform a sweep-type power measurement test on the vehicle. This test routine supports both a fixed-sweep-time mode and a vehicle-simulation-loading mode. The vehicle simulation-loading mode will most accurately reflect the actual power that the vehicle will deliver in use, while a fixed-sweep-time mode test can be used for comparing against test-stand dynamometer values. </w:t>
      </w:r>
      <w:r w:rsidR="00843EBE">
        <w:t>In this test, t</w:t>
      </w:r>
      <w:r w:rsidR="00843EBE" w:rsidRPr="006F5404">
        <w:t xml:space="preserve">he vehicle </w:t>
      </w:r>
      <w:r>
        <w:t xml:space="preserve">is </w:t>
      </w:r>
      <w:r w:rsidR="00843EBE" w:rsidRPr="006F5404">
        <w:t xml:space="preserve">driven at just below </w:t>
      </w:r>
      <w:r w:rsidR="00843EBE">
        <w:t>a</w:t>
      </w:r>
      <w:r w:rsidR="00843EBE" w:rsidRPr="006F5404">
        <w:t xml:space="preserve"> specified starting speed, and then accelerated at full power until </w:t>
      </w:r>
      <w:r w:rsidR="00843EBE">
        <w:t>reaching a specified stopping speed</w:t>
      </w:r>
      <w:r w:rsidR="00843EBE" w:rsidRPr="006F5404">
        <w:t>. This test supports</w:t>
      </w:r>
      <w:r w:rsidR="00843EBE" w:rsidRPr="006F5404">
        <w:rPr>
          <w:rFonts w:hint="eastAsia"/>
        </w:rPr>
        <w:t xml:space="preserve">: </w:t>
      </w:r>
    </w:p>
    <w:p w14:paraId="3FC9666C" w14:textId="77777777" w:rsidR="00843EBE" w:rsidRPr="006F5404" w:rsidRDefault="00843EBE" w:rsidP="00843EBE">
      <w:pPr>
        <w:pStyle w:val="ListParagraph"/>
        <w:numPr>
          <w:ilvl w:val="0"/>
          <w:numId w:val="27"/>
        </w:numPr>
        <w:jc w:val="left"/>
      </w:pPr>
      <w:r w:rsidRPr="006F5404">
        <w:t>A</w:t>
      </w:r>
      <w:r w:rsidRPr="006F5404">
        <w:rPr>
          <w:rFonts w:hint="eastAsia"/>
        </w:rPr>
        <w:t xml:space="preserve"> </w:t>
      </w:r>
      <w:r w:rsidRPr="006F5404">
        <w:t>fixed-time mode</w:t>
      </w:r>
      <w:r w:rsidRPr="006F5404">
        <w:rPr>
          <w:rFonts w:hint="eastAsia"/>
        </w:rPr>
        <w:t>:</w:t>
      </w:r>
      <w:r w:rsidRPr="006F5404">
        <w:t xml:space="preserve"> </w:t>
      </w:r>
      <w:r w:rsidRPr="006F5404">
        <w:rPr>
          <w:rFonts w:hint="eastAsia"/>
        </w:rPr>
        <w:t xml:space="preserve">this </w:t>
      </w:r>
      <w:r w:rsidRPr="006F5404">
        <w:t>mode</w:t>
      </w:r>
      <w:r w:rsidRPr="006F5404">
        <w:rPr>
          <w:rFonts w:hint="eastAsia"/>
        </w:rPr>
        <w:t xml:space="preserve"> </w:t>
      </w:r>
      <w:r w:rsidRPr="006F5404">
        <w:t>can be used for comparing against test-stand dynamometer values.</w:t>
      </w:r>
    </w:p>
    <w:p w14:paraId="22EE0AC0" w14:textId="673F4918" w:rsidR="00843EBE" w:rsidRDefault="00843EBE" w:rsidP="00200536">
      <w:pPr>
        <w:pStyle w:val="ListParagraph"/>
        <w:numPr>
          <w:ilvl w:val="0"/>
          <w:numId w:val="27"/>
        </w:numPr>
        <w:jc w:val="left"/>
      </w:pPr>
      <w:r w:rsidRPr="006F5404">
        <w:rPr>
          <w:rFonts w:hint="eastAsia"/>
        </w:rPr>
        <w:t>A</w:t>
      </w:r>
      <w:r w:rsidRPr="006F5404">
        <w:t xml:space="preserve"> vehicle-simulation-loading mode</w:t>
      </w:r>
      <w:r w:rsidRPr="006F5404">
        <w:rPr>
          <w:rFonts w:hint="eastAsia"/>
        </w:rPr>
        <w:t>:</w:t>
      </w:r>
      <w:r w:rsidRPr="006F5404">
        <w:t xml:space="preserve"> </w:t>
      </w:r>
      <w:r w:rsidRPr="006F5404">
        <w:rPr>
          <w:rFonts w:hint="eastAsia"/>
        </w:rPr>
        <w:t>this</w:t>
      </w:r>
      <w:r w:rsidRPr="006F5404">
        <w:t xml:space="preserve"> mode will most accurately reflect the actual power that the vehicle will deliver in use</w:t>
      </w:r>
      <w:r w:rsidRPr="006F5404">
        <w:rPr>
          <w:rFonts w:hint="eastAsia"/>
        </w:rPr>
        <w:t>.</w:t>
      </w:r>
      <w:r w:rsidRPr="006F5404">
        <w:t xml:space="preserve"> </w:t>
      </w:r>
    </w:p>
    <w:p w14:paraId="03C70F91" w14:textId="77777777" w:rsidR="00990E01" w:rsidRDefault="00200536" w:rsidP="00990E01">
      <w:pPr>
        <w:keepNext/>
        <w:jc w:val="center"/>
      </w:pPr>
      <w:r w:rsidRPr="00200536">
        <w:rPr>
          <w:noProof/>
        </w:rPr>
        <w:drawing>
          <wp:inline distT="0" distB="0" distL="0" distR="0" wp14:anchorId="69F172E3" wp14:editId="59EDE557">
            <wp:extent cx="3314700" cy="248168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19137" cy="2485008"/>
                    </a:xfrm>
                    <a:prstGeom prst="rect">
                      <a:avLst/>
                    </a:prstGeom>
                    <a:noFill/>
                    <a:ln>
                      <a:noFill/>
                    </a:ln>
                  </pic:spPr>
                </pic:pic>
              </a:graphicData>
            </a:graphic>
          </wp:inline>
        </w:drawing>
      </w:r>
    </w:p>
    <w:p w14:paraId="7103B921" w14:textId="1EDE9FE8" w:rsidR="00200536" w:rsidRDefault="00990E01" w:rsidP="00990E01">
      <w:pPr>
        <w:pStyle w:val="Caption"/>
      </w:pPr>
      <w:r>
        <w:t xml:space="preserve">Figure </w:t>
      </w:r>
      <w:fldSimple w:instr=" SEQ Figure \* ARABIC ">
        <w:r w:rsidR="008F34F7">
          <w:rPr>
            <w:noProof/>
          </w:rPr>
          <w:t>3</w:t>
        </w:r>
      </w:fldSimple>
      <w:r>
        <w:t>: Power Curve Test</w:t>
      </w:r>
    </w:p>
    <w:p w14:paraId="20233F23" w14:textId="77777777" w:rsidR="00FF6B57" w:rsidRPr="00FF6B57" w:rsidRDefault="00FF6B57" w:rsidP="00FF6B57"/>
    <w:p w14:paraId="4307FEDC" w14:textId="55529474" w:rsidR="00843EBE" w:rsidRPr="00E243F7" w:rsidRDefault="00843EBE" w:rsidP="00843EBE">
      <w:pPr>
        <w:pStyle w:val="Heading2"/>
      </w:pPr>
      <w:r w:rsidRPr="006F5404">
        <w:t xml:space="preserve">Intended Test Procedure </w:t>
      </w:r>
    </w:p>
    <w:p w14:paraId="24C92374" w14:textId="77777777" w:rsidR="00843EBE" w:rsidRPr="006F5404" w:rsidRDefault="00843EBE" w:rsidP="00843EBE">
      <w:pPr>
        <w:jc w:val="left"/>
      </w:pPr>
      <w:r w:rsidRPr="006F5404">
        <w:t xml:space="preserve">The general testing procedure is outlined below. </w:t>
      </w:r>
    </w:p>
    <w:p w14:paraId="5361D156" w14:textId="77777777" w:rsidR="00843EBE" w:rsidRDefault="00843EBE" w:rsidP="00200536">
      <w:pPr>
        <w:pStyle w:val="Listnumber"/>
        <w:numPr>
          <w:ilvl w:val="0"/>
          <w:numId w:val="28"/>
        </w:numPr>
      </w:pPr>
      <w:r w:rsidRPr="006F5404">
        <w:rPr>
          <w:rStyle w:val="Heading3Char"/>
        </w:rPr>
        <w:t>Edit Curve Ranges</w:t>
      </w:r>
      <w:r w:rsidRPr="006F5404">
        <w:t xml:space="preserve">: </w:t>
      </w:r>
      <w:r>
        <w:t>sets</w:t>
      </w:r>
      <w:r w:rsidRPr="006F5404">
        <w:t xml:space="preserve"> the power and torque averaging ranges and the absolute range for data collection </w:t>
      </w:r>
      <w:r>
        <w:t>during testing. Recommended settings for the by-MPH values are 1.0 MPH ranges with 0.5 tolerances, and for the by-RPM values are 250 RPM ranges with 125 RPM tolerances. The lowest and highest band center values should be set to the minimum and maximum values expected to be encountered during testing.</w:t>
      </w:r>
    </w:p>
    <w:p w14:paraId="6AA8B2EC" w14:textId="77777777" w:rsidR="00843EBE" w:rsidRPr="006F5404" w:rsidRDefault="00843EBE" w:rsidP="00200536">
      <w:pPr>
        <w:pStyle w:val="Listnumber"/>
        <w:numPr>
          <w:ilvl w:val="0"/>
          <w:numId w:val="0"/>
        </w:numPr>
        <w:ind w:left="720"/>
      </w:pPr>
    </w:p>
    <w:p w14:paraId="64E4EA0A" w14:textId="77777777" w:rsidR="00843EBE" w:rsidRDefault="00843EBE" w:rsidP="00200536">
      <w:pPr>
        <w:pStyle w:val="Listnumber"/>
      </w:pPr>
      <w:r w:rsidRPr="006F5404">
        <w:rPr>
          <w:rStyle w:val="Heading3Char"/>
        </w:rPr>
        <w:t>Start Speed</w:t>
      </w:r>
      <w:r w:rsidRPr="006F5404">
        <w:rPr>
          <w:rFonts w:hint="eastAsia"/>
        </w:rPr>
        <w:t xml:space="preserve">: this </w:t>
      </w:r>
      <w:r w:rsidRPr="006F5404">
        <w:t>field should be set to the lowest speed at which the vehicle is to be tested.  If the vehicle is being tested in a single gear, this is the lowest speed at which the vehicle will run cleanly in the selected gear.</w:t>
      </w:r>
    </w:p>
    <w:p w14:paraId="3CF36776" w14:textId="77777777" w:rsidR="00843EBE" w:rsidRPr="006F5404" w:rsidRDefault="00843EBE" w:rsidP="00200536">
      <w:pPr>
        <w:pStyle w:val="Listnumber"/>
        <w:numPr>
          <w:ilvl w:val="0"/>
          <w:numId w:val="0"/>
        </w:numPr>
        <w:ind w:left="720"/>
      </w:pPr>
    </w:p>
    <w:p w14:paraId="46D1AD68" w14:textId="7433131F" w:rsidR="00843EBE" w:rsidRDefault="00843EBE" w:rsidP="00200536">
      <w:pPr>
        <w:pStyle w:val="Listnumber"/>
      </w:pPr>
      <w:r w:rsidRPr="006F5404">
        <w:rPr>
          <w:rStyle w:val="Heading3Char"/>
        </w:rPr>
        <w:t>Stop Speed</w:t>
      </w:r>
      <w:r w:rsidRPr="006F5404">
        <w:rPr>
          <w:rFonts w:hint="eastAsia"/>
        </w:rPr>
        <w:t xml:space="preserve">: </w:t>
      </w:r>
      <w:r w:rsidRPr="006F5404">
        <w:t>set to the highest speed at which the vehicle is to be tested. This should be the highest speed at which the vehicle can be operated in the highest gear t</w:t>
      </w:r>
      <w:r>
        <w:t>hat will be used during testing. The</w:t>
      </w:r>
      <w:r w:rsidRPr="006F5404">
        <w:t xml:space="preserve"> test will end when the speed </w:t>
      </w:r>
      <w:r>
        <w:t>reaches this speed.</w:t>
      </w:r>
    </w:p>
    <w:p w14:paraId="66717828" w14:textId="30838639" w:rsidR="00200536" w:rsidRPr="006F5404" w:rsidRDefault="00200536" w:rsidP="00200536">
      <w:pPr>
        <w:pStyle w:val="Listnumber"/>
        <w:numPr>
          <w:ilvl w:val="0"/>
          <w:numId w:val="0"/>
        </w:numPr>
        <w:ind w:left="720"/>
      </w:pPr>
    </w:p>
    <w:p w14:paraId="5B7E242F" w14:textId="7447D4B3" w:rsidR="00EE0996" w:rsidRDefault="00843EBE" w:rsidP="00EE0996">
      <w:pPr>
        <w:pStyle w:val="Listnumber"/>
      </w:pPr>
      <w:r w:rsidRPr="006F5404">
        <w:rPr>
          <w:rStyle w:val="Heading3Char"/>
        </w:rPr>
        <w:t>Stop after Test</w:t>
      </w:r>
      <w:r w:rsidRPr="006F5404">
        <w:rPr>
          <w:rFonts w:hint="eastAsia"/>
        </w:rPr>
        <w:t>:</w:t>
      </w:r>
      <w:r w:rsidRPr="006F5404">
        <w:t xml:space="preserve"> Check this box to stop the dynamometer after the power sweep is complete to save wear on the vehicle’s brakes.</w:t>
      </w:r>
    </w:p>
    <w:p w14:paraId="766E1F50" w14:textId="77777777" w:rsidR="00EE0996" w:rsidRPr="00783E2C" w:rsidRDefault="00EE0996" w:rsidP="00EE0996">
      <w:pPr>
        <w:pStyle w:val="Listnumber"/>
        <w:numPr>
          <w:ilvl w:val="0"/>
          <w:numId w:val="0"/>
        </w:numPr>
      </w:pPr>
    </w:p>
    <w:p w14:paraId="38BE5FED" w14:textId="27830ED1" w:rsidR="00843EBE" w:rsidRPr="006F5404" w:rsidRDefault="00200536" w:rsidP="00200536">
      <w:pPr>
        <w:pStyle w:val="Listnumber"/>
      </w:pPr>
      <w:r>
        <w:t>A</w:t>
      </w:r>
      <w:r w:rsidR="00843EBE" w:rsidRPr="006F5404">
        <w:t>dditional settings depending on the test mode selected:</w:t>
      </w:r>
    </w:p>
    <w:p w14:paraId="48A5FD48" w14:textId="77777777" w:rsidR="00EE0996" w:rsidRPr="00EE0996" w:rsidRDefault="00843EBE" w:rsidP="00EE0996">
      <w:r w:rsidRPr="00EE0996">
        <w:rPr>
          <w:rStyle w:val="Heading3Char"/>
          <w:b w:val="0"/>
          <w:sz w:val="24"/>
          <w:szCs w:val="24"/>
        </w:rPr>
        <w:t>Control Sweep Rate</w:t>
      </w:r>
      <w:r w:rsidR="00EE0996" w:rsidRPr="00EE0996">
        <w:t xml:space="preserve">: </w:t>
      </w:r>
      <w:r w:rsidRPr="00EE0996">
        <w:rPr>
          <w:rStyle w:val="Heading3Char"/>
          <w:b w:val="0"/>
          <w:sz w:val="24"/>
          <w:szCs w:val="24"/>
        </w:rPr>
        <w:t>Running time</w:t>
      </w:r>
    </w:p>
    <w:p w14:paraId="592D434E" w14:textId="28ADFBB3" w:rsidR="00843EBE" w:rsidRPr="00EE0996" w:rsidRDefault="00EE0996" w:rsidP="00EE0996">
      <w:pPr>
        <w:ind w:left="360" w:firstLine="0"/>
      </w:pPr>
      <w:r w:rsidRPr="00EE0996">
        <w:t xml:space="preserve">Sets </w:t>
      </w:r>
      <w:r w:rsidR="00843EBE" w:rsidRPr="00EE0996">
        <w:t>the running time of the sweep test. Using the longest running time that the vehicle can comfortably tolerate will enable additional data collection during the sweep.</w:t>
      </w:r>
    </w:p>
    <w:p w14:paraId="19C84698" w14:textId="50D1D636" w:rsidR="00843EBE" w:rsidRPr="00EE0996" w:rsidRDefault="00843EBE" w:rsidP="00EE0996">
      <w:r w:rsidRPr="00EE0996">
        <w:rPr>
          <w:rStyle w:val="Heading3Char"/>
          <w:b w:val="0"/>
          <w:sz w:val="24"/>
          <w:szCs w:val="24"/>
        </w:rPr>
        <w:t>Vehicle Simulation</w:t>
      </w:r>
      <w:r w:rsidR="00EE0996" w:rsidRPr="00EE0996">
        <w:rPr>
          <w:rStyle w:val="Heading3Char"/>
          <w:b w:val="0"/>
          <w:sz w:val="24"/>
          <w:szCs w:val="24"/>
        </w:rPr>
        <w:t xml:space="preserve">: </w:t>
      </w:r>
      <w:r w:rsidRPr="00EE0996">
        <w:rPr>
          <w:rStyle w:val="Heading3Char"/>
          <w:b w:val="0"/>
          <w:sz w:val="24"/>
          <w:szCs w:val="24"/>
        </w:rPr>
        <w:t>Vehicle Wt, Pwr @ 50 and Simulated Inertia</w:t>
      </w:r>
      <w:r w:rsidRPr="00EE0996">
        <w:t xml:space="preserve">: </w:t>
      </w:r>
    </w:p>
    <w:p w14:paraId="13806A63" w14:textId="687BF585" w:rsidR="00843EBE" w:rsidRPr="00EE0996" w:rsidRDefault="00843EBE" w:rsidP="00EE0996">
      <w:pPr>
        <w:ind w:left="360" w:firstLine="0"/>
      </w:pPr>
      <w:r w:rsidRPr="00EE0996">
        <w:t xml:space="preserve">The values will default to the values entered for the vehicle currently selected for testing. It is recommended that the </w:t>
      </w:r>
      <w:r w:rsidRPr="00EE0996">
        <w:rPr>
          <w:rStyle w:val="Heading3Char"/>
          <w:b w:val="0"/>
          <w:sz w:val="24"/>
          <w:szCs w:val="24"/>
        </w:rPr>
        <w:t>Simulated Inertia</w:t>
      </w:r>
      <w:r w:rsidRPr="00EE0996">
        <w:t xml:space="preserve"> option always be left on.</w:t>
      </w:r>
      <w:r w:rsidRPr="00EE0996">
        <w:rPr>
          <w:rFonts w:hint="eastAsia"/>
        </w:rPr>
        <w:t xml:space="preserve"> </w:t>
      </w:r>
    </w:p>
    <w:p w14:paraId="40FF4367" w14:textId="4B745294" w:rsidR="00843EBE" w:rsidRPr="006F5404" w:rsidRDefault="00843EBE" w:rsidP="00200536">
      <w:pPr>
        <w:pStyle w:val="ListParagraph"/>
        <w:numPr>
          <w:ilvl w:val="0"/>
          <w:numId w:val="21"/>
        </w:numPr>
        <w:jc w:val="left"/>
      </w:pPr>
      <w:r w:rsidRPr="006F5404">
        <w:t xml:space="preserve">Set the </w:t>
      </w:r>
      <w:r w:rsidRPr="006F5404">
        <w:rPr>
          <w:rStyle w:val="Heading3Char"/>
        </w:rPr>
        <w:t>Save Results</w:t>
      </w:r>
      <w:r w:rsidRPr="006F5404">
        <w:t xml:space="preserve"> and </w:t>
      </w:r>
      <w:r w:rsidRPr="006F5404">
        <w:rPr>
          <w:rStyle w:val="Heading3Char"/>
        </w:rPr>
        <w:t xml:space="preserve">Save Trace </w:t>
      </w:r>
      <w:r w:rsidRPr="006F5404">
        <w:t xml:space="preserve">check boxes. If the </w:t>
      </w:r>
      <w:r w:rsidRPr="006F5404">
        <w:rPr>
          <w:rStyle w:val="Heading3Char"/>
        </w:rPr>
        <w:t>Save Trace</w:t>
      </w:r>
      <w:r w:rsidRPr="006F5404">
        <w:t xml:space="preserve"> check box was checked, charts will be generated </w:t>
      </w:r>
      <w:r>
        <w:t>for</w:t>
      </w:r>
      <w:r w:rsidRPr="006F5404">
        <w:t xml:space="preserve"> the data </w:t>
      </w:r>
      <w:r>
        <w:t>from</w:t>
      </w:r>
      <w:r w:rsidRPr="006F5404">
        <w:t xml:space="preserve"> all input channels</w:t>
      </w:r>
      <w:r>
        <w:t>. Trace</w:t>
      </w:r>
      <w:r w:rsidRPr="006F5404">
        <w:t xml:space="preserve"> d</w:t>
      </w:r>
      <w:r>
        <w:t xml:space="preserve">ata cannot be saved unless the </w:t>
      </w:r>
      <w:r w:rsidRPr="006F5404">
        <w:rPr>
          <w:rStyle w:val="Heading3Char"/>
        </w:rPr>
        <w:t>Save Results</w:t>
      </w:r>
      <w:r>
        <w:t xml:space="preserve"> is also checked.</w:t>
      </w:r>
    </w:p>
    <w:p w14:paraId="680E5AC2" w14:textId="09500085" w:rsidR="00843EBE" w:rsidRPr="006F5404" w:rsidRDefault="00843EBE" w:rsidP="00200536">
      <w:pPr>
        <w:pStyle w:val="ListParagraph"/>
        <w:numPr>
          <w:ilvl w:val="0"/>
          <w:numId w:val="21"/>
        </w:numPr>
        <w:jc w:val="left"/>
      </w:pPr>
      <w:r w:rsidRPr="006F5404">
        <w:t>Click the</w:t>
      </w:r>
      <w:r>
        <w:t xml:space="preserve"> </w:t>
      </w:r>
      <w:r w:rsidRPr="006F5404">
        <w:rPr>
          <w:rStyle w:val="Heading3Char"/>
        </w:rPr>
        <w:t>Start Test</w:t>
      </w:r>
      <w:r w:rsidRPr="006F5404">
        <w:t xml:space="preserve"> button to begin the test.</w:t>
      </w:r>
      <w:r w:rsidRPr="006F5404">
        <w:rPr>
          <w:rFonts w:hint="eastAsia"/>
        </w:rPr>
        <w:t xml:space="preserve"> </w:t>
      </w:r>
      <w:r w:rsidRPr="006F5404">
        <w:t>The screen will indicate to the driver when the test is complete.</w:t>
      </w:r>
    </w:p>
    <w:p w14:paraId="29E3581C" w14:textId="346752E0" w:rsidR="00843EBE" w:rsidRPr="006F5404" w:rsidRDefault="00843EBE" w:rsidP="00200536">
      <w:pPr>
        <w:pStyle w:val="ListParagraph"/>
        <w:numPr>
          <w:ilvl w:val="0"/>
          <w:numId w:val="21"/>
        </w:numPr>
        <w:jc w:val="left"/>
      </w:pPr>
      <w:r w:rsidRPr="006F5404">
        <w:t>The test automatically terminates once t</w:t>
      </w:r>
      <w:r>
        <w:t xml:space="preserve">he dynamometer is stopped. The </w:t>
      </w:r>
      <w:r w:rsidRPr="006F5404">
        <w:rPr>
          <w:rStyle w:val="Heading3Char"/>
        </w:rPr>
        <w:t>Stop Test</w:t>
      </w:r>
      <w:r w:rsidRPr="006F5404">
        <w:t xml:space="preserve"> button may be used to cancel a test which you do not wish to complete.</w:t>
      </w:r>
    </w:p>
    <w:p w14:paraId="11B7EAD7" w14:textId="77777777" w:rsidR="00843EBE" w:rsidRPr="006F5404" w:rsidRDefault="00843EBE" w:rsidP="00843EBE">
      <w:pPr>
        <w:pStyle w:val="ListParagraph"/>
        <w:numPr>
          <w:ilvl w:val="0"/>
          <w:numId w:val="21"/>
        </w:numPr>
        <w:jc w:val="left"/>
      </w:pPr>
      <w:r w:rsidRPr="006F5404">
        <w:t>After the test, saved test results will be available for viewing or printing.</w:t>
      </w:r>
    </w:p>
    <w:p w14:paraId="57B8E437" w14:textId="77777777" w:rsidR="00843EBE" w:rsidRPr="006F5404" w:rsidRDefault="00843EBE" w:rsidP="00843EBE">
      <w:pPr>
        <w:jc w:val="left"/>
      </w:pPr>
    </w:p>
    <w:p w14:paraId="6B17EEF7" w14:textId="77777777" w:rsidR="00843EBE" w:rsidRPr="006F5404" w:rsidRDefault="00843EBE" w:rsidP="00200536">
      <w:pPr>
        <w:pStyle w:val="Heading2"/>
        <w:ind w:left="0"/>
      </w:pPr>
      <w:r w:rsidRPr="006F5404">
        <w:t>Results Obtained</w:t>
      </w:r>
    </w:p>
    <w:p w14:paraId="10376388" w14:textId="77777777" w:rsidR="00843EBE" w:rsidRPr="006F5404" w:rsidRDefault="00843EBE" w:rsidP="00843EBE">
      <w:pPr>
        <w:jc w:val="left"/>
      </w:pPr>
      <w:r w:rsidRPr="006F5404">
        <w:t xml:space="preserve">If the </w:t>
      </w:r>
      <w:r w:rsidRPr="00584736">
        <w:rPr>
          <w:rStyle w:val="Heading3Char"/>
        </w:rPr>
        <w:t>Save Results</w:t>
      </w:r>
      <w:r>
        <w:t xml:space="preserve"> check box is checked, a record of the test results will be saved to the application’s database.  Information saved to the test record includes the following:</w:t>
      </w:r>
    </w:p>
    <w:p w14:paraId="5E7C0F37" w14:textId="6ECBBF12" w:rsidR="00843EBE" w:rsidRPr="00200536" w:rsidRDefault="00843EBE" w:rsidP="00200536">
      <w:pPr>
        <w:pStyle w:val="ListParagraph"/>
      </w:pPr>
      <w:bookmarkStart w:id="1" w:name="OLE_LINK10"/>
      <w:bookmarkStart w:id="2" w:name="OLE_LINK11"/>
      <w:r>
        <w:t>T</w:t>
      </w:r>
      <w:r w:rsidRPr="006C17CE">
        <w:t>h</w:t>
      </w:r>
      <w:r w:rsidRPr="00200536">
        <w:t>e date and time the test was performed on the currently selected vehicle.</w:t>
      </w:r>
    </w:p>
    <w:p w14:paraId="0F32787E" w14:textId="59A61481" w:rsidR="00843EBE" w:rsidRPr="00200536" w:rsidRDefault="00843EBE" w:rsidP="00200536">
      <w:pPr>
        <w:pStyle w:val="ListParagraph"/>
      </w:pPr>
      <w:r w:rsidRPr="00200536">
        <w:t>Maximum torque and power values</w:t>
      </w:r>
      <w:bookmarkEnd w:id="1"/>
      <w:bookmarkEnd w:id="2"/>
      <w:r w:rsidRPr="00200536">
        <w:t xml:space="preserve"> with the speed</w:t>
      </w:r>
      <w:r w:rsidRPr="00200536">
        <w:rPr>
          <w:rFonts w:hint="eastAsia"/>
        </w:rPr>
        <w:t xml:space="preserve"> </w:t>
      </w:r>
      <w:r w:rsidRPr="00200536">
        <w:t>(MPH/KPH) at which they were measured.</w:t>
      </w:r>
      <w:r w:rsidRPr="00200536">
        <w:rPr>
          <w:rFonts w:hint="eastAsia"/>
        </w:rPr>
        <w:t xml:space="preserve"> </w:t>
      </w:r>
    </w:p>
    <w:p w14:paraId="603EB267" w14:textId="67A20ACB" w:rsidR="00843EBE" w:rsidRPr="00200536" w:rsidRDefault="00843EBE" w:rsidP="00200536">
      <w:pPr>
        <w:pStyle w:val="ListParagraph"/>
      </w:pPr>
      <w:r w:rsidRPr="00200536">
        <w:lastRenderedPageBreak/>
        <w:t>Maximum torque and power values with the engine speed</w:t>
      </w:r>
      <w:r w:rsidRPr="00200536">
        <w:rPr>
          <w:rFonts w:hint="eastAsia"/>
        </w:rPr>
        <w:t xml:space="preserve"> </w:t>
      </w:r>
      <w:r w:rsidRPr="00200536">
        <w:t xml:space="preserve">(RPM) at which they were measured. </w:t>
      </w:r>
    </w:p>
    <w:p w14:paraId="5066B62E" w14:textId="713517D6" w:rsidR="00843EBE" w:rsidRPr="00200536" w:rsidRDefault="00843EBE" w:rsidP="00200536">
      <w:pPr>
        <w:pStyle w:val="ListParagraph"/>
      </w:pPr>
      <w:r w:rsidRPr="00200536">
        <w:t>A series of data points representing the torque and power measured during testing, ordered by ground speed</w:t>
      </w:r>
      <w:r w:rsidRPr="00200536">
        <w:rPr>
          <w:rFonts w:hint="eastAsia"/>
        </w:rPr>
        <w:t xml:space="preserve"> </w:t>
      </w:r>
      <w:r w:rsidRPr="00200536">
        <w:t>(MPH/KPH).</w:t>
      </w:r>
      <w:r w:rsidRPr="00200536">
        <w:rPr>
          <w:rFonts w:hint="eastAsia"/>
        </w:rPr>
        <w:t xml:space="preserve"> </w:t>
      </w:r>
    </w:p>
    <w:p w14:paraId="22113608" w14:textId="1F07E8A6" w:rsidR="00843EBE" w:rsidRPr="00200536" w:rsidRDefault="00843EBE" w:rsidP="00200536">
      <w:pPr>
        <w:pStyle w:val="ListParagraph"/>
      </w:pPr>
      <w:r w:rsidRPr="00200536">
        <w:t>A series of data points representing the torque and power measured during testing, ordered by engine speed (RPM).</w:t>
      </w:r>
      <w:r w:rsidRPr="00200536">
        <w:rPr>
          <w:rFonts w:hint="eastAsia"/>
        </w:rPr>
        <w:t xml:space="preserve"> </w:t>
      </w:r>
    </w:p>
    <w:p w14:paraId="09528609" w14:textId="77777777" w:rsidR="00843EBE" w:rsidRPr="00200536" w:rsidRDefault="00843EBE" w:rsidP="00200536">
      <w:pPr>
        <w:pStyle w:val="ListParagraph"/>
      </w:pPr>
      <w:r w:rsidRPr="00200536">
        <w:t xml:space="preserve">Strip-chart style trace data for all input channels if the </w:t>
      </w:r>
      <w:r w:rsidRPr="00200536">
        <w:rPr>
          <w:rStyle w:val="Heading3Char"/>
          <w:rFonts w:eastAsia="Calibri"/>
          <w:b w:val="0"/>
          <w:sz w:val="24"/>
          <w:szCs w:val="24"/>
        </w:rPr>
        <w:t>Save Trace</w:t>
      </w:r>
      <w:r w:rsidRPr="00200536">
        <w:t xml:space="preserve"> option was selected.</w:t>
      </w:r>
    </w:p>
    <w:p w14:paraId="275BCB91" w14:textId="77777777" w:rsidR="00200536" w:rsidRDefault="00200536" w:rsidP="00200536">
      <w:pPr>
        <w:pStyle w:val="Heading2"/>
        <w:ind w:left="0"/>
      </w:pPr>
    </w:p>
    <w:p w14:paraId="3C85F16A" w14:textId="702A71C7" w:rsidR="00843EBE" w:rsidRPr="006F5404" w:rsidRDefault="00843EBE" w:rsidP="00200536">
      <w:pPr>
        <w:pStyle w:val="Heading2"/>
        <w:ind w:left="0"/>
      </w:pPr>
      <w:r w:rsidRPr="00783E2C">
        <w:t>Special considerations for this test:</w:t>
      </w:r>
    </w:p>
    <w:p w14:paraId="6F0852D2" w14:textId="13EA5528" w:rsidR="00843EBE" w:rsidRPr="006F5404" w:rsidRDefault="00843EBE" w:rsidP="00200536">
      <w:pPr>
        <w:pStyle w:val="ListParagraph"/>
      </w:pPr>
      <w:r w:rsidRPr="006F5404">
        <w:t>Torque values recorded as a function of vehicle speed (MPH/KPH) are in terms of dynamometer roll shaft torque, not engine crankshaft torque.</w:t>
      </w:r>
    </w:p>
    <w:p w14:paraId="1326F92A" w14:textId="75EB0B13" w:rsidR="00843EBE" w:rsidRPr="006F5404" w:rsidRDefault="00843EBE" w:rsidP="00200536">
      <w:pPr>
        <w:pStyle w:val="ListParagraph"/>
      </w:pPr>
      <w:r w:rsidRPr="006F5404">
        <w:t>Torque values recorded as a function of engine speed (RPM) are in terms of engine crankshaft torque.</w:t>
      </w:r>
    </w:p>
    <w:p w14:paraId="58432FB4" w14:textId="4BAB2DC7" w:rsidR="00843EBE" w:rsidRDefault="00843EBE" w:rsidP="00200536">
      <w:pPr>
        <w:pStyle w:val="ListParagraph"/>
      </w:pPr>
      <w:r>
        <w:t>T</w:t>
      </w:r>
      <w:r w:rsidRPr="006F5404">
        <w:t>he by-speed and by-R</w:t>
      </w:r>
      <w:r>
        <w:t>PM values may not exactly agree because the measured power and torque values are averaged into MPH/KPH and RPM ranges. Size of the averaging ranges may be significantly different depending on the user-specified settings.</w:t>
      </w:r>
    </w:p>
    <w:p w14:paraId="58C55D71" w14:textId="20EEE061" w:rsidR="00843EBE" w:rsidRPr="006F5404" w:rsidRDefault="00843EBE" w:rsidP="00200536">
      <w:pPr>
        <w:pStyle w:val="ListParagraph"/>
      </w:pPr>
      <w:r>
        <w:t>Because of the averaging of the power and torque values, t</w:t>
      </w:r>
      <w:r w:rsidRPr="006F5404">
        <w:t>he power curve test specific curves may not show torque and power crossing at exactly 5252 RPM.</w:t>
      </w:r>
    </w:p>
    <w:p w14:paraId="269E9B8F" w14:textId="77777777" w:rsidR="00843EBE" w:rsidRPr="006F5404" w:rsidRDefault="00843EBE" w:rsidP="00200536">
      <w:pPr>
        <w:pStyle w:val="ListParagraph"/>
      </w:pPr>
      <w:r w:rsidRPr="006F5404">
        <w:t>A longer sweep time should generate higher power and torque readings, since a lower acceleration rate means that less power is absorbed by the vehicle’s drive-train.</w:t>
      </w:r>
    </w:p>
    <w:p w14:paraId="15FB179F" w14:textId="1383E696" w:rsidR="00FF6B57" w:rsidRDefault="00FF6B57">
      <w:pPr>
        <w:spacing w:after="160" w:line="259" w:lineRule="auto"/>
        <w:ind w:firstLine="0"/>
        <w:jc w:val="left"/>
        <w:rPr>
          <w:rFonts w:eastAsiaTheme="majorEastAsia"/>
          <w:b/>
          <w:color w:val="000000" w:themeColor="text1"/>
        </w:rPr>
      </w:pPr>
    </w:p>
    <w:p w14:paraId="68ACFF5C" w14:textId="77777777" w:rsidR="00FF6B57" w:rsidRDefault="00FF6B57">
      <w:pPr>
        <w:spacing w:after="160" w:line="259" w:lineRule="auto"/>
        <w:ind w:firstLine="0"/>
        <w:jc w:val="left"/>
        <w:rPr>
          <w:rFonts w:eastAsiaTheme="majorEastAsia"/>
          <w:b/>
          <w:color w:val="000000" w:themeColor="text1"/>
        </w:rPr>
      </w:pPr>
      <w:r>
        <w:br w:type="page"/>
      </w:r>
    </w:p>
    <w:p w14:paraId="14686726" w14:textId="5CF2C644" w:rsidR="00843EBE" w:rsidRPr="004D48B5" w:rsidRDefault="00DB4DF6" w:rsidP="00DB4DF6">
      <w:pPr>
        <w:pStyle w:val="Heading4"/>
        <w:numPr>
          <w:ilvl w:val="0"/>
          <w:numId w:val="0"/>
        </w:numPr>
      </w:pPr>
      <w:r>
        <w:lastRenderedPageBreak/>
        <w:t xml:space="preserve">3.2 </w:t>
      </w:r>
      <w:r w:rsidR="00843EBE">
        <w:t>Programmed Force Test</w:t>
      </w:r>
    </w:p>
    <w:p w14:paraId="1E9FEDA4" w14:textId="0331F66B" w:rsidR="00843EBE" w:rsidRDefault="00843EBE" w:rsidP="00843EBE">
      <w:pPr>
        <w:jc w:val="left"/>
      </w:pPr>
      <w:r>
        <w:t>In the</w:t>
      </w:r>
      <w:r w:rsidRPr="00BA114C">
        <w:rPr>
          <w:rFonts w:hint="eastAsia"/>
        </w:rPr>
        <w:t xml:space="preserve"> Programmed Force Test </w:t>
      </w:r>
      <w:r w:rsidR="00990E01">
        <w:t>(F</w:t>
      </w:r>
      <w:r>
        <w:t xml:space="preserve">ig. </w:t>
      </w:r>
      <w:r w:rsidR="004E1758">
        <w:t>4</w:t>
      </w:r>
      <w:r>
        <w:t xml:space="preserve">), </w:t>
      </w:r>
      <w:r w:rsidRPr="00BA114C">
        <w:rPr>
          <w:rFonts w:hint="eastAsia"/>
        </w:rPr>
        <w:t xml:space="preserve">the user </w:t>
      </w:r>
      <w:r w:rsidR="009C6181">
        <w:t>applies</w:t>
      </w:r>
      <w:r w:rsidRPr="00BA114C">
        <w:rPr>
          <w:rFonts w:hint="eastAsia"/>
        </w:rPr>
        <w:t xml:space="preserve"> a time-based force loading profile to </w:t>
      </w:r>
      <w:r w:rsidRPr="00BA114C">
        <w:t>the</w:t>
      </w:r>
      <w:r w:rsidRPr="00BA114C">
        <w:rPr>
          <w:rFonts w:hint="eastAsia"/>
        </w:rPr>
        <w:t xml:space="preserve"> </w:t>
      </w:r>
      <w:r w:rsidR="009C6181">
        <w:t>test vehicle</w:t>
      </w:r>
      <w:r>
        <w:t xml:space="preserve">. The profile is a series of points that describe a load to be applied and the time duration for which to apply it. This test </w:t>
      </w:r>
      <w:r w:rsidRPr="00BA114C">
        <w:rPr>
          <w:rFonts w:hint="eastAsia"/>
        </w:rPr>
        <w:t>can be used for durability or performance testing, or to simul</w:t>
      </w:r>
      <w:r>
        <w:rPr>
          <w:rFonts w:hint="eastAsia"/>
        </w:rPr>
        <w:t>ate real-world loading profiles</w:t>
      </w:r>
      <w:r>
        <w:t>.</w:t>
      </w:r>
    </w:p>
    <w:p w14:paraId="4945EC26" w14:textId="77777777" w:rsidR="00990E01" w:rsidRDefault="000B2BE0" w:rsidP="00990E01">
      <w:pPr>
        <w:pStyle w:val="Caption"/>
        <w:keepNext/>
      </w:pPr>
      <w:r w:rsidRPr="000B2BE0">
        <w:rPr>
          <w:noProof/>
        </w:rPr>
        <w:drawing>
          <wp:inline distT="0" distB="0" distL="0" distR="0" wp14:anchorId="563798F0" wp14:editId="3B7A3624">
            <wp:extent cx="3438525" cy="257439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43668" cy="2578243"/>
                    </a:xfrm>
                    <a:prstGeom prst="rect">
                      <a:avLst/>
                    </a:prstGeom>
                    <a:noFill/>
                    <a:ln>
                      <a:noFill/>
                    </a:ln>
                  </pic:spPr>
                </pic:pic>
              </a:graphicData>
            </a:graphic>
          </wp:inline>
        </w:drawing>
      </w:r>
    </w:p>
    <w:p w14:paraId="786C72EF" w14:textId="21DC1F95" w:rsidR="00843EBE" w:rsidRPr="00DE018F" w:rsidRDefault="00990E01" w:rsidP="00990E01">
      <w:pPr>
        <w:pStyle w:val="Caption"/>
      </w:pPr>
      <w:r>
        <w:t xml:space="preserve">Figure </w:t>
      </w:r>
      <w:fldSimple w:instr=" SEQ Figure \* ARABIC ">
        <w:r w:rsidR="00DD1D48">
          <w:rPr>
            <w:noProof/>
          </w:rPr>
          <w:t>4</w:t>
        </w:r>
      </w:fldSimple>
      <w:r>
        <w:t>: Programmed Force Test [1]</w:t>
      </w:r>
    </w:p>
    <w:p w14:paraId="73822A2A" w14:textId="28953824" w:rsidR="00843EBE" w:rsidRPr="00FF6B57" w:rsidRDefault="00843EBE" w:rsidP="00FF6B57">
      <w:pPr>
        <w:pStyle w:val="Caption"/>
      </w:pPr>
    </w:p>
    <w:p w14:paraId="63988A76" w14:textId="77777777" w:rsidR="00843EBE" w:rsidRPr="005C7F6B" w:rsidRDefault="00843EBE" w:rsidP="00843EBE">
      <w:pPr>
        <w:jc w:val="left"/>
      </w:pPr>
    </w:p>
    <w:p w14:paraId="6E04BEC9" w14:textId="77777777" w:rsidR="00843EBE" w:rsidRPr="002A7C04" w:rsidRDefault="00843EBE" w:rsidP="00843EBE">
      <w:pPr>
        <w:pStyle w:val="Heading2"/>
        <w:adjustRightInd w:val="0"/>
        <w:snapToGrid w:val="0"/>
      </w:pPr>
      <w:r w:rsidRPr="002A7C04">
        <w:t>I</w:t>
      </w:r>
      <w:r w:rsidRPr="002A7C04">
        <w:rPr>
          <w:rFonts w:hint="eastAsia"/>
        </w:rPr>
        <w:t>ntended Test Procedure</w:t>
      </w:r>
    </w:p>
    <w:p w14:paraId="471810C4" w14:textId="77777777" w:rsidR="00843EBE" w:rsidRDefault="00843EBE" w:rsidP="00843EBE">
      <w:pPr>
        <w:jc w:val="left"/>
      </w:pPr>
      <w:r w:rsidRPr="008D5E6C">
        <w:t xml:space="preserve">The general testing procedure is outlined below. </w:t>
      </w:r>
    </w:p>
    <w:p w14:paraId="014810D7" w14:textId="77777777" w:rsidR="00843EBE" w:rsidRPr="008D5E6C" w:rsidRDefault="00843EBE" w:rsidP="00843EBE">
      <w:pPr>
        <w:jc w:val="left"/>
      </w:pPr>
    </w:p>
    <w:p w14:paraId="44BAAF38" w14:textId="77777777" w:rsidR="00843EBE" w:rsidRDefault="00843EBE" w:rsidP="00843EBE">
      <w:pPr>
        <w:pStyle w:val="ListParagraph"/>
        <w:widowControl w:val="0"/>
        <w:numPr>
          <w:ilvl w:val="0"/>
          <w:numId w:val="24"/>
        </w:numPr>
        <w:adjustRightInd w:val="0"/>
        <w:snapToGrid w:val="0"/>
        <w:spacing w:after="0"/>
        <w:contextualSpacing w:val="0"/>
        <w:jc w:val="left"/>
      </w:pPr>
      <w:r w:rsidRPr="002A7C04">
        <w:rPr>
          <w:rStyle w:val="Heading3Char"/>
          <w:rFonts w:hint="eastAsia"/>
          <w:sz w:val="22"/>
          <w:lang w:bidi="en-US"/>
        </w:rPr>
        <w:t>Select Test Profile</w:t>
      </w:r>
      <w:r w:rsidRPr="002A7C04">
        <w:rPr>
          <w:rStyle w:val="Heading3Char"/>
          <w:sz w:val="22"/>
          <w:lang w:bidi="en-US"/>
        </w:rPr>
        <w:t>:</w:t>
      </w:r>
      <w:r w:rsidRPr="002A7C04">
        <w:t xml:space="preserve"> </w:t>
      </w:r>
      <w:r>
        <w:t xml:space="preserve">choose the directory and file location of the test profile to follow.  Refer to the </w:t>
      </w:r>
      <w:r w:rsidRPr="00405E7D">
        <w:rPr>
          <w:b/>
        </w:rPr>
        <w:t>Programmed Force Editor</w:t>
      </w:r>
      <w:r>
        <w:t xml:space="preserve"> section at the end of this document for how to create a new profile.</w:t>
      </w:r>
    </w:p>
    <w:p w14:paraId="48E0CA24" w14:textId="77777777" w:rsidR="00843EBE" w:rsidRPr="008D5E6C" w:rsidRDefault="00843EBE" w:rsidP="0099658F">
      <w:pPr>
        <w:pStyle w:val="ListParagraph"/>
        <w:numPr>
          <w:ilvl w:val="0"/>
          <w:numId w:val="0"/>
        </w:numPr>
        <w:adjustRightInd w:val="0"/>
        <w:snapToGrid w:val="0"/>
        <w:ind w:left="420"/>
        <w:jc w:val="left"/>
      </w:pPr>
    </w:p>
    <w:p w14:paraId="72B7A15D" w14:textId="77777777" w:rsidR="00843EBE" w:rsidRPr="008D5E6C" w:rsidRDefault="00843EBE" w:rsidP="00843EBE">
      <w:pPr>
        <w:pStyle w:val="ListParagraph"/>
        <w:widowControl w:val="0"/>
        <w:numPr>
          <w:ilvl w:val="0"/>
          <w:numId w:val="24"/>
        </w:numPr>
        <w:adjustRightInd w:val="0"/>
        <w:snapToGrid w:val="0"/>
        <w:spacing w:after="0"/>
        <w:contextualSpacing w:val="0"/>
        <w:jc w:val="left"/>
      </w:pPr>
      <w:r w:rsidRPr="008D5E6C">
        <w:rPr>
          <w:b/>
          <w:lang w:bidi="en-US"/>
        </w:rPr>
        <w:t>N</w:t>
      </w:r>
      <w:r w:rsidRPr="008D5E6C">
        <w:rPr>
          <w:rFonts w:hint="eastAsia"/>
          <w:b/>
          <w:lang w:bidi="en-US"/>
        </w:rPr>
        <w:t xml:space="preserve">umber of </w:t>
      </w:r>
      <w:r w:rsidRPr="008D5E6C">
        <w:rPr>
          <w:b/>
          <w:lang w:bidi="en-US"/>
        </w:rPr>
        <w:t>L</w:t>
      </w:r>
      <w:r w:rsidRPr="008D5E6C">
        <w:rPr>
          <w:rFonts w:hint="eastAsia"/>
          <w:b/>
          <w:lang w:bidi="en-US"/>
        </w:rPr>
        <w:t>oops</w:t>
      </w:r>
      <w:r w:rsidRPr="008D5E6C">
        <w:rPr>
          <w:b/>
          <w:lang w:bidi="en-US"/>
        </w:rPr>
        <w:t>:</w:t>
      </w:r>
      <w:r w:rsidRPr="008D5E6C">
        <w:rPr>
          <w:rFonts w:hint="eastAsia"/>
          <w:lang w:bidi="en-US"/>
        </w:rPr>
        <w:t xml:space="preserve"> </w:t>
      </w:r>
      <w:r w:rsidRPr="008D5E6C">
        <w:rPr>
          <w:lang w:bidi="en-US"/>
        </w:rPr>
        <w:t>enter the number of times to repeat the selected test profile.</w:t>
      </w:r>
    </w:p>
    <w:p w14:paraId="09B66845" w14:textId="77777777" w:rsidR="00843EBE" w:rsidRPr="008D5E6C" w:rsidRDefault="00843EBE" w:rsidP="0099658F">
      <w:pPr>
        <w:pStyle w:val="ListParagraph"/>
        <w:numPr>
          <w:ilvl w:val="0"/>
          <w:numId w:val="0"/>
        </w:numPr>
        <w:adjustRightInd w:val="0"/>
        <w:snapToGrid w:val="0"/>
        <w:ind w:left="420"/>
        <w:jc w:val="left"/>
      </w:pPr>
    </w:p>
    <w:p w14:paraId="35CADFBB" w14:textId="77777777" w:rsidR="00843EBE" w:rsidRPr="00917535" w:rsidRDefault="00843EBE" w:rsidP="00843EBE">
      <w:pPr>
        <w:pStyle w:val="ListParagraph"/>
        <w:widowControl w:val="0"/>
        <w:numPr>
          <w:ilvl w:val="0"/>
          <w:numId w:val="24"/>
        </w:numPr>
        <w:adjustRightInd w:val="0"/>
        <w:snapToGrid w:val="0"/>
        <w:spacing w:after="0"/>
        <w:contextualSpacing w:val="0"/>
        <w:jc w:val="left"/>
        <w:rPr>
          <w:rStyle w:val="Heading3Char"/>
          <w:rFonts w:eastAsiaTheme="minorEastAsia"/>
          <w:b w:val="0"/>
          <w:bCs/>
          <w:lang w:bidi="en-US"/>
        </w:rPr>
      </w:pPr>
      <w:r w:rsidRPr="008D5E6C">
        <w:rPr>
          <w:rStyle w:val="Heading3Char"/>
          <w:sz w:val="22"/>
          <w:lang w:bidi="en-US"/>
        </w:rPr>
        <w:t xml:space="preserve">Set the </w:t>
      </w:r>
      <w:r w:rsidRPr="008D5E6C">
        <w:rPr>
          <w:rStyle w:val="Heading3Char"/>
          <w:rFonts w:hint="eastAsia"/>
          <w:sz w:val="22"/>
          <w:lang w:bidi="en-US"/>
        </w:rPr>
        <w:t>Save Results</w:t>
      </w:r>
      <w:r w:rsidRPr="008D5E6C">
        <w:rPr>
          <w:rFonts w:hint="eastAsia"/>
          <w:color w:val="FF0000"/>
        </w:rPr>
        <w:t xml:space="preserve"> </w:t>
      </w:r>
      <w:r w:rsidRPr="008D5E6C">
        <w:rPr>
          <w:rFonts w:hint="eastAsia"/>
        </w:rPr>
        <w:t>and</w:t>
      </w:r>
      <w:r w:rsidRPr="008D5E6C">
        <w:rPr>
          <w:rFonts w:hint="eastAsia"/>
          <w:color w:val="FF0000"/>
        </w:rPr>
        <w:t xml:space="preserve"> </w:t>
      </w:r>
      <w:r w:rsidRPr="008D5E6C">
        <w:rPr>
          <w:rStyle w:val="Heading3Char"/>
          <w:rFonts w:hint="eastAsia"/>
          <w:sz w:val="22"/>
          <w:lang w:bidi="en-US"/>
        </w:rPr>
        <w:t>Save Trac</w:t>
      </w:r>
      <w:r w:rsidRPr="008D5E6C">
        <w:rPr>
          <w:rStyle w:val="Heading3Char"/>
          <w:sz w:val="22"/>
          <w:lang w:bidi="en-US"/>
        </w:rPr>
        <w:t>e check boxes.</w:t>
      </w:r>
    </w:p>
    <w:p w14:paraId="42F5D968" w14:textId="77777777" w:rsidR="00843EBE" w:rsidRPr="00917535" w:rsidRDefault="00843EBE" w:rsidP="0099658F">
      <w:pPr>
        <w:pStyle w:val="ListParagraph"/>
        <w:numPr>
          <w:ilvl w:val="0"/>
          <w:numId w:val="0"/>
        </w:numPr>
        <w:ind w:left="1200"/>
        <w:jc w:val="left"/>
        <w:rPr>
          <w:lang w:bidi="en-US"/>
        </w:rPr>
      </w:pPr>
    </w:p>
    <w:p w14:paraId="6CA247C4" w14:textId="77777777" w:rsidR="00843EBE" w:rsidRPr="008D5E6C" w:rsidRDefault="00843EBE" w:rsidP="00843EBE">
      <w:pPr>
        <w:pStyle w:val="ListParagraph"/>
        <w:widowControl w:val="0"/>
        <w:numPr>
          <w:ilvl w:val="0"/>
          <w:numId w:val="24"/>
        </w:numPr>
        <w:adjustRightInd w:val="0"/>
        <w:snapToGrid w:val="0"/>
        <w:spacing w:after="0"/>
        <w:contextualSpacing w:val="0"/>
        <w:jc w:val="left"/>
        <w:rPr>
          <w:lang w:bidi="en-US"/>
        </w:rPr>
      </w:pPr>
      <w:r>
        <w:rPr>
          <w:lang w:bidi="en-US"/>
        </w:rPr>
        <w:t>The driver should start driving the vehicle at the desired testing speed.</w:t>
      </w:r>
    </w:p>
    <w:p w14:paraId="28A81401" w14:textId="77777777" w:rsidR="00843EBE" w:rsidRPr="008D5E6C" w:rsidRDefault="00843EBE" w:rsidP="0099658F">
      <w:pPr>
        <w:pStyle w:val="ListParagraph"/>
        <w:numPr>
          <w:ilvl w:val="0"/>
          <w:numId w:val="0"/>
        </w:numPr>
        <w:ind w:left="1200"/>
        <w:jc w:val="left"/>
        <w:rPr>
          <w:lang w:bidi="en-US"/>
        </w:rPr>
      </w:pPr>
    </w:p>
    <w:p w14:paraId="5314301F" w14:textId="40613490" w:rsidR="00843EBE" w:rsidRPr="009C6181" w:rsidRDefault="00843EBE" w:rsidP="00843EBE">
      <w:pPr>
        <w:pStyle w:val="ListParagraph"/>
        <w:numPr>
          <w:ilvl w:val="0"/>
          <w:numId w:val="24"/>
        </w:numPr>
        <w:adjustRightInd w:val="0"/>
        <w:snapToGrid w:val="0"/>
        <w:spacing w:after="0"/>
        <w:contextualSpacing w:val="0"/>
        <w:jc w:val="left"/>
        <w:rPr>
          <w:rStyle w:val="Heading3Char"/>
          <w:rFonts w:eastAsia="Calibri"/>
          <w:b w:val="0"/>
          <w:sz w:val="24"/>
          <w:szCs w:val="24"/>
          <w:lang w:bidi="en-US"/>
        </w:rPr>
      </w:pPr>
      <w:r w:rsidRPr="007D08F3">
        <w:rPr>
          <w:lang w:bidi="en-US"/>
        </w:rPr>
        <w:t>When the</w:t>
      </w:r>
      <w:r w:rsidRPr="007D08F3">
        <w:rPr>
          <w:rFonts w:hint="eastAsia"/>
          <w:lang w:bidi="en-US"/>
        </w:rPr>
        <w:t xml:space="preserve"> </w:t>
      </w:r>
      <w:r w:rsidRPr="007D08F3">
        <w:rPr>
          <w:lang w:bidi="en-US"/>
        </w:rPr>
        <w:t>vehicle at the</w:t>
      </w:r>
      <w:r w:rsidRPr="007D08F3">
        <w:rPr>
          <w:rFonts w:hint="eastAsia"/>
          <w:lang w:bidi="en-US"/>
        </w:rPr>
        <w:t xml:space="preserve"> testing speed</w:t>
      </w:r>
      <w:r w:rsidRPr="007D08F3">
        <w:rPr>
          <w:lang w:bidi="en-US"/>
        </w:rPr>
        <w:t xml:space="preserve">, click the </w:t>
      </w:r>
      <w:r w:rsidRPr="007D08F3">
        <w:rPr>
          <w:rStyle w:val="Heading3Char"/>
          <w:rFonts w:hint="eastAsia"/>
          <w:sz w:val="22"/>
          <w:lang w:bidi="en-US"/>
        </w:rPr>
        <w:t>Start Test</w:t>
      </w:r>
      <w:r w:rsidRPr="007D08F3">
        <w:rPr>
          <w:rStyle w:val="Heading3Char"/>
          <w:sz w:val="22"/>
          <w:lang w:bidi="en-US"/>
        </w:rPr>
        <w:t xml:space="preserve"> button.</w:t>
      </w:r>
    </w:p>
    <w:p w14:paraId="6C2A5572" w14:textId="77777777" w:rsidR="009C6181" w:rsidRPr="007D08F3" w:rsidRDefault="009C6181" w:rsidP="009C6181">
      <w:pPr>
        <w:pStyle w:val="ListParagraph"/>
        <w:numPr>
          <w:ilvl w:val="0"/>
          <w:numId w:val="0"/>
        </w:numPr>
        <w:adjustRightInd w:val="0"/>
        <w:snapToGrid w:val="0"/>
        <w:spacing w:after="0"/>
        <w:ind w:left="420"/>
        <w:contextualSpacing w:val="0"/>
        <w:jc w:val="left"/>
        <w:rPr>
          <w:lang w:bidi="en-US"/>
        </w:rPr>
      </w:pPr>
    </w:p>
    <w:p w14:paraId="7DD33A45" w14:textId="2D680AC0" w:rsidR="00843EBE" w:rsidRPr="002A7C04" w:rsidRDefault="00843EBE" w:rsidP="009C6181">
      <w:pPr>
        <w:pStyle w:val="ListParagraph"/>
        <w:widowControl w:val="0"/>
        <w:numPr>
          <w:ilvl w:val="0"/>
          <w:numId w:val="24"/>
        </w:numPr>
        <w:adjustRightInd w:val="0"/>
        <w:snapToGrid w:val="0"/>
        <w:spacing w:after="0"/>
        <w:contextualSpacing w:val="0"/>
        <w:jc w:val="left"/>
      </w:pPr>
      <w:r>
        <w:t>T</w:t>
      </w:r>
      <w:r w:rsidRPr="002A7C04">
        <w:rPr>
          <w:rFonts w:hint="eastAsia"/>
        </w:rPr>
        <w:t xml:space="preserve">he load on the vehicle </w:t>
      </w:r>
      <w:r>
        <w:t>will be</w:t>
      </w:r>
      <w:r w:rsidRPr="002A7C04">
        <w:rPr>
          <w:rFonts w:hint="eastAsia"/>
        </w:rPr>
        <w:t xml:space="preserve"> controlled by the selected test profile.</w:t>
      </w:r>
      <w:r>
        <w:t xml:space="preserve">  </w:t>
      </w:r>
      <w:r w:rsidRPr="002A7C04">
        <w:t>T</w:t>
      </w:r>
      <w:r w:rsidRPr="002A7C04">
        <w:rPr>
          <w:rFonts w:hint="eastAsia"/>
        </w:rPr>
        <w:t xml:space="preserve">he vehicle </w:t>
      </w:r>
      <w:r>
        <w:t>should continue to be</w:t>
      </w:r>
      <w:r w:rsidRPr="002A7C04">
        <w:rPr>
          <w:rFonts w:hint="eastAsia"/>
        </w:rPr>
        <w:t xml:space="preserve"> </w:t>
      </w:r>
      <w:r>
        <w:rPr>
          <w:rFonts w:hint="eastAsia"/>
        </w:rPr>
        <w:t>driven until the test completes</w:t>
      </w:r>
      <w:r>
        <w:t>.</w:t>
      </w:r>
      <w:r w:rsidRPr="002A7C04">
        <w:rPr>
          <w:rFonts w:hint="eastAsia"/>
        </w:rPr>
        <w:t xml:space="preserve"> </w:t>
      </w:r>
    </w:p>
    <w:p w14:paraId="2B6F7243" w14:textId="77777777" w:rsidR="00843EBE" w:rsidRDefault="00843EBE" w:rsidP="00843EBE">
      <w:pPr>
        <w:pStyle w:val="ListParagraph"/>
        <w:widowControl w:val="0"/>
        <w:numPr>
          <w:ilvl w:val="0"/>
          <w:numId w:val="24"/>
        </w:numPr>
        <w:adjustRightInd w:val="0"/>
        <w:snapToGrid w:val="0"/>
        <w:spacing w:after="0"/>
        <w:contextualSpacing w:val="0"/>
        <w:jc w:val="left"/>
      </w:pPr>
      <w:r>
        <w:t>The test ends when the final data point of the profile is completed for the last loop of the test profile.</w:t>
      </w:r>
    </w:p>
    <w:p w14:paraId="6D7F3E4B" w14:textId="77777777" w:rsidR="00843EBE" w:rsidRPr="002A7C04" w:rsidRDefault="00843EBE" w:rsidP="009C6181">
      <w:pPr>
        <w:pStyle w:val="ListParagraph"/>
        <w:numPr>
          <w:ilvl w:val="0"/>
          <w:numId w:val="0"/>
        </w:numPr>
        <w:adjustRightInd w:val="0"/>
        <w:snapToGrid w:val="0"/>
        <w:ind w:left="420"/>
        <w:jc w:val="left"/>
      </w:pPr>
    </w:p>
    <w:p w14:paraId="4585A7CD" w14:textId="77777777" w:rsidR="00843EBE" w:rsidRPr="002A7C04" w:rsidRDefault="00843EBE" w:rsidP="00843EBE">
      <w:pPr>
        <w:pStyle w:val="ListParagraph"/>
        <w:widowControl w:val="0"/>
        <w:numPr>
          <w:ilvl w:val="0"/>
          <w:numId w:val="24"/>
        </w:numPr>
        <w:adjustRightInd w:val="0"/>
        <w:snapToGrid w:val="0"/>
        <w:spacing w:after="0"/>
        <w:contextualSpacing w:val="0"/>
        <w:jc w:val="left"/>
      </w:pPr>
      <w:r w:rsidRPr="002A7C04">
        <w:t>A</w:t>
      </w:r>
      <w:r w:rsidRPr="002A7C04">
        <w:rPr>
          <w:rFonts w:hint="eastAsia"/>
        </w:rPr>
        <w:t>ny saved test results may be viewed and/or a test report printed.</w:t>
      </w:r>
    </w:p>
    <w:p w14:paraId="3E4AF286" w14:textId="59160B3D" w:rsidR="00843EBE" w:rsidRDefault="00843EBE" w:rsidP="0099658F">
      <w:pPr>
        <w:ind w:firstLine="0"/>
        <w:jc w:val="left"/>
        <w:rPr>
          <w:color w:val="FF0000"/>
        </w:rPr>
      </w:pPr>
    </w:p>
    <w:p w14:paraId="5C46D645" w14:textId="77777777" w:rsidR="00843EBE" w:rsidRPr="00DB4DF6" w:rsidRDefault="00843EBE" w:rsidP="00DB4DF6">
      <w:pPr>
        <w:rPr>
          <w:b/>
          <w:lang w:bidi="en-US"/>
        </w:rPr>
      </w:pPr>
      <w:r w:rsidRPr="00DB4DF6">
        <w:rPr>
          <w:b/>
          <w:lang w:bidi="en-US"/>
        </w:rPr>
        <w:t>Programmed</w:t>
      </w:r>
      <w:r w:rsidRPr="00DB4DF6">
        <w:rPr>
          <w:rFonts w:hint="eastAsia"/>
          <w:b/>
          <w:lang w:bidi="en-US"/>
        </w:rPr>
        <w:t xml:space="preserve"> Force Editor</w:t>
      </w:r>
    </w:p>
    <w:p w14:paraId="2496FBDF" w14:textId="33E94958" w:rsidR="00843EBE" w:rsidRDefault="00843EBE" w:rsidP="00843EBE">
      <w:pPr>
        <w:jc w:val="left"/>
      </w:pPr>
      <w:r w:rsidRPr="00BA114C">
        <w:t>T</w:t>
      </w:r>
      <w:r w:rsidRPr="00BA114C">
        <w:rPr>
          <w:rFonts w:hint="eastAsia"/>
        </w:rPr>
        <w:t>h</w:t>
      </w:r>
      <w:r>
        <w:rPr>
          <w:rFonts w:hint="eastAsia"/>
        </w:rPr>
        <w:t xml:space="preserve">is form </w:t>
      </w:r>
      <w:r w:rsidR="004E1758">
        <w:t>(Fig. 5</w:t>
      </w:r>
      <w:r>
        <w:t xml:space="preserve">) </w:t>
      </w:r>
      <w:r>
        <w:rPr>
          <w:rFonts w:hint="eastAsia"/>
        </w:rPr>
        <w:t>allows the user to edit</w:t>
      </w:r>
      <w:r>
        <w:t xml:space="preserve"> or </w:t>
      </w:r>
      <w:r w:rsidRPr="00BA114C">
        <w:rPr>
          <w:rFonts w:hint="eastAsia"/>
        </w:rPr>
        <w:t>create time-based force loading profiles</w:t>
      </w:r>
      <w:r>
        <w:t xml:space="preserve"> to be used for this test.</w:t>
      </w:r>
    </w:p>
    <w:p w14:paraId="431F4502" w14:textId="77777777" w:rsidR="00990E01" w:rsidRDefault="000B2BE0" w:rsidP="00990E01">
      <w:pPr>
        <w:pStyle w:val="Caption"/>
        <w:keepNext/>
      </w:pPr>
      <w:r w:rsidRPr="000B2BE0">
        <w:rPr>
          <w:noProof/>
        </w:rPr>
        <w:drawing>
          <wp:inline distT="0" distB="0" distL="0" distR="0" wp14:anchorId="697C6FE5" wp14:editId="45DE30D5">
            <wp:extent cx="3219450" cy="2339313"/>
            <wp:effectExtent l="0" t="0" r="0"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38448" cy="2353118"/>
                    </a:xfrm>
                    <a:prstGeom prst="rect">
                      <a:avLst/>
                    </a:prstGeom>
                    <a:noFill/>
                    <a:ln>
                      <a:noFill/>
                    </a:ln>
                  </pic:spPr>
                </pic:pic>
              </a:graphicData>
            </a:graphic>
          </wp:inline>
        </w:drawing>
      </w:r>
    </w:p>
    <w:p w14:paraId="4F495594" w14:textId="5DED761E" w:rsidR="00843EBE" w:rsidRPr="00783E2C" w:rsidRDefault="00990E01" w:rsidP="00990E01">
      <w:pPr>
        <w:pStyle w:val="Caption"/>
      </w:pPr>
      <w:r>
        <w:t xml:space="preserve">Figure </w:t>
      </w:r>
      <w:fldSimple w:instr=" SEQ Figure \* ARABIC ">
        <w:r w:rsidR="00DD1D48">
          <w:rPr>
            <w:noProof/>
          </w:rPr>
          <w:t>5</w:t>
        </w:r>
      </w:fldSimple>
      <w:r>
        <w:t>: Force Editor Form</w:t>
      </w:r>
    </w:p>
    <w:p w14:paraId="455E3CF1" w14:textId="741628CF" w:rsidR="00843EBE" w:rsidRDefault="00843EBE" w:rsidP="009C6181">
      <w:pPr>
        <w:ind w:firstLine="0"/>
        <w:jc w:val="left"/>
      </w:pPr>
      <w:r w:rsidRPr="00BA114C">
        <w:t>E</w:t>
      </w:r>
      <w:r w:rsidRPr="00BA114C">
        <w:rPr>
          <w:rFonts w:hint="eastAsia"/>
        </w:rPr>
        <w:t xml:space="preserve">ach point in these profiles specifies a target loading value, and the number of seconds for which the specified loading should be maintained. </w:t>
      </w:r>
    </w:p>
    <w:p w14:paraId="11289520" w14:textId="4542F77B" w:rsidR="00DB4DF6" w:rsidRDefault="00DB4DF6" w:rsidP="009C6181">
      <w:pPr>
        <w:ind w:firstLine="0"/>
        <w:jc w:val="left"/>
      </w:pPr>
    </w:p>
    <w:p w14:paraId="351D0672" w14:textId="5886A7BD" w:rsidR="00DB4DF6" w:rsidRDefault="00DB4DF6" w:rsidP="009C6181">
      <w:pPr>
        <w:ind w:firstLine="0"/>
        <w:jc w:val="left"/>
      </w:pPr>
    </w:p>
    <w:p w14:paraId="40DDDF4B" w14:textId="3CBD89E3" w:rsidR="00DB4DF6" w:rsidRDefault="00DB4DF6" w:rsidP="009C6181">
      <w:pPr>
        <w:ind w:firstLine="0"/>
        <w:jc w:val="left"/>
      </w:pPr>
    </w:p>
    <w:p w14:paraId="4E5FA002" w14:textId="77777777" w:rsidR="00DB4DF6" w:rsidRDefault="00DB4DF6" w:rsidP="009C6181">
      <w:pPr>
        <w:ind w:firstLine="0"/>
        <w:jc w:val="left"/>
      </w:pPr>
    </w:p>
    <w:p w14:paraId="3175D783" w14:textId="621A7618" w:rsidR="0099658F" w:rsidRPr="004D48B5" w:rsidRDefault="00FF6B57" w:rsidP="00FE126F">
      <w:pPr>
        <w:pStyle w:val="Heading4"/>
        <w:numPr>
          <w:ilvl w:val="0"/>
          <w:numId w:val="0"/>
        </w:numPr>
        <w:ind w:left="360" w:hanging="360"/>
      </w:pPr>
      <w:r>
        <w:br w:type="page"/>
      </w:r>
      <w:r w:rsidR="00DB4DF6">
        <w:lastRenderedPageBreak/>
        <w:t xml:space="preserve">3.3 </w:t>
      </w:r>
      <w:r w:rsidR="0099658F">
        <w:t>Programmed Speed Test</w:t>
      </w:r>
    </w:p>
    <w:p w14:paraId="351B80F3" w14:textId="67250244" w:rsidR="0099658F" w:rsidRDefault="004E1758" w:rsidP="00FF6B57">
      <w:r>
        <w:t>A Programmed Speed Test (Fig. 6</w:t>
      </w:r>
      <w:r w:rsidR="00990E01">
        <w:t>)</w:t>
      </w:r>
      <w:r w:rsidR="0099658F">
        <w:t xml:space="preserve"> allows the user to apply a time-based speed control to the vehicle.</w:t>
      </w:r>
      <w:r w:rsidR="00FF6B57">
        <w:t xml:space="preserve"> </w:t>
      </w:r>
      <w:r w:rsidR="0099658F">
        <w:t>This test is very similar to the “Programmed Force Test”, except that the systems speed is controlled, rather than the applied loading force [</w:t>
      </w:r>
      <w:r w:rsidR="00990E01">
        <w:t>1</w:t>
      </w:r>
      <w:r w:rsidR="0099658F">
        <w:t>].</w:t>
      </w:r>
      <w:r w:rsidR="00FF6B57">
        <w:t xml:space="preserve"> Refer to</w:t>
      </w:r>
      <w:r w:rsidR="0099658F">
        <w:t xml:space="preserve"> the section on the “Programmed Force Test” for additional information.</w:t>
      </w:r>
    </w:p>
    <w:p w14:paraId="1EC5C6D2" w14:textId="377951C4" w:rsidR="0099658F" w:rsidRPr="00DE018F" w:rsidRDefault="0099658F" w:rsidP="00FF6B57">
      <w:pPr>
        <w:pStyle w:val="Caption"/>
      </w:pPr>
      <w:r w:rsidRPr="0099658F">
        <w:rPr>
          <w:noProof/>
        </w:rPr>
        <w:drawing>
          <wp:inline distT="0" distB="0" distL="0" distR="0" wp14:anchorId="4D22D927" wp14:editId="048F50A8">
            <wp:extent cx="2824330" cy="21145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43679" cy="2129037"/>
                    </a:xfrm>
                    <a:prstGeom prst="rect">
                      <a:avLst/>
                    </a:prstGeom>
                    <a:noFill/>
                    <a:ln>
                      <a:noFill/>
                    </a:ln>
                  </pic:spPr>
                </pic:pic>
              </a:graphicData>
            </a:graphic>
          </wp:inline>
        </w:drawing>
      </w:r>
    </w:p>
    <w:p w14:paraId="262889F2" w14:textId="0A26915D" w:rsidR="00DB4DF6" w:rsidRPr="00DB4DF6" w:rsidRDefault="0099658F" w:rsidP="00FF6B57">
      <w:pPr>
        <w:pStyle w:val="Caption"/>
      </w:pPr>
      <w:r>
        <w:t xml:space="preserve">Figure </w:t>
      </w:r>
      <w:fldSimple w:instr=" SEQ Figure \* ARABIC ">
        <w:r w:rsidR="00DD1D48">
          <w:rPr>
            <w:noProof/>
          </w:rPr>
          <w:t>6</w:t>
        </w:r>
      </w:fldSimple>
      <w:r>
        <w:t>: P</w:t>
      </w:r>
      <w:r w:rsidR="00990E01">
        <w:t>rogrammed Speed Test [1</w:t>
      </w:r>
      <w:r>
        <w:t>]</w:t>
      </w:r>
    </w:p>
    <w:p w14:paraId="68B31B90" w14:textId="05679DF8" w:rsidR="0099658F" w:rsidRPr="00DB4DF6" w:rsidRDefault="0099658F" w:rsidP="00DB4DF6">
      <w:pPr>
        <w:rPr>
          <w:b/>
          <w:lang w:bidi="en-US"/>
        </w:rPr>
      </w:pPr>
      <w:r w:rsidRPr="00DB4DF6">
        <w:rPr>
          <w:b/>
          <w:lang w:bidi="en-US"/>
        </w:rPr>
        <w:t>Programmed</w:t>
      </w:r>
      <w:r w:rsidRPr="00DB4DF6">
        <w:rPr>
          <w:rFonts w:hint="eastAsia"/>
          <w:b/>
          <w:lang w:bidi="en-US"/>
        </w:rPr>
        <w:t xml:space="preserve"> </w:t>
      </w:r>
      <w:r w:rsidR="000B2BE0" w:rsidRPr="00DB4DF6">
        <w:rPr>
          <w:b/>
          <w:lang w:bidi="en-US"/>
        </w:rPr>
        <w:t>Speed</w:t>
      </w:r>
      <w:r w:rsidRPr="00DB4DF6">
        <w:rPr>
          <w:rFonts w:hint="eastAsia"/>
          <w:b/>
          <w:lang w:bidi="en-US"/>
        </w:rPr>
        <w:t xml:space="preserve"> Editor</w:t>
      </w:r>
    </w:p>
    <w:p w14:paraId="2AE1AB87" w14:textId="539A1339" w:rsidR="0099658F" w:rsidRDefault="0099658F" w:rsidP="0099658F">
      <w:r>
        <w:t xml:space="preserve">This form </w:t>
      </w:r>
      <w:r w:rsidR="004E1758">
        <w:t>(Fig. 7</w:t>
      </w:r>
      <w:r w:rsidR="00ED5DF0">
        <w:t xml:space="preserve">) </w:t>
      </w:r>
      <w:r>
        <w:t>allows the user to edit/create time-based speed control profiles.</w:t>
      </w:r>
      <w:r w:rsidR="00A40FC9">
        <w:t xml:space="preserve"> </w:t>
      </w:r>
      <w:r>
        <w:t>This form is very similar to the “Programmed Force Test Editor”, except that the systems speed is controlled, rather than the applied loading force. Please see the section on the “Programmed Force Test Editor” for additional information. The “Throttle (%)” column has recently been added to support scripted loading scenarios using the integrated throttle controller. When any existing script file is loaded, the “Throttle (%)” values will show up as “0”,and will not affect the functioning of the script. If a value is entered, and the optional throttle controller is connected, the vehicle’s throttle will be controlled to the specified position (in %).) [</w:t>
      </w:r>
      <w:r w:rsidR="00990E01">
        <w:t>1</w:t>
      </w:r>
      <w:r>
        <w:t>]</w:t>
      </w:r>
    </w:p>
    <w:p w14:paraId="60815634" w14:textId="77777777" w:rsidR="00ED5DF0" w:rsidRDefault="0099658F" w:rsidP="00ED5DF0">
      <w:pPr>
        <w:pStyle w:val="Caption"/>
        <w:keepNext/>
      </w:pPr>
      <w:r w:rsidRPr="0099658F">
        <w:rPr>
          <w:noProof/>
        </w:rPr>
        <w:drawing>
          <wp:inline distT="0" distB="0" distL="0" distR="0" wp14:anchorId="29CB11A2" wp14:editId="384CBA9E">
            <wp:extent cx="2667000" cy="1899518"/>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69735" cy="1901466"/>
                    </a:xfrm>
                    <a:prstGeom prst="rect">
                      <a:avLst/>
                    </a:prstGeom>
                    <a:noFill/>
                    <a:ln>
                      <a:noFill/>
                    </a:ln>
                  </pic:spPr>
                </pic:pic>
              </a:graphicData>
            </a:graphic>
          </wp:inline>
        </w:drawing>
      </w:r>
    </w:p>
    <w:p w14:paraId="5259579A" w14:textId="37F1A33E" w:rsidR="0099658F" w:rsidRPr="00783E2C" w:rsidRDefault="00ED5DF0" w:rsidP="00ED5DF0">
      <w:pPr>
        <w:pStyle w:val="Caption"/>
      </w:pPr>
      <w:r>
        <w:t xml:space="preserve">Figure </w:t>
      </w:r>
      <w:fldSimple w:instr=" SEQ Figure \* ARABIC ">
        <w:r w:rsidR="00DD1D48">
          <w:rPr>
            <w:noProof/>
          </w:rPr>
          <w:t>7</w:t>
        </w:r>
      </w:fldSimple>
      <w:r>
        <w:t>: Speed Editor Form [1]</w:t>
      </w:r>
    </w:p>
    <w:p w14:paraId="5A5CFEBB" w14:textId="39EDF462" w:rsidR="009D24C5" w:rsidRDefault="009D24C5" w:rsidP="009D24C5">
      <w:pPr>
        <w:pStyle w:val="Heading4"/>
        <w:numPr>
          <w:ilvl w:val="1"/>
          <w:numId w:val="34"/>
        </w:numPr>
        <w:rPr>
          <w:rFonts w:eastAsiaTheme="minorHAnsi"/>
        </w:rPr>
      </w:pPr>
      <w:r>
        <w:rPr>
          <w:rFonts w:eastAsiaTheme="minorHAnsi"/>
        </w:rPr>
        <w:lastRenderedPageBreak/>
        <w:t>Speedometer Check Test</w:t>
      </w:r>
    </w:p>
    <w:p w14:paraId="1722ECEA" w14:textId="5509BA43" w:rsidR="009D24C5" w:rsidRPr="00FE126F" w:rsidRDefault="009D24C5" w:rsidP="00FE126F">
      <w:r w:rsidRPr="00FE126F">
        <w:t xml:space="preserve">The Speedometer Check Test </w:t>
      </w:r>
      <w:r w:rsidR="004E1758">
        <w:t xml:space="preserve"> (Fig. 8</w:t>
      </w:r>
      <w:r w:rsidR="00FE126F" w:rsidRPr="00FE126F">
        <w:t xml:space="preserve">) </w:t>
      </w:r>
      <w:r w:rsidRPr="00FE126F">
        <w:t>allows the user to check the accuracy of the vehicle’s speedometer. No load is applied to the vehicle during this test</w:t>
      </w:r>
      <w:r w:rsidR="00365EFC" w:rsidRPr="00FE126F">
        <w:t xml:space="preserve"> [1]</w:t>
      </w:r>
      <w:r w:rsidRPr="00FE126F">
        <w:t>.</w:t>
      </w:r>
    </w:p>
    <w:p w14:paraId="31E779D1" w14:textId="1B564003" w:rsidR="009D24C5" w:rsidRDefault="009D24C5" w:rsidP="009D24C5">
      <w:pPr>
        <w:autoSpaceDE w:val="0"/>
        <w:autoSpaceDN w:val="0"/>
        <w:adjustRightInd w:val="0"/>
        <w:spacing w:after="0" w:line="240" w:lineRule="auto"/>
        <w:ind w:firstLine="0"/>
        <w:jc w:val="left"/>
        <w:rPr>
          <w:rFonts w:ascii="Tahoma" w:eastAsiaTheme="minorHAnsi" w:hAnsi="Tahoma" w:cs="Tahoma"/>
          <w:color w:val="000000"/>
        </w:rPr>
      </w:pPr>
    </w:p>
    <w:p w14:paraId="5D6EA655" w14:textId="77777777" w:rsidR="009D24C5" w:rsidRDefault="009D24C5" w:rsidP="009D24C5">
      <w:pPr>
        <w:keepNext/>
        <w:autoSpaceDE w:val="0"/>
        <w:autoSpaceDN w:val="0"/>
        <w:adjustRightInd w:val="0"/>
        <w:spacing w:after="0" w:line="240" w:lineRule="auto"/>
        <w:ind w:firstLine="0"/>
        <w:jc w:val="center"/>
      </w:pPr>
      <w:r w:rsidRPr="009D24C5">
        <w:rPr>
          <w:rFonts w:ascii="Tahoma" w:eastAsiaTheme="minorHAnsi" w:hAnsi="Tahoma" w:cs="Tahoma"/>
          <w:noProof/>
          <w:color w:val="000000"/>
        </w:rPr>
        <w:drawing>
          <wp:inline distT="0" distB="0" distL="0" distR="0" wp14:anchorId="228C6AB7" wp14:editId="169C5816">
            <wp:extent cx="2705100" cy="202528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07113" cy="2026791"/>
                    </a:xfrm>
                    <a:prstGeom prst="rect">
                      <a:avLst/>
                    </a:prstGeom>
                    <a:noFill/>
                    <a:ln>
                      <a:noFill/>
                    </a:ln>
                  </pic:spPr>
                </pic:pic>
              </a:graphicData>
            </a:graphic>
          </wp:inline>
        </w:drawing>
      </w:r>
    </w:p>
    <w:p w14:paraId="56E27ECE" w14:textId="03BD12CE" w:rsidR="009D24C5" w:rsidRDefault="009D24C5" w:rsidP="009D24C5">
      <w:pPr>
        <w:pStyle w:val="Caption"/>
        <w:rPr>
          <w:rFonts w:ascii="Tahoma" w:eastAsiaTheme="minorHAnsi" w:hAnsi="Tahoma" w:cs="Tahoma"/>
          <w:color w:val="000000"/>
        </w:rPr>
      </w:pPr>
      <w:r>
        <w:t xml:space="preserve">Figure </w:t>
      </w:r>
      <w:fldSimple w:instr=" SEQ Figure \* ARABIC ">
        <w:r w:rsidR="00DD1D48">
          <w:rPr>
            <w:noProof/>
          </w:rPr>
          <w:t>8</w:t>
        </w:r>
      </w:fldSimple>
      <w:r>
        <w:t>: Speedometer Check Test [1]</w:t>
      </w:r>
    </w:p>
    <w:p w14:paraId="3CBFBBFA" w14:textId="77777777" w:rsidR="009D24C5" w:rsidRDefault="009D24C5" w:rsidP="009D24C5">
      <w:pPr>
        <w:pStyle w:val="Heading2"/>
        <w:rPr>
          <w:rFonts w:eastAsiaTheme="minorHAnsi"/>
        </w:rPr>
      </w:pPr>
      <w:r>
        <w:rPr>
          <w:rFonts w:eastAsiaTheme="minorHAnsi"/>
        </w:rPr>
        <w:t>Intended Test Procedure</w:t>
      </w:r>
    </w:p>
    <w:p w14:paraId="229B3818" w14:textId="77777777" w:rsidR="009D24C5" w:rsidRDefault="009D24C5" w:rsidP="009D24C5">
      <w:r>
        <w:t>This test has no specific ending point, as the speedometer may be checked several times before ending the test.</w:t>
      </w:r>
    </w:p>
    <w:p w14:paraId="37C3B521" w14:textId="77777777" w:rsidR="009D24C5" w:rsidRDefault="009D24C5" w:rsidP="009D24C5">
      <w:r>
        <w:t>The general testing procedure is outlined below.</w:t>
      </w:r>
    </w:p>
    <w:p w14:paraId="6A08869B" w14:textId="565D98FD" w:rsidR="009D24C5" w:rsidRDefault="009D24C5" w:rsidP="009D24C5">
      <w:pPr>
        <w:pStyle w:val="Listnumber"/>
        <w:numPr>
          <w:ilvl w:val="0"/>
          <w:numId w:val="33"/>
        </w:numPr>
      </w:pPr>
      <w:r>
        <w:t>The “Target Speed” field should be set to the speed at which the speedometer is to be checked.</w:t>
      </w:r>
    </w:p>
    <w:p w14:paraId="6420DD6B" w14:textId="564F015D" w:rsidR="009D24C5" w:rsidRDefault="009D24C5" w:rsidP="009D24C5">
      <w:pPr>
        <w:pStyle w:val="Listnumber"/>
      </w:pPr>
      <w:r>
        <w:t>The “Save Results” and “Save Trace” check boxes should be set appropriately.</w:t>
      </w:r>
    </w:p>
    <w:p w14:paraId="5BDB4E67" w14:textId="2C4868A8" w:rsidR="009D24C5" w:rsidRDefault="009D24C5" w:rsidP="009D24C5">
      <w:pPr>
        <w:pStyle w:val="Listnumber"/>
      </w:pPr>
      <w:r>
        <w:t>The “Start Test” button is clicked.</w:t>
      </w:r>
    </w:p>
    <w:p w14:paraId="2B7EBC21" w14:textId="6E9202B5" w:rsidR="009D24C5" w:rsidRDefault="009D24C5" w:rsidP="009D24C5">
      <w:pPr>
        <w:pStyle w:val="Listnumber"/>
      </w:pPr>
      <w:r>
        <w:t>The vehicle is driven, with no load. When the driver sees the speedometer indicating the target speed, the “Check Speed” button should be clicked. At this point, the actual speed (according to the dynamometer’s very accurate digital speed input) is displayed, along with the absolute error of the vehicle’s speedometer at the testing speed, and the percentage error that the absolute error represents.</w:t>
      </w:r>
    </w:p>
    <w:p w14:paraId="7C6A6309" w14:textId="77777777" w:rsidR="009D24C5" w:rsidRDefault="009D24C5" w:rsidP="009D24C5">
      <w:pPr>
        <w:pStyle w:val="Listnumber"/>
        <w:numPr>
          <w:ilvl w:val="0"/>
          <w:numId w:val="0"/>
        </w:numPr>
        <w:ind w:left="720"/>
      </w:pPr>
    </w:p>
    <w:p w14:paraId="3804162E" w14:textId="7899D9C0" w:rsidR="009D24C5" w:rsidRDefault="009D24C5" w:rsidP="009D24C5">
      <w:pPr>
        <w:pStyle w:val="Listnumber"/>
      </w:pPr>
      <w:r>
        <w:t>The “Stop Test” button is clicked, and the test terminates.</w:t>
      </w:r>
    </w:p>
    <w:p w14:paraId="66F98137" w14:textId="77777777" w:rsidR="009D24C5" w:rsidRDefault="009D24C5">
      <w:pPr>
        <w:spacing w:after="160" w:line="259" w:lineRule="auto"/>
        <w:ind w:firstLine="0"/>
        <w:jc w:val="left"/>
        <w:rPr>
          <w:rFonts w:eastAsiaTheme="majorEastAsia"/>
          <w:b/>
          <w:sz w:val="32"/>
          <w:szCs w:val="32"/>
          <w:u w:val="single"/>
        </w:rPr>
      </w:pPr>
      <w:r>
        <w:br w:type="page"/>
      </w:r>
    </w:p>
    <w:p w14:paraId="175F91F8" w14:textId="0C61CCCB" w:rsidR="00365EFC" w:rsidRDefault="00365EFC" w:rsidP="00365EFC">
      <w:pPr>
        <w:pStyle w:val="Heading4"/>
        <w:numPr>
          <w:ilvl w:val="0"/>
          <w:numId w:val="0"/>
        </w:numPr>
        <w:rPr>
          <w:rFonts w:eastAsiaTheme="minorHAnsi"/>
        </w:rPr>
      </w:pPr>
      <w:r>
        <w:rPr>
          <w:rFonts w:eastAsiaTheme="minorHAnsi"/>
        </w:rPr>
        <w:lastRenderedPageBreak/>
        <w:t>3.5 Standing Start Acceleration</w:t>
      </w:r>
    </w:p>
    <w:p w14:paraId="35FDA82A" w14:textId="39A1CF44" w:rsidR="00365EFC" w:rsidRDefault="00FE126F" w:rsidP="00FE126F">
      <w:pPr>
        <w:rPr>
          <w:rFonts w:ascii="Tahoma" w:eastAsiaTheme="minorHAnsi" w:hAnsi="Tahoma" w:cs="Tahoma"/>
          <w:color w:val="000000"/>
          <w:sz w:val="20"/>
          <w:szCs w:val="20"/>
        </w:rPr>
      </w:pPr>
      <w:r w:rsidRPr="00FE126F">
        <w:t>A Standing</w:t>
      </w:r>
      <w:r w:rsidR="004E1758">
        <w:t xml:space="preserve"> Start Acceleration Test (Fig. 9</w:t>
      </w:r>
      <w:r w:rsidRPr="00FE126F">
        <w:t>)</w:t>
      </w:r>
      <w:r w:rsidR="00365EFC" w:rsidRPr="00FE126F">
        <w:t xml:space="preserve"> allows the user to simulate a 0-60 type standing start acceleration run with the vehicle</w:t>
      </w:r>
      <w:r w:rsidR="00365EFC">
        <w:rPr>
          <w:rFonts w:ascii="Tahoma" w:eastAsiaTheme="minorHAnsi" w:hAnsi="Tahoma" w:cs="Tahoma"/>
          <w:color w:val="000000"/>
          <w:sz w:val="20"/>
          <w:szCs w:val="20"/>
        </w:rPr>
        <w:t xml:space="preserve"> [1].</w:t>
      </w:r>
    </w:p>
    <w:p w14:paraId="5EF8E885" w14:textId="77777777" w:rsidR="00FE126F" w:rsidRDefault="00FE126F" w:rsidP="00365EFC">
      <w:pPr>
        <w:autoSpaceDE w:val="0"/>
        <w:autoSpaceDN w:val="0"/>
        <w:adjustRightInd w:val="0"/>
        <w:spacing w:after="0" w:line="240" w:lineRule="auto"/>
        <w:ind w:firstLine="0"/>
        <w:jc w:val="left"/>
        <w:rPr>
          <w:rFonts w:ascii="Tahoma" w:eastAsiaTheme="minorHAnsi" w:hAnsi="Tahoma" w:cs="Tahoma"/>
          <w:color w:val="000000"/>
          <w:sz w:val="20"/>
          <w:szCs w:val="20"/>
        </w:rPr>
      </w:pPr>
    </w:p>
    <w:p w14:paraId="0A6B5843" w14:textId="77777777" w:rsidR="00365EFC" w:rsidRDefault="00365EFC" w:rsidP="00365EFC">
      <w:pPr>
        <w:pStyle w:val="Caption"/>
        <w:keepNext/>
      </w:pPr>
      <w:r w:rsidRPr="00365EFC">
        <w:rPr>
          <w:noProof/>
        </w:rPr>
        <w:drawing>
          <wp:inline distT="0" distB="0" distL="0" distR="0" wp14:anchorId="6E0A83A7" wp14:editId="5FA38A9A">
            <wp:extent cx="2620774" cy="1962150"/>
            <wp:effectExtent l="0" t="0" r="825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20988" cy="1962310"/>
                    </a:xfrm>
                    <a:prstGeom prst="rect">
                      <a:avLst/>
                    </a:prstGeom>
                    <a:noFill/>
                    <a:ln>
                      <a:noFill/>
                    </a:ln>
                  </pic:spPr>
                </pic:pic>
              </a:graphicData>
            </a:graphic>
          </wp:inline>
        </w:drawing>
      </w:r>
    </w:p>
    <w:p w14:paraId="65C2C0D7" w14:textId="375A1A26" w:rsidR="00365EFC" w:rsidRDefault="00365EFC" w:rsidP="00365EFC">
      <w:pPr>
        <w:pStyle w:val="Caption"/>
      </w:pPr>
      <w:r>
        <w:t xml:space="preserve">Figure </w:t>
      </w:r>
      <w:fldSimple w:instr=" SEQ Figure \* ARABIC ">
        <w:r w:rsidR="00DD1D48">
          <w:rPr>
            <w:noProof/>
          </w:rPr>
          <w:t>9</w:t>
        </w:r>
      </w:fldSimple>
      <w:r>
        <w:t>: Standing Start Acceleration Test [1]</w:t>
      </w:r>
    </w:p>
    <w:p w14:paraId="5F291F4F" w14:textId="77777777" w:rsidR="00365EFC" w:rsidRDefault="00365EFC" w:rsidP="00365EFC">
      <w:pPr>
        <w:pStyle w:val="Heading2"/>
        <w:rPr>
          <w:rFonts w:eastAsiaTheme="minorHAnsi"/>
        </w:rPr>
      </w:pPr>
      <w:r>
        <w:rPr>
          <w:rFonts w:eastAsiaTheme="minorHAnsi"/>
        </w:rPr>
        <w:t>Intended Test Procedure</w:t>
      </w:r>
    </w:p>
    <w:p w14:paraId="537F4E9F" w14:textId="21745D34" w:rsidR="00365EFC" w:rsidRDefault="00365EFC" w:rsidP="00FE126F">
      <w:r>
        <w:t>This test has a fixed termination time, when the vehicle has reached the specified top speed. The general testing procedure is outlined below.</w:t>
      </w:r>
    </w:p>
    <w:p w14:paraId="261C6337" w14:textId="745CDDC5" w:rsidR="00365EFC" w:rsidRDefault="00365EFC" w:rsidP="00365EFC">
      <w:pPr>
        <w:pStyle w:val="Listnumber"/>
        <w:numPr>
          <w:ilvl w:val="0"/>
          <w:numId w:val="35"/>
        </w:numPr>
      </w:pPr>
      <w:r>
        <w:t>The “Vehicle Weight” field will default to the weight entered for the vehicle currently selected for testing. The user may change this weight if desired.</w:t>
      </w:r>
    </w:p>
    <w:p w14:paraId="4E8FA344" w14:textId="66918F99" w:rsidR="00365EFC" w:rsidRDefault="00365EFC" w:rsidP="00365EFC">
      <w:pPr>
        <w:pStyle w:val="Listnumber"/>
      </w:pPr>
      <w:r>
        <w:t>The “Pwr @ 50 MPH” field will default to the value entered for the vehicle currently selected for testing. The user may change this value if desired.</w:t>
      </w:r>
    </w:p>
    <w:p w14:paraId="36E90E59" w14:textId="5BAAA4D1" w:rsidR="00365EFC" w:rsidRDefault="00365EFC" w:rsidP="00365EFC">
      <w:pPr>
        <w:pStyle w:val="Listnumber"/>
      </w:pPr>
      <w:r>
        <w:t>The “Simulated Inertia” check box determines whether inertia simulation will be used or not. Mustang Dynamometer recommends that this option always be used.</w:t>
      </w:r>
    </w:p>
    <w:p w14:paraId="25D83A7C" w14:textId="04A2EC30" w:rsidR="00365EFC" w:rsidRDefault="00365EFC" w:rsidP="00365EFC">
      <w:pPr>
        <w:pStyle w:val="Listnumber"/>
      </w:pPr>
      <w:r>
        <w:t>The “Top Speed” value should be entered, typically 50, 60 or 100 MPH.</w:t>
      </w:r>
    </w:p>
    <w:p w14:paraId="73486BD4" w14:textId="7015B2AB" w:rsidR="00365EFC" w:rsidRDefault="00365EFC" w:rsidP="00365EFC">
      <w:pPr>
        <w:pStyle w:val="Listnumber"/>
      </w:pPr>
      <w:r>
        <w:t>The “Save Results” and “Save Trace” check boxes should be set appropriately.</w:t>
      </w:r>
    </w:p>
    <w:p w14:paraId="3C5D9A7A" w14:textId="43B6B39D" w:rsidR="00365EFC" w:rsidRDefault="00365EFC" w:rsidP="00365EFC">
      <w:pPr>
        <w:pStyle w:val="Listnumber"/>
      </w:pPr>
      <w:r>
        <w:t>The “Start Test” button is clicked.</w:t>
      </w:r>
    </w:p>
    <w:p w14:paraId="7BA0EEEC" w14:textId="6E280A4D" w:rsidR="00365EFC" w:rsidRDefault="00365EFC" w:rsidP="00365EFC">
      <w:pPr>
        <w:pStyle w:val="Listnumber"/>
      </w:pPr>
      <w:r>
        <w:t>The vehicle is accelerated as quickly as possible to the specified top speed. Test timing begins as soon as the vehicle’s speed exceeds 0.1 MPH.</w:t>
      </w:r>
    </w:p>
    <w:p w14:paraId="1E78DABA" w14:textId="6D8DD6B3" w:rsidR="00365EFC" w:rsidRDefault="00365EFC" w:rsidP="00365EFC">
      <w:pPr>
        <w:pStyle w:val="Listnumber"/>
      </w:pPr>
      <w:r>
        <w:t>The test terminates when the vehicle reaches the specified top speed. The “Stop Test” button may be used to terminate a test you do not wish to finish.</w:t>
      </w:r>
    </w:p>
    <w:p w14:paraId="4DA0AA6E" w14:textId="45FF543A" w:rsidR="00365EFC" w:rsidRDefault="00365EFC" w:rsidP="00365EFC">
      <w:pPr>
        <w:pStyle w:val="Listnumber"/>
      </w:pPr>
      <w:r>
        <w:t>Once the test is complete, the dynamometer’s PAU is used to stop the system, to avoid wear to the vehicle’s brakes.</w:t>
      </w:r>
    </w:p>
    <w:p w14:paraId="02A89374" w14:textId="06061F04" w:rsidR="00365EFC" w:rsidRDefault="00365EFC" w:rsidP="00365EFC">
      <w:pPr>
        <w:pStyle w:val="Listnumber"/>
      </w:pPr>
      <w:r>
        <w:t>Any saved test results may be viewed and/or a test report printed.</w:t>
      </w:r>
    </w:p>
    <w:p w14:paraId="4CD8A90C" w14:textId="77777777" w:rsidR="00365EFC" w:rsidRDefault="00365EFC" w:rsidP="009D24C5">
      <w:pPr>
        <w:pStyle w:val="Heading1"/>
      </w:pPr>
    </w:p>
    <w:p w14:paraId="3B217988" w14:textId="77777777" w:rsidR="00FE126F" w:rsidRDefault="00FE126F">
      <w:pPr>
        <w:spacing w:after="160" w:line="259" w:lineRule="auto"/>
        <w:ind w:firstLine="0"/>
        <w:jc w:val="left"/>
        <w:rPr>
          <w:rFonts w:eastAsiaTheme="majorEastAsia"/>
          <w:b/>
          <w:sz w:val="32"/>
          <w:szCs w:val="32"/>
          <w:u w:val="single"/>
        </w:rPr>
      </w:pPr>
      <w:r>
        <w:br w:type="page"/>
      </w:r>
    </w:p>
    <w:p w14:paraId="678C6182" w14:textId="17A8A07C" w:rsidR="00594CA5" w:rsidRPr="00990E01" w:rsidRDefault="00594CA5" w:rsidP="009D24C5">
      <w:pPr>
        <w:pStyle w:val="Heading1"/>
      </w:pPr>
      <w:r w:rsidRPr="00990E01">
        <w:lastRenderedPageBreak/>
        <w:t xml:space="preserve">References </w:t>
      </w:r>
    </w:p>
    <w:p w14:paraId="0F85A15B" w14:textId="77777777" w:rsidR="00594CA5" w:rsidRPr="009C6181" w:rsidRDefault="00594CA5" w:rsidP="00594CA5">
      <w:pPr>
        <w:rPr>
          <w:color w:val="FF0000"/>
        </w:rPr>
      </w:pPr>
    </w:p>
    <w:p w14:paraId="2CDBF7B9" w14:textId="71D21AE5" w:rsidR="002A1499" w:rsidRDefault="00594CA5" w:rsidP="002A1499">
      <w:pPr>
        <w:autoSpaceDE w:val="0"/>
        <w:autoSpaceDN w:val="0"/>
        <w:adjustRightInd w:val="0"/>
        <w:spacing w:after="0" w:line="240" w:lineRule="auto"/>
        <w:ind w:firstLine="0"/>
        <w:jc w:val="left"/>
      </w:pPr>
      <w:r w:rsidRPr="00990E01">
        <w:t xml:space="preserve">[1] </w:t>
      </w:r>
      <w:r w:rsidR="002A1499" w:rsidRPr="00990E01">
        <w:t>MD Mustang Dynamometer, MDSP 7000 Series Dynamometer Controller Software Manual, 2001. &lt;www.mustangdyne.com&gt;</w:t>
      </w:r>
    </w:p>
    <w:p w14:paraId="245EB66F" w14:textId="77777777" w:rsidR="004B3DF7" w:rsidRDefault="004B3DF7" w:rsidP="002A1499">
      <w:pPr>
        <w:autoSpaceDE w:val="0"/>
        <w:autoSpaceDN w:val="0"/>
        <w:adjustRightInd w:val="0"/>
        <w:spacing w:after="0" w:line="240" w:lineRule="auto"/>
        <w:ind w:firstLine="0"/>
        <w:jc w:val="left"/>
      </w:pPr>
    </w:p>
    <w:p w14:paraId="4FAA48ED" w14:textId="5D13873E" w:rsidR="004B3DF7" w:rsidRDefault="00E62321" w:rsidP="004B3DF7">
      <w:pPr>
        <w:autoSpaceDE w:val="0"/>
        <w:autoSpaceDN w:val="0"/>
        <w:adjustRightInd w:val="0"/>
        <w:spacing w:after="0" w:line="240" w:lineRule="auto"/>
        <w:ind w:firstLine="0"/>
        <w:jc w:val="left"/>
      </w:pPr>
      <w:r>
        <w:t xml:space="preserve">[2] </w:t>
      </w:r>
      <w:r w:rsidR="004B3DF7">
        <w:t>Edmunds, “</w:t>
      </w:r>
      <w:r w:rsidR="004B3DF7" w:rsidRPr="004B3DF7">
        <w:t>2000 Ford Mustang - Features &amp; Specs</w:t>
      </w:r>
      <w:r w:rsidR="004B3DF7">
        <w:t>”</w:t>
      </w:r>
      <w:r>
        <w:t xml:space="preserve">, 2017. </w:t>
      </w:r>
      <w:r w:rsidR="004B3DF7">
        <w:t>&lt;https://www.edmunds.com/ford/mustang/2000/st-10582/features-specs/&gt;</w:t>
      </w:r>
    </w:p>
    <w:p w14:paraId="315B7943" w14:textId="77777777" w:rsidR="004B3DF7" w:rsidRDefault="004B3DF7" w:rsidP="004B3DF7">
      <w:pPr>
        <w:autoSpaceDE w:val="0"/>
        <w:autoSpaceDN w:val="0"/>
        <w:adjustRightInd w:val="0"/>
        <w:spacing w:after="0" w:line="240" w:lineRule="auto"/>
        <w:ind w:firstLine="0"/>
        <w:jc w:val="left"/>
      </w:pPr>
    </w:p>
    <w:p w14:paraId="2A3273C4" w14:textId="4674AF1B" w:rsidR="004B3DF7" w:rsidRDefault="00E62321" w:rsidP="004B3DF7">
      <w:pPr>
        <w:autoSpaceDE w:val="0"/>
        <w:autoSpaceDN w:val="0"/>
        <w:adjustRightInd w:val="0"/>
        <w:spacing w:after="0" w:line="240" w:lineRule="auto"/>
        <w:ind w:firstLine="0"/>
        <w:jc w:val="left"/>
      </w:pPr>
      <w:r>
        <w:t xml:space="preserve">[3] </w:t>
      </w:r>
      <w:r w:rsidR="004B3DF7">
        <w:t>The Car Connection, “</w:t>
      </w:r>
      <w:r w:rsidR="004B3DF7" w:rsidRPr="004B3DF7">
        <w:t>2000 Ford Mustang 2-Door Coupe GT Specs</w:t>
      </w:r>
      <w:r w:rsidR="004B3DF7">
        <w:t>”, 2017.</w:t>
      </w:r>
    </w:p>
    <w:p w14:paraId="2A9BCE77" w14:textId="2EC08170" w:rsidR="004B3DF7" w:rsidRDefault="004B3DF7" w:rsidP="004B3DF7">
      <w:pPr>
        <w:autoSpaceDE w:val="0"/>
        <w:autoSpaceDN w:val="0"/>
        <w:adjustRightInd w:val="0"/>
        <w:spacing w:after="0" w:line="240" w:lineRule="auto"/>
        <w:ind w:firstLine="0"/>
        <w:jc w:val="left"/>
      </w:pPr>
      <w:r>
        <w:t>&lt;</w:t>
      </w:r>
      <w:r w:rsidRPr="004B3DF7">
        <w:t>http://www.thecarconnection.com/specifications/ford_mustang_2000_2dr-cpe-gt</w:t>
      </w:r>
      <w:r>
        <w:t>&gt;</w:t>
      </w:r>
    </w:p>
    <w:p w14:paraId="5F6C6F5A" w14:textId="3DC15197" w:rsidR="002A1499" w:rsidRDefault="002A1499" w:rsidP="00594CA5">
      <w:pPr>
        <w:pStyle w:val="Reference"/>
        <w:rPr>
          <w:color w:val="FF0000"/>
        </w:rPr>
      </w:pPr>
    </w:p>
    <w:p w14:paraId="06413FD3" w14:textId="77777777" w:rsidR="00594CA5" w:rsidRPr="009C6181" w:rsidRDefault="00594CA5">
      <w:pPr>
        <w:spacing w:after="160" w:line="259" w:lineRule="auto"/>
        <w:ind w:firstLine="0"/>
        <w:jc w:val="left"/>
        <w:rPr>
          <w:rFonts w:eastAsiaTheme="majorEastAsia"/>
          <w:b/>
          <w:color w:val="FF0000"/>
          <w:sz w:val="28"/>
          <w:szCs w:val="26"/>
        </w:rPr>
      </w:pPr>
      <w:r w:rsidRPr="009C6181">
        <w:rPr>
          <w:color w:val="FF0000"/>
        </w:rPr>
        <w:br w:type="page"/>
      </w:r>
    </w:p>
    <w:p w14:paraId="7BD51AB8" w14:textId="66131CB5" w:rsidR="004C74C3" w:rsidRPr="000F2A62" w:rsidRDefault="004C74C3" w:rsidP="00074AEE">
      <w:pPr>
        <w:pStyle w:val="Heading2"/>
      </w:pPr>
      <w:r w:rsidRPr="000F2A62">
        <w:lastRenderedPageBreak/>
        <w:t xml:space="preserve">Assignment: </w:t>
      </w:r>
    </w:p>
    <w:p w14:paraId="771EB774" w14:textId="65B61518" w:rsidR="006E0B15" w:rsidRPr="000F2A62" w:rsidRDefault="006E0B15" w:rsidP="006E0B15"/>
    <w:p w14:paraId="15542F6F" w14:textId="1267B868" w:rsidR="00057EB6" w:rsidRPr="000F2A62" w:rsidRDefault="00057EB6" w:rsidP="006E0B15">
      <w:r w:rsidRPr="000F2A62">
        <w:t xml:space="preserve">Experimental data is provided </w:t>
      </w:r>
      <w:r w:rsidR="00EB56AC" w:rsidRPr="000F2A62">
        <w:t xml:space="preserve">from </w:t>
      </w:r>
      <w:r w:rsidR="008D1627">
        <w:t>the 2000 Ford Mustang GT tested on the dynamometer (</w:t>
      </w:r>
      <w:r w:rsidR="00D5524B">
        <w:t xml:space="preserve">shown in </w:t>
      </w:r>
      <w:r w:rsidR="008D1627">
        <w:t>Fig. 2)</w:t>
      </w:r>
    </w:p>
    <w:p w14:paraId="396EED4B" w14:textId="0C29BAD0" w:rsidR="004C74C3" w:rsidRPr="000F2A62" w:rsidRDefault="006E0B15" w:rsidP="006B1948">
      <w:pPr>
        <w:pStyle w:val="Listnumber"/>
        <w:numPr>
          <w:ilvl w:val="0"/>
          <w:numId w:val="11"/>
        </w:numPr>
      </w:pPr>
      <w:r w:rsidRPr="000F2A62">
        <w:t>Using</w:t>
      </w:r>
      <w:r w:rsidR="00EB56AC" w:rsidRPr="000F2A62">
        <w:t xml:space="preserve"> the experimental data provided, create plots of</w:t>
      </w:r>
    </w:p>
    <w:p w14:paraId="37F07144" w14:textId="5484B46C" w:rsidR="00EB56AC" w:rsidRPr="000F2A62" w:rsidRDefault="00EB56AC" w:rsidP="00EB56AC">
      <w:pPr>
        <w:pStyle w:val="ListParagraph"/>
      </w:pPr>
      <w:r w:rsidRPr="000F2A62">
        <w:t>Torque vs. Time</w:t>
      </w:r>
    </w:p>
    <w:p w14:paraId="3C292C0B" w14:textId="23F12245" w:rsidR="00823EB5" w:rsidRPr="00F2695F" w:rsidRDefault="00EB56AC" w:rsidP="00956BC3">
      <w:pPr>
        <w:pStyle w:val="ListParagraph"/>
      </w:pPr>
      <w:r w:rsidRPr="000F2A62">
        <w:t>Power vs. Time</w:t>
      </w:r>
    </w:p>
    <w:p w14:paraId="6F92382D" w14:textId="09C2B6F9" w:rsidR="004C74C3" w:rsidRDefault="00493729" w:rsidP="00823EB5">
      <w:pPr>
        <w:pStyle w:val="Listnumber"/>
      </w:pPr>
      <w:r w:rsidRPr="00F2695F">
        <w:t>Locate the maximum values of torque</w:t>
      </w:r>
      <w:r w:rsidR="004B7B1E" w:rsidRPr="00F2695F">
        <w:t xml:space="preserve"> </w:t>
      </w:r>
      <w:r w:rsidRPr="00F2695F">
        <w:t>and power achieved during the test.</w:t>
      </w:r>
    </w:p>
    <w:p w14:paraId="0DF213A0" w14:textId="77777777" w:rsidR="00106DC0" w:rsidRPr="00F2695F" w:rsidRDefault="00106DC0" w:rsidP="00493729">
      <w:pPr>
        <w:pStyle w:val="Listnumber"/>
        <w:numPr>
          <w:ilvl w:val="0"/>
          <w:numId w:val="0"/>
        </w:numPr>
        <w:ind w:left="360"/>
      </w:pPr>
    </w:p>
    <w:p w14:paraId="0D889192" w14:textId="05513D17" w:rsidR="00493729" w:rsidRDefault="00493729" w:rsidP="00493729">
      <w:pPr>
        <w:pStyle w:val="Listnumber"/>
        <w:numPr>
          <w:ilvl w:val="0"/>
          <w:numId w:val="0"/>
        </w:numPr>
        <w:ind w:left="360"/>
      </w:pPr>
    </w:p>
    <w:p w14:paraId="18A14312" w14:textId="77777777" w:rsidR="00956BC3" w:rsidRDefault="00956BC3" w:rsidP="00493729">
      <w:pPr>
        <w:pStyle w:val="Listnumber"/>
        <w:numPr>
          <w:ilvl w:val="0"/>
          <w:numId w:val="0"/>
        </w:numPr>
        <w:ind w:left="360"/>
      </w:pPr>
    </w:p>
    <w:p w14:paraId="738C065A" w14:textId="77777777" w:rsidR="00956BC3" w:rsidRDefault="00956BC3" w:rsidP="00493729">
      <w:pPr>
        <w:pStyle w:val="Listnumber"/>
        <w:numPr>
          <w:ilvl w:val="0"/>
          <w:numId w:val="0"/>
        </w:numPr>
        <w:ind w:left="360"/>
      </w:pPr>
    </w:p>
    <w:p w14:paraId="53EEBC23" w14:textId="77777777" w:rsidR="003C4F32" w:rsidRPr="00F2695F" w:rsidRDefault="003C4F32" w:rsidP="00493729">
      <w:pPr>
        <w:pStyle w:val="Listnumber"/>
        <w:numPr>
          <w:ilvl w:val="0"/>
          <w:numId w:val="0"/>
        </w:numPr>
        <w:ind w:left="360"/>
      </w:pPr>
    </w:p>
    <w:p w14:paraId="7E32CF7F" w14:textId="151C06C7" w:rsidR="00F2695F" w:rsidRPr="003C4F32" w:rsidRDefault="00F2695F" w:rsidP="003C4F32">
      <w:pPr>
        <w:pStyle w:val="Listnumber"/>
      </w:pPr>
      <w:r w:rsidRPr="003C4F32">
        <w:t>What is the difference between control mode 1 and 2?</w:t>
      </w:r>
    </w:p>
    <w:p w14:paraId="23EBAE52" w14:textId="1BB5B77F" w:rsidR="0089661E" w:rsidRDefault="0089661E" w:rsidP="0089661E">
      <w:pPr>
        <w:pStyle w:val="Listnumber"/>
        <w:numPr>
          <w:ilvl w:val="0"/>
          <w:numId w:val="0"/>
        </w:numPr>
        <w:ind w:left="720" w:hanging="360"/>
        <w:rPr>
          <w:i/>
        </w:rPr>
      </w:pPr>
    </w:p>
    <w:p w14:paraId="254D50B1" w14:textId="3D3B0516" w:rsidR="00956BC3" w:rsidRDefault="00956BC3" w:rsidP="0089661E">
      <w:pPr>
        <w:pStyle w:val="Listnumber"/>
        <w:numPr>
          <w:ilvl w:val="0"/>
          <w:numId w:val="0"/>
        </w:numPr>
        <w:ind w:left="720" w:hanging="360"/>
      </w:pPr>
    </w:p>
    <w:p w14:paraId="1C3EF58F" w14:textId="44416B1A" w:rsidR="00956BC3" w:rsidRDefault="00956BC3" w:rsidP="0089661E">
      <w:pPr>
        <w:pStyle w:val="Listnumber"/>
        <w:numPr>
          <w:ilvl w:val="0"/>
          <w:numId w:val="0"/>
        </w:numPr>
        <w:ind w:left="720" w:hanging="360"/>
      </w:pPr>
    </w:p>
    <w:p w14:paraId="1CB6AED9" w14:textId="77777777" w:rsidR="00956BC3" w:rsidRDefault="00956BC3" w:rsidP="0089661E">
      <w:pPr>
        <w:pStyle w:val="Listnumber"/>
        <w:numPr>
          <w:ilvl w:val="0"/>
          <w:numId w:val="0"/>
        </w:numPr>
        <w:ind w:left="720" w:hanging="360"/>
      </w:pPr>
    </w:p>
    <w:p w14:paraId="5757F4C3" w14:textId="32379577" w:rsidR="00956BC3" w:rsidRDefault="00956BC3" w:rsidP="0089661E">
      <w:pPr>
        <w:pStyle w:val="Listnumber"/>
        <w:numPr>
          <w:ilvl w:val="0"/>
          <w:numId w:val="0"/>
        </w:numPr>
        <w:ind w:left="720" w:hanging="360"/>
      </w:pPr>
    </w:p>
    <w:p w14:paraId="196DCC1A" w14:textId="77777777" w:rsidR="00956BC3" w:rsidRDefault="00956BC3" w:rsidP="0089661E">
      <w:pPr>
        <w:pStyle w:val="Listnumber"/>
        <w:numPr>
          <w:ilvl w:val="0"/>
          <w:numId w:val="0"/>
        </w:numPr>
        <w:ind w:left="720" w:hanging="360"/>
      </w:pPr>
    </w:p>
    <w:p w14:paraId="28DCCCA6" w14:textId="66970596" w:rsidR="00986BBE" w:rsidRDefault="00986BBE" w:rsidP="00823EB5">
      <w:pPr>
        <w:pStyle w:val="Listnumber"/>
      </w:pPr>
      <w:r>
        <w:t>When using the programmed force editor, what data needs to be specified for each point?</w:t>
      </w:r>
    </w:p>
    <w:p w14:paraId="5783213D" w14:textId="660C3AF4" w:rsidR="00823EB5" w:rsidRDefault="00823EB5" w:rsidP="00823EB5">
      <w:pPr>
        <w:pStyle w:val="Listnumber"/>
        <w:numPr>
          <w:ilvl w:val="0"/>
          <w:numId w:val="0"/>
        </w:numPr>
        <w:ind w:left="720"/>
        <w:rPr>
          <w:i/>
        </w:rPr>
      </w:pPr>
    </w:p>
    <w:p w14:paraId="7E3EA17E" w14:textId="43A54D44" w:rsidR="00956BC3" w:rsidRDefault="00956BC3" w:rsidP="00823EB5">
      <w:pPr>
        <w:pStyle w:val="Listnumber"/>
        <w:numPr>
          <w:ilvl w:val="0"/>
          <w:numId w:val="0"/>
        </w:numPr>
        <w:ind w:left="720"/>
        <w:rPr>
          <w:i/>
        </w:rPr>
      </w:pPr>
    </w:p>
    <w:p w14:paraId="3791F4DB" w14:textId="0A4B25FA" w:rsidR="00956BC3" w:rsidRDefault="00956BC3" w:rsidP="00823EB5">
      <w:pPr>
        <w:pStyle w:val="Listnumber"/>
        <w:numPr>
          <w:ilvl w:val="0"/>
          <w:numId w:val="0"/>
        </w:numPr>
        <w:ind w:left="720"/>
        <w:rPr>
          <w:i/>
        </w:rPr>
      </w:pPr>
    </w:p>
    <w:p w14:paraId="7FFC8DCE" w14:textId="77777777" w:rsidR="00956BC3" w:rsidRDefault="00956BC3" w:rsidP="00823EB5">
      <w:pPr>
        <w:pStyle w:val="Listnumber"/>
        <w:numPr>
          <w:ilvl w:val="0"/>
          <w:numId w:val="0"/>
        </w:numPr>
        <w:ind w:left="720"/>
        <w:rPr>
          <w:i/>
        </w:rPr>
      </w:pPr>
    </w:p>
    <w:p w14:paraId="3202467A" w14:textId="77777777" w:rsidR="00956BC3" w:rsidRDefault="00956BC3" w:rsidP="00823EB5">
      <w:pPr>
        <w:pStyle w:val="Listnumber"/>
        <w:numPr>
          <w:ilvl w:val="0"/>
          <w:numId w:val="0"/>
        </w:numPr>
        <w:ind w:left="720"/>
        <w:rPr>
          <w:i/>
        </w:rPr>
      </w:pPr>
    </w:p>
    <w:p w14:paraId="7445011F" w14:textId="77777777" w:rsidR="00956BC3" w:rsidRPr="00823EB5" w:rsidRDefault="00956BC3" w:rsidP="00823EB5">
      <w:pPr>
        <w:pStyle w:val="Listnumber"/>
        <w:numPr>
          <w:ilvl w:val="0"/>
          <w:numId w:val="0"/>
        </w:numPr>
        <w:ind w:left="720"/>
        <w:rPr>
          <w:i/>
        </w:rPr>
      </w:pPr>
    </w:p>
    <w:p w14:paraId="2D3F5EC8" w14:textId="04817E68" w:rsidR="00823EB5" w:rsidRDefault="00986BBE" w:rsidP="00956BC3">
      <w:pPr>
        <w:pStyle w:val="Listnumber"/>
      </w:pPr>
      <w:r w:rsidRPr="00986BBE">
        <w:t>What 3 pieces of information must be known in order to measure engine cra</w:t>
      </w:r>
      <w:r w:rsidR="002A1499">
        <w:t>nkshaft relative torque values?</w:t>
      </w:r>
    </w:p>
    <w:p w14:paraId="4311B6DF" w14:textId="3EA81B9D" w:rsidR="00956BC3" w:rsidRDefault="00956BC3" w:rsidP="00823EB5">
      <w:pPr>
        <w:pStyle w:val="Listnumber"/>
        <w:numPr>
          <w:ilvl w:val="0"/>
          <w:numId w:val="0"/>
        </w:numPr>
        <w:ind w:left="720"/>
      </w:pPr>
    </w:p>
    <w:p w14:paraId="52382C6D" w14:textId="13EBFE4E" w:rsidR="00956BC3" w:rsidRDefault="00956BC3" w:rsidP="00823EB5">
      <w:pPr>
        <w:pStyle w:val="Listnumber"/>
        <w:numPr>
          <w:ilvl w:val="0"/>
          <w:numId w:val="0"/>
        </w:numPr>
        <w:ind w:left="720"/>
      </w:pPr>
    </w:p>
    <w:p w14:paraId="5F87C156" w14:textId="73C4AA94" w:rsidR="00956BC3" w:rsidRDefault="00956BC3" w:rsidP="00823EB5">
      <w:pPr>
        <w:pStyle w:val="Listnumber"/>
        <w:numPr>
          <w:ilvl w:val="0"/>
          <w:numId w:val="0"/>
        </w:numPr>
        <w:ind w:left="720"/>
      </w:pPr>
    </w:p>
    <w:p w14:paraId="5AD0EA46" w14:textId="4CD7911E" w:rsidR="00956BC3" w:rsidRDefault="00956BC3" w:rsidP="00823EB5">
      <w:pPr>
        <w:pStyle w:val="Listnumber"/>
        <w:numPr>
          <w:ilvl w:val="0"/>
          <w:numId w:val="0"/>
        </w:numPr>
        <w:ind w:left="720"/>
      </w:pPr>
    </w:p>
    <w:p w14:paraId="04E71A59" w14:textId="77777777" w:rsidR="00956BC3" w:rsidRPr="00986BBE" w:rsidRDefault="00956BC3" w:rsidP="00823EB5">
      <w:pPr>
        <w:pStyle w:val="Listnumber"/>
        <w:numPr>
          <w:ilvl w:val="0"/>
          <w:numId w:val="0"/>
        </w:numPr>
        <w:ind w:left="720"/>
      </w:pPr>
    </w:p>
    <w:p w14:paraId="117A01DA" w14:textId="6037A15B" w:rsidR="00823EB5" w:rsidRPr="00823EB5" w:rsidRDefault="002A1499" w:rsidP="00B91B27">
      <w:pPr>
        <w:pStyle w:val="Listnumber"/>
      </w:pPr>
      <w:r>
        <w:t>In an emergency, what actions should be performed by the vehicle driver and dynamometer control unit operator?</w:t>
      </w:r>
    </w:p>
    <w:p w14:paraId="3C5A4C02" w14:textId="32B911D1" w:rsidR="0089661E" w:rsidRPr="00F2695F" w:rsidRDefault="0089661E" w:rsidP="009A76BA">
      <w:pPr>
        <w:pStyle w:val="Heading2"/>
        <w:ind w:left="0"/>
        <w:rPr>
          <w:b w:val="0"/>
        </w:rPr>
      </w:pPr>
      <w:bookmarkStart w:id="3" w:name="_GoBack"/>
      <w:bookmarkEnd w:id="3"/>
    </w:p>
    <w:sectPr w:rsidR="0089661E" w:rsidRPr="00F2695F" w:rsidSect="00CC6913">
      <w:footerReference w:type="default" r:id="rId2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481FC2" w14:textId="77777777" w:rsidR="00B97C0D" w:rsidRDefault="00B97C0D" w:rsidP="006758FD">
      <w:pPr>
        <w:spacing w:after="0" w:line="240" w:lineRule="auto"/>
      </w:pPr>
      <w:r>
        <w:separator/>
      </w:r>
    </w:p>
    <w:p w14:paraId="11F7311E" w14:textId="77777777" w:rsidR="00B97C0D" w:rsidRDefault="00B97C0D"/>
  </w:endnote>
  <w:endnote w:type="continuationSeparator" w:id="0">
    <w:p w14:paraId="27E06DD9" w14:textId="77777777" w:rsidR="00B97C0D" w:rsidRDefault="00B97C0D" w:rsidP="006758FD">
      <w:pPr>
        <w:spacing w:after="0" w:line="240" w:lineRule="auto"/>
      </w:pPr>
      <w:r>
        <w:continuationSeparator/>
      </w:r>
    </w:p>
    <w:p w14:paraId="67E2F50C" w14:textId="77777777" w:rsidR="00B97C0D" w:rsidRDefault="00B97C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55FE48" w14:textId="1E00674A" w:rsidR="00926F2D" w:rsidRDefault="00926F2D" w:rsidP="004B3015">
    <w:pPr>
      <w:pStyle w:val="Footer"/>
      <w:jc w:val="right"/>
    </w:pPr>
    <w:r>
      <w:t xml:space="preserve">Page | </w:t>
    </w:r>
    <w:r>
      <w:fldChar w:fldCharType="begin"/>
    </w:r>
    <w:r>
      <w:instrText xml:space="preserve"> PAGE   \* MERGEFORMAT </w:instrText>
    </w:r>
    <w:r>
      <w:fldChar w:fldCharType="separate"/>
    </w:r>
    <w:r w:rsidR="00A22E53">
      <w:rPr>
        <w:noProof/>
      </w:rPr>
      <w:t>2</w:t>
    </w:r>
    <w:r>
      <w:rPr>
        <w:noProof/>
      </w:rPr>
      <w:fldChar w:fldCharType="end"/>
    </w:r>
  </w:p>
  <w:p w14:paraId="753007A8" w14:textId="77777777" w:rsidR="00926F2D" w:rsidRDefault="00926F2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F47510" w14:textId="77777777" w:rsidR="00B97C0D" w:rsidRDefault="00B97C0D" w:rsidP="006758FD">
      <w:pPr>
        <w:spacing w:after="0" w:line="240" w:lineRule="auto"/>
      </w:pPr>
      <w:r>
        <w:separator/>
      </w:r>
    </w:p>
    <w:p w14:paraId="6F3BBDA7" w14:textId="77777777" w:rsidR="00B97C0D" w:rsidRDefault="00B97C0D"/>
  </w:footnote>
  <w:footnote w:type="continuationSeparator" w:id="0">
    <w:p w14:paraId="0D928F86" w14:textId="77777777" w:rsidR="00B97C0D" w:rsidRDefault="00B97C0D" w:rsidP="006758FD">
      <w:pPr>
        <w:spacing w:after="0" w:line="240" w:lineRule="auto"/>
      </w:pPr>
      <w:r>
        <w:continuationSeparator/>
      </w:r>
    </w:p>
    <w:p w14:paraId="4A98AE7E" w14:textId="77777777" w:rsidR="00B97C0D" w:rsidRDefault="00B97C0D"/>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D1277C"/>
    <w:multiLevelType w:val="hybridMultilevel"/>
    <w:tmpl w:val="217CD572"/>
    <w:lvl w:ilvl="0" w:tplc="0F58EBE8">
      <w:start w:val="1"/>
      <w:numFmt w:val="decimal"/>
      <w:pStyle w:val="Listnumb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CC927F6"/>
    <w:multiLevelType w:val="hybridMultilevel"/>
    <w:tmpl w:val="D562AF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D37EAA"/>
    <w:multiLevelType w:val="hybridMultilevel"/>
    <w:tmpl w:val="1652B2C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43611C4"/>
    <w:multiLevelType w:val="hybridMultilevel"/>
    <w:tmpl w:val="445E5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E30FB2"/>
    <w:multiLevelType w:val="hybridMultilevel"/>
    <w:tmpl w:val="17C2CDB6"/>
    <w:lvl w:ilvl="0" w:tplc="74EC13B0">
      <w:start w:val="1"/>
      <w:numFmt w:val="bullet"/>
      <w:pStyle w:val="ListParagraph"/>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314BC7"/>
    <w:multiLevelType w:val="hybridMultilevel"/>
    <w:tmpl w:val="240AD7C6"/>
    <w:lvl w:ilvl="0" w:tplc="0409000F">
      <w:start w:val="2"/>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32273D09"/>
    <w:multiLevelType w:val="hybridMultilevel"/>
    <w:tmpl w:val="6CF462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7643593"/>
    <w:multiLevelType w:val="hybridMultilevel"/>
    <w:tmpl w:val="FFD65382"/>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407D4D5F"/>
    <w:multiLevelType w:val="multilevel"/>
    <w:tmpl w:val="F99C666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40BC2507"/>
    <w:multiLevelType w:val="hybridMultilevel"/>
    <w:tmpl w:val="9256584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0C20551"/>
    <w:multiLevelType w:val="hybridMultilevel"/>
    <w:tmpl w:val="F65232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6917931"/>
    <w:multiLevelType w:val="multilevel"/>
    <w:tmpl w:val="D022638E"/>
    <w:lvl w:ilvl="0">
      <w:start w:val="1"/>
      <w:numFmt w:val="decimal"/>
      <w:pStyle w:val="Heading3"/>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2" w15:restartNumberingAfterBreak="0">
    <w:nsid w:val="47E310AD"/>
    <w:multiLevelType w:val="hybridMultilevel"/>
    <w:tmpl w:val="658ACFE6"/>
    <w:lvl w:ilvl="0" w:tplc="5DE80014">
      <w:start w:val="1"/>
      <w:numFmt w:val="decimal"/>
      <w:lvlText w:val="%1."/>
      <w:lvlJc w:val="left"/>
      <w:pPr>
        <w:ind w:left="7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7500490">
      <w:start w:val="1"/>
      <w:numFmt w:val="lowerLetter"/>
      <w:pStyle w:val="List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6BED0DA">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94223C8">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4480A72">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225A5BE6">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DD6AC534">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06E86B16">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E8AAD70">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3" w15:restartNumberingAfterBreak="0">
    <w:nsid w:val="481171AB"/>
    <w:multiLevelType w:val="hybridMultilevel"/>
    <w:tmpl w:val="1466CFEC"/>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4BE96A79"/>
    <w:multiLevelType w:val="multilevel"/>
    <w:tmpl w:val="D480E040"/>
    <w:lvl w:ilvl="0">
      <w:start w:val="1"/>
      <w:numFmt w:val="decimal"/>
      <w:lvlText w:val="%1"/>
      <w:lvlJc w:val="left"/>
      <w:pPr>
        <w:ind w:left="360" w:hanging="360"/>
      </w:pPr>
      <w:rPr>
        <w:rFonts w:hint="default"/>
        <w:color w:val="auto"/>
      </w:rPr>
    </w:lvl>
    <w:lvl w:ilvl="1">
      <w:start w:val="1"/>
      <w:numFmt w:val="decimal"/>
      <w:pStyle w:val="Heading4"/>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5" w15:restartNumberingAfterBreak="0">
    <w:nsid w:val="4F262CD2"/>
    <w:multiLevelType w:val="hybridMultilevel"/>
    <w:tmpl w:val="5670671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00925A5"/>
    <w:multiLevelType w:val="hybridMultilevel"/>
    <w:tmpl w:val="A92C88A2"/>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5E3B3763"/>
    <w:multiLevelType w:val="hybridMultilevel"/>
    <w:tmpl w:val="20B4095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3130CD6"/>
    <w:multiLevelType w:val="hybridMultilevel"/>
    <w:tmpl w:val="4E1605A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53203B0"/>
    <w:multiLevelType w:val="hybridMultilevel"/>
    <w:tmpl w:val="35929D06"/>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6BB37B7A"/>
    <w:multiLevelType w:val="hybridMultilevel"/>
    <w:tmpl w:val="99A4A0BC"/>
    <w:lvl w:ilvl="0" w:tplc="145C4AC2">
      <w:start w:val="911"/>
      <w:numFmt w:val="bullet"/>
      <w:lvlText w:val="-"/>
      <w:lvlJc w:val="left"/>
      <w:pPr>
        <w:tabs>
          <w:tab w:val="num" w:pos="2940"/>
        </w:tabs>
        <w:ind w:left="294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C177116"/>
    <w:multiLevelType w:val="hybridMultilevel"/>
    <w:tmpl w:val="68AC2916"/>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15:restartNumberingAfterBreak="0">
    <w:nsid w:val="6CFD6B76"/>
    <w:multiLevelType w:val="hybridMultilevel"/>
    <w:tmpl w:val="DC7E8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D55321E"/>
    <w:multiLevelType w:val="hybridMultilevel"/>
    <w:tmpl w:val="EAC41264"/>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72F1631D"/>
    <w:multiLevelType w:val="hybridMultilevel"/>
    <w:tmpl w:val="179E5F90"/>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5" w15:restartNumberingAfterBreak="0">
    <w:nsid w:val="78C43EB7"/>
    <w:multiLevelType w:val="multilevel"/>
    <w:tmpl w:val="68585BCA"/>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11"/>
  </w:num>
  <w:num w:numId="2">
    <w:abstractNumId w:val="14"/>
  </w:num>
  <w:num w:numId="3">
    <w:abstractNumId w:val="0"/>
  </w:num>
  <w:num w:numId="4">
    <w:abstractNumId w:val="4"/>
  </w:num>
  <w:num w:numId="5">
    <w:abstractNumId w:val="12"/>
  </w:num>
  <w:num w:numId="6">
    <w:abstractNumId w:val="3"/>
  </w:num>
  <w:num w:numId="7">
    <w:abstractNumId w:val="6"/>
  </w:num>
  <w:num w:numId="8">
    <w:abstractNumId w:val="10"/>
  </w:num>
  <w:num w:numId="9">
    <w:abstractNumId w:val="1"/>
  </w:num>
  <w:num w:numId="10">
    <w:abstractNumId w:val="22"/>
  </w:num>
  <w:num w:numId="11">
    <w:abstractNumId w:val="0"/>
    <w:lvlOverride w:ilvl="0">
      <w:startOverride w:val="1"/>
    </w:lvlOverride>
  </w:num>
  <w:num w:numId="12">
    <w:abstractNumId w:val="15"/>
  </w:num>
  <w:num w:numId="13">
    <w:abstractNumId w:val="9"/>
  </w:num>
  <w:num w:numId="14">
    <w:abstractNumId w:val="2"/>
  </w:num>
  <w:num w:numId="15">
    <w:abstractNumId w:val="0"/>
    <w:lvlOverride w:ilvl="0">
      <w:startOverride w:val="1"/>
    </w:lvlOverride>
  </w:num>
  <w:num w:numId="1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0"/>
  </w:num>
  <w:num w:numId="18">
    <w:abstractNumId w:val="17"/>
  </w:num>
  <w:num w:numId="19">
    <w:abstractNumId w:val="18"/>
  </w:num>
  <w:num w:numId="20">
    <w:abstractNumId w:val="5"/>
  </w:num>
  <w:num w:numId="21">
    <w:abstractNumId w:val="19"/>
  </w:num>
  <w:num w:numId="22">
    <w:abstractNumId w:val="7"/>
  </w:num>
  <w:num w:numId="23">
    <w:abstractNumId w:val="23"/>
  </w:num>
  <w:num w:numId="24">
    <w:abstractNumId w:val="21"/>
  </w:num>
  <w:num w:numId="25">
    <w:abstractNumId w:val="24"/>
  </w:num>
  <w:num w:numId="26">
    <w:abstractNumId w:val="16"/>
  </w:num>
  <w:num w:numId="27">
    <w:abstractNumId w:val="13"/>
  </w:num>
  <w:num w:numId="28">
    <w:abstractNumId w:val="0"/>
    <w:lvlOverride w:ilvl="0">
      <w:startOverride w:val="1"/>
    </w:lvlOverride>
  </w:num>
  <w:num w:numId="29">
    <w:abstractNumId w:val="0"/>
    <w:lvlOverride w:ilvl="0">
      <w:startOverride w:val="1"/>
    </w:lvlOverride>
  </w:num>
  <w:num w:numId="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8"/>
  </w:num>
  <w:num w:numId="32">
    <w:abstractNumId w:val="0"/>
    <w:lvlOverride w:ilvl="0">
      <w:startOverride w:val="1"/>
    </w:lvlOverride>
  </w:num>
  <w:num w:numId="33">
    <w:abstractNumId w:val="0"/>
    <w:lvlOverride w:ilvl="0">
      <w:startOverride w:val="1"/>
    </w:lvlOverride>
  </w:num>
  <w:num w:numId="34">
    <w:abstractNumId w:val="25"/>
  </w:num>
  <w:num w:numId="35">
    <w:abstractNumId w:val="0"/>
    <w:lvlOverride w:ilvl="0">
      <w:startOverride w:val="1"/>
    </w:lvlOverride>
  </w:num>
  <w:num w:numId="36">
    <w:abstractNumId w:val="0"/>
    <w:lvlOverride w:ilvl="0">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14B4"/>
    <w:rsid w:val="000011F2"/>
    <w:rsid w:val="0000194B"/>
    <w:rsid w:val="00001B23"/>
    <w:rsid w:val="000020AE"/>
    <w:rsid w:val="00002104"/>
    <w:rsid w:val="000039A4"/>
    <w:rsid w:val="000078B9"/>
    <w:rsid w:val="00011E7D"/>
    <w:rsid w:val="000220F2"/>
    <w:rsid w:val="00022C04"/>
    <w:rsid w:val="00027B10"/>
    <w:rsid w:val="00031741"/>
    <w:rsid w:val="00031EBD"/>
    <w:rsid w:val="00035050"/>
    <w:rsid w:val="00035541"/>
    <w:rsid w:val="000377EB"/>
    <w:rsid w:val="00041565"/>
    <w:rsid w:val="00055D1B"/>
    <w:rsid w:val="00057EB6"/>
    <w:rsid w:val="000623CE"/>
    <w:rsid w:val="0006696F"/>
    <w:rsid w:val="00067241"/>
    <w:rsid w:val="00070A90"/>
    <w:rsid w:val="00072277"/>
    <w:rsid w:val="00074AEE"/>
    <w:rsid w:val="000831C3"/>
    <w:rsid w:val="0008659F"/>
    <w:rsid w:val="00090BE9"/>
    <w:rsid w:val="00091DE1"/>
    <w:rsid w:val="000947A6"/>
    <w:rsid w:val="0009740C"/>
    <w:rsid w:val="000A2C3C"/>
    <w:rsid w:val="000B2BE0"/>
    <w:rsid w:val="000B5CD1"/>
    <w:rsid w:val="000C4222"/>
    <w:rsid w:val="000C5CF4"/>
    <w:rsid w:val="000C7F37"/>
    <w:rsid w:val="000D35B1"/>
    <w:rsid w:val="000D7454"/>
    <w:rsid w:val="000D7C3D"/>
    <w:rsid w:val="000E25EE"/>
    <w:rsid w:val="000E511A"/>
    <w:rsid w:val="000E71B3"/>
    <w:rsid w:val="000F176D"/>
    <w:rsid w:val="000F2A62"/>
    <w:rsid w:val="000F3918"/>
    <w:rsid w:val="000F7FDA"/>
    <w:rsid w:val="001066BF"/>
    <w:rsid w:val="00106DC0"/>
    <w:rsid w:val="001121BD"/>
    <w:rsid w:val="00112F42"/>
    <w:rsid w:val="00114DC4"/>
    <w:rsid w:val="00121F3D"/>
    <w:rsid w:val="00125011"/>
    <w:rsid w:val="0012614E"/>
    <w:rsid w:val="001267E6"/>
    <w:rsid w:val="00130E48"/>
    <w:rsid w:val="00134B41"/>
    <w:rsid w:val="001361E0"/>
    <w:rsid w:val="00137461"/>
    <w:rsid w:val="00137B43"/>
    <w:rsid w:val="0014096B"/>
    <w:rsid w:val="00141D26"/>
    <w:rsid w:val="00141DC4"/>
    <w:rsid w:val="00141F1C"/>
    <w:rsid w:val="00143174"/>
    <w:rsid w:val="001453C3"/>
    <w:rsid w:val="0014780F"/>
    <w:rsid w:val="00150302"/>
    <w:rsid w:val="00150967"/>
    <w:rsid w:val="00150E6C"/>
    <w:rsid w:val="0015384D"/>
    <w:rsid w:val="00156B9D"/>
    <w:rsid w:val="00162275"/>
    <w:rsid w:val="00164F25"/>
    <w:rsid w:val="00171D51"/>
    <w:rsid w:val="00172121"/>
    <w:rsid w:val="00183479"/>
    <w:rsid w:val="001837DE"/>
    <w:rsid w:val="0018526B"/>
    <w:rsid w:val="0019243B"/>
    <w:rsid w:val="00193351"/>
    <w:rsid w:val="001972EC"/>
    <w:rsid w:val="001A205C"/>
    <w:rsid w:val="001A266B"/>
    <w:rsid w:val="001A2E87"/>
    <w:rsid w:val="001B139F"/>
    <w:rsid w:val="001B7306"/>
    <w:rsid w:val="001C02AD"/>
    <w:rsid w:val="001C0473"/>
    <w:rsid w:val="001C2B27"/>
    <w:rsid w:val="001C70EC"/>
    <w:rsid w:val="001D0308"/>
    <w:rsid w:val="001D0ACC"/>
    <w:rsid w:val="001D4013"/>
    <w:rsid w:val="001D54C0"/>
    <w:rsid w:val="001D71F2"/>
    <w:rsid w:val="001D72F5"/>
    <w:rsid w:val="001E1E4F"/>
    <w:rsid w:val="001E5CB1"/>
    <w:rsid w:val="001F03EB"/>
    <w:rsid w:val="001F29B4"/>
    <w:rsid w:val="001F3346"/>
    <w:rsid w:val="00200536"/>
    <w:rsid w:val="00202756"/>
    <w:rsid w:val="0020751F"/>
    <w:rsid w:val="0021411E"/>
    <w:rsid w:val="00214246"/>
    <w:rsid w:val="00216BD7"/>
    <w:rsid w:val="00222212"/>
    <w:rsid w:val="00230B8C"/>
    <w:rsid w:val="002310CC"/>
    <w:rsid w:val="002322FD"/>
    <w:rsid w:val="002331BE"/>
    <w:rsid w:val="00233BDB"/>
    <w:rsid w:val="00234273"/>
    <w:rsid w:val="002351E5"/>
    <w:rsid w:val="002366C6"/>
    <w:rsid w:val="00243642"/>
    <w:rsid w:val="002457F2"/>
    <w:rsid w:val="00250B81"/>
    <w:rsid w:val="00253106"/>
    <w:rsid w:val="002542C7"/>
    <w:rsid w:val="00257183"/>
    <w:rsid w:val="00257C65"/>
    <w:rsid w:val="002642F3"/>
    <w:rsid w:val="00265793"/>
    <w:rsid w:val="00265D85"/>
    <w:rsid w:val="00267F74"/>
    <w:rsid w:val="00270D3D"/>
    <w:rsid w:val="002720B0"/>
    <w:rsid w:val="00272930"/>
    <w:rsid w:val="002769D8"/>
    <w:rsid w:val="00276FA7"/>
    <w:rsid w:val="002770B5"/>
    <w:rsid w:val="00277489"/>
    <w:rsid w:val="00277EBC"/>
    <w:rsid w:val="002813CA"/>
    <w:rsid w:val="0028238F"/>
    <w:rsid w:val="002846E8"/>
    <w:rsid w:val="00287A99"/>
    <w:rsid w:val="0029004D"/>
    <w:rsid w:val="002949B7"/>
    <w:rsid w:val="00295119"/>
    <w:rsid w:val="002957C6"/>
    <w:rsid w:val="00297C44"/>
    <w:rsid w:val="002A10B0"/>
    <w:rsid w:val="002A1499"/>
    <w:rsid w:val="002A1C86"/>
    <w:rsid w:val="002A7F0A"/>
    <w:rsid w:val="002B1993"/>
    <w:rsid w:val="002B354B"/>
    <w:rsid w:val="002B3A23"/>
    <w:rsid w:val="002B7BB6"/>
    <w:rsid w:val="002C6216"/>
    <w:rsid w:val="002C6679"/>
    <w:rsid w:val="002D0CD2"/>
    <w:rsid w:val="002D2AC8"/>
    <w:rsid w:val="002D3F59"/>
    <w:rsid w:val="002D4B99"/>
    <w:rsid w:val="002E0FDB"/>
    <w:rsid w:val="002E66BE"/>
    <w:rsid w:val="002F0083"/>
    <w:rsid w:val="002F1DB4"/>
    <w:rsid w:val="002F3F82"/>
    <w:rsid w:val="003070B9"/>
    <w:rsid w:val="00307B8A"/>
    <w:rsid w:val="00311F13"/>
    <w:rsid w:val="00320FD3"/>
    <w:rsid w:val="00323472"/>
    <w:rsid w:val="00327FF1"/>
    <w:rsid w:val="00331236"/>
    <w:rsid w:val="003353A6"/>
    <w:rsid w:val="003452EB"/>
    <w:rsid w:val="00345C7D"/>
    <w:rsid w:val="00346C8E"/>
    <w:rsid w:val="00351661"/>
    <w:rsid w:val="003519ED"/>
    <w:rsid w:val="00354092"/>
    <w:rsid w:val="0035515A"/>
    <w:rsid w:val="0036238F"/>
    <w:rsid w:val="003644F2"/>
    <w:rsid w:val="00364D13"/>
    <w:rsid w:val="00365EFC"/>
    <w:rsid w:val="0037124A"/>
    <w:rsid w:val="00372254"/>
    <w:rsid w:val="00372EDB"/>
    <w:rsid w:val="0037406B"/>
    <w:rsid w:val="00375745"/>
    <w:rsid w:val="00375E77"/>
    <w:rsid w:val="00377B13"/>
    <w:rsid w:val="003902FE"/>
    <w:rsid w:val="00391A30"/>
    <w:rsid w:val="00392FFF"/>
    <w:rsid w:val="00396009"/>
    <w:rsid w:val="003A0887"/>
    <w:rsid w:val="003A11C9"/>
    <w:rsid w:val="003A44E1"/>
    <w:rsid w:val="003A6EB1"/>
    <w:rsid w:val="003B177E"/>
    <w:rsid w:val="003B2DC5"/>
    <w:rsid w:val="003B2FB2"/>
    <w:rsid w:val="003B4D7C"/>
    <w:rsid w:val="003C013C"/>
    <w:rsid w:val="003C0BEA"/>
    <w:rsid w:val="003C250C"/>
    <w:rsid w:val="003C3B99"/>
    <w:rsid w:val="003C4F32"/>
    <w:rsid w:val="003D28C4"/>
    <w:rsid w:val="003D54B1"/>
    <w:rsid w:val="003D629A"/>
    <w:rsid w:val="003D63EA"/>
    <w:rsid w:val="003E012C"/>
    <w:rsid w:val="003E1F83"/>
    <w:rsid w:val="003E6A63"/>
    <w:rsid w:val="003E6AF6"/>
    <w:rsid w:val="003F152C"/>
    <w:rsid w:val="003F529A"/>
    <w:rsid w:val="003F69DF"/>
    <w:rsid w:val="00400814"/>
    <w:rsid w:val="004020F4"/>
    <w:rsid w:val="00412A6E"/>
    <w:rsid w:val="00413381"/>
    <w:rsid w:val="00416017"/>
    <w:rsid w:val="00416B60"/>
    <w:rsid w:val="004177A1"/>
    <w:rsid w:val="00420E42"/>
    <w:rsid w:val="00421B0B"/>
    <w:rsid w:val="00422E3B"/>
    <w:rsid w:val="0042742A"/>
    <w:rsid w:val="004275D6"/>
    <w:rsid w:val="004308AF"/>
    <w:rsid w:val="00434E38"/>
    <w:rsid w:val="0044709C"/>
    <w:rsid w:val="00452FC2"/>
    <w:rsid w:val="00453182"/>
    <w:rsid w:val="0045522A"/>
    <w:rsid w:val="00455E77"/>
    <w:rsid w:val="00456F4F"/>
    <w:rsid w:val="004620E0"/>
    <w:rsid w:val="00463373"/>
    <w:rsid w:val="00464BBF"/>
    <w:rsid w:val="00474A7F"/>
    <w:rsid w:val="004765B3"/>
    <w:rsid w:val="004820A1"/>
    <w:rsid w:val="004853C6"/>
    <w:rsid w:val="00486FEA"/>
    <w:rsid w:val="00493729"/>
    <w:rsid w:val="00494F0A"/>
    <w:rsid w:val="0049604C"/>
    <w:rsid w:val="00497D5A"/>
    <w:rsid w:val="004A27A5"/>
    <w:rsid w:val="004A27FA"/>
    <w:rsid w:val="004B2A47"/>
    <w:rsid w:val="004B3015"/>
    <w:rsid w:val="004B3866"/>
    <w:rsid w:val="004B3DF7"/>
    <w:rsid w:val="004B5CEF"/>
    <w:rsid w:val="004B7B1E"/>
    <w:rsid w:val="004C3468"/>
    <w:rsid w:val="004C3C7A"/>
    <w:rsid w:val="004C74C3"/>
    <w:rsid w:val="004D35F2"/>
    <w:rsid w:val="004D5872"/>
    <w:rsid w:val="004E1758"/>
    <w:rsid w:val="004E5218"/>
    <w:rsid w:val="004E6598"/>
    <w:rsid w:val="004F1722"/>
    <w:rsid w:val="004F7285"/>
    <w:rsid w:val="00502B44"/>
    <w:rsid w:val="0050375D"/>
    <w:rsid w:val="00504D84"/>
    <w:rsid w:val="00504F66"/>
    <w:rsid w:val="005073C3"/>
    <w:rsid w:val="00513556"/>
    <w:rsid w:val="00514F4F"/>
    <w:rsid w:val="005168D9"/>
    <w:rsid w:val="00516ADC"/>
    <w:rsid w:val="00517E17"/>
    <w:rsid w:val="00521880"/>
    <w:rsid w:val="00521D1C"/>
    <w:rsid w:val="0052284C"/>
    <w:rsid w:val="00523AE2"/>
    <w:rsid w:val="00527623"/>
    <w:rsid w:val="00527AF4"/>
    <w:rsid w:val="00533A75"/>
    <w:rsid w:val="00534613"/>
    <w:rsid w:val="0053624A"/>
    <w:rsid w:val="00542C11"/>
    <w:rsid w:val="00543888"/>
    <w:rsid w:val="00545558"/>
    <w:rsid w:val="00545C77"/>
    <w:rsid w:val="00546072"/>
    <w:rsid w:val="005465ED"/>
    <w:rsid w:val="00557A01"/>
    <w:rsid w:val="00560ADE"/>
    <w:rsid w:val="00561CB5"/>
    <w:rsid w:val="00562321"/>
    <w:rsid w:val="0056239E"/>
    <w:rsid w:val="005625B5"/>
    <w:rsid w:val="005632A9"/>
    <w:rsid w:val="00564E4A"/>
    <w:rsid w:val="00566A7B"/>
    <w:rsid w:val="005670A7"/>
    <w:rsid w:val="00567B60"/>
    <w:rsid w:val="00573F82"/>
    <w:rsid w:val="00575B1D"/>
    <w:rsid w:val="00576123"/>
    <w:rsid w:val="00580D8E"/>
    <w:rsid w:val="00584140"/>
    <w:rsid w:val="00587BA6"/>
    <w:rsid w:val="00590353"/>
    <w:rsid w:val="00591F49"/>
    <w:rsid w:val="00592042"/>
    <w:rsid w:val="005933A7"/>
    <w:rsid w:val="00594CA5"/>
    <w:rsid w:val="00594D38"/>
    <w:rsid w:val="005962DE"/>
    <w:rsid w:val="00596BDE"/>
    <w:rsid w:val="005A0E93"/>
    <w:rsid w:val="005A6C6E"/>
    <w:rsid w:val="005A7C33"/>
    <w:rsid w:val="005B1222"/>
    <w:rsid w:val="005B2432"/>
    <w:rsid w:val="005B50BE"/>
    <w:rsid w:val="005B6904"/>
    <w:rsid w:val="005B6E70"/>
    <w:rsid w:val="005B7980"/>
    <w:rsid w:val="005C02AC"/>
    <w:rsid w:val="005C2A2C"/>
    <w:rsid w:val="005C3447"/>
    <w:rsid w:val="005C4EA9"/>
    <w:rsid w:val="005C5DA4"/>
    <w:rsid w:val="005C65AE"/>
    <w:rsid w:val="005D0CC0"/>
    <w:rsid w:val="005D1295"/>
    <w:rsid w:val="005D200E"/>
    <w:rsid w:val="005E6EF3"/>
    <w:rsid w:val="005F17B5"/>
    <w:rsid w:val="005F26EB"/>
    <w:rsid w:val="005F29E3"/>
    <w:rsid w:val="005F3D9D"/>
    <w:rsid w:val="005F619D"/>
    <w:rsid w:val="00606B15"/>
    <w:rsid w:val="00606FF8"/>
    <w:rsid w:val="00610CA1"/>
    <w:rsid w:val="00611DE1"/>
    <w:rsid w:val="00613B7D"/>
    <w:rsid w:val="00614F57"/>
    <w:rsid w:val="00623EBA"/>
    <w:rsid w:val="00623FCF"/>
    <w:rsid w:val="00625342"/>
    <w:rsid w:val="006309A3"/>
    <w:rsid w:val="00631E27"/>
    <w:rsid w:val="00632D51"/>
    <w:rsid w:val="00635BE5"/>
    <w:rsid w:val="00636609"/>
    <w:rsid w:val="0063700E"/>
    <w:rsid w:val="006400CB"/>
    <w:rsid w:val="00642E80"/>
    <w:rsid w:val="0064444A"/>
    <w:rsid w:val="006506C7"/>
    <w:rsid w:val="006522ED"/>
    <w:rsid w:val="00655EAB"/>
    <w:rsid w:val="00656A05"/>
    <w:rsid w:val="006622BD"/>
    <w:rsid w:val="00667AFE"/>
    <w:rsid w:val="00671B7F"/>
    <w:rsid w:val="0067498A"/>
    <w:rsid w:val="006758FD"/>
    <w:rsid w:val="00682D03"/>
    <w:rsid w:val="00683AF2"/>
    <w:rsid w:val="0068498A"/>
    <w:rsid w:val="00684A7A"/>
    <w:rsid w:val="00691F1C"/>
    <w:rsid w:val="00696B5A"/>
    <w:rsid w:val="006A1B6C"/>
    <w:rsid w:val="006A6FF5"/>
    <w:rsid w:val="006B1948"/>
    <w:rsid w:val="006C0FE7"/>
    <w:rsid w:val="006C1C38"/>
    <w:rsid w:val="006C258D"/>
    <w:rsid w:val="006C2884"/>
    <w:rsid w:val="006C4E8F"/>
    <w:rsid w:val="006D1D67"/>
    <w:rsid w:val="006D1DA0"/>
    <w:rsid w:val="006D2E85"/>
    <w:rsid w:val="006E0B15"/>
    <w:rsid w:val="006E25B2"/>
    <w:rsid w:val="006E2B38"/>
    <w:rsid w:val="006E37F9"/>
    <w:rsid w:val="006E51BE"/>
    <w:rsid w:val="006E5726"/>
    <w:rsid w:val="006E77C9"/>
    <w:rsid w:val="006F1854"/>
    <w:rsid w:val="006F6277"/>
    <w:rsid w:val="0070282C"/>
    <w:rsid w:val="00707E6E"/>
    <w:rsid w:val="007125DB"/>
    <w:rsid w:val="00712904"/>
    <w:rsid w:val="00713795"/>
    <w:rsid w:val="00724A5C"/>
    <w:rsid w:val="0072699B"/>
    <w:rsid w:val="007270F1"/>
    <w:rsid w:val="0073440C"/>
    <w:rsid w:val="007379B4"/>
    <w:rsid w:val="00741DFB"/>
    <w:rsid w:val="007453C8"/>
    <w:rsid w:val="00753F21"/>
    <w:rsid w:val="007541C8"/>
    <w:rsid w:val="007555BE"/>
    <w:rsid w:val="0076299F"/>
    <w:rsid w:val="00765FB7"/>
    <w:rsid w:val="00765FED"/>
    <w:rsid w:val="00767AC2"/>
    <w:rsid w:val="007826E4"/>
    <w:rsid w:val="00782B8E"/>
    <w:rsid w:val="00783BD9"/>
    <w:rsid w:val="00785D39"/>
    <w:rsid w:val="00786530"/>
    <w:rsid w:val="00787856"/>
    <w:rsid w:val="00791D91"/>
    <w:rsid w:val="0079269D"/>
    <w:rsid w:val="007939A0"/>
    <w:rsid w:val="00797578"/>
    <w:rsid w:val="007A4C5B"/>
    <w:rsid w:val="007A57B1"/>
    <w:rsid w:val="007A7FFC"/>
    <w:rsid w:val="007B46B7"/>
    <w:rsid w:val="007B53A7"/>
    <w:rsid w:val="007B5626"/>
    <w:rsid w:val="007C665E"/>
    <w:rsid w:val="007C6AFA"/>
    <w:rsid w:val="007D1EBF"/>
    <w:rsid w:val="007D3AF0"/>
    <w:rsid w:val="007D7962"/>
    <w:rsid w:val="007E0357"/>
    <w:rsid w:val="007E14D8"/>
    <w:rsid w:val="007E3658"/>
    <w:rsid w:val="007E6B30"/>
    <w:rsid w:val="007E76A1"/>
    <w:rsid w:val="007F1CCD"/>
    <w:rsid w:val="007F3198"/>
    <w:rsid w:val="007F3720"/>
    <w:rsid w:val="007F424F"/>
    <w:rsid w:val="008008C3"/>
    <w:rsid w:val="00806BC6"/>
    <w:rsid w:val="00810169"/>
    <w:rsid w:val="00811792"/>
    <w:rsid w:val="00815334"/>
    <w:rsid w:val="00815C10"/>
    <w:rsid w:val="00815E61"/>
    <w:rsid w:val="00821819"/>
    <w:rsid w:val="00822A39"/>
    <w:rsid w:val="00823EB5"/>
    <w:rsid w:val="00824544"/>
    <w:rsid w:val="0082788D"/>
    <w:rsid w:val="00833D0C"/>
    <w:rsid w:val="00843053"/>
    <w:rsid w:val="00843295"/>
    <w:rsid w:val="00843EBE"/>
    <w:rsid w:val="00843EE1"/>
    <w:rsid w:val="00854744"/>
    <w:rsid w:val="00857A3F"/>
    <w:rsid w:val="008606CC"/>
    <w:rsid w:val="008607E3"/>
    <w:rsid w:val="008620D1"/>
    <w:rsid w:val="00863162"/>
    <w:rsid w:val="008641B2"/>
    <w:rsid w:val="00866371"/>
    <w:rsid w:val="008674F6"/>
    <w:rsid w:val="0087376B"/>
    <w:rsid w:val="00876A17"/>
    <w:rsid w:val="008814B4"/>
    <w:rsid w:val="00887356"/>
    <w:rsid w:val="008916FC"/>
    <w:rsid w:val="008937E3"/>
    <w:rsid w:val="0089447D"/>
    <w:rsid w:val="00894FEF"/>
    <w:rsid w:val="0089614E"/>
    <w:rsid w:val="0089661E"/>
    <w:rsid w:val="00896839"/>
    <w:rsid w:val="008A2009"/>
    <w:rsid w:val="008A3345"/>
    <w:rsid w:val="008A4CD2"/>
    <w:rsid w:val="008B04C8"/>
    <w:rsid w:val="008B2A7A"/>
    <w:rsid w:val="008B36B3"/>
    <w:rsid w:val="008B3BAE"/>
    <w:rsid w:val="008B3BD7"/>
    <w:rsid w:val="008C1029"/>
    <w:rsid w:val="008C3612"/>
    <w:rsid w:val="008C3990"/>
    <w:rsid w:val="008C4E2C"/>
    <w:rsid w:val="008C7493"/>
    <w:rsid w:val="008D1524"/>
    <w:rsid w:val="008D1627"/>
    <w:rsid w:val="008D3A4D"/>
    <w:rsid w:val="008E1492"/>
    <w:rsid w:val="008E16A4"/>
    <w:rsid w:val="008E235C"/>
    <w:rsid w:val="008E5540"/>
    <w:rsid w:val="008E5FC6"/>
    <w:rsid w:val="008F34F7"/>
    <w:rsid w:val="008F3F86"/>
    <w:rsid w:val="008F74A8"/>
    <w:rsid w:val="00900656"/>
    <w:rsid w:val="0090337E"/>
    <w:rsid w:val="009105A7"/>
    <w:rsid w:val="009107E3"/>
    <w:rsid w:val="00917A58"/>
    <w:rsid w:val="00917F88"/>
    <w:rsid w:val="00922128"/>
    <w:rsid w:val="00922F81"/>
    <w:rsid w:val="00923D1B"/>
    <w:rsid w:val="0092511B"/>
    <w:rsid w:val="009258E3"/>
    <w:rsid w:val="00926F2D"/>
    <w:rsid w:val="00930AAE"/>
    <w:rsid w:val="009317D5"/>
    <w:rsid w:val="009320C2"/>
    <w:rsid w:val="009329FC"/>
    <w:rsid w:val="00933E70"/>
    <w:rsid w:val="00934084"/>
    <w:rsid w:val="0093467E"/>
    <w:rsid w:val="0093777F"/>
    <w:rsid w:val="00937FB2"/>
    <w:rsid w:val="00941BB0"/>
    <w:rsid w:val="00942EB4"/>
    <w:rsid w:val="00942EF5"/>
    <w:rsid w:val="00946D58"/>
    <w:rsid w:val="00947D55"/>
    <w:rsid w:val="0095222B"/>
    <w:rsid w:val="00954032"/>
    <w:rsid w:val="00956BC3"/>
    <w:rsid w:val="009605A2"/>
    <w:rsid w:val="00960B74"/>
    <w:rsid w:val="00964103"/>
    <w:rsid w:val="00964288"/>
    <w:rsid w:val="00965612"/>
    <w:rsid w:val="009671F6"/>
    <w:rsid w:val="0096752E"/>
    <w:rsid w:val="00970FA5"/>
    <w:rsid w:val="009738C1"/>
    <w:rsid w:val="00977E18"/>
    <w:rsid w:val="00980C53"/>
    <w:rsid w:val="009818DF"/>
    <w:rsid w:val="00986BBE"/>
    <w:rsid w:val="009871A5"/>
    <w:rsid w:val="00990E01"/>
    <w:rsid w:val="0099390F"/>
    <w:rsid w:val="0099451C"/>
    <w:rsid w:val="0099658F"/>
    <w:rsid w:val="009A0C73"/>
    <w:rsid w:val="009A2C77"/>
    <w:rsid w:val="009A2C81"/>
    <w:rsid w:val="009A2DF9"/>
    <w:rsid w:val="009A60B5"/>
    <w:rsid w:val="009A60F7"/>
    <w:rsid w:val="009A76BA"/>
    <w:rsid w:val="009B1D7A"/>
    <w:rsid w:val="009B466A"/>
    <w:rsid w:val="009B7302"/>
    <w:rsid w:val="009B74A6"/>
    <w:rsid w:val="009C1534"/>
    <w:rsid w:val="009C3AEF"/>
    <w:rsid w:val="009C6181"/>
    <w:rsid w:val="009D13EA"/>
    <w:rsid w:val="009D1F6B"/>
    <w:rsid w:val="009D24C5"/>
    <w:rsid w:val="009D6BCB"/>
    <w:rsid w:val="009D6BF5"/>
    <w:rsid w:val="009E0180"/>
    <w:rsid w:val="009E3C16"/>
    <w:rsid w:val="009E3EEB"/>
    <w:rsid w:val="009E5751"/>
    <w:rsid w:val="009E6185"/>
    <w:rsid w:val="009F000D"/>
    <w:rsid w:val="009F07B2"/>
    <w:rsid w:val="009F3284"/>
    <w:rsid w:val="009F333B"/>
    <w:rsid w:val="009F3766"/>
    <w:rsid w:val="009F5D46"/>
    <w:rsid w:val="00A039A7"/>
    <w:rsid w:val="00A1080C"/>
    <w:rsid w:val="00A116FA"/>
    <w:rsid w:val="00A136DF"/>
    <w:rsid w:val="00A15604"/>
    <w:rsid w:val="00A22E53"/>
    <w:rsid w:val="00A25E3F"/>
    <w:rsid w:val="00A26248"/>
    <w:rsid w:val="00A3010C"/>
    <w:rsid w:val="00A30718"/>
    <w:rsid w:val="00A3099B"/>
    <w:rsid w:val="00A35366"/>
    <w:rsid w:val="00A40FC9"/>
    <w:rsid w:val="00A419CB"/>
    <w:rsid w:val="00A46CA9"/>
    <w:rsid w:val="00A47DF3"/>
    <w:rsid w:val="00A536CC"/>
    <w:rsid w:val="00A5546A"/>
    <w:rsid w:val="00A60406"/>
    <w:rsid w:val="00A71F17"/>
    <w:rsid w:val="00A7495D"/>
    <w:rsid w:val="00A756CC"/>
    <w:rsid w:val="00A76400"/>
    <w:rsid w:val="00A77488"/>
    <w:rsid w:val="00A8338D"/>
    <w:rsid w:val="00A84393"/>
    <w:rsid w:val="00A85645"/>
    <w:rsid w:val="00A86F77"/>
    <w:rsid w:val="00A90DB1"/>
    <w:rsid w:val="00AA0F7C"/>
    <w:rsid w:val="00AA6322"/>
    <w:rsid w:val="00AB1B2A"/>
    <w:rsid w:val="00AB323B"/>
    <w:rsid w:val="00AB7FAD"/>
    <w:rsid w:val="00AC0D86"/>
    <w:rsid w:val="00AC1BCE"/>
    <w:rsid w:val="00AC3EE4"/>
    <w:rsid w:val="00AD12C5"/>
    <w:rsid w:val="00AD1449"/>
    <w:rsid w:val="00AE0A64"/>
    <w:rsid w:val="00AE103B"/>
    <w:rsid w:val="00AE23C3"/>
    <w:rsid w:val="00AE4C54"/>
    <w:rsid w:val="00AE4E0B"/>
    <w:rsid w:val="00AE4E2D"/>
    <w:rsid w:val="00AF14B6"/>
    <w:rsid w:val="00AF3EB3"/>
    <w:rsid w:val="00AF7705"/>
    <w:rsid w:val="00B01100"/>
    <w:rsid w:val="00B0458C"/>
    <w:rsid w:val="00B04F78"/>
    <w:rsid w:val="00B054A0"/>
    <w:rsid w:val="00B0705A"/>
    <w:rsid w:val="00B0787A"/>
    <w:rsid w:val="00B07EB1"/>
    <w:rsid w:val="00B11AB8"/>
    <w:rsid w:val="00B11EE5"/>
    <w:rsid w:val="00B123A9"/>
    <w:rsid w:val="00B152C9"/>
    <w:rsid w:val="00B155D9"/>
    <w:rsid w:val="00B1621E"/>
    <w:rsid w:val="00B211E3"/>
    <w:rsid w:val="00B22B76"/>
    <w:rsid w:val="00B25604"/>
    <w:rsid w:val="00B25695"/>
    <w:rsid w:val="00B273BB"/>
    <w:rsid w:val="00B27D3E"/>
    <w:rsid w:val="00B27E1E"/>
    <w:rsid w:val="00B30B6B"/>
    <w:rsid w:val="00B30C5D"/>
    <w:rsid w:val="00B33CC1"/>
    <w:rsid w:val="00B37909"/>
    <w:rsid w:val="00B404C3"/>
    <w:rsid w:val="00B41AA4"/>
    <w:rsid w:val="00B4429D"/>
    <w:rsid w:val="00B4464F"/>
    <w:rsid w:val="00B50041"/>
    <w:rsid w:val="00B51449"/>
    <w:rsid w:val="00B53B9E"/>
    <w:rsid w:val="00B563CE"/>
    <w:rsid w:val="00B62055"/>
    <w:rsid w:val="00B626DE"/>
    <w:rsid w:val="00B62938"/>
    <w:rsid w:val="00B64134"/>
    <w:rsid w:val="00B65808"/>
    <w:rsid w:val="00B71208"/>
    <w:rsid w:val="00B73145"/>
    <w:rsid w:val="00B739A7"/>
    <w:rsid w:val="00B74E2E"/>
    <w:rsid w:val="00B76F97"/>
    <w:rsid w:val="00B77509"/>
    <w:rsid w:val="00B777DA"/>
    <w:rsid w:val="00B777ED"/>
    <w:rsid w:val="00B83495"/>
    <w:rsid w:val="00B8499A"/>
    <w:rsid w:val="00B90191"/>
    <w:rsid w:val="00B91B27"/>
    <w:rsid w:val="00B97C0D"/>
    <w:rsid w:val="00BA0F31"/>
    <w:rsid w:val="00BA52E9"/>
    <w:rsid w:val="00BA6C4C"/>
    <w:rsid w:val="00BB2321"/>
    <w:rsid w:val="00BB2DB4"/>
    <w:rsid w:val="00BB33B9"/>
    <w:rsid w:val="00BC1F03"/>
    <w:rsid w:val="00BC21D3"/>
    <w:rsid w:val="00BC2609"/>
    <w:rsid w:val="00BD50B2"/>
    <w:rsid w:val="00BE0E26"/>
    <w:rsid w:val="00BE5D81"/>
    <w:rsid w:val="00BE6088"/>
    <w:rsid w:val="00BF2943"/>
    <w:rsid w:val="00BF3C82"/>
    <w:rsid w:val="00BF5121"/>
    <w:rsid w:val="00BF778A"/>
    <w:rsid w:val="00C0037E"/>
    <w:rsid w:val="00C0079A"/>
    <w:rsid w:val="00C047BC"/>
    <w:rsid w:val="00C05106"/>
    <w:rsid w:val="00C070F5"/>
    <w:rsid w:val="00C119F2"/>
    <w:rsid w:val="00C11DC0"/>
    <w:rsid w:val="00C128DB"/>
    <w:rsid w:val="00C13CA4"/>
    <w:rsid w:val="00C16ACE"/>
    <w:rsid w:val="00C203D2"/>
    <w:rsid w:val="00C20D96"/>
    <w:rsid w:val="00C22CCD"/>
    <w:rsid w:val="00C240EB"/>
    <w:rsid w:val="00C32F1A"/>
    <w:rsid w:val="00C34119"/>
    <w:rsid w:val="00C34EF6"/>
    <w:rsid w:val="00C364F4"/>
    <w:rsid w:val="00C45A42"/>
    <w:rsid w:val="00C47D6F"/>
    <w:rsid w:val="00C51B76"/>
    <w:rsid w:val="00C52883"/>
    <w:rsid w:val="00C5413C"/>
    <w:rsid w:val="00C57071"/>
    <w:rsid w:val="00C57F21"/>
    <w:rsid w:val="00C64225"/>
    <w:rsid w:val="00C706C4"/>
    <w:rsid w:val="00C72C28"/>
    <w:rsid w:val="00C7355D"/>
    <w:rsid w:val="00C83648"/>
    <w:rsid w:val="00C83921"/>
    <w:rsid w:val="00C97B7C"/>
    <w:rsid w:val="00CA0556"/>
    <w:rsid w:val="00CA3B0F"/>
    <w:rsid w:val="00CA53A7"/>
    <w:rsid w:val="00CA76A6"/>
    <w:rsid w:val="00CB020A"/>
    <w:rsid w:val="00CB4F6A"/>
    <w:rsid w:val="00CB5022"/>
    <w:rsid w:val="00CB6C24"/>
    <w:rsid w:val="00CC0DF5"/>
    <w:rsid w:val="00CC29E6"/>
    <w:rsid w:val="00CC6913"/>
    <w:rsid w:val="00CC7147"/>
    <w:rsid w:val="00CD2E02"/>
    <w:rsid w:val="00CD7330"/>
    <w:rsid w:val="00CE22D6"/>
    <w:rsid w:val="00CE4FC0"/>
    <w:rsid w:val="00CE5C6C"/>
    <w:rsid w:val="00CF17E3"/>
    <w:rsid w:val="00CF40C8"/>
    <w:rsid w:val="00CF4BC8"/>
    <w:rsid w:val="00CF71FC"/>
    <w:rsid w:val="00D0782E"/>
    <w:rsid w:val="00D10C9C"/>
    <w:rsid w:val="00D21C04"/>
    <w:rsid w:val="00D22B74"/>
    <w:rsid w:val="00D33E73"/>
    <w:rsid w:val="00D36E05"/>
    <w:rsid w:val="00D4352C"/>
    <w:rsid w:val="00D43F7E"/>
    <w:rsid w:val="00D454D9"/>
    <w:rsid w:val="00D45D90"/>
    <w:rsid w:val="00D46036"/>
    <w:rsid w:val="00D5344C"/>
    <w:rsid w:val="00D5524B"/>
    <w:rsid w:val="00D55FDC"/>
    <w:rsid w:val="00D5701A"/>
    <w:rsid w:val="00D6153F"/>
    <w:rsid w:val="00D66637"/>
    <w:rsid w:val="00D8000B"/>
    <w:rsid w:val="00D80530"/>
    <w:rsid w:val="00D82536"/>
    <w:rsid w:val="00D82B1E"/>
    <w:rsid w:val="00D8784D"/>
    <w:rsid w:val="00D90427"/>
    <w:rsid w:val="00D9238A"/>
    <w:rsid w:val="00D952AB"/>
    <w:rsid w:val="00DA1A10"/>
    <w:rsid w:val="00DA1D0B"/>
    <w:rsid w:val="00DA24FD"/>
    <w:rsid w:val="00DA6AB3"/>
    <w:rsid w:val="00DB1A62"/>
    <w:rsid w:val="00DB301D"/>
    <w:rsid w:val="00DB4DF6"/>
    <w:rsid w:val="00DB4F64"/>
    <w:rsid w:val="00DB5E29"/>
    <w:rsid w:val="00DB5E93"/>
    <w:rsid w:val="00DC0BDC"/>
    <w:rsid w:val="00DC2CE0"/>
    <w:rsid w:val="00DC589E"/>
    <w:rsid w:val="00DD0597"/>
    <w:rsid w:val="00DD1D48"/>
    <w:rsid w:val="00DD4F76"/>
    <w:rsid w:val="00DD5287"/>
    <w:rsid w:val="00DD5703"/>
    <w:rsid w:val="00DD6C76"/>
    <w:rsid w:val="00DD7218"/>
    <w:rsid w:val="00DD7F82"/>
    <w:rsid w:val="00DE05FE"/>
    <w:rsid w:val="00DE061F"/>
    <w:rsid w:val="00DE200A"/>
    <w:rsid w:val="00DE6BB2"/>
    <w:rsid w:val="00DF1A5D"/>
    <w:rsid w:val="00DF6273"/>
    <w:rsid w:val="00E01762"/>
    <w:rsid w:val="00E02A4E"/>
    <w:rsid w:val="00E07061"/>
    <w:rsid w:val="00E126B4"/>
    <w:rsid w:val="00E14859"/>
    <w:rsid w:val="00E17D43"/>
    <w:rsid w:val="00E17FC9"/>
    <w:rsid w:val="00E20E20"/>
    <w:rsid w:val="00E214CA"/>
    <w:rsid w:val="00E23017"/>
    <w:rsid w:val="00E27B42"/>
    <w:rsid w:val="00E32690"/>
    <w:rsid w:val="00E328F8"/>
    <w:rsid w:val="00E3302C"/>
    <w:rsid w:val="00E371A5"/>
    <w:rsid w:val="00E41BE6"/>
    <w:rsid w:val="00E42665"/>
    <w:rsid w:val="00E45442"/>
    <w:rsid w:val="00E47698"/>
    <w:rsid w:val="00E47953"/>
    <w:rsid w:val="00E530CD"/>
    <w:rsid w:val="00E5695F"/>
    <w:rsid w:val="00E61BBA"/>
    <w:rsid w:val="00E62321"/>
    <w:rsid w:val="00E62B09"/>
    <w:rsid w:val="00E63796"/>
    <w:rsid w:val="00E63A37"/>
    <w:rsid w:val="00E66339"/>
    <w:rsid w:val="00E66418"/>
    <w:rsid w:val="00E66EF6"/>
    <w:rsid w:val="00E67A6B"/>
    <w:rsid w:val="00E70592"/>
    <w:rsid w:val="00E745DB"/>
    <w:rsid w:val="00E76541"/>
    <w:rsid w:val="00E77848"/>
    <w:rsid w:val="00E812A4"/>
    <w:rsid w:val="00E83546"/>
    <w:rsid w:val="00E843D8"/>
    <w:rsid w:val="00E84B28"/>
    <w:rsid w:val="00E84E82"/>
    <w:rsid w:val="00E94E9C"/>
    <w:rsid w:val="00E96DB9"/>
    <w:rsid w:val="00E976FE"/>
    <w:rsid w:val="00EA6E26"/>
    <w:rsid w:val="00EB45DD"/>
    <w:rsid w:val="00EB4819"/>
    <w:rsid w:val="00EB56AC"/>
    <w:rsid w:val="00EB5C4A"/>
    <w:rsid w:val="00EB5DAC"/>
    <w:rsid w:val="00EC3FBA"/>
    <w:rsid w:val="00EC5C7D"/>
    <w:rsid w:val="00EC7CDE"/>
    <w:rsid w:val="00ED110D"/>
    <w:rsid w:val="00ED5DF0"/>
    <w:rsid w:val="00ED7C91"/>
    <w:rsid w:val="00EE0996"/>
    <w:rsid w:val="00EE1762"/>
    <w:rsid w:val="00EE5955"/>
    <w:rsid w:val="00EE6303"/>
    <w:rsid w:val="00EF3513"/>
    <w:rsid w:val="00EF56BD"/>
    <w:rsid w:val="00EF5D61"/>
    <w:rsid w:val="00EF5E1F"/>
    <w:rsid w:val="00EF79A6"/>
    <w:rsid w:val="00F03B41"/>
    <w:rsid w:val="00F03F92"/>
    <w:rsid w:val="00F05B91"/>
    <w:rsid w:val="00F14699"/>
    <w:rsid w:val="00F23C48"/>
    <w:rsid w:val="00F2695F"/>
    <w:rsid w:val="00F26C72"/>
    <w:rsid w:val="00F37F93"/>
    <w:rsid w:val="00F47B42"/>
    <w:rsid w:val="00F50C5B"/>
    <w:rsid w:val="00F5131C"/>
    <w:rsid w:val="00F517A9"/>
    <w:rsid w:val="00F6214E"/>
    <w:rsid w:val="00F62851"/>
    <w:rsid w:val="00F63AF6"/>
    <w:rsid w:val="00F74018"/>
    <w:rsid w:val="00F774E6"/>
    <w:rsid w:val="00F80877"/>
    <w:rsid w:val="00F81073"/>
    <w:rsid w:val="00F8523D"/>
    <w:rsid w:val="00F85421"/>
    <w:rsid w:val="00F8753B"/>
    <w:rsid w:val="00F9269B"/>
    <w:rsid w:val="00F938B6"/>
    <w:rsid w:val="00F954B7"/>
    <w:rsid w:val="00F969AF"/>
    <w:rsid w:val="00FA5504"/>
    <w:rsid w:val="00FA74CC"/>
    <w:rsid w:val="00FA7FB8"/>
    <w:rsid w:val="00FB06F3"/>
    <w:rsid w:val="00FB0BF0"/>
    <w:rsid w:val="00FB2CCE"/>
    <w:rsid w:val="00FB5342"/>
    <w:rsid w:val="00FC3A00"/>
    <w:rsid w:val="00FC416C"/>
    <w:rsid w:val="00FC5584"/>
    <w:rsid w:val="00FD1524"/>
    <w:rsid w:val="00FD27BF"/>
    <w:rsid w:val="00FD3B0B"/>
    <w:rsid w:val="00FE050D"/>
    <w:rsid w:val="00FE126F"/>
    <w:rsid w:val="00FE32F7"/>
    <w:rsid w:val="00FE729D"/>
    <w:rsid w:val="00FF0660"/>
    <w:rsid w:val="00FF6B57"/>
    <w:rsid w:val="00FF78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575EEC"/>
  <w15:chartTrackingRefBased/>
  <w15:docId w15:val="{9426301B-077D-4A71-B723-DCECC45BBD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CC7147"/>
    <w:pPr>
      <w:spacing w:after="200" w:line="276" w:lineRule="auto"/>
      <w:ind w:firstLine="360"/>
      <w:jc w:val="both"/>
    </w:pPr>
    <w:rPr>
      <w:rFonts w:ascii="Times New Roman" w:eastAsia="Calibri" w:hAnsi="Times New Roman" w:cs="Times New Roman"/>
      <w:sz w:val="24"/>
      <w:szCs w:val="24"/>
    </w:rPr>
  </w:style>
  <w:style w:type="paragraph" w:styleId="Heading1">
    <w:name w:val="heading 1"/>
    <w:basedOn w:val="Normal"/>
    <w:next w:val="Normal"/>
    <w:link w:val="Heading1Char"/>
    <w:qFormat/>
    <w:rsid w:val="003C0BEA"/>
    <w:pPr>
      <w:keepNext/>
      <w:keepLines/>
      <w:spacing w:before="240" w:after="0"/>
      <w:ind w:firstLine="0"/>
      <w:outlineLvl w:val="0"/>
    </w:pPr>
    <w:rPr>
      <w:rFonts w:eastAsiaTheme="majorEastAsia"/>
      <w:b/>
      <w:sz w:val="32"/>
      <w:szCs w:val="32"/>
      <w:u w:val="single"/>
    </w:rPr>
  </w:style>
  <w:style w:type="paragraph" w:styleId="Heading2">
    <w:name w:val="heading 2"/>
    <w:basedOn w:val="Normal"/>
    <w:next w:val="Normal"/>
    <w:link w:val="Heading2Char"/>
    <w:unhideWhenUsed/>
    <w:qFormat/>
    <w:rsid w:val="00786530"/>
    <w:pPr>
      <w:keepNext/>
      <w:keepLines/>
      <w:spacing w:before="40" w:after="0"/>
      <w:ind w:left="360" w:firstLine="0"/>
      <w:outlineLvl w:val="1"/>
    </w:pPr>
    <w:rPr>
      <w:rFonts w:eastAsiaTheme="majorEastAsia"/>
      <w:b/>
      <w:sz w:val="28"/>
      <w:szCs w:val="26"/>
    </w:rPr>
  </w:style>
  <w:style w:type="paragraph" w:styleId="Heading3">
    <w:name w:val="heading 3"/>
    <w:basedOn w:val="Normal"/>
    <w:next w:val="Normal"/>
    <w:link w:val="Heading3Char"/>
    <w:unhideWhenUsed/>
    <w:qFormat/>
    <w:rsid w:val="00BF5121"/>
    <w:pPr>
      <w:numPr>
        <w:numId w:val="1"/>
      </w:numPr>
      <w:outlineLvl w:val="2"/>
    </w:pPr>
    <w:rPr>
      <w:rFonts w:eastAsiaTheme="majorEastAsia"/>
      <w:b/>
      <w:sz w:val="28"/>
      <w:szCs w:val="26"/>
    </w:rPr>
  </w:style>
  <w:style w:type="paragraph" w:styleId="Heading4">
    <w:name w:val="heading 4"/>
    <w:basedOn w:val="Normal"/>
    <w:next w:val="Normal"/>
    <w:link w:val="Heading4Char"/>
    <w:unhideWhenUsed/>
    <w:qFormat/>
    <w:rsid w:val="00BF5121"/>
    <w:pPr>
      <w:numPr>
        <w:ilvl w:val="1"/>
        <w:numId w:val="2"/>
      </w:numPr>
      <w:outlineLvl w:val="3"/>
    </w:pPr>
    <w:rPr>
      <w:rFonts w:eastAsiaTheme="majorEastAsia"/>
      <w:b/>
      <w:color w:val="000000" w:themeColor="text1"/>
    </w:rPr>
  </w:style>
  <w:style w:type="paragraph" w:styleId="Heading5">
    <w:name w:val="heading 5"/>
    <w:basedOn w:val="Normal"/>
    <w:next w:val="Normal"/>
    <w:link w:val="Heading5Char"/>
    <w:unhideWhenUsed/>
    <w:qFormat/>
    <w:rsid w:val="00D22B74"/>
    <w:pPr>
      <w:keepNext/>
      <w:keepLines/>
      <w:spacing w:after="0" w:line="240" w:lineRule="auto"/>
      <w:ind w:firstLine="0"/>
      <w:jc w:val="left"/>
      <w:outlineLvl w:val="4"/>
    </w:pPr>
    <w:rPr>
      <w:rFonts w:eastAsiaTheme="majorEastAsia" w:cstheme="majorBidi"/>
      <w:b/>
    </w:rPr>
  </w:style>
  <w:style w:type="paragraph" w:styleId="Heading6">
    <w:name w:val="heading 6"/>
    <w:basedOn w:val="Normal"/>
    <w:next w:val="Normal"/>
    <w:link w:val="Heading6Char"/>
    <w:unhideWhenUsed/>
    <w:qFormat/>
    <w:rsid w:val="00707E6E"/>
    <w:pPr>
      <w:keepNext/>
      <w:keepLines/>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nhideWhenUsed/>
    <w:qFormat/>
    <w:rsid w:val="00707E6E"/>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qFormat/>
    <w:rsid w:val="00707E6E"/>
    <w:pPr>
      <w:keepNext/>
      <w:spacing w:after="0" w:line="240" w:lineRule="auto"/>
      <w:ind w:left="2160" w:firstLine="720"/>
      <w:jc w:val="left"/>
      <w:outlineLvl w:val="7"/>
    </w:pPr>
    <w:rPr>
      <w:rFonts w:eastAsia="Times New Roman"/>
      <w:b/>
      <w:bCs/>
    </w:rPr>
  </w:style>
  <w:style w:type="paragraph" w:styleId="Heading9">
    <w:name w:val="heading 9"/>
    <w:basedOn w:val="Normal"/>
    <w:next w:val="Normal"/>
    <w:link w:val="Heading9Char"/>
    <w:unhideWhenUsed/>
    <w:qFormat/>
    <w:rsid w:val="00707E6E"/>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C0BEA"/>
    <w:rPr>
      <w:rFonts w:ascii="Times New Roman" w:eastAsiaTheme="majorEastAsia" w:hAnsi="Times New Roman" w:cs="Times New Roman"/>
      <w:b/>
      <w:sz w:val="32"/>
      <w:szCs w:val="32"/>
      <w:u w:val="single"/>
    </w:rPr>
  </w:style>
  <w:style w:type="character" w:customStyle="1" w:styleId="Heading2Char">
    <w:name w:val="Heading 2 Char"/>
    <w:basedOn w:val="DefaultParagraphFont"/>
    <w:link w:val="Heading2"/>
    <w:rsid w:val="00786530"/>
    <w:rPr>
      <w:rFonts w:ascii="Times New Roman" w:eastAsiaTheme="majorEastAsia" w:hAnsi="Times New Roman" w:cs="Times New Roman"/>
      <w:b/>
      <w:sz w:val="28"/>
      <w:szCs w:val="26"/>
    </w:rPr>
  </w:style>
  <w:style w:type="character" w:customStyle="1" w:styleId="Heading3Char">
    <w:name w:val="Heading 3 Char"/>
    <w:basedOn w:val="DefaultParagraphFont"/>
    <w:link w:val="Heading3"/>
    <w:uiPriority w:val="9"/>
    <w:rsid w:val="00BF5121"/>
    <w:rPr>
      <w:rFonts w:ascii="Times New Roman" w:eastAsiaTheme="majorEastAsia" w:hAnsi="Times New Roman" w:cs="Times New Roman"/>
      <w:b/>
      <w:sz w:val="28"/>
      <w:szCs w:val="26"/>
    </w:rPr>
  </w:style>
  <w:style w:type="paragraph" w:styleId="ListParagraph">
    <w:name w:val="List Paragraph"/>
    <w:aliases w:val="List (bullet)"/>
    <w:basedOn w:val="Normal"/>
    <w:link w:val="ListParagraphChar"/>
    <w:uiPriority w:val="34"/>
    <w:qFormat/>
    <w:rsid w:val="00BF5121"/>
    <w:pPr>
      <w:numPr>
        <w:numId w:val="4"/>
      </w:numPr>
      <w:contextualSpacing/>
    </w:pPr>
  </w:style>
  <w:style w:type="character" w:styleId="Hyperlink">
    <w:name w:val="Hyperlink"/>
    <w:basedOn w:val="DefaultParagraphFont"/>
    <w:unhideWhenUsed/>
    <w:rsid w:val="00933E70"/>
    <w:rPr>
      <w:color w:val="0563C1" w:themeColor="hyperlink"/>
      <w:u w:val="single"/>
    </w:rPr>
  </w:style>
  <w:style w:type="character" w:styleId="PlaceholderText">
    <w:name w:val="Placeholder Text"/>
    <w:basedOn w:val="DefaultParagraphFont"/>
    <w:uiPriority w:val="99"/>
    <w:semiHidden/>
    <w:rsid w:val="006E25B2"/>
    <w:rPr>
      <w:color w:val="808080"/>
    </w:rPr>
  </w:style>
  <w:style w:type="character" w:styleId="CommentReference">
    <w:name w:val="annotation reference"/>
    <w:basedOn w:val="DefaultParagraphFont"/>
    <w:uiPriority w:val="99"/>
    <w:semiHidden/>
    <w:unhideWhenUsed/>
    <w:rsid w:val="009F333B"/>
    <w:rPr>
      <w:sz w:val="16"/>
      <w:szCs w:val="16"/>
    </w:rPr>
  </w:style>
  <w:style w:type="paragraph" w:styleId="CommentText">
    <w:name w:val="annotation text"/>
    <w:basedOn w:val="Normal"/>
    <w:link w:val="CommentTextChar"/>
    <w:uiPriority w:val="99"/>
    <w:semiHidden/>
    <w:unhideWhenUsed/>
    <w:rsid w:val="009F333B"/>
    <w:pPr>
      <w:spacing w:line="240" w:lineRule="auto"/>
    </w:pPr>
    <w:rPr>
      <w:sz w:val="20"/>
      <w:szCs w:val="20"/>
    </w:rPr>
  </w:style>
  <w:style w:type="character" w:customStyle="1" w:styleId="CommentTextChar">
    <w:name w:val="Comment Text Char"/>
    <w:basedOn w:val="DefaultParagraphFont"/>
    <w:link w:val="CommentText"/>
    <w:uiPriority w:val="99"/>
    <w:semiHidden/>
    <w:rsid w:val="009F333B"/>
    <w:rPr>
      <w:rFonts w:ascii="Times New Roman" w:eastAsia="Calibri"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9F333B"/>
    <w:rPr>
      <w:b/>
      <w:bCs/>
    </w:rPr>
  </w:style>
  <w:style w:type="character" w:customStyle="1" w:styleId="CommentSubjectChar">
    <w:name w:val="Comment Subject Char"/>
    <w:basedOn w:val="CommentTextChar"/>
    <w:link w:val="CommentSubject"/>
    <w:uiPriority w:val="99"/>
    <w:semiHidden/>
    <w:rsid w:val="009F333B"/>
    <w:rPr>
      <w:rFonts w:ascii="Times New Roman" w:eastAsia="Calibri" w:hAnsi="Times New Roman" w:cs="Times New Roman"/>
      <w:b/>
      <w:bCs/>
      <w:sz w:val="20"/>
      <w:szCs w:val="20"/>
    </w:rPr>
  </w:style>
  <w:style w:type="paragraph" w:styleId="BalloonText">
    <w:name w:val="Balloon Text"/>
    <w:basedOn w:val="Normal"/>
    <w:link w:val="BalloonTextChar"/>
    <w:uiPriority w:val="99"/>
    <w:semiHidden/>
    <w:unhideWhenUsed/>
    <w:rsid w:val="009F333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F333B"/>
    <w:rPr>
      <w:rFonts w:ascii="Segoe UI" w:eastAsia="Calibri" w:hAnsi="Segoe UI" w:cs="Segoe UI"/>
      <w:sz w:val="18"/>
      <w:szCs w:val="18"/>
    </w:rPr>
  </w:style>
  <w:style w:type="table" w:styleId="TableGrid">
    <w:name w:val="Table Grid"/>
    <w:basedOn w:val="TableNormal"/>
    <w:uiPriority w:val="39"/>
    <w:rsid w:val="00ED7C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BF5121"/>
    <w:pPr>
      <w:ind w:left="360"/>
      <w:jc w:val="center"/>
    </w:pPr>
    <w:rPr>
      <w:b/>
      <w:color w:val="000000" w:themeColor="text1"/>
    </w:rPr>
  </w:style>
  <w:style w:type="paragraph" w:styleId="Header">
    <w:name w:val="header"/>
    <w:basedOn w:val="Normal"/>
    <w:link w:val="HeaderChar"/>
    <w:uiPriority w:val="99"/>
    <w:unhideWhenUsed/>
    <w:rsid w:val="006758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6758FD"/>
    <w:rPr>
      <w:rFonts w:ascii="Times New Roman" w:eastAsia="Calibri" w:hAnsi="Times New Roman" w:cs="Times New Roman"/>
      <w:sz w:val="24"/>
      <w:szCs w:val="24"/>
    </w:rPr>
  </w:style>
  <w:style w:type="paragraph" w:styleId="Footer">
    <w:name w:val="footer"/>
    <w:basedOn w:val="Normal"/>
    <w:link w:val="FooterChar"/>
    <w:unhideWhenUsed/>
    <w:rsid w:val="006758FD"/>
    <w:pPr>
      <w:tabs>
        <w:tab w:val="center" w:pos="4680"/>
        <w:tab w:val="right" w:pos="9360"/>
      </w:tabs>
      <w:spacing w:after="0" w:line="240" w:lineRule="auto"/>
    </w:pPr>
  </w:style>
  <w:style w:type="character" w:customStyle="1" w:styleId="FooterChar">
    <w:name w:val="Footer Char"/>
    <w:basedOn w:val="DefaultParagraphFont"/>
    <w:link w:val="Footer"/>
    <w:rsid w:val="006758FD"/>
    <w:rPr>
      <w:rFonts w:ascii="Times New Roman" w:eastAsia="Calibri" w:hAnsi="Times New Roman" w:cs="Times New Roman"/>
      <w:sz w:val="24"/>
      <w:szCs w:val="24"/>
    </w:rPr>
  </w:style>
  <w:style w:type="paragraph" w:styleId="Bibliography">
    <w:name w:val="Bibliography"/>
    <w:basedOn w:val="Normal"/>
    <w:next w:val="Normal"/>
    <w:uiPriority w:val="37"/>
    <w:unhideWhenUsed/>
    <w:rsid w:val="002B7BB6"/>
    <w:rPr>
      <w:rFonts w:asciiTheme="minorHAnsi" w:eastAsiaTheme="minorHAnsi" w:hAnsiTheme="minorHAnsi" w:cstheme="minorBidi"/>
      <w:sz w:val="22"/>
      <w:szCs w:val="22"/>
    </w:rPr>
  </w:style>
  <w:style w:type="character" w:styleId="FollowedHyperlink">
    <w:name w:val="FollowedHyperlink"/>
    <w:basedOn w:val="DefaultParagraphFont"/>
    <w:semiHidden/>
    <w:unhideWhenUsed/>
    <w:rsid w:val="00D66637"/>
    <w:rPr>
      <w:color w:val="954F72" w:themeColor="followedHyperlink"/>
      <w:u w:val="single"/>
    </w:rPr>
  </w:style>
  <w:style w:type="character" w:customStyle="1" w:styleId="Heading4Char">
    <w:name w:val="Heading 4 Char"/>
    <w:basedOn w:val="DefaultParagraphFont"/>
    <w:link w:val="Heading4"/>
    <w:rsid w:val="00BF5121"/>
    <w:rPr>
      <w:rFonts w:ascii="Times New Roman" w:eastAsiaTheme="majorEastAsia" w:hAnsi="Times New Roman" w:cs="Times New Roman"/>
      <w:b/>
      <w:color w:val="000000" w:themeColor="text1"/>
      <w:sz w:val="24"/>
      <w:szCs w:val="24"/>
    </w:rPr>
  </w:style>
  <w:style w:type="paragraph" w:styleId="NoSpacing">
    <w:name w:val="No Spacing"/>
    <w:uiPriority w:val="1"/>
    <w:qFormat/>
    <w:rsid w:val="00B1621E"/>
    <w:pPr>
      <w:spacing w:after="0" w:line="240" w:lineRule="auto"/>
    </w:pPr>
    <w:rPr>
      <w:rFonts w:eastAsiaTheme="minorEastAsia"/>
    </w:rPr>
  </w:style>
  <w:style w:type="table" w:customStyle="1" w:styleId="TableGrid0">
    <w:name w:val="TableGrid"/>
    <w:rsid w:val="004C74C3"/>
    <w:pPr>
      <w:spacing w:after="0" w:line="240" w:lineRule="auto"/>
    </w:pPr>
    <w:rPr>
      <w:rFonts w:eastAsiaTheme="minorEastAsia"/>
    </w:rPr>
    <w:tblPr>
      <w:tblCellMar>
        <w:top w:w="0" w:type="dxa"/>
        <w:left w:w="0" w:type="dxa"/>
        <w:bottom w:w="0" w:type="dxa"/>
        <w:right w:w="0" w:type="dxa"/>
      </w:tblCellMar>
    </w:tblPr>
  </w:style>
  <w:style w:type="paragraph" w:styleId="Title">
    <w:name w:val="Title"/>
    <w:basedOn w:val="Normal"/>
    <w:next w:val="Normal"/>
    <w:link w:val="TitleChar"/>
    <w:qFormat/>
    <w:rsid w:val="009B7302"/>
    <w:pPr>
      <w:spacing w:after="0" w:line="240" w:lineRule="auto"/>
      <w:jc w:val="center"/>
      <w:outlineLvl w:val="0"/>
    </w:pPr>
    <w:rPr>
      <w:b/>
      <w:sz w:val="48"/>
      <w:szCs w:val="48"/>
    </w:rPr>
  </w:style>
  <w:style w:type="character" w:customStyle="1" w:styleId="TitleChar">
    <w:name w:val="Title Char"/>
    <w:basedOn w:val="DefaultParagraphFont"/>
    <w:link w:val="Title"/>
    <w:uiPriority w:val="10"/>
    <w:rsid w:val="009B7302"/>
    <w:rPr>
      <w:rFonts w:ascii="Times New Roman" w:eastAsia="Calibri" w:hAnsi="Times New Roman" w:cs="Times New Roman"/>
      <w:b/>
      <w:sz w:val="48"/>
      <w:szCs w:val="48"/>
    </w:rPr>
  </w:style>
  <w:style w:type="paragraph" w:styleId="Subtitle">
    <w:name w:val="Subtitle"/>
    <w:basedOn w:val="Normal"/>
    <w:next w:val="Normal"/>
    <w:link w:val="SubtitleChar"/>
    <w:uiPriority w:val="11"/>
    <w:qFormat/>
    <w:rsid w:val="004B2A47"/>
    <w:pPr>
      <w:jc w:val="center"/>
    </w:pPr>
    <w:rPr>
      <w:b/>
      <w:bCs/>
      <w:i/>
      <w:iCs/>
      <w:sz w:val="48"/>
      <w:szCs w:val="48"/>
    </w:rPr>
  </w:style>
  <w:style w:type="character" w:customStyle="1" w:styleId="SubtitleChar">
    <w:name w:val="Subtitle Char"/>
    <w:basedOn w:val="DefaultParagraphFont"/>
    <w:link w:val="Subtitle"/>
    <w:uiPriority w:val="11"/>
    <w:rsid w:val="004B2A47"/>
    <w:rPr>
      <w:rFonts w:ascii="Times New Roman" w:eastAsia="Calibri" w:hAnsi="Times New Roman" w:cs="Times New Roman"/>
      <w:b/>
      <w:bCs/>
      <w:i/>
      <w:iCs/>
      <w:sz w:val="48"/>
      <w:szCs w:val="48"/>
    </w:rPr>
  </w:style>
  <w:style w:type="character" w:styleId="Strong">
    <w:name w:val="Strong"/>
    <w:qFormat/>
    <w:rsid w:val="009B7302"/>
    <w:rPr>
      <w:b/>
      <w:bCs/>
      <w:sz w:val="28"/>
      <w:szCs w:val="28"/>
    </w:rPr>
  </w:style>
  <w:style w:type="character" w:styleId="SubtleReference">
    <w:name w:val="Subtle Reference"/>
    <w:basedOn w:val="DefaultParagraphFont"/>
    <w:uiPriority w:val="31"/>
    <w:qFormat/>
    <w:rsid w:val="00311F13"/>
  </w:style>
  <w:style w:type="paragraph" w:customStyle="1" w:styleId="Listnumber">
    <w:name w:val="List (number)"/>
    <w:basedOn w:val="ListParagraph"/>
    <w:link w:val="ListnumberChar"/>
    <w:qFormat/>
    <w:rsid w:val="00DD7218"/>
    <w:pPr>
      <w:numPr>
        <w:numId w:val="3"/>
      </w:numPr>
    </w:pPr>
  </w:style>
  <w:style w:type="paragraph" w:customStyle="1" w:styleId="Listletter">
    <w:name w:val="List (letter)"/>
    <w:basedOn w:val="Normal"/>
    <w:link w:val="ListletterChar"/>
    <w:qFormat/>
    <w:rsid w:val="00DD7218"/>
    <w:pPr>
      <w:numPr>
        <w:ilvl w:val="1"/>
        <w:numId w:val="5"/>
      </w:numPr>
      <w:spacing w:after="60" w:line="269" w:lineRule="auto"/>
      <w:ind w:right="47" w:hanging="360"/>
    </w:pPr>
  </w:style>
  <w:style w:type="character" w:customStyle="1" w:styleId="ListParagraphChar">
    <w:name w:val="List Paragraph Char"/>
    <w:aliases w:val="List (bullet) Char"/>
    <w:basedOn w:val="DefaultParagraphFont"/>
    <w:link w:val="ListParagraph"/>
    <w:uiPriority w:val="34"/>
    <w:rsid w:val="00DD7218"/>
    <w:rPr>
      <w:rFonts w:ascii="Times New Roman" w:eastAsia="Calibri" w:hAnsi="Times New Roman" w:cs="Times New Roman"/>
      <w:sz w:val="24"/>
      <w:szCs w:val="24"/>
    </w:rPr>
  </w:style>
  <w:style w:type="character" w:customStyle="1" w:styleId="ListnumberChar">
    <w:name w:val="List (number) Char"/>
    <w:basedOn w:val="ListParagraphChar"/>
    <w:link w:val="Listnumber"/>
    <w:rsid w:val="00DD7218"/>
    <w:rPr>
      <w:rFonts w:ascii="Times New Roman" w:eastAsia="Calibri" w:hAnsi="Times New Roman" w:cs="Times New Roman"/>
      <w:sz w:val="24"/>
      <w:szCs w:val="24"/>
    </w:rPr>
  </w:style>
  <w:style w:type="paragraph" w:customStyle="1" w:styleId="Reference">
    <w:name w:val="Reference"/>
    <w:link w:val="ReferenceChar"/>
    <w:qFormat/>
    <w:rsid w:val="00392FFF"/>
    <w:rPr>
      <w:rFonts w:ascii="Times New Roman" w:eastAsia="Calibri" w:hAnsi="Times New Roman" w:cs="Times New Roman"/>
      <w:sz w:val="24"/>
      <w:szCs w:val="24"/>
    </w:rPr>
  </w:style>
  <w:style w:type="character" w:customStyle="1" w:styleId="ListletterChar">
    <w:name w:val="List (letter) Char"/>
    <w:basedOn w:val="DefaultParagraphFont"/>
    <w:link w:val="Listletter"/>
    <w:rsid w:val="00DD7218"/>
    <w:rPr>
      <w:rFonts w:ascii="Times New Roman" w:eastAsia="Calibri" w:hAnsi="Times New Roman" w:cs="Times New Roman"/>
      <w:sz w:val="24"/>
      <w:szCs w:val="24"/>
    </w:rPr>
  </w:style>
  <w:style w:type="character" w:styleId="IntenseReference">
    <w:name w:val="Intense Reference"/>
    <w:basedOn w:val="DefaultParagraphFont"/>
    <w:uiPriority w:val="32"/>
    <w:qFormat/>
    <w:rsid w:val="00311F13"/>
    <w:rPr>
      <w:b/>
      <w:bCs/>
      <w:smallCaps/>
      <w:color w:val="5B9BD5" w:themeColor="accent1"/>
      <w:spacing w:val="5"/>
    </w:rPr>
  </w:style>
  <w:style w:type="character" w:customStyle="1" w:styleId="ReferenceChar">
    <w:name w:val="Reference Char"/>
    <w:basedOn w:val="DefaultParagraphFont"/>
    <w:link w:val="Reference"/>
    <w:rsid w:val="00392FFF"/>
    <w:rPr>
      <w:rFonts w:ascii="Times New Roman" w:eastAsia="Calibri" w:hAnsi="Times New Roman" w:cs="Times New Roman"/>
      <w:sz w:val="24"/>
      <w:szCs w:val="24"/>
    </w:rPr>
  </w:style>
  <w:style w:type="character" w:customStyle="1" w:styleId="Heading5Char">
    <w:name w:val="Heading 5 Char"/>
    <w:basedOn w:val="DefaultParagraphFont"/>
    <w:link w:val="Heading5"/>
    <w:rsid w:val="00D22B74"/>
    <w:rPr>
      <w:rFonts w:ascii="Times New Roman" w:eastAsiaTheme="majorEastAsia" w:hAnsi="Times New Roman" w:cstheme="majorBidi"/>
      <w:b/>
      <w:sz w:val="24"/>
      <w:szCs w:val="24"/>
    </w:rPr>
  </w:style>
  <w:style w:type="character" w:customStyle="1" w:styleId="Heading6Char">
    <w:name w:val="Heading 6 Char"/>
    <w:basedOn w:val="DefaultParagraphFont"/>
    <w:link w:val="Heading6"/>
    <w:rsid w:val="00707E6E"/>
    <w:rPr>
      <w:rFonts w:asciiTheme="majorHAnsi" w:eastAsiaTheme="majorEastAsia" w:hAnsiTheme="majorHAnsi" w:cstheme="majorBidi"/>
      <w:color w:val="1F4D78" w:themeColor="accent1" w:themeShade="7F"/>
      <w:sz w:val="24"/>
      <w:szCs w:val="24"/>
    </w:rPr>
  </w:style>
  <w:style w:type="character" w:customStyle="1" w:styleId="Heading7Char">
    <w:name w:val="Heading 7 Char"/>
    <w:basedOn w:val="DefaultParagraphFont"/>
    <w:link w:val="Heading7"/>
    <w:rsid w:val="00707E6E"/>
    <w:rPr>
      <w:rFonts w:asciiTheme="majorHAnsi" w:eastAsiaTheme="majorEastAsia" w:hAnsiTheme="majorHAnsi" w:cstheme="majorBidi"/>
      <w:i/>
      <w:iCs/>
      <w:color w:val="1F4D78" w:themeColor="accent1" w:themeShade="7F"/>
      <w:sz w:val="24"/>
      <w:szCs w:val="24"/>
    </w:rPr>
  </w:style>
  <w:style w:type="character" w:customStyle="1" w:styleId="Heading9Char">
    <w:name w:val="Heading 9 Char"/>
    <w:basedOn w:val="DefaultParagraphFont"/>
    <w:link w:val="Heading9"/>
    <w:rsid w:val="00707E6E"/>
    <w:rPr>
      <w:rFonts w:asciiTheme="majorHAnsi" w:eastAsiaTheme="majorEastAsia" w:hAnsiTheme="majorHAnsi" w:cstheme="majorBidi"/>
      <w:i/>
      <w:iCs/>
      <w:color w:val="272727" w:themeColor="text1" w:themeTint="D8"/>
      <w:sz w:val="21"/>
      <w:szCs w:val="21"/>
    </w:rPr>
  </w:style>
  <w:style w:type="character" w:customStyle="1" w:styleId="Heading8Char">
    <w:name w:val="Heading 8 Char"/>
    <w:basedOn w:val="DefaultParagraphFont"/>
    <w:link w:val="Heading8"/>
    <w:rsid w:val="00707E6E"/>
    <w:rPr>
      <w:rFonts w:ascii="Times New Roman" w:eastAsia="Times New Roman" w:hAnsi="Times New Roman" w:cs="Times New Roman"/>
      <w:b/>
      <w:bCs/>
      <w:sz w:val="24"/>
      <w:szCs w:val="24"/>
    </w:rPr>
  </w:style>
  <w:style w:type="paragraph" w:styleId="BodyText">
    <w:name w:val="Body Text"/>
    <w:basedOn w:val="Normal"/>
    <w:link w:val="BodyTextChar"/>
    <w:semiHidden/>
    <w:rsid w:val="00707E6E"/>
    <w:pPr>
      <w:spacing w:after="0" w:line="240" w:lineRule="auto"/>
      <w:ind w:firstLine="0"/>
      <w:jc w:val="center"/>
    </w:pPr>
    <w:rPr>
      <w:rFonts w:eastAsia="Times New Roman"/>
      <w:b/>
      <w:bCs/>
      <w:sz w:val="52"/>
    </w:rPr>
  </w:style>
  <w:style w:type="character" w:customStyle="1" w:styleId="BodyTextChar">
    <w:name w:val="Body Text Char"/>
    <w:basedOn w:val="DefaultParagraphFont"/>
    <w:link w:val="BodyText"/>
    <w:semiHidden/>
    <w:rsid w:val="00707E6E"/>
    <w:rPr>
      <w:rFonts w:ascii="Times New Roman" w:eastAsia="Times New Roman" w:hAnsi="Times New Roman" w:cs="Times New Roman"/>
      <w:b/>
      <w:bCs/>
      <w:sz w:val="52"/>
      <w:szCs w:val="24"/>
    </w:rPr>
  </w:style>
  <w:style w:type="paragraph" w:styleId="BodyText2">
    <w:name w:val="Body Text 2"/>
    <w:basedOn w:val="Normal"/>
    <w:link w:val="BodyText2Char"/>
    <w:semiHidden/>
    <w:rsid w:val="00707E6E"/>
    <w:pPr>
      <w:spacing w:after="0" w:line="240" w:lineRule="auto"/>
      <w:ind w:firstLine="0"/>
    </w:pPr>
    <w:rPr>
      <w:rFonts w:eastAsia="Times New Roman"/>
    </w:rPr>
  </w:style>
  <w:style w:type="character" w:customStyle="1" w:styleId="BodyText2Char">
    <w:name w:val="Body Text 2 Char"/>
    <w:basedOn w:val="DefaultParagraphFont"/>
    <w:link w:val="BodyText2"/>
    <w:semiHidden/>
    <w:rsid w:val="00707E6E"/>
    <w:rPr>
      <w:rFonts w:ascii="Times New Roman" w:eastAsia="Times New Roman" w:hAnsi="Times New Roman" w:cs="Times New Roman"/>
      <w:sz w:val="24"/>
      <w:szCs w:val="24"/>
    </w:rPr>
  </w:style>
  <w:style w:type="paragraph" w:customStyle="1" w:styleId="2">
    <w:name w:val="???????2"/>
    <w:rsid w:val="00707E6E"/>
    <w:pPr>
      <w:widowControl w:val="0"/>
      <w:spacing w:after="0" w:line="240" w:lineRule="auto"/>
    </w:pPr>
    <w:rPr>
      <w:rFonts w:ascii="Times New Roman" w:eastAsia="Times New Roman" w:hAnsi="Times New Roman" w:cs="Times New Roman"/>
      <w:sz w:val="28"/>
      <w:szCs w:val="20"/>
    </w:rPr>
  </w:style>
  <w:style w:type="paragraph" w:styleId="BodyText3">
    <w:name w:val="Body Text 3"/>
    <w:basedOn w:val="Normal"/>
    <w:link w:val="BodyText3Char"/>
    <w:semiHidden/>
    <w:rsid w:val="00707E6E"/>
    <w:pPr>
      <w:spacing w:after="0" w:line="240" w:lineRule="auto"/>
      <w:ind w:firstLine="0"/>
      <w:jc w:val="left"/>
    </w:pPr>
    <w:rPr>
      <w:rFonts w:eastAsia="Times New Roman"/>
      <w:b/>
      <w:bCs/>
    </w:rPr>
  </w:style>
  <w:style w:type="character" w:customStyle="1" w:styleId="BodyText3Char">
    <w:name w:val="Body Text 3 Char"/>
    <w:basedOn w:val="DefaultParagraphFont"/>
    <w:link w:val="BodyText3"/>
    <w:semiHidden/>
    <w:rsid w:val="00707E6E"/>
    <w:rPr>
      <w:rFonts w:ascii="Times New Roman" w:eastAsia="Times New Roman" w:hAnsi="Times New Roman" w:cs="Times New Roman"/>
      <w:b/>
      <w:bCs/>
      <w:sz w:val="24"/>
      <w:szCs w:val="24"/>
    </w:rPr>
  </w:style>
  <w:style w:type="character" w:styleId="PageNumber">
    <w:name w:val="page number"/>
    <w:basedOn w:val="DefaultParagraphFont"/>
    <w:semiHidden/>
    <w:rsid w:val="00707E6E"/>
  </w:style>
  <w:style w:type="paragraph" w:styleId="BodyTextIndent">
    <w:name w:val="Body Text Indent"/>
    <w:basedOn w:val="Normal"/>
    <w:link w:val="BodyTextIndentChar"/>
    <w:semiHidden/>
    <w:rsid w:val="00707E6E"/>
    <w:pPr>
      <w:spacing w:after="0" w:line="240" w:lineRule="auto"/>
      <w:ind w:left="360" w:firstLine="0"/>
      <w:jc w:val="left"/>
    </w:pPr>
    <w:rPr>
      <w:rFonts w:eastAsia="Times New Roman"/>
    </w:rPr>
  </w:style>
  <w:style w:type="character" w:customStyle="1" w:styleId="BodyTextIndentChar">
    <w:name w:val="Body Text Indent Char"/>
    <w:basedOn w:val="DefaultParagraphFont"/>
    <w:link w:val="BodyTextIndent"/>
    <w:semiHidden/>
    <w:rsid w:val="00707E6E"/>
    <w:rPr>
      <w:rFonts w:ascii="Times New Roman" w:eastAsia="Times New Roman" w:hAnsi="Times New Roman" w:cs="Times New Roman"/>
      <w:sz w:val="24"/>
      <w:szCs w:val="24"/>
    </w:rPr>
  </w:style>
  <w:style w:type="paragraph" w:styleId="NormalWeb">
    <w:name w:val="Normal (Web)"/>
    <w:basedOn w:val="Normal"/>
    <w:semiHidden/>
    <w:rsid w:val="00707E6E"/>
    <w:pPr>
      <w:spacing w:before="100" w:beforeAutospacing="1" w:after="100" w:afterAutospacing="1" w:line="240" w:lineRule="auto"/>
      <w:ind w:firstLine="0"/>
      <w:jc w:val="left"/>
    </w:pPr>
    <w:rPr>
      <w:rFonts w:eastAsia="Times New Roman"/>
    </w:rPr>
  </w:style>
  <w:style w:type="paragraph" w:customStyle="1" w:styleId="Equation">
    <w:name w:val="Equation"/>
    <w:basedOn w:val="Normal"/>
    <w:link w:val="EquationChar"/>
    <w:qFormat/>
    <w:rsid w:val="00CC6913"/>
    <w:pPr>
      <w:tabs>
        <w:tab w:val="center" w:pos="4320"/>
        <w:tab w:val="right" w:pos="9360"/>
      </w:tabs>
    </w:pPr>
  </w:style>
  <w:style w:type="character" w:customStyle="1" w:styleId="EquationChar">
    <w:name w:val="Equation Char"/>
    <w:basedOn w:val="DefaultParagraphFont"/>
    <w:link w:val="Equation"/>
    <w:rsid w:val="00CC6913"/>
    <w:rPr>
      <w:rFonts w:ascii="Times New Roman" w:eastAsia="Calibri" w:hAnsi="Times New Roman" w:cs="Times New Roman"/>
      <w:sz w:val="24"/>
      <w:szCs w:val="24"/>
    </w:rPr>
  </w:style>
  <w:style w:type="paragraph" w:styleId="Revision">
    <w:name w:val="Revision"/>
    <w:hidden/>
    <w:uiPriority w:val="99"/>
    <w:semiHidden/>
    <w:rsid w:val="00926F2D"/>
    <w:pPr>
      <w:spacing w:after="0" w:line="240" w:lineRule="auto"/>
    </w:pPr>
    <w:rPr>
      <w:rFonts w:ascii="Times New Roman" w:eastAsia="Calibri" w:hAnsi="Times New Roman" w:cs="Times New Roman"/>
      <w:sz w:val="24"/>
      <w:szCs w:val="24"/>
    </w:rPr>
  </w:style>
  <w:style w:type="paragraph" w:customStyle="1" w:styleId="Default">
    <w:name w:val="Default"/>
    <w:rsid w:val="000011F2"/>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xmsonormal">
    <w:name w:val="x_msonormal"/>
    <w:basedOn w:val="Normal"/>
    <w:rsid w:val="0012614E"/>
    <w:pPr>
      <w:spacing w:before="100" w:beforeAutospacing="1" w:after="100" w:afterAutospacing="1" w:line="240" w:lineRule="auto"/>
      <w:ind w:firstLine="0"/>
      <w:jc w:val="left"/>
    </w:pPr>
    <w:rPr>
      <w:rFonts w:eastAsia="Times New Roman"/>
    </w:rPr>
  </w:style>
  <w:style w:type="character" w:customStyle="1" w:styleId="key">
    <w:name w:val="key"/>
    <w:basedOn w:val="DefaultParagraphFont"/>
    <w:rsid w:val="005B6904"/>
  </w:style>
  <w:style w:type="character" w:customStyle="1" w:styleId="value">
    <w:name w:val="value"/>
    <w:basedOn w:val="DefaultParagraphFont"/>
    <w:rsid w:val="005B6904"/>
  </w:style>
  <w:style w:type="character" w:styleId="Mention">
    <w:name w:val="Mention"/>
    <w:basedOn w:val="DefaultParagraphFont"/>
    <w:uiPriority w:val="99"/>
    <w:semiHidden/>
    <w:unhideWhenUsed/>
    <w:rsid w:val="004B3DF7"/>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9683932">
      <w:bodyDiv w:val="1"/>
      <w:marLeft w:val="0"/>
      <w:marRight w:val="0"/>
      <w:marTop w:val="0"/>
      <w:marBottom w:val="0"/>
      <w:divBdr>
        <w:top w:val="none" w:sz="0" w:space="0" w:color="auto"/>
        <w:left w:val="none" w:sz="0" w:space="0" w:color="auto"/>
        <w:bottom w:val="none" w:sz="0" w:space="0" w:color="auto"/>
        <w:right w:val="none" w:sz="0" w:space="0" w:color="auto"/>
      </w:divBdr>
      <w:divsChild>
        <w:div w:id="267978733">
          <w:marLeft w:val="0"/>
          <w:marRight w:val="0"/>
          <w:marTop w:val="0"/>
          <w:marBottom w:val="0"/>
          <w:divBdr>
            <w:top w:val="none" w:sz="0" w:space="0" w:color="auto"/>
            <w:left w:val="none" w:sz="0" w:space="0" w:color="auto"/>
            <w:bottom w:val="none" w:sz="0" w:space="0" w:color="auto"/>
            <w:right w:val="none" w:sz="0" w:space="0" w:color="auto"/>
          </w:divBdr>
        </w:div>
        <w:div w:id="260459584">
          <w:marLeft w:val="0"/>
          <w:marRight w:val="0"/>
          <w:marTop w:val="0"/>
          <w:marBottom w:val="0"/>
          <w:divBdr>
            <w:top w:val="none" w:sz="0" w:space="0" w:color="auto"/>
            <w:left w:val="none" w:sz="0" w:space="0" w:color="auto"/>
            <w:bottom w:val="none" w:sz="0" w:space="0" w:color="auto"/>
            <w:right w:val="none" w:sz="0" w:space="0" w:color="auto"/>
          </w:divBdr>
        </w:div>
        <w:div w:id="1155298397">
          <w:marLeft w:val="0"/>
          <w:marRight w:val="0"/>
          <w:marTop w:val="0"/>
          <w:marBottom w:val="0"/>
          <w:divBdr>
            <w:top w:val="none" w:sz="0" w:space="0" w:color="auto"/>
            <w:left w:val="none" w:sz="0" w:space="0" w:color="auto"/>
            <w:bottom w:val="none" w:sz="0" w:space="0" w:color="auto"/>
            <w:right w:val="none" w:sz="0" w:space="0" w:color="auto"/>
          </w:divBdr>
        </w:div>
        <w:div w:id="1221015323">
          <w:marLeft w:val="0"/>
          <w:marRight w:val="0"/>
          <w:marTop w:val="0"/>
          <w:marBottom w:val="0"/>
          <w:divBdr>
            <w:top w:val="none" w:sz="0" w:space="0" w:color="auto"/>
            <w:left w:val="none" w:sz="0" w:space="0" w:color="auto"/>
            <w:bottom w:val="none" w:sz="0" w:space="0" w:color="auto"/>
            <w:right w:val="none" w:sz="0" w:space="0" w:color="auto"/>
          </w:divBdr>
        </w:div>
        <w:div w:id="493766579">
          <w:marLeft w:val="0"/>
          <w:marRight w:val="0"/>
          <w:marTop w:val="0"/>
          <w:marBottom w:val="0"/>
          <w:divBdr>
            <w:top w:val="none" w:sz="0" w:space="0" w:color="auto"/>
            <w:left w:val="none" w:sz="0" w:space="0" w:color="auto"/>
            <w:bottom w:val="none" w:sz="0" w:space="0" w:color="auto"/>
            <w:right w:val="none" w:sz="0" w:space="0" w:color="auto"/>
          </w:divBdr>
        </w:div>
        <w:div w:id="784498417">
          <w:marLeft w:val="0"/>
          <w:marRight w:val="0"/>
          <w:marTop w:val="0"/>
          <w:marBottom w:val="0"/>
          <w:divBdr>
            <w:top w:val="none" w:sz="0" w:space="0" w:color="auto"/>
            <w:left w:val="none" w:sz="0" w:space="0" w:color="auto"/>
            <w:bottom w:val="none" w:sz="0" w:space="0" w:color="auto"/>
            <w:right w:val="none" w:sz="0" w:space="0" w:color="auto"/>
          </w:divBdr>
        </w:div>
        <w:div w:id="513302721">
          <w:marLeft w:val="0"/>
          <w:marRight w:val="0"/>
          <w:marTop w:val="0"/>
          <w:marBottom w:val="0"/>
          <w:divBdr>
            <w:top w:val="none" w:sz="0" w:space="0" w:color="auto"/>
            <w:left w:val="none" w:sz="0" w:space="0" w:color="auto"/>
            <w:bottom w:val="none" w:sz="0" w:space="0" w:color="auto"/>
            <w:right w:val="none" w:sz="0" w:space="0" w:color="auto"/>
          </w:divBdr>
        </w:div>
        <w:div w:id="56443068">
          <w:marLeft w:val="0"/>
          <w:marRight w:val="0"/>
          <w:marTop w:val="0"/>
          <w:marBottom w:val="0"/>
          <w:divBdr>
            <w:top w:val="none" w:sz="0" w:space="0" w:color="auto"/>
            <w:left w:val="none" w:sz="0" w:space="0" w:color="auto"/>
            <w:bottom w:val="none" w:sz="0" w:space="0" w:color="auto"/>
            <w:right w:val="none" w:sz="0" w:space="0" w:color="auto"/>
          </w:divBdr>
        </w:div>
        <w:div w:id="50858186">
          <w:marLeft w:val="0"/>
          <w:marRight w:val="0"/>
          <w:marTop w:val="0"/>
          <w:marBottom w:val="0"/>
          <w:divBdr>
            <w:top w:val="none" w:sz="0" w:space="0" w:color="auto"/>
            <w:left w:val="none" w:sz="0" w:space="0" w:color="auto"/>
            <w:bottom w:val="none" w:sz="0" w:space="0" w:color="auto"/>
            <w:right w:val="none" w:sz="0" w:space="0" w:color="auto"/>
          </w:divBdr>
        </w:div>
        <w:div w:id="958149137">
          <w:marLeft w:val="0"/>
          <w:marRight w:val="0"/>
          <w:marTop w:val="0"/>
          <w:marBottom w:val="0"/>
          <w:divBdr>
            <w:top w:val="none" w:sz="0" w:space="0" w:color="auto"/>
            <w:left w:val="none" w:sz="0" w:space="0" w:color="auto"/>
            <w:bottom w:val="none" w:sz="0" w:space="0" w:color="auto"/>
            <w:right w:val="none" w:sz="0" w:space="0" w:color="auto"/>
          </w:divBdr>
        </w:div>
        <w:div w:id="1204909019">
          <w:marLeft w:val="0"/>
          <w:marRight w:val="0"/>
          <w:marTop w:val="0"/>
          <w:marBottom w:val="0"/>
          <w:divBdr>
            <w:top w:val="none" w:sz="0" w:space="0" w:color="auto"/>
            <w:left w:val="none" w:sz="0" w:space="0" w:color="auto"/>
            <w:bottom w:val="none" w:sz="0" w:space="0" w:color="auto"/>
            <w:right w:val="none" w:sz="0" w:space="0" w:color="auto"/>
          </w:divBdr>
        </w:div>
        <w:div w:id="1085615927">
          <w:marLeft w:val="0"/>
          <w:marRight w:val="0"/>
          <w:marTop w:val="0"/>
          <w:marBottom w:val="0"/>
          <w:divBdr>
            <w:top w:val="none" w:sz="0" w:space="0" w:color="auto"/>
            <w:left w:val="none" w:sz="0" w:space="0" w:color="auto"/>
            <w:bottom w:val="none" w:sz="0" w:space="0" w:color="auto"/>
            <w:right w:val="none" w:sz="0" w:space="0" w:color="auto"/>
          </w:divBdr>
        </w:div>
        <w:div w:id="1968733320">
          <w:marLeft w:val="0"/>
          <w:marRight w:val="0"/>
          <w:marTop w:val="0"/>
          <w:marBottom w:val="0"/>
          <w:divBdr>
            <w:top w:val="none" w:sz="0" w:space="0" w:color="auto"/>
            <w:left w:val="none" w:sz="0" w:space="0" w:color="auto"/>
            <w:bottom w:val="none" w:sz="0" w:space="0" w:color="auto"/>
            <w:right w:val="none" w:sz="0" w:space="0" w:color="auto"/>
          </w:divBdr>
        </w:div>
        <w:div w:id="162748012">
          <w:marLeft w:val="0"/>
          <w:marRight w:val="0"/>
          <w:marTop w:val="0"/>
          <w:marBottom w:val="0"/>
          <w:divBdr>
            <w:top w:val="none" w:sz="0" w:space="0" w:color="auto"/>
            <w:left w:val="none" w:sz="0" w:space="0" w:color="auto"/>
            <w:bottom w:val="none" w:sz="0" w:space="0" w:color="auto"/>
            <w:right w:val="none" w:sz="0" w:space="0" w:color="auto"/>
          </w:divBdr>
        </w:div>
      </w:divsChild>
    </w:div>
    <w:div w:id="247808932">
      <w:bodyDiv w:val="1"/>
      <w:marLeft w:val="0"/>
      <w:marRight w:val="0"/>
      <w:marTop w:val="0"/>
      <w:marBottom w:val="0"/>
      <w:divBdr>
        <w:top w:val="none" w:sz="0" w:space="0" w:color="auto"/>
        <w:left w:val="none" w:sz="0" w:space="0" w:color="auto"/>
        <w:bottom w:val="none" w:sz="0" w:space="0" w:color="auto"/>
        <w:right w:val="none" w:sz="0" w:space="0" w:color="auto"/>
      </w:divBdr>
    </w:div>
    <w:div w:id="350491297">
      <w:bodyDiv w:val="1"/>
      <w:marLeft w:val="0"/>
      <w:marRight w:val="0"/>
      <w:marTop w:val="0"/>
      <w:marBottom w:val="0"/>
      <w:divBdr>
        <w:top w:val="none" w:sz="0" w:space="0" w:color="auto"/>
        <w:left w:val="none" w:sz="0" w:space="0" w:color="auto"/>
        <w:bottom w:val="none" w:sz="0" w:space="0" w:color="auto"/>
        <w:right w:val="none" w:sz="0" w:space="0" w:color="auto"/>
      </w:divBdr>
      <w:divsChild>
        <w:div w:id="1061749784">
          <w:marLeft w:val="0"/>
          <w:marRight w:val="0"/>
          <w:marTop w:val="0"/>
          <w:marBottom w:val="0"/>
          <w:divBdr>
            <w:top w:val="none" w:sz="0" w:space="0" w:color="auto"/>
            <w:left w:val="none" w:sz="0" w:space="0" w:color="auto"/>
            <w:bottom w:val="none" w:sz="0" w:space="0" w:color="auto"/>
            <w:right w:val="none" w:sz="0" w:space="0" w:color="auto"/>
          </w:divBdr>
        </w:div>
      </w:divsChild>
    </w:div>
    <w:div w:id="450586801">
      <w:bodyDiv w:val="1"/>
      <w:marLeft w:val="0"/>
      <w:marRight w:val="0"/>
      <w:marTop w:val="0"/>
      <w:marBottom w:val="0"/>
      <w:divBdr>
        <w:top w:val="none" w:sz="0" w:space="0" w:color="auto"/>
        <w:left w:val="none" w:sz="0" w:space="0" w:color="auto"/>
        <w:bottom w:val="none" w:sz="0" w:space="0" w:color="auto"/>
        <w:right w:val="none" w:sz="0" w:space="0" w:color="auto"/>
      </w:divBdr>
    </w:div>
    <w:div w:id="645934602">
      <w:bodyDiv w:val="1"/>
      <w:marLeft w:val="0"/>
      <w:marRight w:val="0"/>
      <w:marTop w:val="0"/>
      <w:marBottom w:val="0"/>
      <w:divBdr>
        <w:top w:val="none" w:sz="0" w:space="0" w:color="auto"/>
        <w:left w:val="none" w:sz="0" w:space="0" w:color="auto"/>
        <w:bottom w:val="none" w:sz="0" w:space="0" w:color="auto"/>
        <w:right w:val="none" w:sz="0" w:space="0" w:color="auto"/>
      </w:divBdr>
    </w:div>
    <w:div w:id="793789124">
      <w:bodyDiv w:val="1"/>
      <w:marLeft w:val="0"/>
      <w:marRight w:val="0"/>
      <w:marTop w:val="0"/>
      <w:marBottom w:val="0"/>
      <w:divBdr>
        <w:top w:val="none" w:sz="0" w:space="0" w:color="auto"/>
        <w:left w:val="none" w:sz="0" w:space="0" w:color="auto"/>
        <w:bottom w:val="none" w:sz="0" w:space="0" w:color="auto"/>
        <w:right w:val="none" w:sz="0" w:space="0" w:color="auto"/>
      </w:divBdr>
    </w:div>
    <w:div w:id="1014460460">
      <w:bodyDiv w:val="1"/>
      <w:marLeft w:val="0"/>
      <w:marRight w:val="0"/>
      <w:marTop w:val="0"/>
      <w:marBottom w:val="0"/>
      <w:divBdr>
        <w:top w:val="none" w:sz="0" w:space="0" w:color="auto"/>
        <w:left w:val="none" w:sz="0" w:space="0" w:color="auto"/>
        <w:bottom w:val="none" w:sz="0" w:space="0" w:color="auto"/>
        <w:right w:val="none" w:sz="0" w:space="0" w:color="auto"/>
      </w:divBdr>
    </w:div>
    <w:div w:id="1071663044">
      <w:bodyDiv w:val="1"/>
      <w:marLeft w:val="0"/>
      <w:marRight w:val="0"/>
      <w:marTop w:val="0"/>
      <w:marBottom w:val="0"/>
      <w:divBdr>
        <w:top w:val="none" w:sz="0" w:space="0" w:color="auto"/>
        <w:left w:val="none" w:sz="0" w:space="0" w:color="auto"/>
        <w:bottom w:val="none" w:sz="0" w:space="0" w:color="auto"/>
        <w:right w:val="none" w:sz="0" w:space="0" w:color="auto"/>
      </w:divBdr>
    </w:div>
    <w:div w:id="1240170160">
      <w:bodyDiv w:val="1"/>
      <w:marLeft w:val="0"/>
      <w:marRight w:val="0"/>
      <w:marTop w:val="0"/>
      <w:marBottom w:val="0"/>
      <w:divBdr>
        <w:top w:val="none" w:sz="0" w:space="0" w:color="auto"/>
        <w:left w:val="none" w:sz="0" w:space="0" w:color="auto"/>
        <w:bottom w:val="none" w:sz="0" w:space="0" w:color="auto"/>
        <w:right w:val="none" w:sz="0" w:space="0" w:color="auto"/>
      </w:divBdr>
    </w:div>
    <w:div w:id="1587961650">
      <w:bodyDiv w:val="1"/>
      <w:marLeft w:val="0"/>
      <w:marRight w:val="0"/>
      <w:marTop w:val="0"/>
      <w:marBottom w:val="0"/>
      <w:divBdr>
        <w:top w:val="none" w:sz="0" w:space="0" w:color="auto"/>
        <w:left w:val="none" w:sz="0" w:space="0" w:color="auto"/>
        <w:bottom w:val="none" w:sz="0" w:space="0" w:color="auto"/>
        <w:right w:val="none" w:sz="0" w:space="0" w:color="auto"/>
      </w:divBdr>
    </w:div>
    <w:div w:id="1771704579">
      <w:bodyDiv w:val="1"/>
      <w:marLeft w:val="0"/>
      <w:marRight w:val="0"/>
      <w:marTop w:val="0"/>
      <w:marBottom w:val="0"/>
      <w:divBdr>
        <w:top w:val="none" w:sz="0" w:space="0" w:color="auto"/>
        <w:left w:val="none" w:sz="0" w:space="0" w:color="auto"/>
        <w:bottom w:val="none" w:sz="0" w:space="0" w:color="auto"/>
        <w:right w:val="none" w:sz="0" w:space="0" w:color="auto"/>
      </w:divBdr>
    </w:div>
    <w:div w:id="1988431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theme" Target="theme/theme1.xml"/><Relationship Id="rId10" Type="http://schemas.openxmlformats.org/officeDocument/2006/relationships/hyperlink" Target="http://www.uab.edu/engineering/home" TargetMode="External"/><Relationship Id="rId19"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emf"/><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AB32D3-EAB0-428B-9872-729C79E0B2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3671</Words>
  <Characters>20926</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Lloyd Balfour Jr</dc:creator>
  <cp:keywords/>
  <dc:description/>
  <cp:lastModifiedBy>Jesse Paldan</cp:lastModifiedBy>
  <cp:revision>2</cp:revision>
  <dcterms:created xsi:type="dcterms:W3CDTF">2017-04-24T23:57:00Z</dcterms:created>
  <dcterms:modified xsi:type="dcterms:W3CDTF">2017-04-24T23:57:00Z</dcterms:modified>
</cp:coreProperties>
</file>