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  <w:color w:val="cc0000"/>
          <w:sz w:val="28"/>
          <w:szCs w:val="28"/>
          <w:rtl w:val="0"/>
        </w:rPr>
        <w:t xml:space="preserve">A DIRECT, POSITIVE MESSAGE THAT THESE STUDENTS BELONG IN THE FIELD IS THE MOST IMPORTANT FACTOR FOR LONG TERM SUCCESS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</w:rPr>
        <mc:AlternateContent>
          <mc:Choice Requires="wpg">
            <w:drawing>
              <wp:inline distB="114300" distT="114300" distL="114300" distR="114300">
                <wp:extent cx="190500" cy="207034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93725" y="294075"/>
                          <a:ext cx="0" cy="3726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90500" cy="207034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" cy="20703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color w:val="cc0000"/>
          <w:sz w:val="28"/>
          <w:szCs w:val="28"/>
        </w:rPr>
      </w:pPr>
      <w:r w:rsidDel="00000000" w:rsidR="00000000" w:rsidRPr="00000000">
        <w:rPr>
          <w:rtl w:val="0"/>
        </w:rPr>
        <w:t xml:space="preserve">Keep in mind when designing the learning content for autistic young adults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Common Strategies for Learning Success with Autistic Students: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6"/>
        </w:numPr>
        <w:spacing w:line="3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Clear, concrete directions &amp; information presentation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Eliminate ambiguity 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Provide direct, straightforward feedback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Avoid idioms &amp; metaphors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6"/>
        </w:numPr>
        <w:spacing w:line="3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Allow breaks &amp;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stimming</w:t>
        </w:r>
      </w:hyperlink>
      <w:r w:rsidDel="00000000" w:rsidR="00000000" w:rsidRPr="00000000">
        <w:rPr>
          <w:rtl w:val="0"/>
        </w:rPr>
        <w:t xml:space="preserve"> (e.g. stim tools, fidget tools) for regulation &amp; increased engagement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6"/>
        </w:numPr>
        <w:spacing w:line="3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 routine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Predictability of class time = less anxiety = more engagement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6"/>
        </w:numPr>
        <w:spacing w:line="3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Provide visual learning tools such as schedule, syllabus, pictures, charts, videos etc.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Providing as much information about </w:t>
      </w:r>
      <w:r w:rsidDel="00000000" w:rsidR="00000000" w:rsidRPr="00000000">
        <w:rPr>
          <w:i w:val="1"/>
          <w:rtl w:val="0"/>
        </w:rPr>
        <w:t xml:space="preserve">what to expect </w:t>
      </w:r>
      <w:r w:rsidDel="00000000" w:rsidR="00000000" w:rsidRPr="00000000">
        <w:rPr>
          <w:rtl w:val="0"/>
        </w:rPr>
        <w:t xml:space="preserve">will reduce anxiety &amp; therefore free up energy to focus on classwork</w:t>
      </w:r>
    </w:p>
    <w:p w:rsidR="00000000" w:rsidDel="00000000" w:rsidP="00000000" w:rsidRDefault="00000000" w:rsidRPr="00000000" w14:paraId="0000000F">
      <w:pPr>
        <w:pageBreakBefore w:val="0"/>
        <w:numPr>
          <w:ilvl w:val="2"/>
          <w:numId w:val="6"/>
        </w:numPr>
        <w:spacing w:line="30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Explaining </w:t>
      </w:r>
      <w:r w:rsidDel="00000000" w:rsidR="00000000" w:rsidRPr="00000000">
        <w:rPr>
          <w:i w:val="1"/>
          <w:rtl w:val="0"/>
        </w:rPr>
        <w:t xml:space="preserve">why </w:t>
      </w:r>
      <w:r w:rsidDel="00000000" w:rsidR="00000000" w:rsidRPr="00000000">
        <w:rPr>
          <w:rtl w:val="0"/>
        </w:rPr>
        <w:t xml:space="preserve">we are working on something helps engagement</w:t>
      </w:r>
    </w:p>
    <w:p w:rsidR="00000000" w:rsidDel="00000000" w:rsidP="00000000" w:rsidRDefault="00000000" w:rsidRPr="00000000" w14:paraId="00000010">
      <w:pPr>
        <w:pageBreakBefore w:val="0"/>
        <w:numPr>
          <w:ilvl w:val="2"/>
          <w:numId w:val="6"/>
        </w:numPr>
        <w:spacing w:line="30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Avoid cold-calling </w:t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Displaying a schedule reduces anxiety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Displaying the homework, class assignment, etc. 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Supplement oral information with written information (e.g. lecture slides)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6"/>
        </w:numPr>
        <w:spacing w:line="3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Provide extra processing time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After presenting a question, allow a few more seconds before expecting an answer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Extra time on tests/quizzes if needed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6"/>
        </w:numPr>
        <w:spacing w:line="3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Allow laptop for notes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6"/>
        </w:numPr>
        <w:spacing w:line="3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Alternatively, for increased engagement in-class time, </w:t>
      </w:r>
      <w:r w:rsidDel="00000000" w:rsidR="00000000" w:rsidRPr="00000000">
        <w:rPr>
          <w:i w:val="1"/>
          <w:rtl w:val="0"/>
        </w:rPr>
        <w:t xml:space="preserve">provide notes/guides notes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→ eliminates difficulties with hearing, processing, holding information in head, converting to notes, writing, while paying attention to the next thing that is said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6"/>
        </w:numPr>
        <w:spacing w:line="3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Consider common sensory, cognitive, behavioral, emotional, and social strengths and difficulties in chart below when designing learning activities</w:t>
      </w:r>
    </w:p>
    <w:p w:rsidR="00000000" w:rsidDel="00000000" w:rsidP="00000000" w:rsidRDefault="00000000" w:rsidRPr="00000000" w14:paraId="0000001A">
      <w:pPr>
        <w:pageBreakBefore w:val="0"/>
        <w:spacing w:line="30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line="300" w:lineRule="auto"/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*this list is not exhaustive, but rather a general list of common helpful strategies → </w:t>
      </w:r>
      <w:r w:rsidDel="00000000" w:rsidR="00000000" w:rsidRPr="00000000">
        <w:rPr>
          <w:b w:val="1"/>
          <w:rtl w:val="0"/>
        </w:rPr>
        <w:t xml:space="preserve">collaboration with students themselves about their needs and preferences</w:t>
      </w:r>
      <w:r w:rsidDel="00000000" w:rsidR="00000000" w:rsidRPr="00000000">
        <w:rPr>
          <w:rtl w:val="0"/>
        </w:rPr>
        <w:t xml:space="preserve"> will lead to greatest level of success 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Autism Fast Facts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“If you meet one person with autism, you’ve met one person with autism”</w:t>
            </w:r>
          </w:p>
        </w:tc>
      </w:tr>
      <w:tr>
        <w:trPr>
          <w:cantSplit w:val="0"/>
          <w:tblHeader w:val="0"/>
        </w:trP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Common Strengths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Common Difficulties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Sensory strengths: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  <w:t xml:space="preserve">eighten visual perception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”tunnel” vision (intense focus)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Greater intensity of colors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Acute hearing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Heightened smelling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Sensory difficulties: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Sensory overwhelm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Breaks help minimize sensory overwhelm, which makes meltdowns &amp; shutdowns less likely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Visual field overwhelm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Meltdowns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Shutdowns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Increased sensitivity to certain frequencies &amp; volumes of sounds (hyperacusis)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Cognitive strengths: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Lateral thinking → novel problem solving &amp; thinking “outside the box” is heightened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Pattern recognition abilities heightened → rational decision-making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Giftedness more likely in autistics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Savant syndrome (10-28.5% of autistics vs. 1% of neurotypicals)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Strong memory system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Encyclopedic knowledge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Superior problem solving (can be up to 40% faster than neurotypicals)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Hyperfocus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Hyper-systemizing (if, and, then thinking)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Strong attention to detail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Cognitive difficulties: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Low theory of mind → difficulties with attributing mental states of others → can lead to misinterpretation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Rigid/inflexible thinking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Literal thinking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High prevalence of PTSD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Alexithymia (difficulties identifying and expressing emotions) is common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Identifying faces/forgetting faces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Excessive daydreaming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Easily excitable “resting network” of the brain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Seeing the “big picture”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Executive functioning difficulties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Sustaining &amp; directing attention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Planning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Organization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Initiating and sustaining tasks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Emotion regulation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Working memory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Verbal reasoning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Inhibitory control (self-control)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Behavioral strengths: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Strong work ethic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Commitment to honesty &amp; integrity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Strong sense of justice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Intense passion for learning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Completing work quickly when engaging in a special interest or hyperfocus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Routine is highly preferred → </w:t>
            </w:r>
            <w:r w:rsidDel="00000000" w:rsidR="00000000" w:rsidRPr="00000000">
              <w:rPr>
                <w:rtl w:val="0"/>
              </w:rPr>
              <w:t xml:space="preserve">autistics can excel with a strong routine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Behavioral difficulties: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Habitual (repetitive) behaviors → can lead to “getting stuck” on things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Routine changes = anxiety → manifest in many behaviors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Emotional strengths: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Can be “hyper” empathetic → perceptive of others’ emotional states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“Energy”</w:t>
              </w:r>
            </w:hyperlink>
            <w:r w:rsidDel="00000000" w:rsidR="00000000" w:rsidRPr="00000000">
              <w:rPr>
                <w:rtl w:val="0"/>
              </w:rPr>
              <w:t xml:space="preserve"> flow in body is a common way of interpreting autistic’s internal and external environments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Emotional difficulties: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Some autistics have trouble identifying &amp; expressing their emotions (Alexithymia = ~40-65% of autistics vs. ~10% of neurotypicals)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Can show up as “lack” of facial expression, differing facial expression from allistic people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Differing responses from allistic (non-autistic) people: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Reduced emotional expression (facial, etc.)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Social strengths: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Deep, engaging, stimulating conversation about topics of interest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Communication with other autistics &amp; neurodivergent individuals is strong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Once social rules are understood, autistics tend to follow them well and can excel in many familiar social situations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Loyal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Social difficulties: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Communicating with non-autistics can lead to misunderstandings on both sides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</w:rPr>
            </w:pPr>
            <w:hyperlink r:id="rId9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Masking</w:t>
              </w:r>
            </w:hyperlink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= “acting neurotypical” leads to burnout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ageBreakBefore w:val="0"/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Difficulties with social predictions</w:t>
            </w:r>
          </w:p>
          <w:p w:rsidR="00000000" w:rsidDel="00000000" w:rsidP="00000000" w:rsidRDefault="00000000" w:rsidRPr="00000000" w14:paraId="0000006A">
            <w:pPr>
              <w:pageBreakBefore w:val="0"/>
              <w:widowControl w:val="0"/>
              <w:numPr>
                <w:ilvl w:val="1"/>
                <w:numId w:val="2"/>
              </w:numPr>
              <w:spacing w:line="240" w:lineRule="auto"/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Opens autistic individuals up to vulnerabilities, social exclusion, etc.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Working in groups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Understanding novel social rules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Perspective-taking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Honesty + having different social cues than non-autistic people = bluntness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References &amp; Resources:</w:t>
      </w:r>
    </w:p>
    <w:p w:rsidR="00000000" w:rsidDel="00000000" w:rsidP="00000000" w:rsidRDefault="00000000" w:rsidRPr="00000000" w14:paraId="0000007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ageBreakBefore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https://embrace-autism.com/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ageBreakBefore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https://www.neurodiversityhub.org/resources-for-universities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ageBreakBefore w:val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https://neuroclastic.com/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ageBreakBefore w:val="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https://autisticadvocacy.org/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ageBreakBefore w:val="0"/>
        <w:rPr/>
      </w:pPr>
      <w:hyperlink r:id="rId14">
        <w:r w:rsidDel="00000000" w:rsidR="00000000" w:rsidRPr="00000000">
          <w:rPr>
            <w:color w:val="000064"/>
            <w:u w:val="single"/>
            <w:rtl w:val="0"/>
          </w:rPr>
          <w:t xml:space="preserve">https://www.news-medical.net/news/20210422/Youth-with-cognitive-disabilities-have-potential-to-pursue-a-career-in-STEM-shows-study.aspx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neurodiversityhub.org/resources-for-universities" TargetMode="External"/><Relationship Id="rId10" Type="http://schemas.openxmlformats.org/officeDocument/2006/relationships/hyperlink" Target="https://embrace-autism.com/" TargetMode="External"/><Relationship Id="rId13" Type="http://schemas.openxmlformats.org/officeDocument/2006/relationships/hyperlink" Target="https://autisticadvocacy.org/" TargetMode="External"/><Relationship Id="rId12" Type="http://schemas.openxmlformats.org/officeDocument/2006/relationships/hyperlink" Target="https://neuroclastic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mbraceasd.com/masking-is-it-good-or-bad/" TargetMode="External"/><Relationship Id="rId14" Type="http://schemas.openxmlformats.org/officeDocument/2006/relationships/hyperlink" Target="https://www.news-medical.net/news/20210422/Youth-with-cognitive-disabilities-have-potential-to-pursue-a-career-in-STEM-shows-study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embraceasd.com/stim-like-a-bee/" TargetMode="External"/><Relationship Id="rId8" Type="http://schemas.openxmlformats.org/officeDocument/2006/relationships/hyperlink" Target="https://autismlevelup.com/my-energ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