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CA5DF8" w14:textId="1FF94FB9" w:rsidR="00313111" w:rsidRPr="007B089A" w:rsidRDefault="00E11141" w:rsidP="00A66D80">
      <w:pPr>
        <w:pStyle w:val="Title"/>
        <w:pBdr>
          <w:bottom w:val="none" w:sz="0" w:space="0" w:color="auto"/>
        </w:pBdr>
        <w:rPr>
          <w:rFonts w:ascii="Times New Roman" w:eastAsia="Meiryo UI" w:hAnsi="Times New Roman" w:cs="Times New Roman"/>
          <w:b/>
          <w:color w:val="auto"/>
        </w:rPr>
      </w:pPr>
      <w:r w:rsidRPr="007B089A">
        <w:rPr>
          <w:rFonts w:ascii="Times New Roman" w:eastAsia="Meiryo UI" w:hAnsi="Times New Roman" w:cs="Times New Roman"/>
          <w:b/>
          <w:color w:val="auto"/>
        </w:rPr>
        <w:t>Lesson 3</w:t>
      </w:r>
      <w:r w:rsidR="00DC7B58" w:rsidRPr="007B089A">
        <w:rPr>
          <w:rFonts w:ascii="Times New Roman" w:eastAsia="Meiryo UI" w:hAnsi="Times New Roman" w:cs="Times New Roman"/>
          <w:b/>
          <w:color w:val="auto"/>
        </w:rPr>
        <w:t xml:space="preserve">: </w:t>
      </w:r>
      <w:r w:rsidR="007B089A" w:rsidRPr="007B089A">
        <w:rPr>
          <w:rFonts w:ascii="Times New Roman" w:eastAsia="Meiryo UI" w:hAnsi="Times New Roman" w:cs="Times New Roman"/>
          <w:b/>
          <w:color w:val="auto"/>
        </w:rPr>
        <w:t xml:space="preserve">Sensor Platforms and </w:t>
      </w:r>
      <w:r w:rsidR="007B089A">
        <w:rPr>
          <w:rFonts w:ascii="Times New Roman" w:eastAsia="Meiryo UI" w:hAnsi="Times New Roman" w:cs="Times New Roman"/>
          <w:b/>
          <w:color w:val="auto"/>
        </w:rPr>
        <w:t>Image Processing Basics</w:t>
      </w:r>
    </w:p>
    <w:p w14:paraId="3383AB5E" w14:textId="77777777" w:rsidR="00021C4D" w:rsidRDefault="00021C4D" w:rsidP="008F512A">
      <w:pPr>
        <w:pStyle w:val="Heading2"/>
        <w:rPr>
          <w:rFonts w:eastAsia="Meiryo UI"/>
        </w:rPr>
      </w:pPr>
      <w:r w:rsidRPr="00313111">
        <w:rPr>
          <w:rFonts w:eastAsia="Meiryo UI"/>
        </w:rPr>
        <w:t>INTRODUCTION</w:t>
      </w:r>
    </w:p>
    <w:p w14:paraId="600BF9BF" w14:textId="7A1BBFF8" w:rsidR="0004242B" w:rsidRPr="001E0A1D" w:rsidRDefault="001E0A1D" w:rsidP="0004242B">
      <w:pPr>
        <w:rPr>
          <w:rFonts w:ascii="Verdana" w:eastAsia="Meiryo UI" w:hAnsi="Verdana"/>
          <w:spacing w:val="5"/>
          <w:sz w:val="20"/>
          <w:szCs w:val="20"/>
        </w:rPr>
      </w:pPr>
      <w:r>
        <w:rPr>
          <w:rFonts w:ascii="Verdana" w:eastAsia="Meiryo UI" w:hAnsi="Verdana"/>
          <w:spacing w:val="5"/>
          <w:sz w:val="20"/>
          <w:szCs w:val="20"/>
        </w:rPr>
        <w:t>This lesson examines sensor platforms, image processing, basics, band ratios, and transformations</w:t>
      </w:r>
      <w:r w:rsidR="00F6556D">
        <w:rPr>
          <w:rFonts w:ascii="Verdana" w:eastAsia="Meiryo UI" w:hAnsi="Verdana"/>
          <w:spacing w:val="5"/>
          <w:sz w:val="20"/>
          <w:szCs w:val="20"/>
        </w:rPr>
        <w:t xml:space="preserve">. </w:t>
      </w:r>
      <w:r>
        <w:rPr>
          <w:rFonts w:ascii="Verdana" w:eastAsia="Meiryo UI" w:hAnsi="Verdana"/>
          <w:spacing w:val="5"/>
          <w:sz w:val="20"/>
          <w:szCs w:val="20"/>
        </w:rPr>
        <w:t>You will learn about the relationship between wavelengths, sensors, and color display as well as the process of acquiring remotely sensed imagery. Information in the lesson will explain image processing in ArcGIS with examples to show the various steps required and to be considered. Band ratios and transformation aspects are exhibited with explanations to help you understand the</w:t>
      </w:r>
      <w:r w:rsidR="00F6556D">
        <w:rPr>
          <w:rFonts w:ascii="Verdana" w:eastAsia="Meiryo UI" w:hAnsi="Verdana"/>
          <w:spacing w:val="5"/>
          <w:sz w:val="20"/>
          <w:szCs w:val="20"/>
        </w:rPr>
        <w:t xml:space="preserve"> concepts used in this process.</w:t>
      </w:r>
    </w:p>
    <w:p w14:paraId="5D51F86F" w14:textId="77777777" w:rsidR="00021C4D" w:rsidRPr="00313111" w:rsidRDefault="00021C4D" w:rsidP="008F512A">
      <w:pPr>
        <w:pStyle w:val="Heading2"/>
        <w:rPr>
          <w:rFonts w:eastAsia="Meiryo UI"/>
        </w:rPr>
      </w:pPr>
      <w:r w:rsidRPr="00313111">
        <w:rPr>
          <w:rFonts w:eastAsia="Meiryo UI"/>
        </w:rPr>
        <w:t xml:space="preserve">LESSON OBJECTIVES </w:t>
      </w:r>
    </w:p>
    <w:p w14:paraId="2CB49883" w14:textId="77777777" w:rsidR="00021C4D" w:rsidRPr="00313111" w:rsidRDefault="00021C4D" w:rsidP="00021C4D">
      <w:pPr>
        <w:rPr>
          <w:rFonts w:ascii="Verdana" w:eastAsia="Meiryo UI" w:hAnsi="Verdana" w:cs="Arial"/>
          <w:sz w:val="20"/>
          <w:szCs w:val="20"/>
        </w:rPr>
      </w:pPr>
      <w:r w:rsidRPr="00313111">
        <w:rPr>
          <w:rFonts w:ascii="Verdana" w:eastAsia="Meiryo UI" w:hAnsi="Verdana" w:cs="Arial"/>
          <w:sz w:val="20"/>
          <w:szCs w:val="20"/>
        </w:rPr>
        <w:t>By the end of this lesson, you will be able to:</w:t>
      </w:r>
    </w:p>
    <w:p w14:paraId="705BF47E" w14:textId="77777777" w:rsidR="00EA70E5" w:rsidRPr="00EA70E5" w:rsidRDefault="00021C4D" w:rsidP="00EA70E5">
      <w:pPr>
        <w:pStyle w:val="NormalWeb"/>
        <w:rPr>
          <w:rFonts w:ascii="Verdana" w:hAnsi="Verdana" w:cs="Arial"/>
          <w:color w:val="000000"/>
          <w:sz w:val="20"/>
          <w:szCs w:val="20"/>
        </w:rPr>
      </w:pPr>
      <w:r w:rsidRPr="00313111">
        <w:rPr>
          <w:rFonts w:ascii="Verdana" w:eastAsia="Meiryo UI" w:hAnsi="Verdana" w:cs="Arial"/>
          <w:sz w:val="20"/>
          <w:szCs w:val="20"/>
        </w:rPr>
        <w:t>1.</w:t>
      </w:r>
      <w:r w:rsidR="00E11141">
        <w:rPr>
          <w:rFonts w:ascii="Verdana" w:eastAsia="Meiryo UI" w:hAnsi="Verdana" w:cs="Arial"/>
          <w:sz w:val="20"/>
          <w:szCs w:val="20"/>
        </w:rPr>
        <w:t xml:space="preserve"> </w:t>
      </w:r>
      <w:r w:rsidR="00EA70E5" w:rsidRPr="00EA70E5">
        <w:rPr>
          <w:rFonts w:ascii="Verdana" w:hAnsi="Verdana" w:cs="Arial"/>
          <w:color w:val="000000"/>
          <w:sz w:val="20"/>
          <w:szCs w:val="20"/>
        </w:rPr>
        <w:t>Describe the primary components of a digital image</w:t>
      </w:r>
    </w:p>
    <w:p w14:paraId="261F87FC" w14:textId="77777777" w:rsidR="00EA70E5" w:rsidRPr="00EA70E5" w:rsidRDefault="00EA70E5" w:rsidP="00EA70E5">
      <w:pPr>
        <w:pStyle w:val="NormalWeb"/>
        <w:rPr>
          <w:rFonts w:ascii="Verdana" w:hAnsi="Verdana" w:cs="Arial"/>
          <w:color w:val="000000"/>
          <w:sz w:val="20"/>
          <w:szCs w:val="20"/>
        </w:rPr>
      </w:pPr>
      <w:r w:rsidRPr="00EA70E5">
        <w:rPr>
          <w:rFonts w:ascii="Verdana" w:hAnsi="Verdana" w:cs="Arial"/>
          <w:color w:val="000000"/>
          <w:sz w:val="20"/>
          <w:szCs w:val="20"/>
        </w:rPr>
        <w:t xml:space="preserve">2. Describe characteristics of passive and active remote sensing systems. </w:t>
      </w:r>
    </w:p>
    <w:p w14:paraId="40F88386" w14:textId="77777777" w:rsidR="00EA70E5" w:rsidRPr="00EA70E5" w:rsidRDefault="00EA70E5" w:rsidP="00EA70E5">
      <w:pPr>
        <w:pStyle w:val="NormalWeb"/>
        <w:rPr>
          <w:rFonts w:ascii="Verdana" w:hAnsi="Verdana" w:cs="Arial"/>
          <w:color w:val="000000"/>
          <w:sz w:val="20"/>
          <w:szCs w:val="20"/>
        </w:rPr>
      </w:pPr>
      <w:r w:rsidRPr="00EA70E5">
        <w:rPr>
          <w:rFonts w:ascii="Verdana" w:hAnsi="Verdana" w:cs="Arial"/>
          <w:color w:val="000000"/>
          <w:sz w:val="20"/>
          <w:szCs w:val="20"/>
        </w:rPr>
        <w:t>3. Explain common processing functions found within geospatial software: image composites, subsets, mosaics, and band ratios including NDVI and Tasseled Cap Transformation.</w:t>
      </w:r>
    </w:p>
    <w:p w14:paraId="3D8AFD98" w14:textId="08F6E38E" w:rsidR="00EA70E5" w:rsidRPr="00EA70E5" w:rsidRDefault="00EA70E5" w:rsidP="00EA70E5">
      <w:pPr>
        <w:pStyle w:val="NormalWeb"/>
        <w:rPr>
          <w:rFonts w:ascii="Verdana" w:hAnsi="Verdana" w:cs="Arial"/>
          <w:color w:val="000000"/>
          <w:sz w:val="20"/>
          <w:szCs w:val="20"/>
        </w:rPr>
      </w:pPr>
      <w:r w:rsidRPr="00EA70E5">
        <w:rPr>
          <w:rFonts w:ascii="Verdana" w:hAnsi="Verdana" w:cs="Arial"/>
          <w:color w:val="000000"/>
          <w:sz w:val="20"/>
          <w:szCs w:val="20"/>
        </w:rPr>
        <w:t xml:space="preserve">4. Create an image composite, image mosaic, and image subsets using ArcGIS. </w:t>
      </w:r>
    </w:p>
    <w:p w14:paraId="62021FB4" w14:textId="663F6C95" w:rsidR="008F4BC9" w:rsidRPr="00EA70E5" w:rsidRDefault="00EA70E5" w:rsidP="008F4BC9">
      <w:pPr>
        <w:pStyle w:val="NormalWeb"/>
        <w:rPr>
          <w:rFonts w:ascii="Verdana" w:hAnsi="Verdana" w:cs="Arial"/>
          <w:color w:val="000000"/>
          <w:sz w:val="20"/>
          <w:szCs w:val="20"/>
        </w:rPr>
      </w:pPr>
      <w:r w:rsidRPr="00EA70E5">
        <w:rPr>
          <w:rFonts w:ascii="Verdana" w:hAnsi="Verdana" w:cs="Arial"/>
          <w:color w:val="000000"/>
          <w:sz w:val="20"/>
          <w:szCs w:val="20"/>
        </w:rPr>
        <w:t xml:space="preserve">5. Analyze results of work sensing workflow for image composites. </w:t>
      </w:r>
    </w:p>
    <w:p w14:paraId="1F5D1C2F" w14:textId="77777777" w:rsidR="00021C4D" w:rsidRPr="00313111" w:rsidRDefault="00021C4D" w:rsidP="008F512A">
      <w:pPr>
        <w:pStyle w:val="Heading2"/>
      </w:pPr>
      <w:r w:rsidRPr="00313111">
        <w:t>LEARNING SEQUENCE</w:t>
      </w:r>
    </w:p>
    <w:tbl>
      <w:tblPr>
        <w:tblStyle w:val="TableGrid"/>
        <w:tblW w:w="0" w:type="auto"/>
        <w:tblLook w:val="04A0" w:firstRow="1" w:lastRow="0" w:firstColumn="1" w:lastColumn="0" w:noHBand="0" w:noVBand="1"/>
      </w:tblPr>
      <w:tblGrid>
        <w:gridCol w:w="2425"/>
        <w:gridCol w:w="6925"/>
      </w:tblGrid>
      <w:tr w:rsidR="00021C4D" w:rsidRPr="00313111" w14:paraId="230F2077" w14:textId="77777777" w:rsidTr="003C39D1">
        <w:tc>
          <w:tcPr>
            <w:tcW w:w="9350" w:type="dxa"/>
            <w:gridSpan w:val="2"/>
            <w:shd w:val="clear" w:color="auto" w:fill="000000" w:themeFill="text1"/>
          </w:tcPr>
          <w:p w14:paraId="520EF663" w14:textId="77777777" w:rsidR="00021C4D" w:rsidRPr="00313111" w:rsidRDefault="00021C4D" w:rsidP="003C39D1">
            <w:pPr>
              <w:jc w:val="center"/>
              <w:rPr>
                <w:rFonts w:ascii="Verdana" w:hAnsi="Verdana" w:cs="Arial"/>
                <w:b/>
                <w:sz w:val="28"/>
                <w:szCs w:val="28"/>
              </w:rPr>
            </w:pPr>
          </w:p>
        </w:tc>
      </w:tr>
      <w:tr w:rsidR="00021C4D" w:rsidRPr="00313111" w14:paraId="46AE134F" w14:textId="77777777" w:rsidTr="003C39D1">
        <w:trPr>
          <w:trHeight w:val="287"/>
        </w:trPr>
        <w:tc>
          <w:tcPr>
            <w:tcW w:w="2425" w:type="dxa"/>
          </w:tcPr>
          <w:p w14:paraId="165D294F" w14:textId="77777777" w:rsidR="00021C4D" w:rsidRPr="00480EBA" w:rsidRDefault="00021C4D" w:rsidP="003C39D1">
            <w:pPr>
              <w:rPr>
                <w:rFonts w:ascii="Verdana" w:hAnsi="Verdana" w:cs="Arial"/>
                <w:sz w:val="20"/>
                <w:szCs w:val="20"/>
              </w:rPr>
            </w:pPr>
            <w:r w:rsidRPr="00480EBA">
              <w:rPr>
                <w:rFonts w:ascii="Verdana" w:hAnsi="Verdana" w:cs="Arial"/>
                <w:sz w:val="20"/>
                <w:szCs w:val="20"/>
              </w:rPr>
              <w:t>Required Reading</w:t>
            </w:r>
          </w:p>
        </w:tc>
        <w:tc>
          <w:tcPr>
            <w:tcW w:w="6925" w:type="dxa"/>
          </w:tcPr>
          <w:p w14:paraId="0F067865" w14:textId="77777777" w:rsidR="00D8615C" w:rsidRPr="00480EBA" w:rsidRDefault="00D8615C" w:rsidP="003C39D1">
            <w:pPr>
              <w:rPr>
                <w:rFonts w:ascii="Verdana" w:hAnsi="Verdana" w:cs="Arial"/>
                <w:sz w:val="20"/>
                <w:szCs w:val="20"/>
              </w:rPr>
            </w:pPr>
            <w:r w:rsidRPr="00480EBA">
              <w:rPr>
                <w:rFonts w:ascii="Verdana" w:hAnsi="Verdana" w:cs="Arial"/>
                <w:sz w:val="20"/>
                <w:szCs w:val="20"/>
              </w:rPr>
              <w:t>Read the following:</w:t>
            </w:r>
          </w:p>
          <w:p w14:paraId="0645731E" w14:textId="0C6B0A86" w:rsidR="00021C4D" w:rsidRPr="00480EBA" w:rsidRDefault="00F14C90" w:rsidP="003C39D1">
            <w:pPr>
              <w:rPr>
                <w:rFonts w:ascii="Verdana" w:hAnsi="Verdana" w:cs="Arial"/>
                <w:sz w:val="20"/>
                <w:szCs w:val="20"/>
              </w:rPr>
            </w:pPr>
            <w:r w:rsidRPr="00F14C90">
              <w:rPr>
                <w:rFonts w:ascii="Verdana" w:hAnsi="Verdana" w:cs="Arial"/>
                <w:sz w:val="20"/>
                <w:szCs w:val="20"/>
              </w:rPr>
              <w:t>Sens</w:t>
            </w:r>
            <w:r w:rsidR="003205CE">
              <w:rPr>
                <w:rFonts w:ascii="Verdana" w:hAnsi="Verdana" w:cs="Arial"/>
                <w:sz w:val="20"/>
                <w:szCs w:val="20"/>
              </w:rPr>
              <w:t xml:space="preserve">or Platforms and Image Processing </w:t>
            </w:r>
            <w:r w:rsidRPr="00F14C90">
              <w:rPr>
                <w:rFonts w:ascii="Verdana" w:hAnsi="Verdana" w:cs="Arial"/>
                <w:sz w:val="20"/>
                <w:szCs w:val="20"/>
              </w:rPr>
              <w:t>Basics</w:t>
            </w:r>
          </w:p>
          <w:p w14:paraId="1B3BD353" w14:textId="6126D1BF" w:rsidR="00E17B60" w:rsidRDefault="00E17B60" w:rsidP="00F14C90">
            <w:pPr>
              <w:pStyle w:val="ListParagraph"/>
              <w:numPr>
                <w:ilvl w:val="0"/>
                <w:numId w:val="3"/>
              </w:numPr>
              <w:rPr>
                <w:rFonts w:ascii="Verdana" w:hAnsi="Verdana" w:cs="Arial"/>
                <w:sz w:val="20"/>
                <w:szCs w:val="20"/>
              </w:rPr>
            </w:pPr>
            <w:r>
              <w:rPr>
                <w:rFonts w:ascii="Verdana" w:hAnsi="Verdana" w:cs="Arial"/>
                <w:sz w:val="20"/>
                <w:szCs w:val="20"/>
              </w:rPr>
              <w:t>Remote Sensing Systems</w:t>
            </w:r>
          </w:p>
          <w:p w14:paraId="315DF0C2" w14:textId="5C2A9215" w:rsidR="00241107" w:rsidRPr="00480EBA" w:rsidRDefault="00F14C90" w:rsidP="00F14C90">
            <w:pPr>
              <w:pStyle w:val="ListParagraph"/>
              <w:numPr>
                <w:ilvl w:val="0"/>
                <w:numId w:val="3"/>
              </w:numPr>
              <w:rPr>
                <w:rFonts w:ascii="Verdana" w:hAnsi="Verdana" w:cs="Arial"/>
                <w:sz w:val="20"/>
                <w:szCs w:val="20"/>
              </w:rPr>
            </w:pPr>
            <w:r w:rsidRPr="00F14C90">
              <w:rPr>
                <w:rFonts w:ascii="Verdana" w:hAnsi="Verdana" w:cs="Arial"/>
                <w:sz w:val="20"/>
                <w:szCs w:val="20"/>
              </w:rPr>
              <w:t>Relationship between Wavelengths, Sensors, and the Color Display</w:t>
            </w:r>
          </w:p>
          <w:p w14:paraId="7BEA186A" w14:textId="3B6A621B" w:rsidR="00241107" w:rsidRPr="00480EBA" w:rsidRDefault="00F14C90" w:rsidP="00F14C90">
            <w:pPr>
              <w:pStyle w:val="ListParagraph"/>
              <w:numPr>
                <w:ilvl w:val="0"/>
                <w:numId w:val="3"/>
              </w:numPr>
              <w:rPr>
                <w:rFonts w:ascii="Verdana" w:hAnsi="Verdana" w:cs="Arial"/>
                <w:sz w:val="20"/>
                <w:szCs w:val="20"/>
              </w:rPr>
            </w:pPr>
            <w:r w:rsidRPr="00F14C90">
              <w:rPr>
                <w:rFonts w:ascii="Verdana" w:hAnsi="Verdana" w:cs="Arial"/>
                <w:sz w:val="20"/>
                <w:szCs w:val="20"/>
              </w:rPr>
              <w:t>Acquiring Remotely Sensed Imagery</w:t>
            </w:r>
          </w:p>
          <w:p w14:paraId="453F5CA1" w14:textId="77777777" w:rsidR="00241107" w:rsidRDefault="00F14C90" w:rsidP="00F14C90">
            <w:pPr>
              <w:pStyle w:val="ListParagraph"/>
              <w:numPr>
                <w:ilvl w:val="0"/>
                <w:numId w:val="3"/>
              </w:numPr>
              <w:rPr>
                <w:rFonts w:ascii="Verdana" w:hAnsi="Verdana" w:cs="Arial"/>
                <w:sz w:val="20"/>
                <w:szCs w:val="20"/>
              </w:rPr>
            </w:pPr>
            <w:r w:rsidRPr="00F14C90">
              <w:rPr>
                <w:rFonts w:ascii="Verdana" w:hAnsi="Verdana" w:cs="Arial"/>
                <w:sz w:val="20"/>
                <w:szCs w:val="20"/>
              </w:rPr>
              <w:t>Using Software to Process Remotely Sensed Imagery</w:t>
            </w:r>
          </w:p>
          <w:p w14:paraId="5EB7A7D2" w14:textId="79F70E83" w:rsidR="00F14C90" w:rsidRPr="00480EBA" w:rsidRDefault="00F14C90" w:rsidP="00F14C90">
            <w:pPr>
              <w:pStyle w:val="ListParagraph"/>
              <w:numPr>
                <w:ilvl w:val="0"/>
                <w:numId w:val="3"/>
              </w:numPr>
              <w:rPr>
                <w:rFonts w:ascii="Verdana" w:hAnsi="Verdana" w:cs="Arial"/>
                <w:sz w:val="20"/>
                <w:szCs w:val="20"/>
              </w:rPr>
            </w:pPr>
            <w:r w:rsidRPr="00F14C90">
              <w:rPr>
                <w:rFonts w:ascii="Verdana" w:hAnsi="Verdana" w:cs="Arial"/>
                <w:sz w:val="20"/>
                <w:szCs w:val="20"/>
              </w:rPr>
              <w:t>Band Ratios and Transformations</w:t>
            </w:r>
          </w:p>
        </w:tc>
      </w:tr>
      <w:tr w:rsidR="00021C4D" w:rsidRPr="00313111" w14:paraId="37403A10" w14:textId="77777777" w:rsidTr="003C39D1">
        <w:trPr>
          <w:trHeight w:val="77"/>
        </w:trPr>
        <w:tc>
          <w:tcPr>
            <w:tcW w:w="2425" w:type="dxa"/>
          </w:tcPr>
          <w:p w14:paraId="0E9EBE31" w14:textId="77777777" w:rsidR="00021C4D" w:rsidRPr="00480EBA" w:rsidRDefault="00021C4D" w:rsidP="003C39D1">
            <w:pPr>
              <w:rPr>
                <w:rFonts w:ascii="Verdana" w:hAnsi="Verdana" w:cs="Arial"/>
                <w:sz w:val="20"/>
                <w:szCs w:val="20"/>
              </w:rPr>
            </w:pPr>
            <w:r w:rsidRPr="00480EBA">
              <w:rPr>
                <w:rFonts w:ascii="Verdana" w:hAnsi="Verdana" w:cs="Arial"/>
                <w:sz w:val="20"/>
                <w:szCs w:val="20"/>
              </w:rPr>
              <w:t>Assignments</w:t>
            </w:r>
          </w:p>
        </w:tc>
        <w:tc>
          <w:tcPr>
            <w:tcW w:w="6925" w:type="dxa"/>
          </w:tcPr>
          <w:p w14:paraId="7AF31159" w14:textId="3239DFB3" w:rsidR="00021C4D" w:rsidRPr="00480EBA" w:rsidRDefault="00021C4D" w:rsidP="003C39D1">
            <w:pPr>
              <w:rPr>
                <w:rFonts w:ascii="Verdana" w:hAnsi="Verdana" w:cs="Arial"/>
                <w:sz w:val="20"/>
                <w:szCs w:val="20"/>
              </w:rPr>
            </w:pPr>
            <w:r w:rsidRPr="00480EBA">
              <w:rPr>
                <w:rFonts w:ascii="Verdana" w:hAnsi="Verdana" w:cs="Arial"/>
                <w:sz w:val="20"/>
                <w:szCs w:val="20"/>
              </w:rPr>
              <w:t>Complete the following:</w:t>
            </w:r>
          </w:p>
          <w:p w14:paraId="60A6A10E" w14:textId="77777777" w:rsidR="004D617E" w:rsidRDefault="00021C4D" w:rsidP="001E0A1D">
            <w:pPr>
              <w:pStyle w:val="ListParagraph"/>
              <w:numPr>
                <w:ilvl w:val="0"/>
                <w:numId w:val="42"/>
              </w:numPr>
              <w:spacing w:after="0" w:line="240" w:lineRule="auto"/>
              <w:rPr>
                <w:rFonts w:ascii="Verdana" w:hAnsi="Verdana" w:cs="Arial"/>
                <w:sz w:val="20"/>
                <w:szCs w:val="20"/>
              </w:rPr>
            </w:pPr>
            <w:r w:rsidRPr="00480EBA">
              <w:rPr>
                <w:rFonts w:ascii="Verdana" w:hAnsi="Verdana" w:cs="Arial"/>
                <w:sz w:val="20"/>
                <w:szCs w:val="20"/>
              </w:rPr>
              <w:t>Quiz</w:t>
            </w:r>
          </w:p>
          <w:p w14:paraId="13758263" w14:textId="08671116" w:rsidR="00021C4D" w:rsidRDefault="00021C4D" w:rsidP="001E0A1D">
            <w:pPr>
              <w:pStyle w:val="ListParagraph"/>
              <w:numPr>
                <w:ilvl w:val="0"/>
                <w:numId w:val="42"/>
              </w:numPr>
              <w:spacing w:after="0" w:line="240" w:lineRule="auto"/>
              <w:rPr>
                <w:rFonts w:ascii="Verdana" w:hAnsi="Verdana" w:cs="Arial"/>
                <w:sz w:val="20"/>
                <w:szCs w:val="20"/>
              </w:rPr>
            </w:pPr>
            <w:r w:rsidRPr="00480EBA">
              <w:rPr>
                <w:rFonts w:ascii="Verdana" w:hAnsi="Verdana" w:cs="Arial"/>
                <w:sz w:val="20"/>
                <w:szCs w:val="20"/>
              </w:rPr>
              <w:t>Lab</w:t>
            </w:r>
            <w:r w:rsidR="007B089A">
              <w:rPr>
                <w:rFonts w:ascii="Verdana" w:hAnsi="Verdana" w:cs="Arial"/>
                <w:sz w:val="20"/>
                <w:szCs w:val="20"/>
              </w:rPr>
              <w:t>:  Digital Image Processing Basics</w:t>
            </w:r>
          </w:p>
          <w:p w14:paraId="2A8BEC8B" w14:textId="32A77F5E" w:rsidR="004D617E" w:rsidRDefault="004D617E" w:rsidP="007B089A">
            <w:pPr>
              <w:pStyle w:val="ListParagraph"/>
              <w:numPr>
                <w:ilvl w:val="0"/>
                <w:numId w:val="42"/>
              </w:numPr>
              <w:spacing w:after="0" w:line="240" w:lineRule="auto"/>
              <w:rPr>
                <w:rFonts w:ascii="Verdana" w:hAnsi="Verdana" w:cs="Arial"/>
                <w:sz w:val="20"/>
                <w:szCs w:val="20"/>
              </w:rPr>
            </w:pPr>
            <w:r>
              <w:rPr>
                <w:rFonts w:ascii="Verdana" w:hAnsi="Verdana" w:cs="Arial"/>
                <w:sz w:val="20"/>
                <w:szCs w:val="20"/>
              </w:rPr>
              <w:t>Lab</w:t>
            </w:r>
            <w:r w:rsidR="007B089A">
              <w:rPr>
                <w:rFonts w:ascii="Verdana" w:hAnsi="Verdana" w:cs="Arial"/>
                <w:sz w:val="20"/>
                <w:szCs w:val="20"/>
              </w:rPr>
              <w:t xml:space="preserve">:  </w:t>
            </w:r>
            <w:r w:rsidR="007B089A" w:rsidRPr="007B089A">
              <w:rPr>
                <w:rFonts w:ascii="Verdana" w:hAnsi="Verdana" w:cs="Arial"/>
                <w:sz w:val="20"/>
                <w:szCs w:val="20"/>
              </w:rPr>
              <w:t xml:space="preserve">Normalized Difference Vegetation Index </w:t>
            </w:r>
            <w:r w:rsidR="007B089A">
              <w:rPr>
                <w:rFonts w:ascii="Verdana" w:hAnsi="Verdana" w:cs="Arial"/>
                <w:sz w:val="20"/>
                <w:szCs w:val="20"/>
              </w:rPr>
              <w:t>(NDVI) and Tasseled Cap</w:t>
            </w:r>
          </w:p>
          <w:p w14:paraId="07ADF297" w14:textId="3F36B76F" w:rsidR="004D617E" w:rsidRPr="00480EBA" w:rsidRDefault="004D617E" w:rsidP="001E0A1D">
            <w:pPr>
              <w:pStyle w:val="ListParagraph"/>
              <w:numPr>
                <w:ilvl w:val="0"/>
                <w:numId w:val="42"/>
              </w:numPr>
              <w:spacing w:after="0" w:line="240" w:lineRule="auto"/>
              <w:rPr>
                <w:rFonts w:ascii="Verdana" w:hAnsi="Verdana" w:cs="Arial"/>
                <w:sz w:val="20"/>
                <w:szCs w:val="20"/>
              </w:rPr>
            </w:pPr>
            <w:r>
              <w:rPr>
                <w:rFonts w:ascii="Verdana" w:hAnsi="Verdana" w:cs="Arial"/>
                <w:sz w:val="20"/>
                <w:szCs w:val="20"/>
              </w:rPr>
              <w:t>Exam</w:t>
            </w:r>
          </w:p>
        </w:tc>
      </w:tr>
    </w:tbl>
    <w:p w14:paraId="36003BEC" w14:textId="77777777" w:rsidR="00021C4D" w:rsidRDefault="00021C4D" w:rsidP="00021C4D">
      <w:pPr>
        <w:rPr>
          <w:rFonts w:ascii="Verdana" w:eastAsia="Meiryo UI" w:hAnsi="Verdana" w:cs="Arial"/>
          <w:b/>
          <w:sz w:val="24"/>
          <w:szCs w:val="24"/>
        </w:rPr>
      </w:pPr>
    </w:p>
    <w:p w14:paraId="4207AAD8" w14:textId="77777777" w:rsidR="00DC7B58" w:rsidRPr="00DC7B58" w:rsidRDefault="00DC7B58" w:rsidP="00DC7B58"/>
    <w:p w14:paraId="3B31FFB4" w14:textId="77777777" w:rsidR="00021C4D" w:rsidRDefault="00531C38" w:rsidP="008F512A">
      <w:pPr>
        <w:pStyle w:val="Heading2"/>
        <w:rPr>
          <w:rFonts w:eastAsia="Meiryo UI"/>
        </w:rPr>
      </w:pPr>
      <w:r w:rsidRPr="00313111">
        <w:rPr>
          <w:rFonts w:eastAsia="Meiryo UI"/>
        </w:rPr>
        <w:t>INSTRUC</w:t>
      </w:r>
      <w:r w:rsidR="00021C4D" w:rsidRPr="00313111">
        <w:rPr>
          <w:rFonts w:eastAsia="Meiryo UI"/>
        </w:rPr>
        <w:t xml:space="preserve">TION </w:t>
      </w:r>
    </w:p>
    <w:p w14:paraId="082B7110" w14:textId="65DAF026" w:rsidR="00E11141" w:rsidRPr="00D51B64" w:rsidRDefault="00E17B60" w:rsidP="0017075C">
      <w:pPr>
        <w:pStyle w:val="Heading2"/>
      </w:pPr>
      <w:r>
        <w:rPr>
          <w:rFonts w:eastAsia="Meiryo UI"/>
        </w:rPr>
        <w:t>Remote Sensing Systems</w:t>
      </w:r>
    </w:p>
    <w:p w14:paraId="467404C3" w14:textId="77777777" w:rsidR="00E11141" w:rsidRPr="0017075C" w:rsidRDefault="00E11141" w:rsidP="0017075C">
      <w:pPr>
        <w:pStyle w:val="Heading3"/>
      </w:pPr>
      <w:r w:rsidRPr="0017075C">
        <w:rPr>
          <w:rStyle w:val="Heading2Char"/>
          <w:b/>
          <w:bCs w:val="0"/>
          <w:sz w:val="22"/>
          <w:szCs w:val="24"/>
        </w:rPr>
        <w:t>Sensor Platforms</w:t>
      </w:r>
      <w:r w:rsidRPr="0017075C">
        <w:t xml:space="preserve"> </w:t>
      </w:r>
    </w:p>
    <w:p w14:paraId="6BE7857A" w14:textId="5AF7281E" w:rsidR="00E11141" w:rsidRPr="00480EBA" w:rsidRDefault="00E11141" w:rsidP="002360EA">
      <w:pPr>
        <w:spacing w:after="0" w:line="240" w:lineRule="auto"/>
        <w:rPr>
          <w:rFonts w:ascii="Verdana" w:hAnsi="Verdana"/>
          <w:sz w:val="20"/>
          <w:szCs w:val="20"/>
        </w:rPr>
      </w:pPr>
      <w:r w:rsidRPr="00480EBA">
        <w:rPr>
          <w:rFonts w:ascii="Verdana" w:hAnsi="Verdana"/>
          <w:sz w:val="20"/>
          <w:szCs w:val="20"/>
        </w:rPr>
        <w:t>The different commonly used remote sensing systems can be divided into two categor</w:t>
      </w:r>
      <w:r w:rsidR="00BD4ABB">
        <w:rPr>
          <w:rFonts w:ascii="Verdana" w:hAnsi="Verdana"/>
          <w:sz w:val="20"/>
          <w:szCs w:val="20"/>
        </w:rPr>
        <w:t xml:space="preserve">ies, airborne and </w:t>
      </w:r>
      <w:proofErr w:type="spellStart"/>
      <w:r w:rsidR="00BD4ABB">
        <w:rPr>
          <w:rFonts w:ascii="Verdana" w:hAnsi="Verdana"/>
          <w:sz w:val="20"/>
          <w:szCs w:val="20"/>
        </w:rPr>
        <w:t>spaceborne</w:t>
      </w:r>
      <w:proofErr w:type="spellEnd"/>
      <w:r w:rsidR="00BD4ABB">
        <w:rPr>
          <w:rFonts w:ascii="Verdana" w:hAnsi="Verdana"/>
          <w:sz w:val="20"/>
          <w:szCs w:val="20"/>
        </w:rPr>
        <w:t xml:space="preserve">. </w:t>
      </w:r>
      <w:r w:rsidRPr="00480EBA">
        <w:rPr>
          <w:rFonts w:ascii="Verdana" w:hAnsi="Verdana"/>
          <w:sz w:val="20"/>
          <w:szCs w:val="20"/>
        </w:rPr>
        <w:t>As can be seen in these lists, airborne systems include a wide range of sensors such as:</w:t>
      </w:r>
    </w:p>
    <w:p w14:paraId="2BF894F4" w14:textId="77777777" w:rsidR="002360EA" w:rsidRPr="00480EBA" w:rsidRDefault="002360EA" w:rsidP="002360EA">
      <w:pPr>
        <w:spacing w:after="0" w:line="240" w:lineRule="auto"/>
        <w:rPr>
          <w:rFonts w:ascii="Verdana" w:hAnsi="Verdana"/>
          <w:sz w:val="20"/>
          <w:szCs w:val="20"/>
        </w:rPr>
      </w:pPr>
    </w:p>
    <w:p w14:paraId="7A772363" w14:textId="77777777" w:rsidR="00E11141" w:rsidRPr="00480EBA" w:rsidRDefault="00E11141" w:rsidP="002360EA">
      <w:pPr>
        <w:pStyle w:val="ListParagraph"/>
        <w:numPr>
          <w:ilvl w:val="0"/>
          <w:numId w:val="29"/>
        </w:numPr>
        <w:rPr>
          <w:rFonts w:ascii="Verdana" w:hAnsi="Verdana"/>
          <w:sz w:val="20"/>
          <w:szCs w:val="20"/>
        </w:rPr>
      </w:pPr>
      <w:r w:rsidRPr="00480EBA">
        <w:rPr>
          <w:rFonts w:ascii="Verdana" w:hAnsi="Verdana"/>
          <w:b/>
          <w:sz w:val="20"/>
          <w:szCs w:val="20"/>
        </w:rPr>
        <w:t>Panchromatic</w:t>
      </w:r>
      <w:r w:rsidR="002360EA" w:rsidRPr="00480EBA">
        <w:rPr>
          <w:rFonts w:ascii="Verdana" w:hAnsi="Verdana"/>
          <w:sz w:val="20"/>
          <w:szCs w:val="20"/>
        </w:rPr>
        <w:t xml:space="preserve"> </w:t>
      </w:r>
      <w:r w:rsidRPr="00480EBA">
        <w:rPr>
          <w:rFonts w:ascii="Verdana" w:hAnsi="Verdana"/>
          <w:sz w:val="20"/>
          <w:szCs w:val="20"/>
        </w:rPr>
        <w:t>is black and white imagery</w:t>
      </w:r>
      <w:r w:rsidR="002360EA" w:rsidRPr="00480EBA">
        <w:rPr>
          <w:rFonts w:ascii="Verdana" w:hAnsi="Verdana"/>
          <w:sz w:val="20"/>
          <w:szCs w:val="20"/>
        </w:rPr>
        <w:t>.</w:t>
      </w:r>
    </w:p>
    <w:p w14:paraId="4795897F" w14:textId="77777777" w:rsidR="00E11141" w:rsidRPr="00480EBA" w:rsidRDefault="002360EA" w:rsidP="002360EA">
      <w:pPr>
        <w:pStyle w:val="ListParagraph"/>
        <w:numPr>
          <w:ilvl w:val="0"/>
          <w:numId w:val="29"/>
        </w:numPr>
        <w:rPr>
          <w:rFonts w:ascii="Verdana" w:hAnsi="Verdana"/>
          <w:sz w:val="20"/>
          <w:szCs w:val="20"/>
        </w:rPr>
      </w:pPr>
      <w:r w:rsidRPr="00480EBA">
        <w:rPr>
          <w:rFonts w:ascii="Verdana" w:hAnsi="Verdana"/>
          <w:b/>
          <w:sz w:val="20"/>
          <w:szCs w:val="20"/>
        </w:rPr>
        <w:t>True Color I</w:t>
      </w:r>
      <w:r w:rsidR="00E11141" w:rsidRPr="00480EBA">
        <w:rPr>
          <w:rFonts w:ascii="Verdana" w:hAnsi="Verdana"/>
          <w:b/>
          <w:sz w:val="20"/>
          <w:szCs w:val="20"/>
        </w:rPr>
        <w:t>magery</w:t>
      </w:r>
      <w:r w:rsidRPr="00480EBA">
        <w:rPr>
          <w:rFonts w:ascii="Verdana" w:hAnsi="Verdana"/>
          <w:sz w:val="20"/>
          <w:szCs w:val="20"/>
        </w:rPr>
        <w:t xml:space="preserve"> is imagery </w:t>
      </w:r>
      <w:r w:rsidR="00E11141" w:rsidRPr="00480EBA">
        <w:rPr>
          <w:rFonts w:ascii="Verdana" w:hAnsi="Verdana"/>
          <w:sz w:val="20"/>
          <w:szCs w:val="20"/>
        </w:rPr>
        <w:t xml:space="preserve">which </w:t>
      </w:r>
      <w:r w:rsidRPr="00480EBA">
        <w:rPr>
          <w:rFonts w:ascii="Verdana" w:hAnsi="Verdana"/>
          <w:sz w:val="20"/>
          <w:szCs w:val="20"/>
        </w:rPr>
        <w:t>we</w:t>
      </w:r>
      <w:r w:rsidR="00E11141" w:rsidRPr="00480EBA">
        <w:rPr>
          <w:rFonts w:ascii="Verdana" w:hAnsi="Verdana"/>
          <w:sz w:val="20"/>
          <w:szCs w:val="20"/>
        </w:rPr>
        <w:t xml:space="preserve"> humans are most familiar with</w:t>
      </w:r>
      <w:r w:rsidRPr="00480EBA">
        <w:rPr>
          <w:rFonts w:ascii="Verdana" w:hAnsi="Verdana"/>
          <w:sz w:val="20"/>
          <w:szCs w:val="20"/>
        </w:rPr>
        <w:t>.</w:t>
      </w:r>
    </w:p>
    <w:p w14:paraId="4EC8A2C7" w14:textId="77777777" w:rsidR="002360EA" w:rsidRPr="00480EBA" w:rsidRDefault="002360EA" w:rsidP="002360EA">
      <w:pPr>
        <w:pStyle w:val="ListParagraph"/>
        <w:numPr>
          <w:ilvl w:val="0"/>
          <w:numId w:val="29"/>
        </w:numPr>
        <w:rPr>
          <w:rFonts w:ascii="Verdana" w:hAnsi="Verdana"/>
          <w:sz w:val="20"/>
          <w:szCs w:val="20"/>
        </w:rPr>
      </w:pPr>
      <w:r w:rsidRPr="00480EBA">
        <w:rPr>
          <w:rFonts w:ascii="Verdana" w:hAnsi="Verdana"/>
          <w:b/>
          <w:sz w:val="20"/>
          <w:szCs w:val="20"/>
        </w:rPr>
        <w:t>Color I</w:t>
      </w:r>
      <w:r w:rsidR="00E11141" w:rsidRPr="00480EBA">
        <w:rPr>
          <w:rFonts w:ascii="Verdana" w:hAnsi="Verdana"/>
          <w:b/>
          <w:sz w:val="20"/>
          <w:szCs w:val="20"/>
        </w:rPr>
        <w:t>nfrared</w:t>
      </w:r>
      <w:r w:rsidRPr="00480EBA">
        <w:rPr>
          <w:rFonts w:ascii="Verdana" w:hAnsi="Verdana"/>
          <w:sz w:val="20"/>
          <w:szCs w:val="20"/>
        </w:rPr>
        <w:t xml:space="preserve"> </w:t>
      </w:r>
      <w:r w:rsidR="00E11141" w:rsidRPr="00480EBA">
        <w:rPr>
          <w:rFonts w:ascii="Verdana" w:hAnsi="Verdana"/>
          <w:sz w:val="20"/>
          <w:szCs w:val="20"/>
        </w:rPr>
        <w:t>typically includes the true color bands plus one color infrared band</w:t>
      </w:r>
    </w:p>
    <w:p w14:paraId="02199DBD" w14:textId="18AA5741" w:rsidR="002360EA" w:rsidRPr="00480EBA" w:rsidRDefault="002360EA" w:rsidP="002360EA">
      <w:pPr>
        <w:pStyle w:val="ListParagraph"/>
        <w:numPr>
          <w:ilvl w:val="0"/>
          <w:numId w:val="29"/>
        </w:numPr>
        <w:rPr>
          <w:rFonts w:ascii="Verdana" w:hAnsi="Verdana"/>
          <w:sz w:val="20"/>
          <w:szCs w:val="20"/>
        </w:rPr>
      </w:pPr>
      <w:r w:rsidRPr="00480EBA">
        <w:rPr>
          <w:rFonts w:ascii="Verdana" w:hAnsi="Verdana"/>
          <w:b/>
          <w:sz w:val="20"/>
          <w:szCs w:val="20"/>
        </w:rPr>
        <w:t>Digital Orthophotos</w:t>
      </w:r>
      <w:r w:rsidR="00E11141" w:rsidRPr="00480EBA">
        <w:rPr>
          <w:rFonts w:ascii="Verdana" w:hAnsi="Verdana"/>
          <w:sz w:val="20"/>
          <w:szCs w:val="20"/>
        </w:rPr>
        <w:t xml:space="preserve"> </w:t>
      </w:r>
      <w:r w:rsidR="0004242B">
        <w:rPr>
          <w:rFonts w:ascii="Verdana" w:hAnsi="Verdana"/>
          <w:sz w:val="20"/>
          <w:szCs w:val="20"/>
        </w:rPr>
        <w:t>are</w:t>
      </w:r>
      <w:r w:rsidR="00E11141" w:rsidRPr="00480EBA">
        <w:rPr>
          <w:rFonts w:ascii="Verdana" w:hAnsi="Verdana"/>
          <w:sz w:val="20"/>
          <w:szCs w:val="20"/>
        </w:rPr>
        <w:t xml:space="preserve"> typically true color imagery, but has had substantial extra processing to remove various geometric anomalies such as building tilt, the geographic position of features </w:t>
      </w:r>
      <w:r w:rsidR="00820758" w:rsidRPr="00480EBA">
        <w:rPr>
          <w:rFonts w:ascii="Verdana" w:hAnsi="Verdana"/>
          <w:sz w:val="20"/>
          <w:szCs w:val="20"/>
        </w:rPr>
        <w:t xml:space="preserve">based on changes in elevation. </w:t>
      </w:r>
      <w:r w:rsidR="00E11141" w:rsidRPr="00480EBA">
        <w:rPr>
          <w:rFonts w:ascii="Verdana" w:hAnsi="Verdana"/>
          <w:sz w:val="20"/>
          <w:szCs w:val="20"/>
        </w:rPr>
        <w:t xml:space="preserve">Digital </w:t>
      </w:r>
      <w:proofErr w:type="spellStart"/>
      <w:r w:rsidR="00E11141" w:rsidRPr="00480EBA">
        <w:rPr>
          <w:rFonts w:ascii="Verdana" w:hAnsi="Verdana"/>
          <w:sz w:val="20"/>
          <w:szCs w:val="20"/>
        </w:rPr>
        <w:t>orthophotos</w:t>
      </w:r>
      <w:proofErr w:type="spellEnd"/>
      <w:r w:rsidR="00E11141" w:rsidRPr="00480EBA">
        <w:rPr>
          <w:rFonts w:ascii="Verdana" w:hAnsi="Verdana"/>
          <w:sz w:val="20"/>
          <w:szCs w:val="20"/>
        </w:rPr>
        <w:t xml:space="preserve"> have also been processed to have a high quality spatial reference applied to it, which most end-users desire and expect.</w:t>
      </w:r>
    </w:p>
    <w:p w14:paraId="2BC50F4A" w14:textId="00CC08F0" w:rsidR="00E11141" w:rsidRPr="00480EBA" w:rsidRDefault="002360EA" w:rsidP="002360EA">
      <w:pPr>
        <w:pStyle w:val="ListParagraph"/>
        <w:numPr>
          <w:ilvl w:val="0"/>
          <w:numId w:val="29"/>
        </w:numPr>
        <w:rPr>
          <w:rFonts w:ascii="Verdana" w:hAnsi="Verdana"/>
          <w:sz w:val="20"/>
          <w:szCs w:val="20"/>
        </w:rPr>
      </w:pPr>
      <w:r w:rsidRPr="00480EBA">
        <w:rPr>
          <w:rFonts w:ascii="Verdana" w:hAnsi="Verdana"/>
          <w:b/>
          <w:sz w:val="20"/>
          <w:szCs w:val="20"/>
        </w:rPr>
        <w:t>M</w:t>
      </w:r>
      <w:r w:rsidR="00E11141" w:rsidRPr="00480EBA">
        <w:rPr>
          <w:rFonts w:ascii="Verdana" w:hAnsi="Verdana"/>
          <w:b/>
          <w:sz w:val="20"/>
          <w:szCs w:val="20"/>
        </w:rPr>
        <w:t>ultispectra</w:t>
      </w:r>
      <w:r w:rsidR="00E11141" w:rsidRPr="00480EBA">
        <w:rPr>
          <w:rFonts w:ascii="Verdana" w:hAnsi="Verdana"/>
          <w:sz w:val="20"/>
          <w:szCs w:val="20"/>
        </w:rPr>
        <w:t>l imagery is an extension of the color infrared imagery in that this imagery will typically have multiple color infrared wavelengths being collected on the sensor and/or there are some extra color wavelengths such as “Red Edge” which is a wavelength range that exists between the “red” and “infrared” part of the electromagnetic spectrum.</w:t>
      </w:r>
      <w:r w:rsidR="00820758" w:rsidRPr="00480EBA">
        <w:rPr>
          <w:rFonts w:ascii="Verdana" w:hAnsi="Verdana"/>
          <w:sz w:val="20"/>
          <w:szCs w:val="20"/>
        </w:rPr>
        <w:t xml:space="preserve"> </w:t>
      </w:r>
      <w:r w:rsidR="00E11141" w:rsidRPr="00480EBA">
        <w:rPr>
          <w:rFonts w:ascii="Verdana" w:hAnsi="Verdana"/>
          <w:sz w:val="20"/>
          <w:szCs w:val="20"/>
        </w:rPr>
        <w:t>In recent times, scientists have shown that this “red edge” band has some special spectral benefit to vegetation analysis applications.</w:t>
      </w:r>
    </w:p>
    <w:p w14:paraId="41E84321" w14:textId="77777777" w:rsidR="00E11141" w:rsidRPr="00480EBA" w:rsidRDefault="00E11141" w:rsidP="002360EA">
      <w:pPr>
        <w:pStyle w:val="ListParagraph"/>
        <w:numPr>
          <w:ilvl w:val="0"/>
          <w:numId w:val="29"/>
        </w:numPr>
        <w:rPr>
          <w:rFonts w:ascii="Verdana" w:hAnsi="Verdana"/>
          <w:sz w:val="20"/>
          <w:szCs w:val="20"/>
        </w:rPr>
      </w:pPr>
      <w:r w:rsidRPr="00480EBA">
        <w:rPr>
          <w:rFonts w:ascii="Verdana" w:hAnsi="Verdana"/>
          <w:b/>
          <w:sz w:val="20"/>
          <w:szCs w:val="20"/>
        </w:rPr>
        <w:t xml:space="preserve">RADAR </w:t>
      </w:r>
      <w:r w:rsidR="002360EA" w:rsidRPr="00480EBA">
        <w:rPr>
          <w:rFonts w:ascii="Verdana" w:hAnsi="Verdana"/>
          <w:sz w:val="20"/>
          <w:szCs w:val="20"/>
        </w:rPr>
        <w:t>is a</w:t>
      </w:r>
      <w:r w:rsidR="002360EA" w:rsidRPr="00480EBA">
        <w:rPr>
          <w:rFonts w:ascii="Verdana" w:hAnsi="Verdana"/>
          <w:b/>
          <w:sz w:val="20"/>
          <w:szCs w:val="20"/>
        </w:rPr>
        <w:t xml:space="preserve"> </w:t>
      </w:r>
      <w:r w:rsidRPr="00480EBA">
        <w:rPr>
          <w:rFonts w:ascii="Verdana" w:hAnsi="Verdana"/>
          <w:sz w:val="20"/>
          <w:szCs w:val="20"/>
        </w:rPr>
        <w:t>sensor is one that collects image data based on radio waves.  RADAR sensors typically have some special ability to provide information on vegetation structure, ice, and water properties.</w:t>
      </w:r>
    </w:p>
    <w:p w14:paraId="06643124" w14:textId="6F7AD1CF" w:rsidR="00E11141" w:rsidRPr="00480EBA" w:rsidRDefault="00E11141" w:rsidP="002360EA">
      <w:pPr>
        <w:pStyle w:val="ListParagraph"/>
        <w:numPr>
          <w:ilvl w:val="0"/>
          <w:numId w:val="29"/>
        </w:numPr>
        <w:rPr>
          <w:rFonts w:ascii="Verdana" w:hAnsi="Verdana"/>
          <w:sz w:val="20"/>
          <w:szCs w:val="20"/>
        </w:rPr>
      </w:pPr>
      <w:proofErr w:type="spellStart"/>
      <w:r w:rsidRPr="00480EBA">
        <w:rPr>
          <w:rFonts w:ascii="Verdana" w:hAnsi="Verdana"/>
          <w:b/>
          <w:sz w:val="20"/>
          <w:szCs w:val="20"/>
        </w:rPr>
        <w:t>LiDAR</w:t>
      </w:r>
      <w:proofErr w:type="spellEnd"/>
      <w:r w:rsidR="002360EA" w:rsidRPr="00480EBA">
        <w:rPr>
          <w:rFonts w:ascii="Verdana" w:hAnsi="Verdana"/>
          <w:sz w:val="20"/>
          <w:szCs w:val="20"/>
        </w:rPr>
        <w:t xml:space="preserve"> is a sensor </w:t>
      </w:r>
      <w:r w:rsidRPr="00480EBA">
        <w:rPr>
          <w:rFonts w:ascii="Verdana" w:hAnsi="Verdana"/>
          <w:sz w:val="20"/>
          <w:szCs w:val="20"/>
        </w:rPr>
        <w:t>that collects image data b</w:t>
      </w:r>
      <w:r w:rsidR="00820758" w:rsidRPr="00480EBA">
        <w:rPr>
          <w:rFonts w:ascii="Verdana" w:hAnsi="Verdana"/>
          <w:sz w:val="20"/>
          <w:szCs w:val="20"/>
        </w:rPr>
        <w:t xml:space="preserve">ased on emitting a laser beam. </w:t>
      </w:r>
      <w:proofErr w:type="spellStart"/>
      <w:r w:rsidRPr="00480EBA">
        <w:rPr>
          <w:rFonts w:ascii="Verdana" w:hAnsi="Verdana"/>
          <w:sz w:val="20"/>
          <w:szCs w:val="20"/>
        </w:rPr>
        <w:t>LiDAR</w:t>
      </w:r>
      <w:proofErr w:type="spellEnd"/>
      <w:r w:rsidRPr="00480EBA">
        <w:rPr>
          <w:rFonts w:ascii="Verdana" w:hAnsi="Verdana"/>
          <w:sz w:val="20"/>
          <w:szCs w:val="20"/>
        </w:rPr>
        <w:t xml:space="preserve"> sensors collect high resolution elevation data that can be useful to generate digital elevation models and to create 3D representations of objects such as buildings and tree structures</w:t>
      </w:r>
    </w:p>
    <w:p w14:paraId="4CBDF7FC" w14:textId="75A84F14" w:rsidR="00E11141" w:rsidRPr="00480EBA" w:rsidRDefault="00E11141" w:rsidP="002360EA">
      <w:pPr>
        <w:pStyle w:val="ListParagraph"/>
        <w:numPr>
          <w:ilvl w:val="0"/>
          <w:numId w:val="29"/>
        </w:numPr>
        <w:rPr>
          <w:rFonts w:ascii="Verdana" w:hAnsi="Verdana"/>
          <w:sz w:val="20"/>
          <w:szCs w:val="20"/>
        </w:rPr>
      </w:pPr>
      <w:proofErr w:type="spellStart"/>
      <w:r w:rsidRPr="00480EBA">
        <w:rPr>
          <w:rFonts w:ascii="Verdana" w:hAnsi="Verdana"/>
          <w:b/>
          <w:sz w:val="20"/>
          <w:szCs w:val="20"/>
        </w:rPr>
        <w:t>Hperspectral</w:t>
      </w:r>
      <w:proofErr w:type="spellEnd"/>
      <w:r w:rsidR="002360EA" w:rsidRPr="00480EBA">
        <w:rPr>
          <w:rFonts w:ascii="Verdana" w:hAnsi="Verdana"/>
          <w:sz w:val="20"/>
          <w:szCs w:val="20"/>
        </w:rPr>
        <w:t xml:space="preserve"> </w:t>
      </w:r>
      <w:r w:rsidRPr="00480EBA">
        <w:rPr>
          <w:rFonts w:ascii="Verdana" w:hAnsi="Verdana"/>
          <w:sz w:val="20"/>
          <w:szCs w:val="20"/>
        </w:rPr>
        <w:t xml:space="preserve">sensors typically collect spectral information in “hundreds” of bands </w:t>
      </w:r>
      <w:r w:rsidR="00820758" w:rsidRPr="00480EBA">
        <w:rPr>
          <w:rFonts w:ascii="Verdana" w:hAnsi="Verdana"/>
          <w:sz w:val="20"/>
          <w:szCs w:val="20"/>
        </w:rPr>
        <w:t>vs.</w:t>
      </w:r>
      <w:r w:rsidRPr="00480EBA">
        <w:rPr>
          <w:rFonts w:ascii="Verdana" w:hAnsi="Verdana"/>
          <w:sz w:val="20"/>
          <w:szCs w:val="20"/>
        </w:rPr>
        <w:t xml:space="preserve"> only a few (that is, 3 or 4) that are commonly found in true color or color infrared imagery</w:t>
      </w:r>
    </w:p>
    <w:p w14:paraId="2EDF6A72" w14:textId="76215B01" w:rsidR="00E11141" w:rsidRDefault="00E11141" w:rsidP="00E11141">
      <w:r w:rsidRPr="00480EBA">
        <w:rPr>
          <w:rFonts w:ascii="Verdana" w:hAnsi="Verdana"/>
          <w:sz w:val="20"/>
          <w:szCs w:val="20"/>
        </w:rPr>
        <w:t xml:space="preserve">For </w:t>
      </w:r>
      <w:proofErr w:type="spellStart"/>
      <w:r w:rsidRPr="00480EBA">
        <w:rPr>
          <w:rFonts w:ascii="Verdana" w:hAnsi="Verdana"/>
          <w:sz w:val="20"/>
          <w:szCs w:val="20"/>
        </w:rPr>
        <w:t>spaceborne</w:t>
      </w:r>
      <w:proofErr w:type="spellEnd"/>
      <w:r w:rsidRPr="00480EBA">
        <w:rPr>
          <w:rFonts w:ascii="Verdana" w:hAnsi="Verdana"/>
          <w:sz w:val="20"/>
          <w:szCs w:val="20"/>
        </w:rPr>
        <w:t xml:space="preserve"> or satellite systems, the most widely used systems are</w:t>
      </w:r>
      <w:r w:rsidR="002360EA" w:rsidRPr="00480EBA">
        <w:rPr>
          <w:rFonts w:ascii="Verdana" w:hAnsi="Verdana"/>
          <w:sz w:val="20"/>
          <w:szCs w:val="20"/>
        </w:rPr>
        <w:t xml:space="preserve"> </w:t>
      </w:r>
      <w:r w:rsidRPr="00480EBA">
        <w:rPr>
          <w:rFonts w:ascii="Verdana" w:hAnsi="Verdana"/>
          <w:sz w:val="20"/>
          <w:szCs w:val="20"/>
        </w:rPr>
        <w:t>multispect</w:t>
      </w:r>
      <w:r w:rsidR="00820758" w:rsidRPr="00480EBA">
        <w:rPr>
          <w:rFonts w:ascii="Verdana" w:hAnsi="Verdana"/>
          <w:sz w:val="20"/>
          <w:szCs w:val="20"/>
        </w:rPr>
        <w:t xml:space="preserve">ral, RADAR, and </w:t>
      </w:r>
      <w:proofErr w:type="spellStart"/>
      <w:r w:rsidR="00820758" w:rsidRPr="00480EBA">
        <w:rPr>
          <w:rFonts w:ascii="Verdana" w:hAnsi="Verdana"/>
          <w:sz w:val="20"/>
          <w:szCs w:val="20"/>
        </w:rPr>
        <w:t>Hyperspectral</w:t>
      </w:r>
      <w:proofErr w:type="spellEnd"/>
      <w:r w:rsidR="00820758" w:rsidRPr="00480EBA">
        <w:rPr>
          <w:rFonts w:ascii="Verdana" w:hAnsi="Verdana"/>
          <w:sz w:val="20"/>
          <w:szCs w:val="20"/>
        </w:rPr>
        <w:t xml:space="preserve">. </w:t>
      </w:r>
      <w:r w:rsidRPr="00480EBA">
        <w:rPr>
          <w:rFonts w:ascii="Verdana" w:hAnsi="Verdana"/>
          <w:sz w:val="20"/>
          <w:szCs w:val="20"/>
        </w:rPr>
        <w:t xml:space="preserve">A satellite </w:t>
      </w:r>
      <w:proofErr w:type="spellStart"/>
      <w:r w:rsidRPr="00480EBA">
        <w:rPr>
          <w:rFonts w:ascii="Verdana" w:hAnsi="Verdana"/>
          <w:sz w:val="20"/>
          <w:szCs w:val="20"/>
        </w:rPr>
        <w:t>LiDAR</w:t>
      </w:r>
      <w:proofErr w:type="spellEnd"/>
      <w:r w:rsidRPr="00480EBA">
        <w:rPr>
          <w:rFonts w:ascii="Verdana" w:hAnsi="Verdana"/>
          <w:sz w:val="20"/>
          <w:szCs w:val="20"/>
        </w:rPr>
        <w:t xml:space="preserve"> mission called ICESAT that collected measurements on ice and vegetation heights was decommissioned in 2010</w:t>
      </w:r>
      <w:r w:rsidR="00820758" w:rsidRPr="00480EBA">
        <w:rPr>
          <w:rFonts w:ascii="Verdana" w:hAnsi="Verdana"/>
          <w:sz w:val="20"/>
          <w:szCs w:val="20"/>
        </w:rPr>
        <w:t xml:space="preserve"> after a </w:t>
      </w:r>
      <w:proofErr w:type="spellStart"/>
      <w:r w:rsidR="00820758" w:rsidRPr="00480EBA">
        <w:rPr>
          <w:rFonts w:ascii="Verdana" w:hAnsi="Verdana"/>
          <w:sz w:val="20"/>
          <w:szCs w:val="20"/>
        </w:rPr>
        <w:t>LiDAR</w:t>
      </w:r>
      <w:proofErr w:type="spellEnd"/>
      <w:r w:rsidR="00820758" w:rsidRPr="00480EBA">
        <w:rPr>
          <w:rFonts w:ascii="Verdana" w:hAnsi="Verdana"/>
          <w:sz w:val="20"/>
          <w:szCs w:val="20"/>
        </w:rPr>
        <w:t xml:space="preserve"> sensor failure. </w:t>
      </w:r>
      <w:r w:rsidRPr="00480EBA">
        <w:rPr>
          <w:rFonts w:ascii="Verdana" w:hAnsi="Verdana"/>
          <w:sz w:val="20"/>
          <w:szCs w:val="20"/>
        </w:rPr>
        <w:t xml:space="preserve">A new satellite </w:t>
      </w:r>
      <w:proofErr w:type="spellStart"/>
      <w:r w:rsidRPr="00480EBA">
        <w:rPr>
          <w:rFonts w:ascii="Verdana" w:hAnsi="Verdana"/>
          <w:sz w:val="20"/>
          <w:szCs w:val="20"/>
        </w:rPr>
        <w:t>LiDAR</w:t>
      </w:r>
      <w:proofErr w:type="spellEnd"/>
      <w:r w:rsidRPr="00480EBA">
        <w:rPr>
          <w:rFonts w:ascii="Verdana" w:hAnsi="Verdana"/>
          <w:sz w:val="20"/>
          <w:szCs w:val="20"/>
        </w:rPr>
        <w:t xml:space="preserve"> mission, ICESAT-2, is planned for 2016.</w:t>
      </w:r>
    </w:p>
    <w:p w14:paraId="4C036078" w14:textId="77777777" w:rsidR="00E11141" w:rsidRPr="0017075C" w:rsidRDefault="00E11141" w:rsidP="0017075C">
      <w:pPr>
        <w:pStyle w:val="Heading3"/>
      </w:pPr>
      <w:r w:rsidRPr="0017075C">
        <w:rPr>
          <w:rStyle w:val="Heading2Char"/>
          <w:b/>
          <w:bCs w:val="0"/>
          <w:sz w:val="22"/>
          <w:szCs w:val="24"/>
        </w:rPr>
        <w:t>Optical Airborne</w:t>
      </w:r>
      <w:r w:rsidRPr="0017075C">
        <w:t xml:space="preserve"> </w:t>
      </w:r>
    </w:p>
    <w:p w14:paraId="3898B941" w14:textId="77777777" w:rsidR="00E11141" w:rsidRPr="00480EBA" w:rsidRDefault="002360EA" w:rsidP="002360EA">
      <w:pPr>
        <w:spacing w:after="0" w:line="240" w:lineRule="auto"/>
        <w:rPr>
          <w:rFonts w:ascii="Verdana" w:hAnsi="Verdana"/>
          <w:sz w:val="20"/>
          <w:szCs w:val="20"/>
        </w:rPr>
      </w:pPr>
      <w:r w:rsidRPr="00480EBA">
        <w:rPr>
          <w:rFonts w:ascii="Verdana" w:hAnsi="Verdana"/>
          <w:sz w:val="20"/>
          <w:szCs w:val="20"/>
        </w:rPr>
        <w:t xml:space="preserve">Here are some </w:t>
      </w:r>
      <w:r w:rsidR="00E11141" w:rsidRPr="00480EBA">
        <w:rPr>
          <w:rFonts w:ascii="Verdana" w:hAnsi="Verdana"/>
          <w:sz w:val="20"/>
          <w:szCs w:val="20"/>
        </w:rPr>
        <w:t>examples of the different satellite sensors and their respective imagery.</w:t>
      </w:r>
    </w:p>
    <w:p w14:paraId="5607CE66" w14:textId="77777777" w:rsidR="008C7C7D" w:rsidRDefault="008C7C7D" w:rsidP="002360EA">
      <w:pPr>
        <w:spacing w:after="0" w:line="240" w:lineRule="auto"/>
      </w:pPr>
    </w:p>
    <w:p w14:paraId="04860C74" w14:textId="77777777" w:rsidR="008C7C7D" w:rsidRPr="008C7C7D" w:rsidRDefault="008C7C7D" w:rsidP="008C7C7D">
      <w:pPr>
        <w:spacing w:after="0" w:line="240" w:lineRule="auto"/>
        <w:jc w:val="center"/>
        <w:rPr>
          <w:b/>
          <w:sz w:val="24"/>
          <w:szCs w:val="24"/>
        </w:rPr>
      </w:pPr>
      <w:r w:rsidRPr="008C7C7D">
        <w:rPr>
          <w:b/>
          <w:sz w:val="24"/>
          <w:szCs w:val="24"/>
        </w:rPr>
        <w:t>True Color Aerial</w:t>
      </w:r>
    </w:p>
    <w:p w14:paraId="2598791C" w14:textId="77777777" w:rsidR="00E11141" w:rsidRDefault="008C7C7D" w:rsidP="00E11141">
      <w:r>
        <w:lastRenderedPageBreak/>
        <w:t xml:space="preserve">             </w:t>
      </w:r>
      <w:r w:rsidR="002360EA" w:rsidRPr="002360EA">
        <w:rPr>
          <w:noProof/>
        </w:rPr>
        <w:drawing>
          <wp:inline distT="0" distB="0" distL="0" distR="0" wp14:anchorId="5182D47B" wp14:editId="231E4555">
            <wp:extent cx="4857750" cy="3090588"/>
            <wp:effectExtent l="0" t="0" r="0" b="0"/>
            <wp:docPr id="2928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868" name="Picture 4"/>
                    <pic:cNvPicPr>
                      <a:picLocks noChangeAspect="1" noChangeArrowheads="1"/>
                    </pic:cNvPicPr>
                  </pic:nvPicPr>
                  <pic:blipFill>
                    <a:blip r:embed="rId8">
                      <a:extLst>
                        <a:ext uri="{28A0092B-C50C-407E-A947-70E740481C1C}">
                          <a14:useLocalDpi xmlns:a14="http://schemas.microsoft.com/office/drawing/2010/main" val="0"/>
                        </a:ext>
                      </a:extLst>
                    </a:blip>
                    <a:srcRect l="50653" t="51894" r="23450" b="26297"/>
                    <a:stretch>
                      <a:fillRect/>
                    </a:stretch>
                  </pic:blipFill>
                  <pic:spPr bwMode="auto">
                    <a:xfrm>
                      <a:off x="0" y="0"/>
                      <a:ext cx="4898013" cy="3116204"/>
                    </a:xfrm>
                    <a:prstGeom prst="rect">
                      <a:avLst/>
                    </a:prstGeom>
                    <a:noFill/>
                    <a:ln>
                      <a:noFill/>
                    </a:ln>
                    <a:effectLst/>
                    <a:extLst/>
                  </pic:spPr>
                </pic:pic>
              </a:graphicData>
            </a:graphic>
          </wp:inline>
        </w:drawing>
      </w:r>
    </w:p>
    <w:p w14:paraId="656AFF23" w14:textId="01A0ADBB" w:rsidR="008C7C7D" w:rsidRPr="008C7C7D" w:rsidRDefault="008C7C7D" w:rsidP="008C7C7D">
      <w:pPr>
        <w:spacing w:after="0" w:line="240" w:lineRule="auto"/>
        <w:ind w:left="630" w:right="1350"/>
        <w:rPr>
          <w:sz w:val="18"/>
          <w:szCs w:val="18"/>
        </w:rPr>
      </w:pPr>
      <w:r w:rsidRPr="008C7C7D">
        <w:rPr>
          <w:sz w:val="18"/>
          <w:szCs w:val="18"/>
        </w:rPr>
        <w:t>This image shows a ty</w:t>
      </w:r>
      <w:r w:rsidR="00820758">
        <w:rPr>
          <w:sz w:val="18"/>
          <w:szCs w:val="18"/>
        </w:rPr>
        <w:t xml:space="preserve">pical true color aerial photo. </w:t>
      </w:r>
      <w:r w:rsidRPr="008C7C7D">
        <w:rPr>
          <w:sz w:val="18"/>
          <w:szCs w:val="18"/>
        </w:rPr>
        <w:t>On the right side is an example of a color infrared aerial photo.</w:t>
      </w:r>
    </w:p>
    <w:p w14:paraId="54CAC4FE" w14:textId="77777777" w:rsidR="008C7C7D" w:rsidRDefault="008C7C7D" w:rsidP="00E11141"/>
    <w:p w14:paraId="01F437F8" w14:textId="77777777" w:rsidR="008C7C7D" w:rsidRPr="008C7C7D" w:rsidRDefault="008C7C7D" w:rsidP="008C7C7D">
      <w:pPr>
        <w:jc w:val="center"/>
        <w:rPr>
          <w:b/>
          <w:sz w:val="24"/>
          <w:szCs w:val="24"/>
        </w:rPr>
      </w:pPr>
      <w:proofErr w:type="spellStart"/>
      <w:r w:rsidRPr="008C7C7D">
        <w:rPr>
          <w:b/>
          <w:sz w:val="24"/>
          <w:szCs w:val="24"/>
        </w:rPr>
        <w:t>Orthophoto</w:t>
      </w:r>
      <w:proofErr w:type="spellEnd"/>
      <w:r w:rsidRPr="008C7C7D">
        <w:rPr>
          <w:b/>
          <w:sz w:val="24"/>
          <w:szCs w:val="24"/>
        </w:rPr>
        <w:t xml:space="preserve"> </w:t>
      </w:r>
      <w:r w:rsidRPr="008C7C7D">
        <w:rPr>
          <w:b/>
          <w:sz w:val="24"/>
          <w:szCs w:val="24"/>
        </w:rPr>
        <w:tab/>
      </w:r>
      <w:r w:rsidRPr="008C7C7D">
        <w:rPr>
          <w:b/>
          <w:sz w:val="24"/>
          <w:szCs w:val="24"/>
        </w:rPr>
        <w:tab/>
      </w:r>
      <w:r w:rsidRPr="008C7C7D">
        <w:rPr>
          <w:b/>
          <w:sz w:val="24"/>
          <w:szCs w:val="24"/>
        </w:rPr>
        <w:tab/>
      </w:r>
      <w:r w:rsidRPr="008C7C7D">
        <w:rPr>
          <w:b/>
          <w:sz w:val="24"/>
          <w:szCs w:val="24"/>
        </w:rPr>
        <w:tab/>
      </w:r>
      <w:r w:rsidRPr="008C7C7D">
        <w:rPr>
          <w:b/>
          <w:sz w:val="24"/>
          <w:szCs w:val="24"/>
        </w:rPr>
        <w:tab/>
        <w:t xml:space="preserve">“True” </w:t>
      </w:r>
      <w:proofErr w:type="spellStart"/>
      <w:r w:rsidRPr="008C7C7D">
        <w:rPr>
          <w:b/>
          <w:sz w:val="24"/>
          <w:szCs w:val="24"/>
        </w:rPr>
        <w:t>Orthophoto</w:t>
      </w:r>
      <w:proofErr w:type="spellEnd"/>
    </w:p>
    <w:p w14:paraId="1113C398" w14:textId="77777777" w:rsidR="00E11141" w:rsidRDefault="008C7C7D" w:rsidP="00E11141">
      <w:r w:rsidRPr="008C7C7D">
        <w:rPr>
          <w:noProof/>
        </w:rPr>
        <w:drawing>
          <wp:inline distT="0" distB="0" distL="0" distR="0" wp14:anchorId="044A6048" wp14:editId="345C67F9">
            <wp:extent cx="2733675" cy="1869874"/>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047" t="16313" r="14738" b="22431"/>
                    <a:stretch/>
                  </pic:blipFill>
                  <pic:spPr bwMode="auto">
                    <a:xfrm>
                      <a:off x="0" y="0"/>
                      <a:ext cx="2754625" cy="1884204"/>
                    </a:xfrm>
                    <a:prstGeom prst="rect">
                      <a:avLst/>
                    </a:prstGeom>
                    <a:noFill/>
                    <a:ln>
                      <a:noFill/>
                    </a:ln>
                    <a:effectLst/>
                    <a:extLst/>
                  </pic:spPr>
                </pic:pic>
              </a:graphicData>
            </a:graphic>
          </wp:inline>
        </w:drawing>
      </w:r>
      <w:r>
        <w:t xml:space="preserve">     </w:t>
      </w:r>
      <w:r w:rsidRPr="008C7C7D">
        <w:rPr>
          <w:noProof/>
        </w:rPr>
        <w:drawing>
          <wp:inline distT="0" distB="0" distL="0" distR="0" wp14:anchorId="5B3FF393" wp14:editId="3F703FC5">
            <wp:extent cx="2915525" cy="1885950"/>
            <wp:effectExtent l="0" t="0" r="0" b="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9328" t="19372" r="10732" b="15376"/>
                    <a:stretch/>
                  </pic:blipFill>
                  <pic:spPr bwMode="auto">
                    <a:xfrm>
                      <a:off x="0" y="0"/>
                      <a:ext cx="2918820" cy="1888082"/>
                    </a:xfrm>
                    <a:prstGeom prst="rect">
                      <a:avLst/>
                    </a:prstGeom>
                    <a:noFill/>
                    <a:ln>
                      <a:noFill/>
                    </a:ln>
                    <a:effectLst/>
                    <a:extLst/>
                  </pic:spPr>
                </pic:pic>
              </a:graphicData>
            </a:graphic>
          </wp:inline>
        </w:drawing>
      </w:r>
      <w:r w:rsidRPr="008C7C7D">
        <w:t xml:space="preserve"> </w:t>
      </w:r>
    </w:p>
    <w:p w14:paraId="3E434EED" w14:textId="4F24C978" w:rsidR="008C7C7D" w:rsidRPr="008C7C7D" w:rsidRDefault="008C7C7D" w:rsidP="008C7C7D">
      <w:pPr>
        <w:rPr>
          <w:sz w:val="18"/>
          <w:szCs w:val="18"/>
        </w:rPr>
      </w:pPr>
      <w:r w:rsidRPr="008C7C7D">
        <w:rPr>
          <w:sz w:val="18"/>
          <w:szCs w:val="18"/>
        </w:rPr>
        <w:t xml:space="preserve">The image on the left, although is considered and </w:t>
      </w:r>
      <w:proofErr w:type="spellStart"/>
      <w:r w:rsidRPr="008C7C7D">
        <w:rPr>
          <w:sz w:val="18"/>
          <w:szCs w:val="18"/>
        </w:rPr>
        <w:t>orthophoto</w:t>
      </w:r>
      <w:proofErr w:type="spellEnd"/>
      <w:r w:rsidRPr="008C7C7D">
        <w:rPr>
          <w:sz w:val="18"/>
          <w:szCs w:val="18"/>
        </w:rPr>
        <w:t xml:space="preserve">, </w:t>
      </w:r>
      <w:r w:rsidR="0004242B">
        <w:rPr>
          <w:sz w:val="18"/>
          <w:szCs w:val="18"/>
        </w:rPr>
        <w:t xml:space="preserve">it is not a “true” </w:t>
      </w:r>
      <w:proofErr w:type="spellStart"/>
      <w:r w:rsidR="0004242B">
        <w:rPr>
          <w:sz w:val="18"/>
          <w:szCs w:val="18"/>
        </w:rPr>
        <w:t>orthophoto</w:t>
      </w:r>
      <w:proofErr w:type="spellEnd"/>
      <w:r w:rsidR="0004242B">
        <w:rPr>
          <w:sz w:val="18"/>
          <w:szCs w:val="18"/>
        </w:rPr>
        <w:t xml:space="preserve">. </w:t>
      </w:r>
      <w:r w:rsidRPr="008C7C7D">
        <w:rPr>
          <w:sz w:val="18"/>
          <w:szCs w:val="18"/>
        </w:rPr>
        <w:t xml:space="preserve">The image on the right shows an example of a “true” </w:t>
      </w:r>
      <w:proofErr w:type="spellStart"/>
      <w:r w:rsidRPr="008C7C7D">
        <w:rPr>
          <w:sz w:val="18"/>
          <w:szCs w:val="18"/>
        </w:rPr>
        <w:t>orthophoto</w:t>
      </w:r>
      <w:proofErr w:type="spellEnd"/>
      <w:r w:rsidRPr="008C7C7D">
        <w:rPr>
          <w:sz w:val="18"/>
          <w:szCs w:val="18"/>
        </w:rPr>
        <w:t>.  Notice that the buildings in the image do not have any tilt in them.</w:t>
      </w:r>
    </w:p>
    <w:p w14:paraId="3737A720" w14:textId="77777777" w:rsidR="008C7C7D" w:rsidRDefault="008C7C7D" w:rsidP="00E11141"/>
    <w:p w14:paraId="6D1345F9" w14:textId="77777777" w:rsidR="00E11141" w:rsidRPr="0017075C" w:rsidRDefault="00E11141" w:rsidP="0017075C">
      <w:pPr>
        <w:pStyle w:val="Heading3"/>
      </w:pPr>
      <w:r w:rsidRPr="0017075C">
        <w:rPr>
          <w:rStyle w:val="Heading2Char"/>
          <w:b/>
          <w:bCs w:val="0"/>
          <w:sz w:val="22"/>
          <w:szCs w:val="24"/>
        </w:rPr>
        <w:t>Optical Satellite Systems</w:t>
      </w:r>
      <w:r w:rsidRPr="0017075C">
        <w:t xml:space="preserve"> </w:t>
      </w:r>
    </w:p>
    <w:p w14:paraId="17704903" w14:textId="363AF790" w:rsidR="00E11141" w:rsidRPr="00480EBA" w:rsidRDefault="008C7C7D" w:rsidP="00E11141">
      <w:pPr>
        <w:rPr>
          <w:rFonts w:ascii="Verdana" w:hAnsi="Verdana"/>
          <w:sz w:val="20"/>
          <w:szCs w:val="20"/>
        </w:rPr>
      </w:pPr>
      <w:r w:rsidRPr="00480EBA">
        <w:rPr>
          <w:rFonts w:ascii="Verdana" w:hAnsi="Verdana"/>
          <w:sz w:val="20"/>
          <w:szCs w:val="20"/>
        </w:rPr>
        <w:t>Here are</w:t>
      </w:r>
      <w:r w:rsidR="00E11141" w:rsidRPr="00480EBA">
        <w:rPr>
          <w:rFonts w:ascii="Verdana" w:hAnsi="Verdana"/>
          <w:sz w:val="20"/>
          <w:szCs w:val="20"/>
        </w:rPr>
        <w:t xml:space="preserve"> two examples</w:t>
      </w:r>
      <w:r w:rsidR="00820758" w:rsidRPr="00480EBA">
        <w:rPr>
          <w:rFonts w:ascii="Verdana" w:hAnsi="Verdana"/>
          <w:sz w:val="20"/>
          <w:szCs w:val="20"/>
        </w:rPr>
        <w:t xml:space="preserve"> of optical satellite imagery. </w:t>
      </w:r>
      <w:r w:rsidR="00E11141" w:rsidRPr="00480EBA">
        <w:rPr>
          <w:rFonts w:ascii="Verdana" w:hAnsi="Verdana"/>
          <w:sz w:val="20"/>
          <w:szCs w:val="20"/>
        </w:rPr>
        <w:t>The term “optical” is used since many satellites use optics to r</w:t>
      </w:r>
      <w:r w:rsidR="00820758" w:rsidRPr="00480EBA">
        <w:rPr>
          <w:rFonts w:ascii="Verdana" w:hAnsi="Verdana"/>
          <w:sz w:val="20"/>
          <w:szCs w:val="20"/>
        </w:rPr>
        <w:t xml:space="preserve">esolve features on the ground. </w:t>
      </w:r>
    </w:p>
    <w:p w14:paraId="49ADACC4" w14:textId="77777777" w:rsidR="008C7C7D" w:rsidRDefault="008C7C7D" w:rsidP="00E11141"/>
    <w:p w14:paraId="017F5C5F" w14:textId="77777777" w:rsidR="003205CE" w:rsidRDefault="008C7C7D" w:rsidP="008C7C7D">
      <w:pPr>
        <w:rPr>
          <w:b/>
          <w:sz w:val="24"/>
          <w:szCs w:val="24"/>
        </w:rPr>
      </w:pPr>
      <w:r w:rsidRPr="008C7C7D">
        <w:rPr>
          <w:b/>
          <w:sz w:val="24"/>
          <w:szCs w:val="24"/>
        </w:rPr>
        <w:t xml:space="preserve">                      </w:t>
      </w:r>
    </w:p>
    <w:p w14:paraId="4D7A5266" w14:textId="77777777" w:rsidR="003205CE" w:rsidRDefault="003205CE" w:rsidP="008C7C7D">
      <w:pPr>
        <w:rPr>
          <w:b/>
          <w:sz w:val="24"/>
          <w:szCs w:val="24"/>
        </w:rPr>
      </w:pPr>
    </w:p>
    <w:p w14:paraId="26C9A948" w14:textId="68B7F492" w:rsidR="008C7C7D" w:rsidRPr="008C7C7D" w:rsidRDefault="003205CE" w:rsidP="008C7C7D">
      <w:pPr>
        <w:rPr>
          <w:b/>
        </w:rPr>
      </w:pPr>
      <w:r>
        <w:rPr>
          <w:b/>
          <w:sz w:val="24"/>
          <w:szCs w:val="24"/>
        </w:rPr>
        <w:lastRenderedPageBreak/>
        <w:t xml:space="preserve">           </w:t>
      </w:r>
      <w:r w:rsidR="008C7C7D" w:rsidRPr="008C7C7D">
        <w:rPr>
          <w:b/>
          <w:sz w:val="24"/>
          <w:szCs w:val="24"/>
        </w:rPr>
        <w:t>Landsat</w:t>
      </w:r>
      <w:r w:rsidR="008C7C7D" w:rsidRPr="008C7C7D">
        <w:rPr>
          <w:rFonts w:eastAsiaTheme="minorEastAsia" w:hAnsi="Verdana"/>
          <w:color w:val="FFFFFF"/>
          <w:kern w:val="24"/>
          <w:sz w:val="44"/>
          <w:szCs w:val="44"/>
        </w:rPr>
        <w:t xml:space="preserve"> </w:t>
      </w:r>
      <w:r w:rsidR="008C7C7D">
        <w:rPr>
          <w:rFonts w:eastAsiaTheme="minorEastAsia" w:hAnsi="Verdana"/>
          <w:color w:val="FFFFFF"/>
          <w:kern w:val="24"/>
          <w:sz w:val="44"/>
          <w:szCs w:val="44"/>
        </w:rPr>
        <w:tab/>
      </w:r>
      <w:r w:rsidR="008C7C7D">
        <w:rPr>
          <w:rFonts w:eastAsiaTheme="minorEastAsia" w:hAnsi="Verdana"/>
          <w:color w:val="FFFFFF"/>
          <w:kern w:val="24"/>
          <w:sz w:val="44"/>
          <w:szCs w:val="44"/>
        </w:rPr>
        <w:tab/>
      </w:r>
      <w:r w:rsidR="008C7C7D">
        <w:rPr>
          <w:rFonts w:eastAsiaTheme="minorEastAsia" w:hAnsi="Verdana"/>
          <w:color w:val="FFFFFF"/>
          <w:kern w:val="24"/>
          <w:sz w:val="44"/>
          <w:szCs w:val="44"/>
        </w:rPr>
        <w:tab/>
      </w:r>
      <w:r w:rsidR="008C7C7D">
        <w:rPr>
          <w:rFonts w:eastAsiaTheme="minorEastAsia" w:hAnsi="Verdana"/>
          <w:color w:val="FFFFFF"/>
          <w:kern w:val="24"/>
          <w:sz w:val="44"/>
          <w:szCs w:val="44"/>
        </w:rPr>
        <w:tab/>
      </w:r>
      <w:r w:rsidR="008C7C7D">
        <w:rPr>
          <w:rFonts w:eastAsiaTheme="minorEastAsia" w:hAnsi="Verdana"/>
          <w:color w:val="FFFFFF"/>
          <w:kern w:val="24"/>
          <w:sz w:val="44"/>
          <w:szCs w:val="44"/>
        </w:rPr>
        <w:tab/>
      </w:r>
      <w:r w:rsidR="008C7C7D">
        <w:rPr>
          <w:rFonts w:eastAsiaTheme="minorEastAsia" w:hAnsi="Verdana"/>
          <w:color w:val="FFFFFF"/>
          <w:kern w:val="24"/>
          <w:sz w:val="44"/>
          <w:szCs w:val="44"/>
        </w:rPr>
        <w:tab/>
      </w:r>
      <w:r w:rsidR="008C7C7D" w:rsidRPr="008C7C7D">
        <w:rPr>
          <w:rFonts w:eastAsiaTheme="minorEastAsia" w:hAnsi="Verdana"/>
          <w:color w:val="FFFFFF"/>
          <w:kern w:val="24"/>
          <w:sz w:val="24"/>
          <w:szCs w:val="24"/>
        </w:rPr>
        <w:t xml:space="preserve">   </w:t>
      </w:r>
      <w:proofErr w:type="spellStart"/>
      <w:r w:rsidR="008C7C7D" w:rsidRPr="008C7C7D">
        <w:rPr>
          <w:b/>
          <w:sz w:val="24"/>
          <w:szCs w:val="24"/>
        </w:rPr>
        <w:t>Quickbird</w:t>
      </w:r>
      <w:proofErr w:type="spellEnd"/>
    </w:p>
    <w:p w14:paraId="216FECF9" w14:textId="77777777" w:rsidR="008C7C7D" w:rsidRPr="008C7C7D" w:rsidRDefault="008C7C7D" w:rsidP="008C7C7D">
      <w:r w:rsidRPr="008C7C7D">
        <w:rPr>
          <w:noProof/>
        </w:rPr>
        <w:drawing>
          <wp:anchor distT="0" distB="0" distL="114300" distR="114300" simplePos="0" relativeHeight="251648000" behindDoc="0" locked="0" layoutInCell="1" allowOverlap="1" wp14:anchorId="6F065938" wp14:editId="5EE92EC0">
            <wp:simplePos x="0" y="0"/>
            <wp:positionH relativeFrom="margin">
              <wp:align>left</wp:align>
            </wp:positionH>
            <wp:positionV relativeFrom="paragraph">
              <wp:posOffset>74295</wp:posOffset>
            </wp:positionV>
            <wp:extent cx="2536825" cy="2333625"/>
            <wp:effectExtent l="0" t="0" r="0" b="9525"/>
            <wp:wrapSquare wrapText="bothSides"/>
            <wp:docPr id="286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4" name="Picture 4"/>
                    <pic:cNvPicPr>
                      <a:picLocks noChangeAspect="1" noChangeArrowheads="1"/>
                    </pic:cNvPicPr>
                  </pic:nvPicPr>
                  <pic:blipFill>
                    <a:blip r:embed="rId11">
                      <a:clrChange>
                        <a:clrFrom>
                          <a:srgbClr val="000000"/>
                        </a:clrFrom>
                        <a:clrTo>
                          <a:srgbClr val="000000">
                            <a:alpha val="0"/>
                          </a:srgbClr>
                        </a:clrTo>
                      </a:clrChange>
                      <a:extLst>
                        <a:ext uri="{28A0092B-C50C-407E-A947-70E740481C1C}">
                          <a14:useLocalDpi xmlns:a14="http://schemas.microsoft.com/office/drawing/2010/main" val="0"/>
                        </a:ext>
                      </a:extLst>
                    </a:blip>
                    <a:srcRect l="5263" t="14035" r="7018" b="5263"/>
                    <a:stretch>
                      <a:fillRect/>
                    </a:stretch>
                  </pic:blipFill>
                  <pic:spPr bwMode="auto">
                    <a:xfrm>
                      <a:off x="0" y="0"/>
                      <a:ext cx="2536825" cy="233362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14:paraId="5DE2E0AD" w14:textId="659DC8DF" w:rsidR="008C7C7D" w:rsidRDefault="009D1C6B" w:rsidP="00E11141">
      <w:r>
        <w:rPr>
          <w:noProof/>
          <w:sz w:val="18"/>
          <w:szCs w:val="18"/>
        </w:rPr>
        <mc:AlternateContent>
          <mc:Choice Requires="wps">
            <w:drawing>
              <wp:anchor distT="0" distB="0" distL="114300" distR="114300" simplePos="0" relativeHeight="251665408" behindDoc="0" locked="0" layoutInCell="1" allowOverlap="1" wp14:anchorId="7E1C2563" wp14:editId="32B367A6">
                <wp:simplePos x="0" y="0"/>
                <wp:positionH relativeFrom="column">
                  <wp:posOffset>130174</wp:posOffset>
                </wp:positionH>
                <wp:positionV relativeFrom="paragraph">
                  <wp:posOffset>2212975</wp:posOffset>
                </wp:positionV>
                <wp:extent cx="3190875" cy="981075"/>
                <wp:effectExtent l="0" t="0" r="28575" b="28575"/>
                <wp:wrapNone/>
                <wp:docPr id="6" name="Text Box 6"/>
                <wp:cNvGraphicFramePr/>
                <a:graphic xmlns:a="http://schemas.openxmlformats.org/drawingml/2006/main">
                  <a:graphicData uri="http://schemas.microsoft.com/office/word/2010/wordprocessingShape">
                    <wps:wsp>
                      <wps:cNvSpPr txBox="1"/>
                      <wps:spPr>
                        <a:xfrm>
                          <a:off x="0" y="0"/>
                          <a:ext cx="3190875" cy="9810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DDCB8A" w14:textId="651DBF51" w:rsidR="0078104E" w:rsidRPr="009D1C6B" w:rsidRDefault="0078104E" w:rsidP="009D1C6B">
                            <w:pPr>
                              <w:rPr>
                                <w:sz w:val="18"/>
                                <w:szCs w:val="18"/>
                              </w:rPr>
                            </w:pPr>
                            <w:r>
                              <w:rPr>
                                <w:sz w:val="18"/>
                                <w:szCs w:val="18"/>
                              </w:rPr>
                              <w:t xml:space="preserve">This is an image taken by the </w:t>
                            </w:r>
                            <w:proofErr w:type="spellStart"/>
                            <w:r w:rsidRPr="009D1C6B">
                              <w:rPr>
                                <w:sz w:val="18"/>
                                <w:szCs w:val="18"/>
                              </w:rPr>
                              <w:t>QuickBird</w:t>
                            </w:r>
                            <w:proofErr w:type="spellEnd"/>
                            <w:r w:rsidRPr="009D1C6B">
                              <w:rPr>
                                <w:sz w:val="18"/>
                                <w:szCs w:val="18"/>
                              </w:rPr>
                              <w:t xml:space="preserve"> satellite, which has a 2</w:t>
                            </w:r>
                            <w:r>
                              <w:rPr>
                                <w:sz w:val="18"/>
                                <w:szCs w:val="18"/>
                              </w:rPr>
                              <w:t xml:space="preserve"> ft. </w:t>
                            </w:r>
                            <w:r w:rsidRPr="009D1C6B">
                              <w:rPr>
                                <w:sz w:val="18"/>
                                <w:szCs w:val="18"/>
                              </w:rPr>
                              <w:t xml:space="preserve">resolution </w:t>
                            </w:r>
                            <w:r>
                              <w:rPr>
                                <w:sz w:val="18"/>
                                <w:szCs w:val="18"/>
                              </w:rPr>
                              <w:t xml:space="preserve">which </w:t>
                            </w:r>
                            <w:r w:rsidRPr="009D1C6B">
                              <w:rPr>
                                <w:sz w:val="18"/>
                                <w:szCs w:val="18"/>
                              </w:rPr>
                              <w:t xml:space="preserve">is the highest resolution commercially available satellite. Notice </w:t>
                            </w:r>
                            <w:r>
                              <w:rPr>
                                <w:sz w:val="18"/>
                                <w:szCs w:val="18"/>
                              </w:rPr>
                              <w:t xml:space="preserve">that </w:t>
                            </w:r>
                            <w:r w:rsidRPr="009D1C6B">
                              <w:rPr>
                                <w:sz w:val="18"/>
                                <w:szCs w:val="18"/>
                              </w:rPr>
                              <w:t xml:space="preserve">in this image of the Port of Abu Dhabi in the United Arab Emirates </w:t>
                            </w:r>
                            <w:r>
                              <w:rPr>
                                <w:sz w:val="18"/>
                                <w:szCs w:val="18"/>
                              </w:rPr>
                              <w:t xml:space="preserve">you can view </w:t>
                            </w:r>
                            <w:r w:rsidRPr="009D1C6B">
                              <w:rPr>
                                <w:sz w:val="18"/>
                                <w:szCs w:val="18"/>
                              </w:rPr>
                              <w:t>the individual cargo containers, buildings, and cargo cranes.</w:t>
                            </w:r>
                          </w:p>
                          <w:p w14:paraId="2DA25521" w14:textId="77777777" w:rsidR="0078104E" w:rsidRDefault="007810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10.25pt;margin-top:174.25pt;width:251.25pt;height:7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" fillcolor="white [3201]" strokeweight=".5pt">
                <v:textbox>
                  <w:txbxContent>
                    <w:p w14:paraId="4DDDCB8A" w14:textId="651DBF51" w:rsidR="0078104E" w:rsidRPr="009D1C6B" w:rsidRDefault="0078104E" w:rsidP="009D1C6B">
                      <w:pPr>
                        <w:rPr>
                          <w:sz w:val="18"/>
                          <w:szCs w:val="18"/>
                        </w:rPr>
                      </w:pPr>
                      <w:r>
                        <w:rPr>
                          <w:sz w:val="18"/>
                          <w:szCs w:val="18"/>
                        </w:rPr>
                        <w:t xml:space="preserve">This is an image taken by the </w:t>
                      </w:r>
                      <w:proofErr w:type="spellStart"/>
                      <w:r w:rsidRPr="009D1C6B">
                        <w:rPr>
                          <w:sz w:val="18"/>
                          <w:szCs w:val="18"/>
                        </w:rPr>
                        <w:t>QuickBird</w:t>
                      </w:r>
                      <w:proofErr w:type="spellEnd"/>
                      <w:r w:rsidRPr="009D1C6B">
                        <w:rPr>
                          <w:sz w:val="18"/>
                          <w:szCs w:val="18"/>
                        </w:rPr>
                        <w:t xml:space="preserve"> satellite, which has a 2</w:t>
                      </w:r>
                      <w:r>
                        <w:rPr>
                          <w:sz w:val="18"/>
                          <w:szCs w:val="18"/>
                        </w:rPr>
                        <w:t xml:space="preserve"> ft. </w:t>
                      </w:r>
                      <w:r w:rsidRPr="009D1C6B">
                        <w:rPr>
                          <w:sz w:val="18"/>
                          <w:szCs w:val="18"/>
                        </w:rPr>
                        <w:t xml:space="preserve">resolution </w:t>
                      </w:r>
                      <w:r>
                        <w:rPr>
                          <w:sz w:val="18"/>
                          <w:szCs w:val="18"/>
                        </w:rPr>
                        <w:t xml:space="preserve">which </w:t>
                      </w:r>
                      <w:r w:rsidRPr="009D1C6B">
                        <w:rPr>
                          <w:sz w:val="18"/>
                          <w:szCs w:val="18"/>
                        </w:rPr>
                        <w:t xml:space="preserve">is the highest resolution commercially available satellite. Notice </w:t>
                      </w:r>
                      <w:r>
                        <w:rPr>
                          <w:sz w:val="18"/>
                          <w:szCs w:val="18"/>
                        </w:rPr>
                        <w:t xml:space="preserve">that </w:t>
                      </w:r>
                      <w:r w:rsidRPr="009D1C6B">
                        <w:rPr>
                          <w:sz w:val="18"/>
                          <w:szCs w:val="18"/>
                        </w:rPr>
                        <w:t xml:space="preserve">in this image of the Port of Abu Dhabi in the United Arab Emirates </w:t>
                      </w:r>
                      <w:r>
                        <w:rPr>
                          <w:sz w:val="18"/>
                          <w:szCs w:val="18"/>
                        </w:rPr>
                        <w:t xml:space="preserve">you can view </w:t>
                      </w:r>
                      <w:r w:rsidRPr="009D1C6B">
                        <w:rPr>
                          <w:sz w:val="18"/>
                          <w:szCs w:val="18"/>
                        </w:rPr>
                        <w:t>the individual cargo containers, buildings, and cargo cranes.</w:t>
                      </w:r>
                    </w:p>
                    <w:p w14:paraId="2DA25521" w14:textId="77777777" w:rsidR="0078104E" w:rsidRDefault="0078104E"/>
                  </w:txbxContent>
                </v:textbox>
              </v:shape>
            </w:pict>
          </mc:Fallback>
        </mc:AlternateContent>
      </w:r>
      <w:r w:rsidR="008C7C7D">
        <w:t xml:space="preserve">    </w:t>
      </w:r>
      <w:r w:rsidR="008C7C7D" w:rsidRPr="008C7C7D">
        <w:rPr>
          <w:noProof/>
        </w:rPr>
        <w:drawing>
          <wp:inline distT="0" distB="0" distL="0" distR="0" wp14:anchorId="4E140B83" wp14:editId="279C145D">
            <wp:extent cx="3191712" cy="212403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516" t="31795" r="45394" b="11674"/>
                    <a:stretch/>
                  </pic:blipFill>
                  <pic:spPr bwMode="auto">
                    <a:xfrm>
                      <a:off x="0" y="0"/>
                      <a:ext cx="3200256" cy="2129716"/>
                    </a:xfrm>
                    <a:prstGeom prst="rect">
                      <a:avLst/>
                    </a:prstGeom>
                    <a:noFill/>
                    <a:ln>
                      <a:noFill/>
                    </a:ln>
                    <a:effectLst/>
                    <a:extLst/>
                  </pic:spPr>
                </pic:pic>
              </a:graphicData>
            </a:graphic>
          </wp:inline>
        </w:drawing>
      </w:r>
    </w:p>
    <w:p w14:paraId="63D22CFB" w14:textId="41418534" w:rsidR="008C7C7D" w:rsidRPr="008C7C7D" w:rsidRDefault="008C7C7D" w:rsidP="008C7C7D">
      <w:pPr>
        <w:spacing w:after="0" w:line="240" w:lineRule="auto"/>
        <w:rPr>
          <w:sz w:val="18"/>
          <w:szCs w:val="18"/>
        </w:rPr>
      </w:pPr>
      <w:r w:rsidRPr="008C7C7D">
        <w:rPr>
          <w:sz w:val="18"/>
          <w:szCs w:val="18"/>
        </w:rPr>
        <w:t>Central Valley, CA, Sacramento is</w:t>
      </w:r>
      <w:r>
        <w:rPr>
          <w:sz w:val="18"/>
          <w:szCs w:val="18"/>
        </w:rPr>
        <w:t xml:space="preserve"> </w:t>
      </w:r>
      <w:r>
        <w:rPr>
          <w:sz w:val="18"/>
          <w:szCs w:val="18"/>
        </w:rPr>
        <w:tab/>
      </w:r>
      <w:r>
        <w:rPr>
          <w:sz w:val="18"/>
          <w:szCs w:val="18"/>
        </w:rPr>
        <w:tab/>
      </w:r>
      <w:r>
        <w:rPr>
          <w:sz w:val="18"/>
          <w:szCs w:val="18"/>
        </w:rPr>
        <w:tab/>
      </w:r>
      <w:r>
        <w:rPr>
          <w:sz w:val="18"/>
          <w:szCs w:val="18"/>
        </w:rPr>
        <w:tab/>
        <w:t xml:space="preserve"> </w:t>
      </w:r>
    </w:p>
    <w:p w14:paraId="111474C0" w14:textId="22D878C4" w:rsidR="008C7C7D" w:rsidRPr="008C7C7D" w:rsidRDefault="008C7C7D" w:rsidP="008C7C7D">
      <w:pPr>
        <w:spacing w:after="0" w:line="240" w:lineRule="auto"/>
        <w:rPr>
          <w:sz w:val="18"/>
          <w:szCs w:val="18"/>
        </w:rPr>
      </w:pPr>
      <w:proofErr w:type="gramStart"/>
      <w:r w:rsidRPr="008C7C7D">
        <w:rPr>
          <w:sz w:val="18"/>
          <w:szCs w:val="18"/>
        </w:rPr>
        <w:t>located</w:t>
      </w:r>
      <w:proofErr w:type="gramEnd"/>
      <w:r w:rsidRPr="008C7C7D">
        <w:rPr>
          <w:sz w:val="18"/>
          <w:szCs w:val="18"/>
        </w:rPr>
        <w:t xml:space="preserve"> in the southeast portion of</w:t>
      </w:r>
      <w:r>
        <w:rPr>
          <w:sz w:val="18"/>
          <w:szCs w:val="18"/>
        </w:rPr>
        <w:tab/>
      </w:r>
      <w:r>
        <w:rPr>
          <w:sz w:val="18"/>
          <w:szCs w:val="18"/>
        </w:rPr>
        <w:tab/>
      </w:r>
      <w:r>
        <w:rPr>
          <w:sz w:val="18"/>
          <w:szCs w:val="18"/>
        </w:rPr>
        <w:tab/>
      </w:r>
      <w:r>
        <w:rPr>
          <w:sz w:val="18"/>
          <w:szCs w:val="18"/>
        </w:rPr>
        <w:tab/>
      </w:r>
    </w:p>
    <w:p w14:paraId="58CF9BE0" w14:textId="068E9FF0" w:rsidR="008C7C7D" w:rsidRPr="008C7C7D" w:rsidRDefault="008C7C7D" w:rsidP="008C7C7D">
      <w:pPr>
        <w:spacing w:after="0" w:line="240" w:lineRule="auto"/>
        <w:ind w:right="5850"/>
        <w:rPr>
          <w:sz w:val="18"/>
          <w:szCs w:val="18"/>
        </w:rPr>
      </w:pPr>
      <w:proofErr w:type="gramStart"/>
      <w:r>
        <w:rPr>
          <w:sz w:val="18"/>
          <w:szCs w:val="18"/>
        </w:rPr>
        <w:t>t</w:t>
      </w:r>
      <w:r w:rsidRPr="008C7C7D">
        <w:rPr>
          <w:sz w:val="18"/>
          <w:szCs w:val="18"/>
        </w:rPr>
        <w:t>he</w:t>
      </w:r>
      <w:proofErr w:type="gramEnd"/>
      <w:r w:rsidRPr="008C7C7D">
        <w:rPr>
          <w:sz w:val="18"/>
          <w:szCs w:val="18"/>
        </w:rPr>
        <w:t xml:space="preserve"> image</w:t>
      </w:r>
      <w:r>
        <w:rPr>
          <w:sz w:val="18"/>
          <w:szCs w:val="18"/>
        </w:rPr>
        <w:t>.</w:t>
      </w:r>
      <w:r w:rsidR="009D1C6B">
        <w:rPr>
          <w:sz w:val="18"/>
          <w:szCs w:val="18"/>
        </w:rPr>
        <w:t xml:space="preserve"> </w:t>
      </w:r>
      <w:r w:rsidR="009D1C6B" w:rsidRPr="009D1C6B">
        <w:rPr>
          <w:sz w:val="18"/>
          <w:szCs w:val="18"/>
        </w:rPr>
        <w:t xml:space="preserve">This is a typical Landsat </w:t>
      </w:r>
      <w:proofErr w:type="spellStart"/>
      <w:r w:rsidR="009D1C6B" w:rsidRPr="009D1C6B">
        <w:rPr>
          <w:sz w:val="18"/>
          <w:szCs w:val="18"/>
        </w:rPr>
        <w:t>Themetic</w:t>
      </w:r>
      <w:proofErr w:type="spellEnd"/>
      <w:r w:rsidR="009D1C6B" w:rsidRPr="009D1C6B">
        <w:rPr>
          <w:sz w:val="18"/>
          <w:szCs w:val="18"/>
        </w:rPr>
        <w:t xml:space="preserve"> Mapper image of the Central Valley in California.</w:t>
      </w:r>
      <w:r w:rsidR="009D1C6B" w:rsidRPr="00480EBA">
        <w:rPr>
          <w:rFonts w:ascii="Verdana" w:hAnsi="Verdana"/>
          <w:sz w:val="20"/>
          <w:szCs w:val="20"/>
        </w:rPr>
        <w:t xml:space="preserve"> </w:t>
      </w:r>
    </w:p>
    <w:p w14:paraId="0F381646" w14:textId="77777777" w:rsidR="009D1C6B" w:rsidRDefault="008C7C7D" w:rsidP="00E11141">
      <w:pPr>
        <w:rPr>
          <w:rStyle w:val="Heading2Char"/>
        </w:rPr>
      </w:pPr>
      <w:r>
        <w:br w:type="textWrapping" w:clear="all"/>
      </w:r>
    </w:p>
    <w:p w14:paraId="29176B0D" w14:textId="77777777" w:rsidR="009D1C6B" w:rsidRDefault="009D1C6B" w:rsidP="00E11141">
      <w:pPr>
        <w:rPr>
          <w:rStyle w:val="Heading2Char"/>
        </w:rPr>
      </w:pPr>
    </w:p>
    <w:p w14:paraId="2F9BCE12" w14:textId="75BB2F6D" w:rsidR="00E11141" w:rsidRPr="0017075C" w:rsidRDefault="00E11141" w:rsidP="0017075C">
      <w:pPr>
        <w:pStyle w:val="Heading3"/>
      </w:pPr>
      <w:r w:rsidRPr="0017075C">
        <w:rPr>
          <w:rStyle w:val="Heading2Char"/>
          <w:b/>
          <w:bCs w:val="0"/>
          <w:sz w:val="22"/>
          <w:szCs w:val="24"/>
        </w:rPr>
        <w:t>RADAR</w:t>
      </w:r>
      <w:r w:rsidRPr="0017075C">
        <w:t xml:space="preserve"> </w:t>
      </w:r>
    </w:p>
    <w:p w14:paraId="073D5F62" w14:textId="1658C775" w:rsidR="008C7C7D" w:rsidRPr="001B1C53" w:rsidRDefault="008C7C7D" w:rsidP="00E11141">
      <w:pPr>
        <w:rPr>
          <w:rFonts w:ascii="Verdana" w:hAnsi="Verdana"/>
          <w:sz w:val="20"/>
          <w:szCs w:val="20"/>
        </w:rPr>
      </w:pPr>
      <w:r w:rsidRPr="001B1C53">
        <w:rPr>
          <w:rFonts w:ascii="Verdana" w:hAnsi="Verdana"/>
          <w:sz w:val="20"/>
          <w:szCs w:val="20"/>
        </w:rPr>
        <w:t>RADAR has the ability to “see” below the ground in very dry, arid, a</w:t>
      </w:r>
      <w:r w:rsidR="00820758" w:rsidRPr="001B1C53">
        <w:rPr>
          <w:rFonts w:ascii="Verdana" w:hAnsi="Verdana"/>
          <w:sz w:val="20"/>
          <w:szCs w:val="20"/>
        </w:rPr>
        <w:t xml:space="preserve">nd sandy conditions. </w:t>
      </w:r>
      <w:r w:rsidRPr="001B1C53">
        <w:rPr>
          <w:rFonts w:ascii="Verdana" w:hAnsi="Verdana"/>
          <w:sz w:val="20"/>
          <w:szCs w:val="20"/>
        </w:rPr>
        <w:t>In related studies, it has been found that subsurface areas that are between zero and 5m may be capable of being imaged by RADAR satellites.</w:t>
      </w:r>
      <w:r w:rsidR="003C0A68">
        <w:rPr>
          <w:rFonts w:ascii="Verdana" w:hAnsi="Verdana"/>
          <w:sz w:val="20"/>
          <w:szCs w:val="20"/>
        </w:rPr>
        <w:t xml:space="preserve"> </w:t>
      </w:r>
      <w:r w:rsidR="003C0A68" w:rsidRPr="001B1C53">
        <w:rPr>
          <w:rFonts w:ascii="Verdana" w:hAnsi="Verdana"/>
          <w:sz w:val="20"/>
          <w:szCs w:val="20"/>
        </w:rPr>
        <w:t>Here are a couple of examples of RADAR (Radio Detection and Ranging) imagery.</w:t>
      </w:r>
    </w:p>
    <w:p w14:paraId="5880FA15" w14:textId="77777777" w:rsidR="008C7C7D" w:rsidRDefault="008C7C7D" w:rsidP="00E11141"/>
    <w:p w14:paraId="6706DC68" w14:textId="77777777" w:rsidR="008C7C7D" w:rsidRDefault="00BC0DAC" w:rsidP="00E11141">
      <w:r>
        <w:t xml:space="preserve">                   </w:t>
      </w:r>
      <w:r w:rsidR="008C7C7D" w:rsidRPr="008C7C7D">
        <w:rPr>
          <w:noProof/>
        </w:rPr>
        <w:drawing>
          <wp:inline distT="0" distB="0" distL="0" distR="0" wp14:anchorId="618140D4" wp14:editId="29C5EB15">
            <wp:extent cx="4210050" cy="2806698"/>
            <wp:effectExtent l="0" t="0" r="0" b="0"/>
            <wp:docPr id="1026" name="Picture 2" descr="2007 San Francisco Bay Oil Sp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2007 San Francisco Bay Oil Spil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001" cy="2807332"/>
                    </a:xfrm>
                    <a:prstGeom prst="rect">
                      <a:avLst/>
                    </a:prstGeom>
                    <a:noFill/>
                    <a:extLst/>
                  </pic:spPr>
                </pic:pic>
              </a:graphicData>
            </a:graphic>
          </wp:inline>
        </w:drawing>
      </w:r>
    </w:p>
    <w:p w14:paraId="0D426763" w14:textId="09BC5D25" w:rsidR="00E11141" w:rsidRDefault="008C7C7D" w:rsidP="008D4A98">
      <w:pPr>
        <w:ind w:left="990" w:right="1980"/>
        <w:rPr>
          <w:sz w:val="18"/>
          <w:szCs w:val="18"/>
        </w:rPr>
      </w:pPr>
      <w:r w:rsidRPr="008C7C7D">
        <w:rPr>
          <w:sz w:val="18"/>
          <w:szCs w:val="18"/>
        </w:rPr>
        <w:lastRenderedPageBreak/>
        <w:t>This is</w:t>
      </w:r>
      <w:r w:rsidR="00E11141" w:rsidRPr="008C7C7D">
        <w:rPr>
          <w:sz w:val="18"/>
          <w:szCs w:val="18"/>
        </w:rPr>
        <w:t xml:space="preserve"> an image from the Canadian RADARSAT satellite of the oil spill that occurred in </w:t>
      </w:r>
      <w:r w:rsidR="00820758">
        <w:rPr>
          <w:sz w:val="18"/>
          <w:szCs w:val="18"/>
        </w:rPr>
        <w:t xml:space="preserve">the San Francisco Bay in 2007. </w:t>
      </w:r>
      <w:r w:rsidR="00E11141" w:rsidRPr="008C7C7D">
        <w:rPr>
          <w:sz w:val="18"/>
          <w:szCs w:val="18"/>
        </w:rPr>
        <w:t>The image on the right is from the Space Shuttle that was taken during the last of 4 Shuttle Imaging Radar missions to map topography an</w:t>
      </w:r>
      <w:r w:rsidR="00820758">
        <w:rPr>
          <w:sz w:val="18"/>
          <w:szCs w:val="18"/>
        </w:rPr>
        <w:t xml:space="preserve">d other features of the Earth. </w:t>
      </w:r>
      <w:r w:rsidR="00E11141" w:rsidRPr="008C7C7D">
        <w:rPr>
          <w:sz w:val="18"/>
          <w:szCs w:val="18"/>
        </w:rPr>
        <w:t xml:space="preserve">This image shows an historic </w:t>
      </w:r>
      <w:proofErr w:type="spellStart"/>
      <w:r w:rsidR="00E11141" w:rsidRPr="008C7C7D">
        <w:rPr>
          <w:sz w:val="18"/>
          <w:szCs w:val="18"/>
        </w:rPr>
        <w:t>wadi</w:t>
      </w:r>
      <w:proofErr w:type="spellEnd"/>
      <w:r w:rsidR="00E11141" w:rsidRPr="008C7C7D">
        <w:rPr>
          <w:sz w:val="18"/>
          <w:szCs w:val="18"/>
        </w:rPr>
        <w:t xml:space="preserve"> in Libya near the </w:t>
      </w:r>
      <w:proofErr w:type="spellStart"/>
      <w:r w:rsidR="00E11141" w:rsidRPr="008C7C7D">
        <w:rPr>
          <w:sz w:val="18"/>
          <w:szCs w:val="18"/>
        </w:rPr>
        <w:t>Kufra</w:t>
      </w:r>
      <w:proofErr w:type="spellEnd"/>
      <w:r w:rsidR="00E11141" w:rsidRPr="008C7C7D">
        <w:rPr>
          <w:sz w:val="18"/>
          <w:szCs w:val="18"/>
        </w:rPr>
        <w:t xml:space="preserve"> Oasis that is actually buried by sand.  </w:t>
      </w:r>
    </w:p>
    <w:p w14:paraId="47850021" w14:textId="77777777" w:rsidR="008D4A98" w:rsidRDefault="008D4A98" w:rsidP="008D4A98">
      <w:pPr>
        <w:ind w:left="990" w:right="1980"/>
        <w:rPr>
          <w:sz w:val="18"/>
          <w:szCs w:val="18"/>
        </w:rPr>
      </w:pPr>
    </w:p>
    <w:p w14:paraId="5462D08C" w14:textId="77777777" w:rsidR="008D4A98" w:rsidRDefault="008D4A98" w:rsidP="008D4A98">
      <w:pPr>
        <w:ind w:left="990" w:right="1980"/>
        <w:rPr>
          <w:sz w:val="18"/>
          <w:szCs w:val="18"/>
        </w:rPr>
      </w:pPr>
      <w:r>
        <w:rPr>
          <w:sz w:val="18"/>
          <w:szCs w:val="18"/>
        </w:rPr>
        <w:t xml:space="preserve">                        </w:t>
      </w:r>
      <w:r w:rsidRPr="008D4A98">
        <w:rPr>
          <w:noProof/>
          <w:sz w:val="18"/>
          <w:szCs w:val="18"/>
        </w:rPr>
        <w:drawing>
          <wp:inline distT="0" distB="0" distL="0" distR="0" wp14:anchorId="57978671" wp14:editId="28D8606B">
            <wp:extent cx="2533650" cy="3920490"/>
            <wp:effectExtent l="0" t="0" r="0" b="3810"/>
            <wp:docPr id="288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73"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6601" cy="3925056"/>
                    </a:xfrm>
                    <a:prstGeom prst="rect">
                      <a:avLst/>
                    </a:prstGeom>
                    <a:noFill/>
                    <a:ln>
                      <a:noFill/>
                    </a:ln>
                    <a:effectLst/>
                    <a:extLst/>
                  </pic:spPr>
                </pic:pic>
              </a:graphicData>
            </a:graphic>
          </wp:inline>
        </w:drawing>
      </w:r>
    </w:p>
    <w:p w14:paraId="6DE76D8A" w14:textId="77777777" w:rsidR="008D4A98" w:rsidRPr="008D4A98" w:rsidRDefault="008D4A98" w:rsidP="008D4A98">
      <w:pPr>
        <w:spacing w:after="0" w:line="240" w:lineRule="auto"/>
        <w:ind w:left="1980" w:right="3690"/>
        <w:rPr>
          <w:sz w:val="18"/>
          <w:szCs w:val="18"/>
        </w:rPr>
      </w:pPr>
      <w:r w:rsidRPr="008D4A98">
        <w:rPr>
          <w:sz w:val="18"/>
          <w:szCs w:val="18"/>
        </w:rPr>
        <w:t>Shuttle Imaging Radar (SIR-C)</w:t>
      </w:r>
      <w:r>
        <w:rPr>
          <w:sz w:val="18"/>
          <w:szCs w:val="18"/>
        </w:rPr>
        <w:t xml:space="preserve"> </w:t>
      </w:r>
      <w:r w:rsidRPr="008D4A98">
        <w:rPr>
          <w:sz w:val="18"/>
          <w:szCs w:val="18"/>
        </w:rPr>
        <w:t xml:space="preserve">Historic </w:t>
      </w:r>
      <w:proofErr w:type="spellStart"/>
      <w:r w:rsidRPr="008D4A98">
        <w:rPr>
          <w:sz w:val="18"/>
          <w:szCs w:val="18"/>
        </w:rPr>
        <w:t>wadi</w:t>
      </w:r>
      <w:proofErr w:type="spellEnd"/>
      <w:r w:rsidRPr="008D4A98">
        <w:rPr>
          <w:sz w:val="18"/>
          <w:szCs w:val="18"/>
        </w:rPr>
        <w:t xml:space="preserve"> (now buried beneath</w:t>
      </w:r>
      <w:r>
        <w:rPr>
          <w:sz w:val="18"/>
          <w:szCs w:val="18"/>
        </w:rPr>
        <w:t xml:space="preserve"> </w:t>
      </w:r>
      <w:r w:rsidRPr="008D4A98">
        <w:rPr>
          <w:sz w:val="18"/>
          <w:szCs w:val="18"/>
        </w:rPr>
        <w:t xml:space="preserve">Sand), </w:t>
      </w:r>
      <w:proofErr w:type="spellStart"/>
      <w:r w:rsidRPr="008D4A98">
        <w:rPr>
          <w:sz w:val="18"/>
          <w:szCs w:val="18"/>
        </w:rPr>
        <w:t>Kufra</w:t>
      </w:r>
      <w:proofErr w:type="spellEnd"/>
      <w:r w:rsidRPr="008D4A98">
        <w:rPr>
          <w:sz w:val="18"/>
          <w:szCs w:val="18"/>
        </w:rPr>
        <w:t xml:space="preserve"> Oasis, Libya </w:t>
      </w:r>
    </w:p>
    <w:p w14:paraId="62622970" w14:textId="77777777" w:rsidR="008D4A98" w:rsidRPr="008C7C7D" w:rsidRDefault="008D4A98" w:rsidP="008D4A98">
      <w:pPr>
        <w:ind w:left="990" w:right="1980"/>
        <w:rPr>
          <w:sz w:val="18"/>
          <w:szCs w:val="18"/>
        </w:rPr>
      </w:pPr>
    </w:p>
    <w:p w14:paraId="52D0CF81" w14:textId="050D75F5" w:rsidR="00E11141" w:rsidRPr="0017075C" w:rsidRDefault="003C0A68" w:rsidP="0017075C">
      <w:pPr>
        <w:pStyle w:val="Heading3"/>
      </w:pPr>
      <w:r w:rsidRPr="0017075C">
        <w:rPr>
          <w:rStyle w:val="Heading2Char"/>
          <w:b/>
          <w:bCs w:val="0"/>
          <w:sz w:val="22"/>
          <w:szCs w:val="24"/>
        </w:rPr>
        <w:t xml:space="preserve">How does </w:t>
      </w:r>
      <w:proofErr w:type="spellStart"/>
      <w:r w:rsidRPr="0017075C">
        <w:rPr>
          <w:rStyle w:val="Heading2Char"/>
          <w:b/>
          <w:bCs w:val="0"/>
          <w:sz w:val="22"/>
          <w:szCs w:val="24"/>
        </w:rPr>
        <w:t>LiDAR</w:t>
      </w:r>
      <w:proofErr w:type="spellEnd"/>
      <w:r w:rsidRPr="0017075C">
        <w:rPr>
          <w:rStyle w:val="Heading2Char"/>
          <w:b/>
          <w:bCs w:val="0"/>
          <w:sz w:val="22"/>
          <w:szCs w:val="24"/>
        </w:rPr>
        <w:t xml:space="preserve"> o</w:t>
      </w:r>
      <w:r w:rsidR="0004242B" w:rsidRPr="0017075C">
        <w:rPr>
          <w:rStyle w:val="Heading2Char"/>
          <w:b/>
          <w:bCs w:val="0"/>
          <w:sz w:val="22"/>
          <w:szCs w:val="24"/>
        </w:rPr>
        <w:t>perate?</w:t>
      </w:r>
    </w:p>
    <w:p w14:paraId="2FB572CA" w14:textId="2E75DEB0" w:rsidR="008D4A98" w:rsidRPr="001B1C53" w:rsidRDefault="008D4A98" w:rsidP="00E11141">
      <w:pPr>
        <w:rPr>
          <w:rFonts w:ascii="Verdana" w:hAnsi="Verdana"/>
          <w:sz w:val="20"/>
          <w:szCs w:val="20"/>
        </w:rPr>
      </w:pPr>
      <w:r w:rsidRPr="001B1C53">
        <w:rPr>
          <w:rFonts w:ascii="Verdana" w:hAnsi="Verdana"/>
          <w:sz w:val="20"/>
          <w:szCs w:val="20"/>
        </w:rPr>
        <w:t>The examples provided below illustrate</w:t>
      </w:r>
      <w:r w:rsidR="00833176">
        <w:rPr>
          <w:rFonts w:ascii="Verdana" w:hAnsi="Verdana"/>
          <w:sz w:val="20"/>
          <w:szCs w:val="20"/>
        </w:rPr>
        <w:t>s</w:t>
      </w:r>
      <w:r w:rsidRPr="001B1C53">
        <w:rPr>
          <w:rFonts w:ascii="Verdana" w:hAnsi="Verdana"/>
          <w:sz w:val="20"/>
          <w:szCs w:val="20"/>
        </w:rPr>
        <w:t xml:space="preserve"> how </w:t>
      </w:r>
      <w:proofErr w:type="spellStart"/>
      <w:r w:rsidRPr="001B1C53">
        <w:rPr>
          <w:rFonts w:ascii="Verdana" w:hAnsi="Verdana"/>
          <w:sz w:val="20"/>
          <w:szCs w:val="20"/>
        </w:rPr>
        <w:t>LiDAR</w:t>
      </w:r>
      <w:proofErr w:type="spellEnd"/>
      <w:r w:rsidR="008B5FEB" w:rsidRPr="001B1C53">
        <w:rPr>
          <w:rFonts w:ascii="Verdana" w:hAnsi="Verdana"/>
          <w:sz w:val="20"/>
          <w:szCs w:val="20"/>
        </w:rPr>
        <w:t xml:space="preserve"> (Light Detection and Ranging)</w:t>
      </w:r>
      <w:r w:rsidRPr="001B1C53">
        <w:rPr>
          <w:rFonts w:ascii="Verdana" w:hAnsi="Verdana"/>
          <w:sz w:val="20"/>
          <w:szCs w:val="20"/>
        </w:rPr>
        <w:t xml:space="preserve"> operates. </w:t>
      </w:r>
    </w:p>
    <w:p w14:paraId="4554A716" w14:textId="77777777" w:rsidR="00DB44E5" w:rsidRDefault="00DB44E5">
      <w:pPr>
        <w:spacing w:after="200" w:line="276" w:lineRule="auto"/>
        <w:rPr>
          <w:b/>
          <w:sz w:val="24"/>
          <w:szCs w:val="24"/>
        </w:rPr>
      </w:pPr>
      <w:r>
        <w:rPr>
          <w:b/>
          <w:sz w:val="24"/>
          <w:szCs w:val="24"/>
        </w:rPr>
        <w:br w:type="page"/>
      </w:r>
    </w:p>
    <w:p w14:paraId="5F016A93" w14:textId="41611AF9" w:rsidR="008D4A98" w:rsidRPr="008B5FEB" w:rsidRDefault="008B5FEB" w:rsidP="008B5FEB">
      <w:pPr>
        <w:jc w:val="center"/>
        <w:rPr>
          <w:b/>
          <w:sz w:val="24"/>
          <w:szCs w:val="24"/>
        </w:rPr>
      </w:pPr>
      <w:r w:rsidRPr="008B5FEB">
        <w:rPr>
          <w:b/>
          <w:sz w:val="24"/>
          <w:szCs w:val="24"/>
        </w:rPr>
        <w:lastRenderedPageBreak/>
        <w:t xml:space="preserve">Airplane Carrying a </w:t>
      </w:r>
      <w:proofErr w:type="spellStart"/>
      <w:r w:rsidRPr="008B5FEB">
        <w:rPr>
          <w:b/>
          <w:sz w:val="24"/>
          <w:szCs w:val="24"/>
        </w:rPr>
        <w:t>LiDAR</w:t>
      </w:r>
      <w:proofErr w:type="spellEnd"/>
      <w:r w:rsidRPr="008B5FEB">
        <w:rPr>
          <w:b/>
          <w:sz w:val="24"/>
          <w:szCs w:val="24"/>
        </w:rPr>
        <w:t xml:space="preserve"> Sensor</w:t>
      </w:r>
    </w:p>
    <w:p w14:paraId="54627646" w14:textId="77777777" w:rsidR="008D4A98" w:rsidRDefault="008D4A98" w:rsidP="00E11141">
      <w:r>
        <w:t xml:space="preserve">                                          </w:t>
      </w:r>
      <w:r w:rsidRPr="008D4A98">
        <w:rPr>
          <w:noProof/>
        </w:rPr>
        <w:drawing>
          <wp:inline distT="0" distB="0" distL="0" distR="0" wp14:anchorId="7F1DF46B" wp14:editId="64260896">
            <wp:extent cx="3921760" cy="4080442"/>
            <wp:effectExtent l="0" t="0" r="254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21760" cy="4080442"/>
                    </a:xfrm>
                    <a:prstGeom prst="rect">
                      <a:avLst/>
                    </a:prstGeom>
                  </pic:spPr>
                </pic:pic>
              </a:graphicData>
            </a:graphic>
          </wp:inline>
        </w:drawing>
      </w:r>
    </w:p>
    <w:p w14:paraId="60603258" w14:textId="0B613EAF" w:rsidR="00E11141" w:rsidRDefault="00E11141" w:rsidP="008B5FEB">
      <w:pPr>
        <w:ind w:left="2160" w:right="1350"/>
        <w:rPr>
          <w:sz w:val="18"/>
          <w:szCs w:val="18"/>
        </w:rPr>
      </w:pPr>
      <w:r w:rsidRPr="008D4A98">
        <w:rPr>
          <w:sz w:val="18"/>
          <w:szCs w:val="18"/>
        </w:rPr>
        <w:t xml:space="preserve">Usually an airplane carrying a </w:t>
      </w:r>
      <w:proofErr w:type="spellStart"/>
      <w:r w:rsidRPr="008D4A98">
        <w:rPr>
          <w:sz w:val="18"/>
          <w:szCs w:val="18"/>
        </w:rPr>
        <w:t>LiDAR</w:t>
      </w:r>
      <w:proofErr w:type="spellEnd"/>
      <w:r w:rsidRPr="008D4A98">
        <w:rPr>
          <w:sz w:val="18"/>
          <w:szCs w:val="18"/>
        </w:rPr>
        <w:t xml:space="preserve"> sensor shoots a la</w:t>
      </w:r>
      <w:r w:rsidR="00820758">
        <w:rPr>
          <w:sz w:val="18"/>
          <w:szCs w:val="18"/>
        </w:rPr>
        <w:t xml:space="preserve">ser beam at a high pulse rate. </w:t>
      </w:r>
      <w:r w:rsidRPr="008D4A98">
        <w:rPr>
          <w:sz w:val="18"/>
          <w:szCs w:val="18"/>
        </w:rPr>
        <w:t>The light beam then hits an object on the ground and the light wave i</w:t>
      </w:r>
      <w:r w:rsidR="00820758">
        <w:rPr>
          <w:sz w:val="18"/>
          <w:szCs w:val="18"/>
        </w:rPr>
        <w:t xml:space="preserve">s then returned to the sensor. </w:t>
      </w:r>
      <w:proofErr w:type="spellStart"/>
      <w:r w:rsidRPr="008D4A98">
        <w:rPr>
          <w:sz w:val="18"/>
          <w:szCs w:val="18"/>
        </w:rPr>
        <w:t>LiDAR</w:t>
      </w:r>
      <w:proofErr w:type="spellEnd"/>
      <w:r w:rsidRPr="008D4A98">
        <w:rPr>
          <w:sz w:val="18"/>
          <w:szCs w:val="18"/>
        </w:rPr>
        <w:t xml:space="preserve"> is used to record highly accurate elevation data and is capable of collecting the structure of objects such as trees and buildings.</w:t>
      </w:r>
    </w:p>
    <w:p w14:paraId="65784EC8" w14:textId="77777777" w:rsidR="008D4A98" w:rsidRDefault="008D4A98" w:rsidP="008D4A98">
      <w:pPr>
        <w:ind w:left="2160" w:right="1620"/>
        <w:rPr>
          <w:sz w:val="18"/>
          <w:szCs w:val="18"/>
        </w:rPr>
      </w:pPr>
    </w:p>
    <w:p w14:paraId="53732F50" w14:textId="77777777" w:rsidR="008B5FEB" w:rsidRDefault="008B5FEB" w:rsidP="008B5FEB">
      <w:pPr>
        <w:ind w:left="1260" w:right="1620"/>
        <w:rPr>
          <w:sz w:val="18"/>
          <w:szCs w:val="18"/>
        </w:rPr>
      </w:pPr>
    </w:p>
    <w:p w14:paraId="04EAF60B" w14:textId="77777777" w:rsidR="008B5FEB" w:rsidRDefault="008B5FEB" w:rsidP="008B5FEB">
      <w:pPr>
        <w:ind w:left="1260" w:right="1620"/>
        <w:rPr>
          <w:sz w:val="18"/>
          <w:szCs w:val="18"/>
        </w:rPr>
      </w:pPr>
    </w:p>
    <w:p w14:paraId="44EDBFA4" w14:textId="77777777" w:rsidR="008B5FEB" w:rsidRDefault="008B5FEB" w:rsidP="008B5FEB">
      <w:pPr>
        <w:ind w:left="1260" w:right="1620"/>
        <w:rPr>
          <w:sz w:val="18"/>
          <w:szCs w:val="18"/>
        </w:rPr>
      </w:pPr>
    </w:p>
    <w:p w14:paraId="6FDDC088" w14:textId="77777777" w:rsidR="008B5FEB" w:rsidRDefault="008B5FEB" w:rsidP="008B5FEB">
      <w:pPr>
        <w:ind w:left="1260" w:right="1620"/>
        <w:rPr>
          <w:b/>
          <w:sz w:val="24"/>
          <w:szCs w:val="24"/>
        </w:rPr>
      </w:pPr>
    </w:p>
    <w:p w14:paraId="293005F6" w14:textId="77777777" w:rsidR="008B5FEB" w:rsidRDefault="008B5FEB" w:rsidP="008B5FEB">
      <w:pPr>
        <w:ind w:left="1260" w:right="1620"/>
        <w:rPr>
          <w:b/>
          <w:sz w:val="24"/>
          <w:szCs w:val="24"/>
        </w:rPr>
      </w:pPr>
    </w:p>
    <w:p w14:paraId="32617F37" w14:textId="77777777" w:rsidR="008B5FEB" w:rsidRDefault="008B5FEB" w:rsidP="008B5FEB">
      <w:pPr>
        <w:ind w:left="1260" w:right="1620"/>
        <w:rPr>
          <w:b/>
          <w:sz w:val="24"/>
          <w:szCs w:val="24"/>
        </w:rPr>
      </w:pPr>
    </w:p>
    <w:p w14:paraId="615A3A71" w14:textId="77777777" w:rsidR="008B5FEB" w:rsidRDefault="008B5FEB" w:rsidP="008B5FEB">
      <w:pPr>
        <w:ind w:left="1260" w:right="1620"/>
        <w:rPr>
          <w:b/>
          <w:sz w:val="24"/>
          <w:szCs w:val="24"/>
        </w:rPr>
      </w:pPr>
    </w:p>
    <w:p w14:paraId="5D80FC9B" w14:textId="77777777" w:rsidR="008B5FEB" w:rsidRDefault="008B5FEB" w:rsidP="008B5FEB">
      <w:pPr>
        <w:ind w:left="1260" w:right="1620"/>
        <w:rPr>
          <w:b/>
          <w:sz w:val="24"/>
          <w:szCs w:val="24"/>
        </w:rPr>
      </w:pPr>
    </w:p>
    <w:p w14:paraId="222461A6" w14:textId="77777777" w:rsidR="00F70056" w:rsidRDefault="00F70056" w:rsidP="008B5FEB">
      <w:pPr>
        <w:ind w:left="1260" w:right="1620"/>
        <w:jc w:val="center"/>
        <w:rPr>
          <w:b/>
          <w:sz w:val="24"/>
          <w:szCs w:val="24"/>
        </w:rPr>
      </w:pPr>
    </w:p>
    <w:p w14:paraId="68C2DA25" w14:textId="77777777" w:rsidR="00F70056" w:rsidRDefault="00F70056" w:rsidP="008B5FEB">
      <w:pPr>
        <w:ind w:left="1260" w:right="1620"/>
        <w:jc w:val="center"/>
        <w:rPr>
          <w:b/>
          <w:sz w:val="24"/>
          <w:szCs w:val="24"/>
        </w:rPr>
      </w:pPr>
    </w:p>
    <w:p w14:paraId="1637AA2A" w14:textId="77777777" w:rsidR="00F70056" w:rsidRDefault="00F70056" w:rsidP="008B5FEB">
      <w:pPr>
        <w:ind w:left="1260" w:right="1620"/>
        <w:jc w:val="center"/>
        <w:rPr>
          <w:b/>
          <w:sz w:val="24"/>
          <w:szCs w:val="24"/>
        </w:rPr>
      </w:pPr>
    </w:p>
    <w:p w14:paraId="3867B44E" w14:textId="77777777" w:rsidR="008B5FEB" w:rsidRPr="008B5FEB" w:rsidRDefault="008B5FEB" w:rsidP="008B5FEB">
      <w:pPr>
        <w:ind w:left="1260" w:right="1620"/>
        <w:jc w:val="center"/>
        <w:rPr>
          <w:b/>
          <w:sz w:val="24"/>
          <w:szCs w:val="24"/>
        </w:rPr>
      </w:pPr>
      <w:r w:rsidRPr="008B5FEB">
        <w:rPr>
          <w:b/>
          <w:sz w:val="24"/>
          <w:szCs w:val="24"/>
        </w:rPr>
        <w:t>Residential Area of Sacramento, CA</w:t>
      </w:r>
    </w:p>
    <w:p w14:paraId="7D7CE0AF" w14:textId="77777777" w:rsidR="008D4A98" w:rsidRPr="008D4A98" w:rsidRDefault="008D4A98" w:rsidP="008B5FEB">
      <w:pPr>
        <w:ind w:left="1260" w:right="1620"/>
        <w:rPr>
          <w:sz w:val="18"/>
          <w:szCs w:val="18"/>
        </w:rPr>
      </w:pPr>
      <w:r w:rsidRPr="008D4A98">
        <w:rPr>
          <w:noProof/>
          <w:sz w:val="18"/>
          <w:szCs w:val="18"/>
        </w:rPr>
        <w:drawing>
          <wp:inline distT="0" distB="0" distL="0" distR="0" wp14:anchorId="3B444788" wp14:editId="2C241240">
            <wp:extent cx="4076700" cy="4076700"/>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16">
                      <a:extLst>
                        <a:ext uri="{28A0092B-C50C-407E-A947-70E740481C1C}">
                          <a14:useLocalDpi xmlns:a14="http://schemas.microsoft.com/office/drawing/2010/main" val="0"/>
                        </a:ext>
                      </a:extLst>
                    </a:blip>
                    <a:srcRect l="9999" t="26634" r="43333" b="11057"/>
                    <a:stretch>
                      <a:fillRect/>
                    </a:stretch>
                  </pic:blipFill>
                  <pic:spPr bwMode="auto">
                    <a:xfrm>
                      <a:off x="0" y="0"/>
                      <a:ext cx="4076700" cy="4076700"/>
                    </a:xfrm>
                    <a:prstGeom prst="rect">
                      <a:avLst/>
                    </a:prstGeom>
                    <a:noFill/>
                    <a:ln>
                      <a:noFill/>
                    </a:ln>
                    <a:effectLst/>
                    <a:extLst/>
                  </pic:spPr>
                </pic:pic>
              </a:graphicData>
            </a:graphic>
          </wp:inline>
        </w:drawing>
      </w:r>
    </w:p>
    <w:p w14:paraId="3AC49D4C" w14:textId="50300F76" w:rsidR="00E11141" w:rsidRDefault="008B5FEB" w:rsidP="008B5FEB">
      <w:pPr>
        <w:ind w:left="1260" w:right="1890"/>
      </w:pPr>
      <w:r>
        <w:rPr>
          <w:sz w:val="18"/>
          <w:szCs w:val="18"/>
        </w:rPr>
        <w:t xml:space="preserve">This image is </w:t>
      </w:r>
      <w:r w:rsidR="00E11141" w:rsidRPr="008B5FEB">
        <w:rPr>
          <w:sz w:val="18"/>
          <w:szCs w:val="18"/>
        </w:rPr>
        <w:t xml:space="preserve">a high resolution digital elevation data set that was derived from </w:t>
      </w:r>
      <w:proofErr w:type="spellStart"/>
      <w:r w:rsidR="00E11141" w:rsidRPr="008B5FEB">
        <w:rPr>
          <w:sz w:val="18"/>
          <w:szCs w:val="18"/>
        </w:rPr>
        <w:t>LiDAR</w:t>
      </w:r>
      <w:proofErr w:type="spellEnd"/>
      <w:r w:rsidR="00E11141" w:rsidRPr="008B5FEB">
        <w:rPr>
          <w:sz w:val="18"/>
          <w:szCs w:val="18"/>
        </w:rPr>
        <w:t>.  The image covers a residential area of Sacramento, CA and shows the elevation surface.  Note the area marked as</w:t>
      </w:r>
      <w:r w:rsidR="00DC5437">
        <w:rPr>
          <w:sz w:val="18"/>
          <w:szCs w:val="18"/>
        </w:rPr>
        <w:t xml:space="preserve"> the “Ancient American River”. </w:t>
      </w:r>
      <w:r w:rsidR="00E11141" w:rsidRPr="008B5FEB">
        <w:rPr>
          <w:sz w:val="18"/>
          <w:szCs w:val="18"/>
        </w:rPr>
        <w:t>This area is now covered by houses, but once was the river</w:t>
      </w:r>
      <w:r w:rsidR="00DC5437">
        <w:rPr>
          <w:sz w:val="18"/>
          <w:szCs w:val="18"/>
        </w:rPr>
        <w:t xml:space="preserve"> path of the American River. </w:t>
      </w:r>
      <w:r w:rsidR="00E11141" w:rsidRPr="008B5FEB">
        <w:rPr>
          <w:sz w:val="18"/>
          <w:szCs w:val="18"/>
        </w:rPr>
        <w:t>The current river channel is shown as a dark blue color at the top of the image</w:t>
      </w:r>
      <w:r w:rsidR="00E11141">
        <w:t>.</w:t>
      </w:r>
    </w:p>
    <w:p w14:paraId="7D2565B8" w14:textId="4E3DF4E8" w:rsidR="00A6059C" w:rsidRPr="0017075C" w:rsidRDefault="0004242B" w:rsidP="0017075C">
      <w:pPr>
        <w:pStyle w:val="Heading3"/>
      </w:pPr>
      <w:r w:rsidRPr="0017075C">
        <w:t xml:space="preserve">How can </w:t>
      </w:r>
      <w:proofErr w:type="spellStart"/>
      <w:r w:rsidRPr="0017075C">
        <w:t>LiDAR</w:t>
      </w:r>
      <w:proofErr w:type="spellEnd"/>
      <w:r w:rsidRPr="0017075C">
        <w:t xml:space="preserve"> data be used?</w:t>
      </w:r>
    </w:p>
    <w:p w14:paraId="1EBC41CD" w14:textId="23AA9D84" w:rsidR="00A6059C" w:rsidRPr="001B1C53" w:rsidRDefault="00A6059C" w:rsidP="00E11141">
      <w:pPr>
        <w:rPr>
          <w:rFonts w:ascii="Verdana" w:hAnsi="Verdana"/>
          <w:sz w:val="20"/>
          <w:szCs w:val="20"/>
        </w:rPr>
      </w:pPr>
      <w:r w:rsidRPr="001B1C53">
        <w:rPr>
          <w:rFonts w:ascii="Verdana" w:hAnsi="Verdana"/>
          <w:sz w:val="20"/>
          <w:szCs w:val="20"/>
        </w:rPr>
        <w:t xml:space="preserve">Here are </w:t>
      </w:r>
      <w:r w:rsidR="00E11141" w:rsidRPr="001B1C53">
        <w:rPr>
          <w:rFonts w:ascii="Verdana" w:hAnsi="Verdana"/>
          <w:sz w:val="20"/>
          <w:szCs w:val="20"/>
        </w:rPr>
        <w:t xml:space="preserve">some </w:t>
      </w:r>
      <w:r w:rsidRPr="001B1C53">
        <w:rPr>
          <w:rFonts w:ascii="Verdana" w:hAnsi="Verdana"/>
          <w:sz w:val="20"/>
          <w:szCs w:val="20"/>
        </w:rPr>
        <w:t xml:space="preserve">additional </w:t>
      </w:r>
      <w:r w:rsidR="00E11141" w:rsidRPr="001B1C53">
        <w:rPr>
          <w:rFonts w:ascii="Verdana" w:hAnsi="Verdana"/>
          <w:sz w:val="20"/>
          <w:szCs w:val="20"/>
        </w:rPr>
        <w:t xml:space="preserve">examples of how </w:t>
      </w:r>
      <w:proofErr w:type="spellStart"/>
      <w:r w:rsidR="00E11141" w:rsidRPr="001B1C53">
        <w:rPr>
          <w:rFonts w:ascii="Verdana" w:hAnsi="Verdana"/>
          <w:sz w:val="20"/>
          <w:szCs w:val="20"/>
        </w:rPr>
        <w:t>LiDAR</w:t>
      </w:r>
      <w:proofErr w:type="spellEnd"/>
      <w:r w:rsidR="00E11141" w:rsidRPr="001B1C53">
        <w:rPr>
          <w:rFonts w:ascii="Verdana" w:hAnsi="Verdana"/>
          <w:sz w:val="20"/>
          <w:szCs w:val="20"/>
        </w:rPr>
        <w:t xml:space="preserve"> data can be used.  </w:t>
      </w:r>
    </w:p>
    <w:p w14:paraId="363CF3A5" w14:textId="5D307274" w:rsidR="00A6059C" w:rsidRPr="00756CAB" w:rsidRDefault="001B1C53" w:rsidP="00756CAB">
      <w:pPr>
        <w:tabs>
          <w:tab w:val="left" w:pos="3870"/>
        </w:tabs>
        <w:ind w:left="3870" w:hanging="3870"/>
        <w:rPr>
          <w:rFonts w:ascii="Verdana" w:hAnsi="Verdana"/>
          <w:sz w:val="20"/>
          <w:szCs w:val="20"/>
        </w:rPr>
      </w:pPr>
      <w:r w:rsidRPr="001B1C53">
        <w:rPr>
          <w:rFonts w:ascii="Verdana" w:hAnsi="Verdana"/>
          <w:noProof/>
          <w:sz w:val="20"/>
          <w:szCs w:val="20"/>
        </w:rPr>
        <w:drawing>
          <wp:anchor distT="0" distB="0" distL="114300" distR="114300" simplePos="0" relativeHeight="251650048" behindDoc="0" locked="0" layoutInCell="1" allowOverlap="1" wp14:anchorId="09320CBF" wp14:editId="7EDCF936">
            <wp:simplePos x="0" y="0"/>
            <wp:positionH relativeFrom="column">
              <wp:posOffset>0</wp:posOffset>
            </wp:positionH>
            <wp:positionV relativeFrom="paragraph">
              <wp:posOffset>45720</wp:posOffset>
            </wp:positionV>
            <wp:extent cx="2324100" cy="2265045"/>
            <wp:effectExtent l="0" t="0" r="0" b="1905"/>
            <wp:wrapSquare wrapText="bothSides"/>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6493" t="14149" r="16420" b="8614"/>
                    <a:stretch/>
                  </pic:blipFill>
                  <pic:spPr bwMode="auto">
                    <a:xfrm>
                      <a:off x="0" y="0"/>
                      <a:ext cx="2324100" cy="226504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A6059C" w:rsidRPr="001B1C53">
        <w:rPr>
          <w:rFonts w:ascii="Verdana" w:hAnsi="Verdana"/>
          <w:sz w:val="20"/>
          <w:szCs w:val="20"/>
        </w:rPr>
        <w:t xml:space="preserve">This image shows a digital surface model for a portion of the </w:t>
      </w:r>
      <w:proofErr w:type="spellStart"/>
      <w:r w:rsidR="00A6059C" w:rsidRPr="001B1C53">
        <w:rPr>
          <w:rFonts w:ascii="Verdana" w:hAnsi="Verdana"/>
          <w:sz w:val="20"/>
          <w:szCs w:val="20"/>
        </w:rPr>
        <w:t>Philmont</w:t>
      </w:r>
      <w:proofErr w:type="spellEnd"/>
      <w:r w:rsidR="00A6059C" w:rsidRPr="001B1C53">
        <w:rPr>
          <w:rFonts w:ascii="Verdana" w:hAnsi="Verdana"/>
          <w:sz w:val="20"/>
          <w:szCs w:val="20"/>
        </w:rPr>
        <w:t xml:space="preserve"> </w:t>
      </w:r>
      <w:r w:rsidR="00DC5437" w:rsidRPr="001B1C53">
        <w:rPr>
          <w:rFonts w:ascii="Verdana" w:hAnsi="Verdana"/>
          <w:sz w:val="20"/>
          <w:szCs w:val="20"/>
        </w:rPr>
        <w:t xml:space="preserve">Boy Scout Ranch in New Mexico. </w:t>
      </w:r>
      <w:r w:rsidR="00A6059C" w:rsidRPr="001B1C53">
        <w:rPr>
          <w:rFonts w:ascii="Verdana" w:hAnsi="Verdana"/>
          <w:sz w:val="20"/>
          <w:szCs w:val="20"/>
        </w:rPr>
        <w:t xml:space="preserve">The elevation data has been draped over a </w:t>
      </w:r>
      <w:proofErr w:type="spellStart"/>
      <w:r w:rsidR="00A6059C" w:rsidRPr="001B1C53">
        <w:rPr>
          <w:rFonts w:ascii="Verdana" w:hAnsi="Verdana"/>
          <w:sz w:val="20"/>
          <w:szCs w:val="20"/>
        </w:rPr>
        <w:t>hillshade</w:t>
      </w:r>
      <w:proofErr w:type="spellEnd"/>
      <w:r w:rsidR="00A6059C" w:rsidRPr="001B1C53">
        <w:rPr>
          <w:rFonts w:ascii="Verdana" w:hAnsi="Verdana"/>
          <w:sz w:val="20"/>
          <w:szCs w:val="20"/>
        </w:rPr>
        <w:t xml:space="preserve"> layer.</w:t>
      </w:r>
      <w:r w:rsidR="00DC5437" w:rsidRPr="001B1C53">
        <w:rPr>
          <w:rFonts w:ascii="Verdana" w:hAnsi="Verdana"/>
          <w:sz w:val="20"/>
          <w:szCs w:val="20"/>
        </w:rPr>
        <w:t xml:space="preserve"> </w:t>
      </w:r>
      <w:r w:rsidR="00A6059C" w:rsidRPr="001B1C53">
        <w:rPr>
          <w:rFonts w:ascii="Verdana" w:hAnsi="Verdana"/>
          <w:sz w:val="20"/>
          <w:szCs w:val="20"/>
        </w:rPr>
        <w:t xml:space="preserve">The small bumps in the data are actually the tops of individual shrubs. The </w:t>
      </w:r>
      <w:proofErr w:type="spellStart"/>
      <w:r w:rsidR="00A6059C" w:rsidRPr="001B1C53">
        <w:rPr>
          <w:rFonts w:ascii="Verdana" w:hAnsi="Verdana"/>
          <w:sz w:val="20"/>
          <w:szCs w:val="20"/>
        </w:rPr>
        <w:t>hillshade</w:t>
      </w:r>
      <w:proofErr w:type="spellEnd"/>
      <w:r w:rsidR="00A6059C" w:rsidRPr="001B1C53">
        <w:rPr>
          <w:rFonts w:ascii="Verdana" w:hAnsi="Verdana"/>
          <w:sz w:val="20"/>
          <w:szCs w:val="20"/>
        </w:rPr>
        <w:t xml:space="preserve"> is a derivative layer that can be created from the elevation data.  A </w:t>
      </w:r>
      <w:proofErr w:type="spellStart"/>
      <w:r w:rsidR="00A6059C" w:rsidRPr="001B1C53">
        <w:rPr>
          <w:rFonts w:ascii="Verdana" w:hAnsi="Verdana"/>
          <w:sz w:val="20"/>
          <w:szCs w:val="20"/>
        </w:rPr>
        <w:t>hillshade</w:t>
      </w:r>
      <w:proofErr w:type="spellEnd"/>
      <w:r w:rsidR="00A6059C" w:rsidRPr="001B1C53">
        <w:rPr>
          <w:rFonts w:ascii="Verdana" w:hAnsi="Verdana"/>
          <w:sz w:val="20"/>
          <w:szCs w:val="20"/>
        </w:rPr>
        <w:t xml:space="preserve"> is a data layer that models shadows as if the sun were shining from a pa</w:t>
      </w:r>
      <w:r w:rsidR="00DC5437" w:rsidRPr="001B1C53">
        <w:rPr>
          <w:rFonts w:ascii="Verdana" w:hAnsi="Verdana"/>
          <w:sz w:val="20"/>
          <w:szCs w:val="20"/>
        </w:rPr>
        <w:t xml:space="preserve">rticular angle on the horizon. </w:t>
      </w:r>
      <w:r w:rsidR="00A6059C" w:rsidRPr="001B1C53">
        <w:rPr>
          <w:rFonts w:ascii="Verdana" w:hAnsi="Verdana"/>
          <w:sz w:val="20"/>
          <w:szCs w:val="20"/>
        </w:rPr>
        <w:t xml:space="preserve">The </w:t>
      </w:r>
      <w:proofErr w:type="spellStart"/>
      <w:r w:rsidR="00A6059C" w:rsidRPr="001B1C53">
        <w:rPr>
          <w:rFonts w:ascii="Verdana" w:hAnsi="Verdana"/>
          <w:sz w:val="20"/>
          <w:szCs w:val="20"/>
        </w:rPr>
        <w:t>hillshade</w:t>
      </w:r>
      <w:proofErr w:type="spellEnd"/>
      <w:r w:rsidR="00A6059C" w:rsidRPr="001B1C53">
        <w:rPr>
          <w:rFonts w:ascii="Verdana" w:hAnsi="Verdana"/>
          <w:sz w:val="20"/>
          <w:szCs w:val="20"/>
        </w:rPr>
        <w:t xml:space="preserve"> layer can be used to create the appearance of a</w:t>
      </w:r>
      <w:r w:rsidR="00EA70E5">
        <w:rPr>
          <w:rFonts w:ascii="Verdana" w:hAnsi="Verdana"/>
          <w:sz w:val="20"/>
          <w:szCs w:val="20"/>
        </w:rPr>
        <w:t xml:space="preserve"> </w:t>
      </w:r>
      <w:r w:rsidR="00A6059C" w:rsidRPr="001B1C53">
        <w:rPr>
          <w:rFonts w:ascii="Verdana" w:hAnsi="Verdana"/>
          <w:sz w:val="20"/>
          <w:szCs w:val="20"/>
        </w:rPr>
        <w:t xml:space="preserve">3D effect when viewing </w:t>
      </w:r>
      <w:proofErr w:type="spellStart"/>
      <w:r w:rsidR="00A6059C" w:rsidRPr="001B1C53">
        <w:rPr>
          <w:rFonts w:ascii="Verdana" w:hAnsi="Verdana"/>
          <w:sz w:val="20"/>
          <w:szCs w:val="20"/>
        </w:rPr>
        <w:t>LiDAR</w:t>
      </w:r>
      <w:proofErr w:type="spellEnd"/>
      <w:r w:rsidR="00A6059C" w:rsidRPr="001B1C53">
        <w:rPr>
          <w:rFonts w:ascii="Verdana" w:hAnsi="Verdana"/>
          <w:sz w:val="20"/>
          <w:szCs w:val="20"/>
        </w:rPr>
        <w:t xml:space="preserve"> or other digital elevation data.</w:t>
      </w:r>
    </w:p>
    <w:p w14:paraId="5B5BC3A0" w14:textId="2632B8DB" w:rsidR="00A6059C" w:rsidRDefault="00A6059C" w:rsidP="00E11141"/>
    <w:p w14:paraId="264CDC68" w14:textId="77777777" w:rsidR="00F70056" w:rsidRDefault="00F70056" w:rsidP="00E11141">
      <w:pPr>
        <w:rPr>
          <w:rFonts w:ascii="Verdana" w:hAnsi="Verdana"/>
          <w:sz w:val="20"/>
          <w:szCs w:val="20"/>
        </w:rPr>
      </w:pPr>
    </w:p>
    <w:p w14:paraId="6A6CC44A" w14:textId="3CD7B3D3" w:rsidR="00E11141" w:rsidRPr="001B1C53" w:rsidRDefault="00E11141" w:rsidP="00E11141">
      <w:pPr>
        <w:rPr>
          <w:rFonts w:ascii="Verdana" w:hAnsi="Verdana"/>
          <w:sz w:val="20"/>
          <w:szCs w:val="20"/>
        </w:rPr>
      </w:pPr>
      <w:r w:rsidRPr="001B1C53">
        <w:rPr>
          <w:rFonts w:ascii="Verdana" w:hAnsi="Verdana"/>
          <w:sz w:val="20"/>
          <w:szCs w:val="20"/>
        </w:rPr>
        <w:t>Th</w:t>
      </w:r>
      <w:r w:rsidR="0004242B">
        <w:rPr>
          <w:rFonts w:ascii="Verdana" w:hAnsi="Verdana"/>
          <w:sz w:val="20"/>
          <w:szCs w:val="20"/>
        </w:rPr>
        <w:t>is</w:t>
      </w:r>
      <w:r w:rsidRPr="001B1C53">
        <w:rPr>
          <w:rFonts w:ascii="Verdana" w:hAnsi="Verdana"/>
          <w:sz w:val="20"/>
          <w:szCs w:val="20"/>
        </w:rPr>
        <w:t xml:space="preserve"> image is an example of a 3D persp</w:t>
      </w:r>
      <w:r w:rsidR="00DC5437" w:rsidRPr="001B1C53">
        <w:rPr>
          <w:rFonts w:ascii="Verdana" w:hAnsi="Verdana"/>
          <w:sz w:val="20"/>
          <w:szCs w:val="20"/>
        </w:rPr>
        <w:t xml:space="preserve">ective view of elevation data. </w:t>
      </w:r>
      <w:r w:rsidRPr="001B1C53">
        <w:rPr>
          <w:rFonts w:ascii="Verdana" w:hAnsi="Verdana"/>
          <w:sz w:val="20"/>
          <w:szCs w:val="20"/>
        </w:rPr>
        <w:t xml:space="preserve">The elevation data is essentially being viewed from a different vantage </w:t>
      </w:r>
      <w:r w:rsidR="00DC5437" w:rsidRPr="001B1C53">
        <w:rPr>
          <w:rFonts w:ascii="Verdana" w:hAnsi="Verdana"/>
          <w:sz w:val="20"/>
          <w:szCs w:val="20"/>
        </w:rPr>
        <w:t xml:space="preserve">point than just straight down. </w:t>
      </w:r>
      <w:r w:rsidRPr="001B1C53">
        <w:rPr>
          <w:rFonts w:ascii="Verdana" w:hAnsi="Verdana"/>
          <w:sz w:val="20"/>
          <w:szCs w:val="20"/>
        </w:rPr>
        <w:t>Again, the ind</w:t>
      </w:r>
      <w:r w:rsidR="00DC5437" w:rsidRPr="001B1C53">
        <w:rPr>
          <w:rFonts w:ascii="Verdana" w:hAnsi="Verdana"/>
          <w:sz w:val="20"/>
          <w:szCs w:val="20"/>
        </w:rPr>
        <w:t xml:space="preserve">ividual shrubs can be modeled. </w:t>
      </w:r>
      <w:r w:rsidRPr="001B1C53">
        <w:rPr>
          <w:rFonts w:ascii="Verdana" w:hAnsi="Verdana"/>
          <w:sz w:val="20"/>
          <w:szCs w:val="20"/>
        </w:rPr>
        <w:t>This view has been exaggerated to enhance the appearance of elevated terrain.</w:t>
      </w:r>
    </w:p>
    <w:p w14:paraId="69B32BB0" w14:textId="02EA632F" w:rsidR="00A6059C" w:rsidRDefault="00F70056" w:rsidP="00E11141">
      <w:r w:rsidRPr="00A6059C">
        <w:rPr>
          <w:noProof/>
        </w:rPr>
        <w:drawing>
          <wp:anchor distT="0" distB="0" distL="114300" distR="114300" simplePos="0" relativeHeight="251651072" behindDoc="0" locked="0" layoutInCell="1" allowOverlap="1" wp14:anchorId="7299C324" wp14:editId="0FCC28FB">
            <wp:simplePos x="0" y="0"/>
            <wp:positionH relativeFrom="margin">
              <wp:posOffset>-142875</wp:posOffset>
            </wp:positionH>
            <wp:positionV relativeFrom="paragraph">
              <wp:posOffset>-925195</wp:posOffset>
            </wp:positionV>
            <wp:extent cx="2343150" cy="1924050"/>
            <wp:effectExtent l="0" t="0" r="0" b="0"/>
            <wp:wrapSquare wrapText="bothSides"/>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3150" cy="192405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199FF2DB" w14:textId="77777777" w:rsidR="00A6059C" w:rsidRDefault="00A6059C" w:rsidP="00E11141"/>
    <w:p w14:paraId="28346EF6" w14:textId="77777777" w:rsidR="00A6059C" w:rsidRDefault="00A6059C" w:rsidP="00E11141"/>
    <w:p w14:paraId="4A9F5951" w14:textId="77777777" w:rsidR="0004242B" w:rsidRDefault="0004242B" w:rsidP="00E11141"/>
    <w:p w14:paraId="5E3267B1" w14:textId="1AD44A3B" w:rsidR="0004242B" w:rsidRDefault="0004242B" w:rsidP="003C0A68">
      <w:pPr>
        <w:ind w:left="4140"/>
      </w:pPr>
      <w:r w:rsidRPr="00A6059C">
        <w:rPr>
          <w:noProof/>
        </w:rPr>
        <w:drawing>
          <wp:anchor distT="0" distB="0" distL="114300" distR="114300" simplePos="0" relativeHeight="251664384" behindDoc="0" locked="0" layoutInCell="1" allowOverlap="1" wp14:anchorId="6EF4E07C" wp14:editId="1AFE55BE">
            <wp:simplePos x="0" y="0"/>
            <wp:positionH relativeFrom="column">
              <wp:posOffset>-57150</wp:posOffset>
            </wp:positionH>
            <wp:positionV relativeFrom="paragraph">
              <wp:posOffset>36195</wp:posOffset>
            </wp:positionV>
            <wp:extent cx="2400300" cy="768350"/>
            <wp:effectExtent l="0" t="0" r="0" b="0"/>
            <wp:wrapSquare wrapText="bothSides"/>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0300" cy="76835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t xml:space="preserve">This image shows a profile view of a small section of the </w:t>
      </w:r>
      <w:r w:rsidR="00756CAB">
        <w:t>above image, the 3D perspective view of elevation data.</w:t>
      </w:r>
      <w:r>
        <w:t xml:space="preserve"> Within the current version of ArcGIS (10.1 or greater), raw </w:t>
      </w:r>
      <w:proofErr w:type="spellStart"/>
      <w:r>
        <w:t>LiDAR</w:t>
      </w:r>
      <w:proofErr w:type="spellEnd"/>
      <w:r>
        <w:t xml:space="preserve"> data can be viewed with a profile tool. This tool allows for the viewing and editing of </w:t>
      </w:r>
      <w:proofErr w:type="spellStart"/>
      <w:r>
        <w:t>LiDAR</w:t>
      </w:r>
      <w:proofErr w:type="spellEnd"/>
      <w:r>
        <w:t xml:space="preserve"> data while working in </w:t>
      </w:r>
      <w:proofErr w:type="spellStart"/>
      <w:r>
        <w:t>ArcMap</w:t>
      </w:r>
      <w:proofErr w:type="spellEnd"/>
      <w:r>
        <w:t xml:space="preserve">. This is a recent enhancement that has made raw </w:t>
      </w:r>
      <w:proofErr w:type="spellStart"/>
      <w:r>
        <w:t>LiDAR</w:t>
      </w:r>
      <w:proofErr w:type="spellEnd"/>
      <w:r>
        <w:t xml:space="preserve"> data more useful than with using older versions of ArcGIS.</w:t>
      </w:r>
    </w:p>
    <w:p w14:paraId="1CEBCD12" w14:textId="254849E1" w:rsidR="0004242B" w:rsidRPr="003C0A68" w:rsidRDefault="0004242B" w:rsidP="00E11141">
      <w:pPr>
        <w:rPr>
          <w:rStyle w:val="Heading2Char"/>
          <w:rFonts w:asciiTheme="minorHAnsi" w:eastAsiaTheme="minorHAnsi" w:hAnsiTheme="minorHAnsi" w:cstheme="minorBidi"/>
          <w:b w:val="0"/>
          <w:bCs w:val="0"/>
          <w:color w:val="auto"/>
          <w:sz w:val="22"/>
          <w:szCs w:val="22"/>
        </w:rPr>
      </w:pPr>
    </w:p>
    <w:p w14:paraId="13C186FA" w14:textId="77777777" w:rsidR="00E11141" w:rsidRPr="0017075C" w:rsidRDefault="00E11141" w:rsidP="0017075C">
      <w:pPr>
        <w:pStyle w:val="Heading3"/>
      </w:pPr>
      <w:proofErr w:type="spellStart"/>
      <w:r w:rsidRPr="0017075C">
        <w:rPr>
          <w:rStyle w:val="Heading2Char"/>
          <w:b/>
          <w:bCs w:val="0"/>
          <w:sz w:val="22"/>
          <w:szCs w:val="24"/>
        </w:rPr>
        <w:t>Hyperspectral</w:t>
      </w:r>
      <w:proofErr w:type="spellEnd"/>
      <w:r w:rsidR="00A921E7" w:rsidRPr="0017075C">
        <w:t xml:space="preserve"> </w:t>
      </w:r>
    </w:p>
    <w:p w14:paraId="0263DB86" w14:textId="78593B81" w:rsidR="00E11141" w:rsidRPr="001B1C53" w:rsidRDefault="00E11141" w:rsidP="00E11141">
      <w:pPr>
        <w:rPr>
          <w:rFonts w:ascii="Verdana" w:hAnsi="Verdana"/>
          <w:sz w:val="20"/>
          <w:szCs w:val="20"/>
        </w:rPr>
      </w:pPr>
      <w:r w:rsidRPr="001B1C53">
        <w:rPr>
          <w:rFonts w:ascii="Verdana" w:hAnsi="Verdana"/>
          <w:sz w:val="20"/>
          <w:szCs w:val="20"/>
        </w:rPr>
        <w:t xml:space="preserve">There are currently three popular </w:t>
      </w:r>
      <w:proofErr w:type="spellStart"/>
      <w:r w:rsidRPr="001B1C53">
        <w:rPr>
          <w:rFonts w:ascii="Verdana" w:hAnsi="Verdana"/>
          <w:sz w:val="20"/>
          <w:szCs w:val="20"/>
        </w:rPr>
        <w:t>hyperspectral</w:t>
      </w:r>
      <w:proofErr w:type="spellEnd"/>
      <w:r w:rsidRPr="001B1C53">
        <w:rPr>
          <w:rFonts w:ascii="Verdana" w:hAnsi="Verdana"/>
          <w:sz w:val="20"/>
          <w:szCs w:val="20"/>
        </w:rPr>
        <w:t xml:space="preserve"> sensors that are used today.  </w:t>
      </w:r>
    </w:p>
    <w:p w14:paraId="4BE947B8" w14:textId="77777777" w:rsidR="00E11141" w:rsidRPr="001B1C53" w:rsidRDefault="00AD6035" w:rsidP="00AD6035">
      <w:pPr>
        <w:pStyle w:val="ListParagraph"/>
        <w:numPr>
          <w:ilvl w:val="0"/>
          <w:numId w:val="30"/>
        </w:numPr>
        <w:rPr>
          <w:rFonts w:ascii="Verdana" w:hAnsi="Verdana"/>
          <w:sz w:val="20"/>
          <w:szCs w:val="20"/>
        </w:rPr>
      </w:pPr>
      <w:r w:rsidRPr="001B1C53">
        <w:rPr>
          <w:rFonts w:ascii="Verdana" w:hAnsi="Verdana"/>
          <w:b/>
          <w:sz w:val="20"/>
          <w:szCs w:val="20"/>
        </w:rPr>
        <w:t xml:space="preserve">AVIRIS: </w:t>
      </w:r>
      <w:r w:rsidR="00E11141" w:rsidRPr="001B1C53">
        <w:rPr>
          <w:rFonts w:ascii="Verdana" w:hAnsi="Verdana"/>
          <w:sz w:val="20"/>
          <w:szCs w:val="20"/>
        </w:rPr>
        <w:t>the Airborne Visual/Infrared Imaging Spectrometer</w:t>
      </w:r>
    </w:p>
    <w:p w14:paraId="4F7145D9" w14:textId="77777777" w:rsidR="00E11141" w:rsidRPr="001B1C53" w:rsidRDefault="00E11141" w:rsidP="00AD6035">
      <w:pPr>
        <w:pStyle w:val="ListParagraph"/>
        <w:numPr>
          <w:ilvl w:val="0"/>
          <w:numId w:val="30"/>
        </w:numPr>
        <w:rPr>
          <w:rFonts w:ascii="Verdana" w:hAnsi="Verdana"/>
          <w:sz w:val="20"/>
          <w:szCs w:val="20"/>
        </w:rPr>
      </w:pPr>
      <w:r w:rsidRPr="001B1C53">
        <w:rPr>
          <w:rFonts w:ascii="Verdana" w:hAnsi="Verdana"/>
          <w:b/>
          <w:sz w:val="20"/>
          <w:szCs w:val="20"/>
        </w:rPr>
        <w:t>Hyperion</w:t>
      </w:r>
      <w:r w:rsidR="00AD6035" w:rsidRPr="001B1C53">
        <w:rPr>
          <w:rFonts w:ascii="Verdana" w:hAnsi="Verdana"/>
          <w:sz w:val="20"/>
          <w:szCs w:val="20"/>
        </w:rPr>
        <w:t xml:space="preserve">: </w:t>
      </w:r>
      <w:r w:rsidRPr="001B1C53">
        <w:rPr>
          <w:rFonts w:ascii="Verdana" w:hAnsi="Verdana"/>
          <w:sz w:val="20"/>
          <w:szCs w:val="20"/>
        </w:rPr>
        <w:t xml:space="preserve">a </w:t>
      </w:r>
      <w:proofErr w:type="spellStart"/>
      <w:r w:rsidRPr="001B1C53">
        <w:rPr>
          <w:rFonts w:ascii="Verdana" w:hAnsi="Verdana"/>
          <w:sz w:val="20"/>
          <w:szCs w:val="20"/>
        </w:rPr>
        <w:t>hyperspectral</w:t>
      </w:r>
      <w:proofErr w:type="spellEnd"/>
      <w:r w:rsidRPr="001B1C53">
        <w:rPr>
          <w:rFonts w:ascii="Verdana" w:hAnsi="Verdana"/>
          <w:sz w:val="20"/>
          <w:szCs w:val="20"/>
        </w:rPr>
        <w:t xml:space="preserve"> satellite</w:t>
      </w:r>
    </w:p>
    <w:p w14:paraId="479164CE" w14:textId="77777777" w:rsidR="00E11141" w:rsidRPr="001B1C53" w:rsidRDefault="00E11141" w:rsidP="00AD6035">
      <w:pPr>
        <w:pStyle w:val="ListParagraph"/>
        <w:numPr>
          <w:ilvl w:val="0"/>
          <w:numId w:val="30"/>
        </w:numPr>
        <w:rPr>
          <w:rFonts w:ascii="Verdana" w:hAnsi="Verdana"/>
          <w:sz w:val="20"/>
          <w:szCs w:val="20"/>
        </w:rPr>
      </w:pPr>
      <w:r w:rsidRPr="001B1C53">
        <w:rPr>
          <w:rFonts w:ascii="Verdana" w:hAnsi="Verdana"/>
          <w:b/>
          <w:sz w:val="20"/>
          <w:szCs w:val="20"/>
        </w:rPr>
        <w:t>Proba-1</w:t>
      </w:r>
      <w:r w:rsidR="00AD6035" w:rsidRPr="001B1C53">
        <w:rPr>
          <w:rFonts w:ascii="Verdana" w:hAnsi="Verdana"/>
          <w:sz w:val="20"/>
          <w:szCs w:val="20"/>
        </w:rPr>
        <w:t xml:space="preserve">: </w:t>
      </w:r>
      <w:r w:rsidRPr="001B1C53">
        <w:rPr>
          <w:rFonts w:ascii="Verdana" w:hAnsi="Verdana"/>
          <w:sz w:val="20"/>
          <w:szCs w:val="20"/>
        </w:rPr>
        <w:t xml:space="preserve">a satellite that contains the CHRIS </w:t>
      </w:r>
      <w:proofErr w:type="spellStart"/>
      <w:r w:rsidRPr="001B1C53">
        <w:rPr>
          <w:rFonts w:ascii="Verdana" w:hAnsi="Verdana"/>
          <w:sz w:val="20"/>
          <w:szCs w:val="20"/>
        </w:rPr>
        <w:t>hyperspectral</w:t>
      </w:r>
      <w:proofErr w:type="spellEnd"/>
      <w:r w:rsidRPr="001B1C53">
        <w:rPr>
          <w:rFonts w:ascii="Verdana" w:hAnsi="Verdana"/>
          <w:sz w:val="20"/>
          <w:szCs w:val="20"/>
        </w:rPr>
        <w:t xml:space="preserve"> instrument</w:t>
      </w:r>
    </w:p>
    <w:p w14:paraId="6E85335A" w14:textId="4324291D" w:rsidR="005C247D" w:rsidRPr="00F70056" w:rsidRDefault="00E11141" w:rsidP="005C247D">
      <w:pPr>
        <w:rPr>
          <w:rFonts w:ascii="Verdana" w:hAnsi="Verdana"/>
          <w:sz w:val="20"/>
          <w:szCs w:val="20"/>
        </w:rPr>
      </w:pPr>
      <w:r w:rsidRPr="001B1C53">
        <w:rPr>
          <w:rFonts w:ascii="Verdana" w:hAnsi="Verdana"/>
          <w:sz w:val="20"/>
          <w:szCs w:val="20"/>
        </w:rPr>
        <w:t>All of these capture imagery in dozens or hundr</w:t>
      </w:r>
      <w:r w:rsidR="00A921E7" w:rsidRPr="001B1C53">
        <w:rPr>
          <w:rFonts w:ascii="Verdana" w:hAnsi="Verdana"/>
          <w:sz w:val="20"/>
          <w:szCs w:val="20"/>
        </w:rPr>
        <w:t>eds of wavelengths (or bands) versus</w:t>
      </w:r>
      <w:r w:rsidRPr="001B1C53">
        <w:rPr>
          <w:rFonts w:ascii="Verdana" w:hAnsi="Verdana"/>
          <w:sz w:val="20"/>
          <w:szCs w:val="20"/>
        </w:rPr>
        <w:t xml:space="preserve"> only a few that you have seen in aerial or satellite multi-spectral systems.</w:t>
      </w:r>
      <w:r w:rsidR="006A39C4">
        <w:rPr>
          <w:rFonts w:ascii="Verdana" w:hAnsi="Verdana"/>
          <w:sz w:val="20"/>
          <w:szCs w:val="20"/>
        </w:rPr>
        <w:t xml:space="preserve"> </w:t>
      </w:r>
      <w:r w:rsidR="006A39C4" w:rsidRPr="001B1C53">
        <w:rPr>
          <w:rFonts w:ascii="Verdana" w:hAnsi="Verdana"/>
          <w:sz w:val="20"/>
          <w:szCs w:val="20"/>
        </w:rPr>
        <w:t xml:space="preserve">In addition to these three </w:t>
      </w:r>
      <w:proofErr w:type="spellStart"/>
      <w:r w:rsidR="006A39C4" w:rsidRPr="001B1C53">
        <w:rPr>
          <w:rFonts w:ascii="Verdana" w:hAnsi="Verdana"/>
          <w:sz w:val="20"/>
          <w:szCs w:val="20"/>
        </w:rPr>
        <w:t>hyperspectral</w:t>
      </w:r>
      <w:proofErr w:type="spellEnd"/>
      <w:r w:rsidR="006A39C4" w:rsidRPr="001B1C53">
        <w:rPr>
          <w:rFonts w:ascii="Verdana" w:hAnsi="Verdana"/>
          <w:sz w:val="20"/>
          <w:szCs w:val="20"/>
        </w:rPr>
        <w:t xml:space="preserve"> sensors there are a number of private commercial companies that have started to develop, deploy, collect, and process </w:t>
      </w:r>
      <w:proofErr w:type="spellStart"/>
      <w:r w:rsidR="006A39C4" w:rsidRPr="001B1C53">
        <w:rPr>
          <w:rFonts w:ascii="Verdana" w:hAnsi="Verdana"/>
          <w:sz w:val="20"/>
          <w:szCs w:val="20"/>
        </w:rPr>
        <w:t>hyperspectral</w:t>
      </w:r>
      <w:proofErr w:type="spellEnd"/>
      <w:r w:rsidR="006A39C4" w:rsidRPr="001B1C53">
        <w:rPr>
          <w:rFonts w:ascii="Verdana" w:hAnsi="Verdana"/>
          <w:sz w:val="20"/>
          <w:szCs w:val="20"/>
        </w:rPr>
        <w:t xml:space="preserve"> data for clients. Some of these are related to mining, and monitoring the illegal cultivation of plant</w:t>
      </w:r>
      <w:r w:rsidR="00F70056">
        <w:rPr>
          <w:rFonts w:ascii="Verdana" w:hAnsi="Verdana"/>
          <w:sz w:val="20"/>
          <w:szCs w:val="20"/>
        </w:rPr>
        <w:t>s used in controlled substances</w:t>
      </w:r>
    </w:p>
    <w:p w14:paraId="07100254" w14:textId="5B9ACEA8" w:rsidR="00DB44E5" w:rsidRDefault="00DB44E5">
      <w:pPr>
        <w:spacing w:after="200" w:line="276" w:lineRule="auto"/>
        <w:rPr>
          <w:b/>
          <w:sz w:val="24"/>
          <w:szCs w:val="24"/>
        </w:rPr>
      </w:pPr>
      <w:r>
        <w:rPr>
          <w:b/>
          <w:sz w:val="24"/>
          <w:szCs w:val="24"/>
        </w:rPr>
        <w:br w:type="page"/>
      </w:r>
    </w:p>
    <w:p w14:paraId="5CF6F0CD" w14:textId="77777777" w:rsidR="005C247D" w:rsidRDefault="005C247D" w:rsidP="005C247D">
      <w:pPr>
        <w:rPr>
          <w:b/>
          <w:sz w:val="24"/>
          <w:szCs w:val="24"/>
        </w:rPr>
      </w:pPr>
    </w:p>
    <w:p w14:paraId="1DE93CC7" w14:textId="40B85D0C" w:rsidR="00A921E7" w:rsidRPr="00A921E7" w:rsidRDefault="00A921E7" w:rsidP="005C247D">
      <w:pPr>
        <w:rPr>
          <w:b/>
          <w:sz w:val="24"/>
          <w:szCs w:val="24"/>
        </w:rPr>
      </w:pPr>
      <w:r w:rsidRPr="00A921E7">
        <w:rPr>
          <w:b/>
          <w:sz w:val="24"/>
          <w:szCs w:val="24"/>
        </w:rPr>
        <w:t>Hyperion: Active Aspen Fire</w:t>
      </w:r>
      <w:r w:rsidR="005C247D">
        <w:rPr>
          <w:b/>
          <w:sz w:val="24"/>
          <w:szCs w:val="24"/>
        </w:rPr>
        <w:tab/>
      </w:r>
      <w:r w:rsidR="005C247D">
        <w:rPr>
          <w:b/>
          <w:sz w:val="24"/>
          <w:szCs w:val="24"/>
        </w:rPr>
        <w:tab/>
      </w:r>
      <w:r w:rsidR="005C247D">
        <w:rPr>
          <w:b/>
          <w:sz w:val="24"/>
          <w:szCs w:val="24"/>
        </w:rPr>
        <w:tab/>
      </w:r>
      <w:r w:rsidR="005C247D">
        <w:rPr>
          <w:b/>
          <w:sz w:val="24"/>
          <w:szCs w:val="24"/>
        </w:rPr>
        <w:tab/>
      </w:r>
      <w:r w:rsidR="005C247D">
        <w:rPr>
          <w:b/>
          <w:sz w:val="24"/>
          <w:szCs w:val="24"/>
        </w:rPr>
        <w:tab/>
        <w:t xml:space="preserve">AVIRIS </w:t>
      </w:r>
      <w:proofErr w:type="spellStart"/>
      <w:r w:rsidR="005C247D">
        <w:rPr>
          <w:b/>
          <w:sz w:val="24"/>
          <w:szCs w:val="24"/>
        </w:rPr>
        <w:t>Hyperspectral</w:t>
      </w:r>
      <w:proofErr w:type="spellEnd"/>
      <w:r w:rsidR="005C247D">
        <w:rPr>
          <w:b/>
          <w:sz w:val="24"/>
          <w:szCs w:val="24"/>
        </w:rPr>
        <w:t xml:space="preserve"> Cube</w:t>
      </w:r>
    </w:p>
    <w:p w14:paraId="17CD5C90" w14:textId="77DCFDE6" w:rsidR="00A921E7" w:rsidRDefault="005C247D" w:rsidP="00E11141">
      <w:r w:rsidRPr="00EA70E5">
        <w:rPr>
          <w:rFonts w:ascii="Verdana" w:hAnsi="Verdana"/>
          <w:noProof/>
          <w:sz w:val="20"/>
          <w:szCs w:val="20"/>
        </w:rPr>
        <w:drawing>
          <wp:anchor distT="0" distB="0" distL="114300" distR="114300" simplePos="0" relativeHeight="251644416" behindDoc="0" locked="0" layoutInCell="1" allowOverlap="1" wp14:anchorId="35CDAB31" wp14:editId="6877DC3D">
            <wp:simplePos x="0" y="0"/>
            <wp:positionH relativeFrom="column">
              <wp:posOffset>3585845</wp:posOffset>
            </wp:positionH>
            <wp:positionV relativeFrom="paragraph">
              <wp:posOffset>12700</wp:posOffset>
            </wp:positionV>
            <wp:extent cx="1881357" cy="1809750"/>
            <wp:effectExtent l="0" t="0" r="0" b="0"/>
            <wp:wrapSquare wrapText="bothSides"/>
            <wp:docPr id="2908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820" name="Picture 4"/>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1357" cy="180975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A921E7">
        <w:t xml:space="preserve">               </w:t>
      </w:r>
      <w:r w:rsidRPr="00A921E7">
        <w:rPr>
          <w:noProof/>
        </w:rPr>
        <w:drawing>
          <wp:inline distT="0" distB="0" distL="0" distR="0" wp14:anchorId="0FF9BEC7" wp14:editId="5948F53D">
            <wp:extent cx="420704" cy="1914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1" cstate="print">
                      <a:extLst>
                        <a:ext uri="{28A0092B-C50C-407E-A947-70E740481C1C}">
                          <a14:useLocalDpi xmlns:a14="http://schemas.microsoft.com/office/drawing/2010/main" val="0"/>
                        </a:ext>
                      </a:extLst>
                    </a:blip>
                    <a:srcRect t="28963"/>
                    <a:stretch/>
                  </pic:blipFill>
                  <pic:spPr>
                    <a:xfrm>
                      <a:off x="0" y="0"/>
                      <a:ext cx="446925" cy="2033850"/>
                    </a:xfrm>
                    <a:prstGeom prst="rect">
                      <a:avLst/>
                    </a:prstGeom>
                  </pic:spPr>
                </pic:pic>
              </a:graphicData>
            </a:graphic>
          </wp:inline>
        </w:drawing>
      </w:r>
      <w:r w:rsidR="00A921E7">
        <w:t xml:space="preserve">                                                                     </w:t>
      </w:r>
    </w:p>
    <w:p w14:paraId="3C64B19E" w14:textId="74055178" w:rsidR="00E11141" w:rsidRPr="00A921E7" w:rsidRDefault="005C247D" w:rsidP="005C247D">
      <w:pPr>
        <w:ind w:right="7470"/>
        <w:rPr>
          <w:sz w:val="18"/>
          <w:szCs w:val="18"/>
        </w:rPr>
      </w:pPr>
      <w:r>
        <w:rPr>
          <w:rFonts w:cs="Times New Roman"/>
          <w:noProof/>
          <w:sz w:val="18"/>
          <w:szCs w:val="18"/>
        </w:rPr>
        <mc:AlternateContent>
          <mc:Choice Requires="wps">
            <w:drawing>
              <wp:anchor distT="0" distB="0" distL="114300" distR="114300" simplePos="0" relativeHeight="251680256" behindDoc="0" locked="0" layoutInCell="1" allowOverlap="1" wp14:anchorId="4046E501" wp14:editId="5EF50045">
                <wp:simplePos x="0" y="0"/>
                <wp:positionH relativeFrom="column">
                  <wp:posOffset>3162299</wp:posOffset>
                </wp:positionH>
                <wp:positionV relativeFrom="paragraph">
                  <wp:posOffset>11430</wp:posOffset>
                </wp:positionV>
                <wp:extent cx="2962275" cy="1276350"/>
                <wp:effectExtent l="0" t="0" r="28575" b="19050"/>
                <wp:wrapNone/>
                <wp:docPr id="10" name="Text Box 10"/>
                <wp:cNvGraphicFramePr/>
                <a:graphic xmlns:a="http://schemas.openxmlformats.org/drawingml/2006/main">
                  <a:graphicData uri="http://schemas.microsoft.com/office/word/2010/wordprocessingShape">
                    <wps:wsp>
                      <wps:cNvSpPr txBox="1"/>
                      <wps:spPr>
                        <a:xfrm>
                          <a:off x="0" y="0"/>
                          <a:ext cx="2962275" cy="1276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B51FC3" w14:textId="268BE0CB" w:rsidR="0078104E" w:rsidRPr="005C247D" w:rsidRDefault="0078104E" w:rsidP="005C247D">
                            <w:pPr>
                              <w:rPr>
                                <w:sz w:val="18"/>
                                <w:szCs w:val="18"/>
                              </w:rPr>
                            </w:pPr>
                            <w:r>
                              <w:rPr>
                                <w:rStyle w:val="CommentReference"/>
                                <w:sz w:val="18"/>
                                <w:szCs w:val="18"/>
                              </w:rPr>
                              <w:t xml:space="preserve">This is an AVIRIS </w:t>
                            </w:r>
                            <w:r w:rsidRPr="005C247D">
                              <w:rPr>
                                <w:sz w:val="18"/>
                                <w:szCs w:val="18"/>
                              </w:rPr>
                              <w:t>“</w:t>
                            </w:r>
                            <w:proofErr w:type="spellStart"/>
                            <w:r w:rsidRPr="005C247D">
                              <w:rPr>
                                <w:sz w:val="18"/>
                                <w:szCs w:val="18"/>
                              </w:rPr>
                              <w:t>hyperspectral</w:t>
                            </w:r>
                            <w:proofErr w:type="spellEnd"/>
                            <w:r w:rsidRPr="005C247D">
                              <w:rPr>
                                <w:sz w:val="18"/>
                                <w:szCs w:val="18"/>
                              </w:rPr>
                              <w:t xml:space="preserve"> cube” which is a graphic rendition that shows the dimensionality of </w:t>
                            </w:r>
                            <w:proofErr w:type="spellStart"/>
                            <w:r w:rsidRPr="005C247D">
                              <w:rPr>
                                <w:sz w:val="18"/>
                                <w:szCs w:val="18"/>
                              </w:rPr>
                              <w:t>hyperspectral</w:t>
                            </w:r>
                            <w:proofErr w:type="spellEnd"/>
                            <w:r w:rsidRPr="005C247D">
                              <w:rPr>
                                <w:sz w:val="18"/>
                                <w:szCs w:val="18"/>
                              </w:rPr>
                              <w:t xml:space="preserve"> data. The black “bands” across the bottom of the imagery indicate parts of the electromagnetic spectrum where energy from the sun is absorbed by water vapor or atmospheric gases.</w:t>
                            </w:r>
                            <w:r>
                              <w:rPr>
                                <w:sz w:val="18"/>
                                <w:szCs w:val="18"/>
                              </w:rPr>
                              <w:t xml:space="preserve"> The red “bands” indicate that the dimensionality of the data as being highly reflective whereas the blue “bands” indicate low reflectivity.</w:t>
                            </w:r>
                          </w:p>
                          <w:p w14:paraId="4A1944D2" w14:textId="77777777" w:rsidR="0078104E" w:rsidRDefault="007810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7" type="#_x0000_t202" style="position:absolute;margin-left:249pt;margin-top:.9pt;width:233.25pt;height:100.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" fillcolor="white [3201]" strokeweight=".5pt">
                <v:textbox>
                  <w:txbxContent>
                    <w:p w14:paraId="4EB51FC3" w14:textId="268BE0CB" w:rsidR="0078104E" w:rsidRPr="005C247D" w:rsidRDefault="0078104E" w:rsidP="005C247D">
                      <w:pPr>
                        <w:rPr>
                          <w:sz w:val="18"/>
                          <w:szCs w:val="18"/>
                        </w:rPr>
                      </w:pPr>
                      <w:r>
                        <w:rPr>
                          <w:rStyle w:val="CommentReference"/>
                          <w:sz w:val="18"/>
                          <w:szCs w:val="18"/>
                        </w:rPr>
                        <w:t xml:space="preserve">This is an AVIRIS </w:t>
                      </w:r>
                      <w:r w:rsidRPr="005C247D">
                        <w:rPr>
                          <w:sz w:val="18"/>
                          <w:szCs w:val="18"/>
                        </w:rPr>
                        <w:t>“</w:t>
                      </w:r>
                      <w:proofErr w:type="spellStart"/>
                      <w:r w:rsidRPr="005C247D">
                        <w:rPr>
                          <w:sz w:val="18"/>
                          <w:szCs w:val="18"/>
                        </w:rPr>
                        <w:t>hyperspectral</w:t>
                      </w:r>
                      <w:proofErr w:type="spellEnd"/>
                      <w:r w:rsidRPr="005C247D">
                        <w:rPr>
                          <w:sz w:val="18"/>
                          <w:szCs w:val="18"/>
                        </w:rPr>
                        <w:t xml:space="preserve"> cube” which is a graphic rendition that shows the dimensionality of </w:t>
                      </w:r>
                      <w:proofErr w:type="spellStart"/>
                      <w:r w:rsidRPr="005C247D">
                        <w:rPr>
                          <w:sz w:val="18"/>
                          <w:szCs w:val="18"/>
                        </w:rPr>
                        <w:t>hyperspectral</w:t>
                      </w:r>
                      <w:proofErr w:type="spellEnd"/>
                      <w:r w:rsidRPr="005C247D">
                        <w:rPr>
                          <w:sz w:val="18"/>
                          <w:szCs w:val="18"/>
                        </w:rPr>
                        <w:t xml:space="preserve"> data. The black “bands” across the bottom of the imagery indicate parts of the electromagnetic spectrum where energy from the sun is absorbed by water vapor or atmospheric gases.</w:t>
                      </w:r>
                      <w:r>
                        <w:rPr>
                          <w:sz w:val="18"/>
                          <w:szCs w:val="18"/>
                        </w:rPr>
                        <w:t xml:space="preserve"> The red “bands” indicate that the dimensionality of the data as being highly reflective whereas the blue “bands” indicate low reflectivity.</w:t>
                      </w:r>
                    </w:p>
                    <w:p w14:paraId="4A1944D2" w14:textId="77777777" w:rsidR="0078104E" w:rsidRDefault="0078104E"/>
                  </w:txbxContent>
                </v:textbox>
              </v:shape>
            </w:pict>
          </mc:Fallback>
        </mc:AlternateContent>
      </w:r>
      <w:r w:rsidR="00E11141" w:rsidRPr="00A921E7">
        <w:rPr>
          <w:sz w:val="18"/>
          <w:szCs w:val="18"/>
        </w:rPr>
        <w:t>Hyperion satellite image that captured</w:t>
      </w:r>
      <w:r>
        <w:rPr>
          <w:sz w:val="18"/>
          <w:szCs w:val="18"/>
        </w:rPr>
        <w:t xml:space="preserve"> an active </w:t>
      </w:r>
      <w:r w:rsidR="00E11141" w:rsidRPr="00A921E7">
        <w:rPr>
          <w:sz w:val="18"/>
          <w:szCs w:val="18"/>
        </w:rPr>
        <w:t xml:space="preserve">fire in </w:t>
      </w:r>
      <w:proofErr w:type="spellStart"/>
      <w:r w:rsidR="00E11141" w:rsidRPr="00A921E7">
        <w:rPr>
          <w:sz w:val="18"/>
          <w:szCs w:val="18"/>
        </w:rPr>
        <w:t>Tuscon</w:t>
      </w:r>
      <w:proofErr w:type="spellEnd"/>
      <w:r w:rsidR="00E11141" w:rsidRPr="00A921E7">
        <w:rPr>
          <w:sz w:val="18"/>
          <w:szCs w:val="18"/>
        </w:rPr>
        <w:t>, AZ.</w:t>
      </w:r>
    </w:p>
    <w:p w14:paraId="7DFEC1CD" w14:textId="57CEBF70" w:rsidR="00E11141" w:rsidRPr="001B1C53" w:rsidRDefault="00E11141" w:rsidP="00E11141">
      <w:pPr>
        <w:rPr>
          <w:rFonts w:ascii="Verdana" w:hAnsi="Verdana"/>
          <w:sz w:val="20"/>
          <w:szCs w:val="20"/>
        </w:rPr>
      </w:pPr>
    </w:p>
    <w:p w14:paraId="1FA83897" w14:textId="206E06D4" w:rsidR="006A39C4" w:rsidRDefault="006A39C4" w:rsidP="00EA70E5">
      <w:pPr>
        <w:rPr>
          <w:rFonts w:ascii="Verdana" w:hAnsi="Verdana"/>
          <w:sz w:val="20"/>
          <w:szCs w:val="20"/>
        </w:rPr>
      </w:pPr>
    </w:p>
    <w:p w14:paraId="77723AE7" w14:textId="77777777" w:rsidR="00EA70E5" w:rsidRDefault="00EA70E5" w:rsidP="005C247D">
      <w:pPr>
        <w:spacing w:after="0" w:line="240" w:lineRule="auto"/>
        <w:rPr>
          <w:rFonts w:ascii="Times New Roman" w:hAnsi="Times New Roman" w:cs="Times New Roman"/>
          <w:b/>
          <w:sz w:val="52"/>
          <w:szCs w:val="52"/>
        </w:rPr>
      </w:pPr>
    </w:p>
    <w:p w14:paraId="00E8F6EA" w14:textId="77777777" w:rsidR="00E11141" w:rsidRDefault="00E11141" w:rsidP="0017075C">
      <w:pPr>
        <w:pStyle w:val="Heading2"/>
      </w:pPr>
      <w:r w:rsidRPr="00F14C90">
        <w:t xml:space="preserve">Relationship between Wavelengths, Sensors, and the Color Display </w:t>
      </w:r>
    </w:p>
    <w:p w14:paraId="2A081A17" w14:textId="7C89FE5E" w:rsidR="00EA70E5" w:rsidRPr="00F14C90" w:rsidRDefault="005C247D" w:rsidP="0017075C">
      <w:pPr>
        <w:pStyle w:val="Heading3"/>
      </w:pPr>
      <w:r>
        <w:t>Overview</w:t>
      </w:r>
    </w:p>
    <w:p w14:paraId="04552AE1" w14:textId="188F9827" w:rsidR="00E11141" w:rsidRPr="001B1C53" w:rsidRDefault="00E11141" w:rsidP="00E11141">
      <w:pPr>
        <w:rPr>
          <w:rFonts w:ascii="Verdana" w:hAnsi="Verdana"/>
          <w:sz w:val="20"/>
          <w:szCs w:val="20"/>
        </w:rPr>
      </w:pPr>
      <w:r w:rsidRPr="001B1C53">
        <w:rPr>
          <w:rFonts w:ascii="Verdana" w:hAnsi="Verdana"/>
          <w:sz w:val="20"/>
          <w:szCs w:val="20"/>
        </w:rPr>
        <w:t>Now that you have an idea of how remote sensors collect image data and you have an overview of some of the major remote sensing systems, this unit provides an overview of how this data can be di</w:t>
      </w:r>
      <w:r w:rsidR="00DC5437" w:rsidRPr="001B1C53">
        <w:rPr>
          <w:rFonts w:ascii="Verdana" w:hAnsi="Verdana"/>
          <w:sz w:val="20"/>
          <w:szCs w:val="20"/>
        </w:rPr>
        <w:t xml:space="preserve">splayed on a computer monitor. </w:t>
      </w:r>
      <w:r w:rsidRPr="001B1C53">
        <w:rPr>
          <w:rFonts w:ascii="Verdana" w:hAnsi="Verdana"/>
          <w:sz w:val="20"/>
          <w:szCs w:val="20"/>
        </w:rPr>
        <w:t>It is important to understand the relationship between the wavelengths being captured by the system and how an analyst can use the computer to display some of this information when conducting visual analysis or for interpretation of image processing results.</w:t>
      </w:r>
    </w:p>
    <w:p w14:paraId="525AB23C" w14:textId="6997A7FB" w:rsidR="00E11141" w:rsidRPr="00864792" w:rsidRDefault="00E11141" w:rsidP="0017075C">
      <w:pPr>
        <w:pStyle w:val="Heading3"/>
      </w:pPr>
      <w:r>
        <w:t xml:space="preserve">Electromagnetic Spectrum </w:t>
      </w:r>
    </w:p>
    <w:p w14:paraId="7C748B7B" w14:textId="77776C24" w:rsidR="00E11141" w:rsidRPr="001B1C53" w:rsidRDefault="00E11141" w:rsidP="00E11141">
      <w:pPr>
        <w:rPr>
          <w:rFonts w:ascii="Verdana" w:hAnsi="Verdana"/>
          <w:sz w:val="20"/>
          <w:szCs w:val="20"/>
        </w:rPr>
      </w:pPr>
      <w:r w:rsidRPr="001B1C53">
        <w:rPr>
          <w:rFonts w:ascii="Verdana" w:hAnsi="Verdana"/>
          <w:sz w:val="20"/>
          <w:szCs w:val="20"/>
        </w:rPr>
        <w:t xml:space="preserve">This </w:t>
      </w:r>
      <w:r w:rsidR="00EA70E5">
        <w:rPr>
          <w:rFonts w:ascii="Verdana" w:hAnsi="Verdana"/>
          <w:sz w:val="20"/>
          <w:szCs w:val="20"/>
        </w:rPr>
        <w:t>is an</w:t>
      </w:r>
      <w:r w:rsidRPr="001B1C53">
        <w:rPr>
          <w:rFonts w:ascii="Verdana" w:hAnsi="Verdana"/>
          <w:sz w:val="20"/>
          <w:szCs w:val="20"/>
        </w:rPr>
        <w:t xml:space="preserve"> electromagnetic spectrum that </w:t>
      </w:r>
      <w:r w:rsidR="00DC5437" w:rsidRPr="001B1C53">
        <w:rPr>
          <w:rFonts w:ascii="Verdana" w:hAnsi="Verdana"/>
          <w:sz w:val="20"/>
          <w:szCs w:val="20"/>
        </w:rPr>
        <w:t>was seen in the previous</w:t>
      </w:r>
      <w:r w:rsidR="00A95A99">
        <w:rPr>
          <w:rFonts w:ascii="Verdana" w:hAnsi="Verdana"/>
          <w:sz w:val="20"/>
          <w:szCs w:val="20"/>
        </w:rPr>
        <w:t xml:space="preserve"> lesson</w:t>
      </w:r>
      <w:r w:rsidR="00DC5437" w:rsidRPr="001B1C53">
        <w:rPr>
          <w:rFonts w:ascii="Verdana" w:hAnsi="Verdana"/>
          <w:sz w:val="20"/>
          <w:szCs w:val="20"/>
        </w:rPr>
        <w:t xml:space="preserve">. </w:t>
      </w:r>
      <w:r w:rsidR="009F67AD">
        <w:rPr>
          <w:rFonts w:ascii="Verdana" w:hAnsi="Verdana"/>
          <w:sz w:val="20"/>
          <w:szCs w:val="20"/>
        </w:rPr>
        <w:t>S</w:t>
      </w:r>
      <w:r w:rsidRPr="001B1C53">
        <w:rPr>
          <w:rFonts w:ascii="Verdana" w:hAnsi="Verdana"/>
          <w:sz w:val="20"/>
          <w:szCs w:val="20"/>
        </w:rPr>
        <w:t>hown are the various wavelengths that are captured by different remote sensors.</w:t>
      </w:r>
    </w:p>
    <w:p w14:paraId="1E17ECEA" w14:textId="77777777" w:rsidR="00E11141" w:rsidRDefault="00050BF8" w:rsidP="00E11141">
      <w:r>
        <w:rPr>
          <w:noProof/>
        </w:rPr>
        <w:drawing>
          <wp:inline distT="0" distB="0" distL="0" distR="0" wp14:anchorId="17C9BFCD" wp14:editId="78185278">
            <wp:extent cx="5876925" cy="1733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76925" cy="1733550"/>
                    </a:xfrm>
                    <a:prstGeom prst="rect">
                      <a:avLst/>
                    </a:prstGeom>
                  </pic:spPr>
                </pic:pic>
              </a:graphicData>
            </a:graphic>
          </wp:inline>
        </w:drawing>
      </w:r>
    </w:p>
    <w:p w14:paraId="16E890F8" w14:textId="6AAC5A60" w:rsidR="00E11141" w:rsidRPr="00EA70E5" w:rsidRDefault="00EA70E5" w:rsidP="00E04BBC">
      <w:pPr>
        <w:pStyle w:val="Heading3"/>
      </w:pPr>
      <w:r w:rsidRPr="00EA70E5">
        <w:rPr>
          <w:rStyle w:val="Heading3Char"/>
          <w:b/>
          <w:szCs w:val="26"/>
        </w:rPr>
        <w:lastRenderedPageBreak/>
        <w:t>Generic Remotely Sensed Image</w:t>
      </w:r>
    </w:p>
    <w:p w14:paraId="0643FA2F" w14:textId="3641763A" w:rsidR="00E11141" w:rsidRPr="00C1393D" w:rsidRDefault="00EA70E5" w:rsidP="00E11141">
      <w:pPr>
        <w:rPr>
          <w:rFonts w:ascii="Verdana" w:hAnsi="Verdana"/>
          <w:sz w:val="20"/>
          <w:szCs w:val="20"/>
        </w:rPr>
      </w:pPr>
      <w:r>
        <w:rPr>
          <w:rFonts w:ascii="Verdana" w:hAnsi="Verdana"/>
          <w:sz w:val="20"/>
          <w:szCs w:val="20"/>
        </w:rPr>
        <w:t xml:space="preserve">A generic remotely sensed image is an </w:t>
      </w:r>
      <w:r w:rsidRPr="001B1C53">
        <w:rPr>
          <w:rFonts w:ascii="Verdana" w:hAnsi="Verdana"/>
          <w:sz w:val="20"/>
          <w:szCs w:val="20"/>
        </w:rPr>
        <w:t>“</w:t>
      </w:r>
      <w:r w:rsidR="00E11141" w:rsidRPr="001B1C53">
        <w:rPr>
          <w:rFonts w:ascii="Verdana" w:hAnsi="Verdana"/>
          <w:sz w:val="20"/>
          <w:szCs w:val="20"/>
        </w:rPr>
        <w:t>image” made up of rows and columns of pixels or picture elements. For each given wavelength a separate image “band” exists. In some software packages and other literature a band is sometimes referred to as a channel, layer, raster, or grid). Nonetheless, remotely sensed imag</w:t>
      </w:r>
      <w:r w:rsidR="006F6ECF">
        <w:rPr>
          <w:rFonts w:ascii="Verdana" w:hAnsi="Verdana"/>
          <w:sz w:val="20"/>
          <w:szCs w:val="20"/>
        </w:rPr>
        <w:t>ery normally contains at least three</w:t>
      </w:r>
      <w:r w:rsidR="00E11141" w:rsidRPr="001B1C53">
        <w:rPr>
          <w:rFonts w:ascii="Verdana" w:hAnsi="Verdana"/>
          <w:sz w:val="20"/>
          <w:szCs w:val="20"/>
        </w:rPr>
        <w:t xml:space="preserve"> bands corresponding to the Blue, Green, and Red waveleng</w:t>
      </w:r>
      <w:r w:rsidR="00DC5437" w:rsidRPr="001B1C53">
        <w:rPr>
          <w:rFonts w:ascii="Verdana" w:hAnsi="Verdana"/>
          <w:sz w:val="20"/>
          <w:szCs w:val="20"/>
        </w:rPr>
        <w:t xml:space="preserve">ths captured by the sensor. </w:t>
      </w:r>
      <w:r w:rsidR="00E11141" w:rsidRPr="001B1C53">
        <w:rPr>
          <w:rFonts w:ascii="Verdana" w:hAnsi="Verdana"/>
          <w:sz w:val="20"/>
          <w:szCs w:val="20"/>
        </w:rPr>
        <w:t>Other additional bands (mostly portions of the color infrared part of the spectrum are also captured on the sensor.</w:t>
      </w:r>
    </w:p>
    <w:p w14:paraId="325FBF51" w14:textId="2E00A1DB" w:rsidR="00C1393D" w:rsidRPr="006F6ECF" w:rsidRDefault="00050BF8" w:rsidP="006F6ECF">
      <w:pPr>
        <w:jc w:val="center"/>
        <w:rPr>
          <w:rStyle w:val="Heading3Char"/>
          <w:rFonts w:asciiTheme="minorHAnsi" w:eastAsiaTheme="minorHAnsi" w:hAnsiTheme="minorHAnsi" w:cstheme="minorBidi"/>
          <w:b w:val="0"/>
          <w:color w:val="auto"/>
          <w:szCs w:val="22"/>
        </w:rPr>
      </w:pPr>
      <w:r>
        <w:rPr>
          <w:noProof/>
        </w:rPr>
        <w:drawing>
          <wp:inline distT="0" distB="0" distL="0" distR="0" wp14:anchorId="260622AC" wp14:editId="6277EE5F">
            <wp:extent cx="3461775" cy="2019908"/>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71404" cy="2025527"/>
                    </a:xfrm>
                    <a:prstGeom prst="rect">
                      <a:avLst/>
                    </a:prstGeom>
                  </pic:spPr>
                </pic:pic>
              </a:graphicData>
            </a:graphic>
          </wp:inline>
        </w:drawing>
      </w:r>
    </w:p>
    <w:p w14:paraId="7F930CFA" w14:textId="7AECE385" w:rsidR="00E11141" w:rsidRPr="00C1393D" w:rsidRDefault="00E11141" w:rsidP="00C1393D">
      <w:pPr>
        <w:pStyle w:val="Heading2"/>
        <w:rPr>
          <w:rStyle w:val="Heading3Char"/>
          <w:rFonts w:ascii="Verdana" w:hAnsi="Verdana"/>
          <w:b/>
          <w:color w:val="auto"/>
          <w:sz w:val="20"/>
          <w:szCs w:val="20"/>
        </w:rPr>
      </w:pPr>
    </w:p>
    <w:p w14:paraId="12BE8778" w14:textId="373A112B" w:rsidR="00C1393D" w:rsidRDefault="00350C2A" w:rsidP="00C1393D">
      <w:pPr>
        <w:pStyle w:val="ListParagraph"/>
        <w:numPr>
          <w:ilvl w:val="0"/>
          <w:numId w:val="45"/>
        </w:numPr>
        <w:rPr>
          <w:rFonts w:ascii="Verdana" w:hAnsi="Verdana"/>
          <w:sz w:val="20"/>
          <w:szCs w:val="20"/>
        </w:rPr>
      </w:pPr>
      <w:r>
        <w:rPr>
          <w:rFonts w:ascii="Verdana" w:hAnsi="Verdana"/>
          <w:sz w:val="20"/>
          <w:szCs w:val="20"/>
        </w:rPr>
        <w:t xml:space="preserve">The </w:t>
      </w:r>
      <w:r w:rsidR="006F6ECF" w:rsidRPr="006F6ECF">
        <w:rPr>
          <w:rFonts w:ascii="Verdana" w:hAnsi="Verdana"/>
          <w:sz w:val="20"/>
          <w:szCs w:val="20"/>
        </w:rPr>
        <w:t xml:space="preserve">image can contain multiple bands each representing a specific wavelength that is captured by the sensor and each band is made up of rows and columns of pixels. It is common to see thousands or tens of thousands of rows and columns for a given image set. The bands can range from three, four, many, or in the case of </w:t>
      </w:r>
      <w:proofErr w:type="spellStart"/>
      <w:r w:rsidR="006F6ECF" w:rsidRPr="006F6ECF">
        <w:rPr>
          <w:rFonts w:ascii="Verdana" w:hAnsi="Verdana"/>
          <w:sz w:val="20"/>
          <w:szCs w:val="20"/>
        </w:rPr>
        <w:t>hyperspectral</w:t>
      </w:r>
      <w:proofErr w:type="spellEnd"/>
      <w:r w:rsidR="006F6ECF" w:rsidRPr="006F6ECF">
        <w:rPr>
          <w:rFonts w:ascii="Verdana" w:hAnsi="Verdana"/>
          <w:sz w:val="20"/>
          <w:szCs w:val="20"/>
        </w:rPr>
        <w:t xml:space="preserve"> imagery, dozens or hundreds of bands.</w:t>
      </w:r>
    </w:p>
    <w:p w14:paraId="0A7EBC6F" w14:textId="77777777" w:rsidR="006F6ECF" w:rsidRPr="006F6ECF" w:rsidRDefault="006F6ECF" w:rsidP="006F6ECF">
      <w:pPr>
        <w:pStyle w:val="ListParagraph"/>
        <w:rPr>
          <w:rFonts w:ascii="Verdana" w:hAnsi="Verdana"/>
          <w:sz w:val="20"/>
          <w:szCs w:val="20"/>
        </w:rPr>
      </w:pPr>
    </w:p>
    <w:p w14:paraId="4765E11C" w14:textId="773E4504" w:rsidR="00E11141" w:rsidRDefault="00E11141" w:rsidP="00C1393D">
      <w:pPr>
        <w:pStyle w:val="ListParagraph"/>
        <w:numPr>
          <w:ilvl w:val="0"/>
          <w:numId w:val="44"/>
        </w:numPr>
        <w:rPr>
          <w:rFonts w:ascii="Verdana" w:hAnsi="Verdana"/>
          <w:sz w:val="20"/>
          <w:szCs w:val="20"/>
        </w:rPr>
      </w:pPr>
      <w:r w:rsidRPr="00C1393D">
        <w:rPr>
          <w:rFonts w:ascii="Verdana" w:hAnsi="Verdana"/>
          <w:sz w:val="20"/>
          <w:szCs w:val="20"/>
        </w:rPr>
        <w:t>For each row and column, the individual pixels contain the “information” collected by the sensor. This information is often the relative brightness value of the response for a</w:t>
      </w:r>
      <w:r w:rsidR="00DC5437" w:rsidRPr="00C1393D">
        <w:rPr>
          <w:rFonts w:ascii="Verdana" w:hAnsi="Verdana"/>
          <w:sz w:val="20"/>
          <w:szCs w:val="20"/>
        </w:rPr>
        <w:t xml:space="preserve"> given area on the ground. </w:t>
      </w:r>
      <w:r w:rsidRPr="00C1393D">
        <w:rPr>
          <w:rFonts w:ascii="Verdana" w:hAnsi="Verdana"/>
          <w:sz w:val="20"/>
          <w:szCs w:val="20"/>
        </w:rPr>
        <w:t>For example, an area of the earth that reflects high in the infrared wavelength will ha</w:t>
      </w:r>
      <w:r w:rsidR="00DC5437" w:rsidRPr="00C1393D">
        <w:rPr>
          <w:rFonts w:ascii="Verdana" w:hAnsi="Verdana"/>
          <w:sz w:val="20"/>
          <w:szCs w:val="20"/>
        </w:rPr>
        <w:t xml:space="preserve">ve a “large” brightness value. </w:t>
      </w:r>
      <w:r w:rsidRPr="00C1393D">
        <w:rPr>
          <w:rFonts w:ascii="Verdana" w:hAnsi="Verdana"/>
          <w:sz w:val="20"/>
          <w:szCs w:val="20"/>
        </w:rPr>
        <w:t>This large brightness value will tend to show up as a pale gr</w:t>
      </w:r>
      <w:r w:rsidR="00DC5437" w:rsidRPr="00C1393D">
        <w:rPr>
          <w:rFonts w:ascii="Verdana" w:hAnsi="Verdana"/>
          <w:sz w:val="20"/>
          <w:szCs w:val="20"/>
        </w:rPr>
        <w:t xml:space="preserve">ay or white area in the image. </w:t>
      </w:r>
      <w:r w:rsidRPr="00C1393D">
        <w:rPr>
          <w:rFonts w:ascii="Verdana" w:hAnsi="Verdana"/>
          <w:sz w:val="20"/>
          <w:szCs w:val="20"/>
        </w:rPr>
        <w:t>Those areas that reflect less for a given wavelength will tend to appear as darker pixels on the image; hence the brightness values will be smaller.</w:t>
      </w:r>
    </w:p>
    <w:p w14:paraId="6C591D5A" w14:textId="77777777" w:rsidR="00C1393D" w:rsidRPr="00C1393D" w:rsidRDefault="00C1393D" w:rsidP="00C1393D">
      <w:pPr>
        <w:pStyle w:val="ListParagraph"/>
        <w:rPr>
          <w:rFonts w:ascii="Verdana" w:hAnsi="Verdana"/>
          <w:sz w:val="20"/>
          <w:szCs w:val="20"/>
        </w:rPr>
      </w:pPr>
    </w:p>
    <w:p w14:paraId="69872292" w14:textId="77777777" w:rsidR="00350C2A" w:rsidRDefault="00E11141" w:rsidP="00C1393D">
      <w:pPr>
        <w:pStyle w:val="ListParagraph"/>
        <w:numPr>
          <w:ilvl w:val="0"/>
          <w:numId w:val="43"/>
        </w:numPr>
        <w:rPr>
          <w:rFonts w:ascii="Verdana" w:hAnsi="Verdana"/>
          <w:sz w:val="20"/>
          <w:szCs w:val="20"/>
        </w:rPr>
      </w:pPr>
      <w:r w:rsidRPr="00C1393D">
        <w:rPr>
          <w:rFonts w:ascii="Verdana" w:hAnsi="Verdana"/>
          <w:sz w:val="20"/>
          <w:szCs w:val="20"/>
        </w:rPr>
        <w:t>The range of brightness values depends on how many b</w:t>
      </w:r>
      <w:r w:rsidR="00DC5437" w:rsidRPr="00C1393D">
        <w:rPr>
          <w:rFonts w:ascii="Verdana" w:hAnsi="Verdana"/>
          <w:sz w:val="20"/>
          <w:szCs w:val="20"/>
        </w:rPr>
        <w:t xml:space="preserve">ytes can be stored in a pixel. </w:t>
      </w:r>
      <w:r w:rsidRPr="00C1393D">
        <w:rPr>
          <w:rFonts w:ascii="Verdana" w:hAnsi="Verdana"/>
          <w:sz w:val="20"/>
          <w:szCs w:val="20"/>
        </w:rPr>
        <w:t>A byte is the basic quantity of computer disk space t</w:t>
      </w:r>
      <w:r w:rsidR="00DC5437" w:rsidRPr="00C1393D">
        <w:rPr>
          <w:rFonts w:ascii="Verdana" w:hAnsi="Verdana"/>
          <w:sz w:val="20"/>
          <w:szCs w:val="20"/>
        </w:rPr>
        <w:t xml:space="preserve">hat is needed to store values. </w:t>
      </w:r>
    </w:p>
    <w:p w14:paraId="1F56227A" w14:textId="77777777" w:rsidR="00350C2A" w:rsidRDefault="00350C2A" w:rsidP="00350C2A">
      <w:pPr>
        <w:pStyle w:val="ListParagraph"/>
        <w:rPr>
          <w:rFonts w:ascii="Verdana" w:hAnsi="Verdana"/>
          <w:sz w:val="20"/>
          <w:szCs w:val="20"/>
        </w:rPr>
      </w:pPr>
    </w:p>
    <w:p w14:paraId="7AF009FA" w14:textId="70A619E4" w:rsidR="00DB44E5" w:rsidRDefault="00E11141" w:rsidP="00350C2A">
      <w:pPr>
        <w:pStyle w:val="ListParagraph"/>
        <w:numPr>
          <w:ilvl w:val="0"/>
          <w:numId w:val="43"/>
        </w:numPr>
        <w:rPr>
          <w:rFonts w:ascii="Verdana" w:hAnsi="Verdana"/>
          <w:sz w:val="20"/>
          <w:szCs w:val="20"/>
        </w:rPr>
      </w:pPr>
      <w:r w:rsidRPr="00C1393D">
        <w:rPr>
          <w:rFonts w:ascii="Verdana" w:hAnsi="Verdana"/>
          <w:sz w:val="20"/>
          <w:szCs w:val="20"/>
        </w:rPr>
        <w:t>For many remotely sensed image data sets th</w:t>
      </w:r>
      <w:r w:rsidR="00350C2A">
        <w:rPr>
          <w:rFonts w:ascii="Verdana" w:hAnsi="Verdana"/>
          <w:sz w:val="20"/>
          <w:szCs w:val="20"/>
        </w:rPr>
        <w:t>e unique brightness range value</w:t>
      </w:r>
      <w:r w:rsidR="00DC5437" w:rsidRPr="00C1393D">
        <w:rPr>
          <w:rFonts w:ascii="Verdana" w:hAnsi="Verdana"/>
          <w:sz w:val="20"/>
          <w:szCs w:val="20"/>
        </w:rPr>
        <w:t xml:space="preserve"> that can be collected is 256. </w:t>
      </w:r>
      <w:r w:rsidRPr="00C1393D">
        <w:rPr>
          <w:rFonts w:ascii="Verdana" w:hAnsi="Verdana"/>
          <w:sz w:val="20"/>
          <w:szCs w:val="20"/>
        </w:rPr>
        <w:t>Two hundred and fifty six values required 2 to the 8</w:t>
      </w:r>
      <w:r w:rsidRPr="00C1393D">
        <w:rPr>
          <w:rFonts w:ascii="Verdana" w:hAnsi="Verdana"/>
          <w:sz w:val="20"/>
          <w:szCs w:val="20"/>
          <w:vertAlign w:val="superscript"/>
        </w:rPr>
        <w:t>th</w:t>
      </w:r>
      <w:r w:rsidRPr="00C1393D">
        <w:rPr>
          <w:rFonts w:ascii="Verdana" w:hAnsi="Verdana"/>
          <w:sz w:val="20"/>
          <w:szCs w:val="20"/>
        </w:rPr>
        <w:t xml:space="preserve"> bytes or someti</w:t>
      </w:r>
      <w:r w:rsidR="00DC5437" w:rsidRPr="00C1393D">
        <w:rPr>
          <w:rFonts w:ascii="Verdana" w:hAnsi="Verdana"/>
          <w:sz w:val="20"/>
          <w:szCs w:val="20"/>
        </w:rPr>
        <w:t xml:space="preserve">mes referred to as 8-bit data. </w:t>
      </w:r>
      <w:r w:rsidRPr="00C1393D">
        <w:rPr>
          <w:rFonts w:ascii="Verdana" w:hAnsi="Verdana"/>
          <w:sz w:val="20"/>
          <w:szCs w:val="20"/>
        </w:rPr>
        <w:t>Highly reflective material will tend to have very bright pixels in the image (closer to the value 256) and material that is not very reflective for a given wavelength will tend to have brightness values closer to zero and will appear darker on the image.</w:t>
      </w:r>
      <w:r w:rsidR="00350C2A">
        <w:rPr>
          <w:rFonts w:ascii="Verdana" w:hAnsi="Verdana"/>
          <w:sz w:val="20"/>
          <w:szCs w:val="20"/>
        </w:rPr>
        <w:t xml:space="preserve"> </w:t>
      </w:r>
      <w:r w:rsidRPr="00350C2A">
        <w:rPr>
          <w:rFonts w:ascii="Verdana" w:hAnsi="Verdana"/>
          <w:sz w:val="20"/>
          <w:szCs w:val="20"/>
        </w:rPr>
        <w:t>Two other common brightness range</w:t>
      </w:r>
      <w:r w:rsidR="00DC5437" w:rsidRPr="00350C2A">
        <w:rPr>
          <w:rFonts w:ascii="Verdana" w:hAnsi="Verdana"/>
          <w:sz w:val="20"/>
          <w:szCs w:val="20"/>
        </w:rPr>
        <w:t xml:space="preserve">s are also </w:t>
      </w:r>
      <w:r w:rsidR="00C1393D" w:rsidRPr="00350C2A">
        <w:rPr>
          <w:rFonts w:ascii="Verdana" w:hAnsi="Verdana"/>
          <w:sz w:val="20"/>
          <w:szCs w:val="20"/>
        </w:rPr>
        <w:t>included</w:t>
      </w:r>
      <w:r w:rsidR="00DC5437" w:rsidRPr="00350C2A">
        <w:rPr>
          <w:rFonts w:ascii="Verdana" w:hAnsi="Verdana"/>
          <w:sz w:val="20"/>
          <w:szCs w:val="20"/>
        </w:rPr>
        <w:t xml:space="preserve">. </w:t>
      </w:r>
      <w:r w:rsidRPr="00350C2A">
        <w:rPr>
          <w:rFonts w:ascii="Verdana" w:hAnsi="Verdana"/>
          <w:sz w:val="20"/>
          <w:szCs w:val="20"/>
        </w:rPr>
        <w:t>Notice that 2 to the 12</w:t>
      </w:r>
      <w:r w:rsidRPr="00350C2A">
        <w:rPr>
          <w:rFonts w:ascii="Verdana" w:hAnsi="Verdana"/>
          <w:sz w:val="20"/>
          <w:szCs w:val="20"/>
          <w:vertAlign w:val="superscript"/>
        </w:rPr>
        <w:t>th</w:t>
      </w:r>
      <w:r w:rsidRPr="00350C2A">
        <w:rPr>
          <w:rFonts w:ascii="Verdana" w:hAnsi="Verdana"/>
          <w:sz w:val="20"/>
          <w:szCs w:val="20"/>
        </w:rPr>
        <w:t xml:space="preserve"> and 2 to the 16</w:t>
      </w:r>
      <w:r w:rsidRPr="00350C2A">
        <w:rPr>
          <w:rFonts w:ascii="Verdana" w:hAnsi="Verdana"/>
          <w:sz w:val="20"/>
          <w:szCs w:val="20"/>
          <w:vertAlign w:val="superscript"/>
        </w:rPr>
        <w:t>th</w:t>
      </w:r>
      <w:r w:rsidRPr="00350C2A">
        <w:rPr>
          <w:rFonts w:ascii="Verdana" w:hAnsi="Verdana"/>
          <w:sz w:val="20"/>
          <w:szCs w:val="20"/>
        </w:rPr>
        <w:t xml:space="preserve"> have much larger brightness value ranges than 8 bit data.</w:t>
      </w:r>
      <w:r w:rsidR="00C1393D" w:rsidRPr="00350C2A">
        <w:rPr>
          <w:rFonts w:ascii="Verdana" w:hAnsi="Verdana"/>
          <w:sz w:val="20"/>
          <w:szCs w:val="20"/>
        </w:rPr>
        <w:t xml:space="preserve"> </w:t>
      </w:r>
    </w:p>
    <w:p w14:paraId="2F3C21E9" w14:textId="77777777" w:rsidR="00DB44E5" w:rsidRDefault="00DB44E5">
      <w:pPr>
        <w:spacing w:after="200" w:line="276" w:lineRule="auto"/>
        <w:rPr>
          <w:rFonts w:ascii="Verdana" w:hAnsi="Verdana"/>
          <w:sz w:val="20"/>
          <w:szCs w:val="20"/>
        </w:rPr>
      </w:pPr>
      <w:r>
        <w:rPr>
          <w:rFonts w:ascii="Verdana" w:hAnsi="Verdana"/>
          <w:sz w:val="20"/>
          <w:szCs w:val="20"/>
        </w:rPr>
        <w:br w:type="page"/>
      </w:r>
    </w:p>
    <w:p w14:paraId="4F43A1E1" w14:textId="77777777" w:rsidR="00350C2A" w:rsidRPr="00350C2A" w:rsidRDefault="00350C2A" w:rsidP="00DB44E5">
      <w:pPr>
        <w:pStyle w:val="ListParagraph"/>
        <w:rPr>
          <w:rStyle w:val="Heading3Char"/>
          <w:rFonts w:ascii="Verdana" w:eastAsiaTheme="minorHAnsi" w:hAnsi="Verdana" w:cstheme="minorBidi"/>
          <w:b w:val="0"/>
          <w:color w:val="auto"/>
          <w:sz w:val="20"/>
          <w:szCs w:val="20"/>
        </w:rPr>
      </w:pPr>
    </w:p>
    <w:p w14:paraId="65BBA637" w14:textId="10EB4720" w:rsidR="00350C2A" w:rsidRPr="006F6ECF" w:rsidRDefault="00350C2A" w:rsidP="00350C2A">
      <w:pPr>
        <w:pStyle w:val="ListParagraph"/>
        <w:ind w:left="5310"/>
        <w:rPr>
          <w:noProof/>
          <w:sz w:val="24"/>
          <w:szCs w:val="24"/>
        </w:rPr>
      </w:pPr>
      <w:r>
        <w:rPr>
          <w:noProof/>
        </w:rPr>
        <w:drawing>
          <wp:anchor distT="0" distB="0" distL="114300" distR="114300" simplePos="0" relativeHeight="251666944" behindDoc="0" locked="0" layoutInCell="1" allowOverlap="1" wp14:anchorId="64E5040C" wp14:editId="4BEF652C">
            <wp:simplePos x="0" y="0"/>
            <wp:positionH relativeFrom="column">
              <wp:posOffset>1578610</wp:posOffset>
            </wp:positionH>
            <wp:positionV relativeFrom="paragraph">
              <wp:posOffset>67945</wp:posOffset>
            </wp:positionV>
            <wp:extent cx="1322705" cy="1099185"/>
            <wp:effectExtent l="0" t="0" r="0" b="571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22705" cy="1099185"/>
                    </a:xfrm>
                    <a:prstGeom prst="rect">
                      <a:avLst/>
                    </a:prstGeom>
                  </pic:spPr>
                </pic:pic>
              </a:graphicData>
            </a:graphic>
            <wp14:sizeRelH relativeFrom="page">
              <wp14:pctWidth>0</wp14:pctWidth>
            </wp14:sizeRelH>
            <wp14:sizeRelV relativeFrom="page">
              <wp14:pctHeight>0</wp14:pctHeight>
            </wp14:sizeRelV>
          </wp:anchor>
        </w:drawing>
      </w:r>
      <w:r>
        <w:rPr>
          <w:noProof/>
          <w:sz w:val="24"/>
          <w:szCs w:val="24"/>
        </w:rPr>
        <w:t xml:space="preserve">     </w:t>
      </w:r>
      <w:r w:rsidRPr="006F6ECF">
        <w:rPr>
          <w:noProof/>
          <w:sz w:val="24"/>
          <w:szCs w:val="24"/>
        </w:rPr>
        <w:t xml:space="preserve">Bytes      </w:t>
      </w:r>
      <w:r>
        <w:rPr>
          <w:noProof/>
          <w:sz w:val="24"/>
          <w:szCs w:val="24"/>
        </w:rPr>
        <w:t xml:space="preserve"> </w:t>
      </w:r>
      <w:r w:rsidRPr="006F6ECF">
        <w:rPr>
          <w:noProof/>
          <w:sz w:val="24"/>
          <w:szCs w:val="24"/>
        </w:rPr>
        <w:t>Brightness Range</w:t>
      </w:r>
    </w:p>
    <w:p w14:paraId="6AE4897C" w14:textId="3D8ACD1B" w:rsidR="00350C2A" w:rsidRPr="006D16B0" w:rsidRDefault="00350C2A" w:rsidP="00350C2A">
      <w:pPr>
        <w:pStyle w:val="ListParagraph"/>
        <w:ind w:left="5760"/>
        <w:rPr>
          <w:noProof/>
          <w:sz w:val="24"/>
          <w:szCs w:val="24"/>
        </w:rPr>
      </w:pPr>
      <w:r w:rsidRPr="006D16B0">
        <w:rPr>
          <w:noProof/>
          <w:sz w:val="24"/>
          <w:szCs w:val="24"/>
        </w:rPr>
        <w:t>2</w:t>
      </w:r>
      <w:r w:rsidRPr="006D16B0">
        <w:rPr>
          <w:noProof/>
          <w:sz w:val="24"/>
          <w:szCs w:val="24"/>
          <w:vertAlign w:val="superscript"/>
        </w:rPr>
        <w:t>8</w:t>
      </w:r>
      <w:r w:rsidRPr="006D16B0">
        <w:rPr>
          <w:noProof/>
          <w:sz w:val="24"/>
          <w:szCs w:val="24"/>
        </w:rPr>
        <w:t xml:space="preserve"> = 256</w:t>
      </w:r>
    </w:p>
    <w:p w14:paraId="5C7B3D66" w14:textId="77777777" w:rsidR="00350C2A" w:rsidRPr="006D16B0" w:rsidRDefault="00350C2A" w:rsidP="00350C2A">
      <w:pPr>
        <w:pStyle w:val="ListParagraph"/>
        <w:ind w:left="5760"/>
        <w:rPr>
          <w:noProof/>
          <w:sz w:val="24"/>
          <w:szCs w:val="24"/>
        </w:rPr>
      </w:pPr>
      <w:r w:rsidRPr="006D16B0">
        <w:rPr>
          <w:noProof/>
          <w:sz w:val="24"/>
          <w:szCs w:val="24"/>
        </w:rPr>
        <w:t>2</w:t>
      </w:r>
      <w:r w:rsidRPr="006D16B0">
        <w:rPr>
          <w:noProof/>
          <w:sz w:val="24"/>
          <w:szCs w:val="24"/>
          <w:vertAlign w:val="superscript"/>
        </w:rPr>
        <w:t>12</w:t>
      </w:r>
      <w:r w:rsidRPr="006D16B0">
        <w:rPr>
          <w:noProof/>
          <w:sz w:val="24"/>
          <w:szCs w:val="24"/>
        </w:rPr>
        <w:t xml:space="preserve"> = 4096</w:t>
      </w:r>
    </w:p>
    <w:p w14:paraId="7EEF6CB5" w14:textId="77777777" w:rsidR="00350C2A" w:rsidRPr="00350C2A" w:rsidRDefault="00350C2A" w:rsidP="00350C2A">
      <w:pPr>
        <w:pStyle w:val="ListParagraph"/>
        <w:ind w:left="5760"/>
        <w:rPr>
          <w:noProof/>
          <w:sz w:val="24"/>
          <w:szCs w:val="24"/>
        </w:rPr>
      </w:pPr>
      <w:r w:rsidRPr="006D16B0">
        <w:rPr>
          <w:noProof/>
          <w:sz w:val="24"/>
          <w:szCs w:val="24"/>
        </w:rPr>
        <w:t>2</w:t>
      </w:r>
      <w:r w:rsidRPr="006D16B0">
        <w:rPr>
          <w:noProof/>
          <w:sz w:val="24"/>
          <w:szCs w:val="24"/>
          <w:vertAlign w:val="superscript"/>
        </w:rPr>
        <w:t>16</w:t>
      </w:r>
      <w:r w:rsidRPr="006D16B0">
        <w:rPr>
          <w:noProof/>
          <w:sz w:val="24"/>
          <w:szCs w:val="24"/>
        </w:rPr>
        <w:t xml:space="preserve"> = 65536</w:t>
      </w:r>
    </w:p>
    <w:p w14:paraId="5B8CC4F6" w14:textId="77777777" w:rsidR="00350C2A" w:rsidRPr="00350C2A" w:rsidRDefault="00350C2A" w:rsidP="00350C2A">
      <w:pPr>
        <w:pStyle w:val="ListParagraph"/>
        <w:rPr>
          <w:rFonts w:ascii="Verdana" w:hAnsi="Verdana"/>
          <w:sz w:val="20"/>
          <w:szCs w:val="20"/>
        </w:rPr>
      </w:pPr>
    </w:p>
    <w:p w14:paraId="0FEEC3FC" w14:textId="77777777" w:rsidR="00350C2A" w:rsidRPr="00350C2A" w:rsidRDefault="00350C2A" w:rsidP="00350C2A">
      <w:pPr>
        <w:rPr>
          <w:rFonts w:ascii="Verdana" w:hAnsi="Verdana"/>
          <w:sz w:val="20"/>
          <w:szCs w:val="20"/>
        </w:rPr>
      </w:pPr>
    </w:p>
    <w:p w14:paraId="6CE0F1F3" w14:textId="77777777" w:rsidR="00350C2A" w:rsidRDefault="00350C2A" w:rsidP="00350C2A">
      <w:pPr>
        <w:pStyle w:val="ListParagraph"/>
        <w:rPr>
          <w:rFonts w:ascii="Verdana" w:hAnsi="Verdana"/>
          <w:sz w:val="20"/>
          <w:szCs w:val="20"/>
        </w:rPr>
      </w:pPr>
    </w:p>
    <w:p w14:paraId="433968ED" w14:textId="77777777" w:rsidR="00350C2A" w:rsidRDefault="00350C2A" w:rsidP="00350C2A">
      <w:pPr>
        <w:pStyle w:val="ListParagraph"/>
        <w:numPr>
          <w:ilvl w:val="0"/>
          <w:numId w:val="43"/>
        </w:numPr>
        <w:rPr>
          <w:rFonts w:ascii="Verdana" w:hAnsi="Verdana"/>
          <w:sz w:val="20"/>
          <w:szCs w:val="20"/>
        </w:rPr>
      </w:pPr>
      <w:r>
        <w:rPr>
          <w:rFonts w:ascii="Verdana" w:hAnsi="Verdana"/>
          <w:sz w:val="20"/>
          <w:szCs w:val="20"/>
        </w:rPr>
        <w:t>B</w:t>
      </w:r>
      <w:r w:rsidR="00E11141" w:rsidRPr="00350C2A">
        <w:rPr>
          <w:rFonts w:ascii="Verdana" w:hAnsi="Verdana"/>
          <w:sz w:val="20"/>
          <w:szCs w:val="20"/>
        </w:rPr>
        <w:t>rightness values are the numbers that are used in digital image processing routines.</w:t>
      </w:r>
      <w:r w:rsidR="00DC5437" w:rsidRPr="00350C2A">
        <w:rPr>
          <w:rFonts w:ascii="Verdana" w:hAnsi="Verdana"/>
          <w:sz w:val="20"/>
          <w:szCs w:val="20"/>
        </w:rPr>
        <w:t xml:space="preserve"> </w:t>
      </w:r>
      <w:r w:rsidR="00E11141" w:rsidRPr="00350C2A">
        <w:rPr>
          <w:rFonts w:ascii="Verdana" w:hAnsi="Verdana"/>
          <w:sz w:val="20"/>
          <w:szCs w:val="20"/>
        </w:rPr>
        <w:t>Later on in the course, we will use the image data sets (that include the pixels for some or all of the image</w:t>
      </w:r>
      <w:r w:rsidR="00DC5437" w:rsidRPr="00350C2A">
        <w:rPr>
          <w:rFonts w:ascii="Verdana" w:hAnsi="Verdana"/>
          <w:sz w:val="20"/>
          <w:szCs w:val="20"/>
        </w:rPr>
        <w:t xml:space="preserve"> bands) and create new images. </w:t>
      </w:r>
      <w:r w:rsidR="00E11141" w:rsidRPr="00350C2A">
        <w:rPr>
          <w:rFonts w:ascii="Verdana" w:hAnsi="Verdana"/>
          <w:sz w:val="20"/>
          <w:szCs w:val="20"/>
        </w:rPr>
        <w:t>The image processing routines will use the pixels values to “analyze” and then create the new data sets.</w:t>
      </w:r>
      <w:r w:rsidR="00D15DD5" w:rsidRPr="00350C2A">
        <w:rPr>
          <w:rFonts w:ascii="Verdana" w:hAnsi="Verdana"/>
          <w:sz w:val="20"/>
          <w:szCs w:val="20"/>
        </w:rPr>
        <w:t xml:space="preserve"> </w:t>
      </w:r>
    </w:p>
    <w:p w14:paraId="6D6DC2B5" w14:textId="77777777" w:rsidR="00350C2A" w:rsidRPr="00350C2A" w:rsidRDefault="00350C2A" w:rsidP="00350C2A">
      <w:pPr>
        <w:pStyle w:val="ListParagraph"/>
        <w:rPr>
          <w:rFonts w:ascii="Verdana" w:hAnsi="Verdana"/>
          <w:sz w:val="20"/>
          <w:szCs w:val="20"/>
        </w:rPr>
      </w:pPr>
    </w:p>
    <w:p w14:paraId="244D349E" w14:textId="3D9150E5" w:rsidR="00350C2A" w:rsidRPr="00D55D7A" w:rsidRDefault="00E11141" w:rsidP="00EA70E5">
      <w:pPr>
        <w:pStyle w:val="ListParagraph"/>
        <w:numPr>
          <w:ilvl w:val="0"/>
          <w:numId w:val="43"/>
        </w:numPr>
        <w:rPr>
          <w:rStyle w:val="Heading3Char"/>
          <w:rFonts w:ascii="Verdana" w:eastAsiaTheme="minorHAnsi" w:hAnsi="Verdana" w:cstheme="minorBidi"/>
          <w:b w:val="0"/>
          <w:color w:val="auto"/>
          <w:sz w:val="20"/>
          <w:szCs w:val="20"/>
        </w:rPr>
      </w:pPr>
      <w:r w:rsidRPr="00350C2A">
        <w:rPr>
          <w:rFonts w:ascii="Verdana" w:hAnsi="Verdana"/>
          <w:sz w:val="20"/>
          <w:szCs w:val="20"/>
        </w:rPr>
        <w:t xml:space="preserve">Pixel values can represent other values that are not related to the reflectance of a </w:t>
      </w:r>
      <w:r w:rsidR="00C1393D" w:rsidRPr="00350C2A">
        <w:rPr>
          <w:rFonts w:ascii="Verdana" w:hAnsi="Verdana"/>
          <w:sz w:val="20"/>
          <w:szCs w:val="20"/>
        </w:rPr>
        <w:t xml:space="preserve">remote sensor. </w:t>
      </w:r>
      <w:r w:rsidRPr="00350C2A">
        <w:rPr>
          <w:rFonts w:ascii="Verdana" w:hAnsi="Verdana"/>
          <w:sz w:val="20"/>
          <w:szCs w:val="20"/>
        </w:rPr>
        <w:t>Some of these can include elevation, discreet values such as unique land cover types, soil types, wetland categories, and derived values from image processing routines such as slope, aspect, and texture.</w:t>
      </w:r>
    </w:p>
    <w:p w14:paraId="35011499" w14:textId="77777777" w:rsidR="00E11141" w:rsidRPr="00EA70E5" w:rsidRDefault="00E11141" w:rsidP="00EA70E5">
      <w:pPr>
        <w:pStyle w:val="Heading2"/>
      </w:pPr>
      <w:r w:rsidRPr="00EA70E5">
        <w:rPr>
          <w:rStyle w:val="Heading3Char"/>
          <w:b/>
          <w:szCs w:val="26"/>
        </w:rPr>
        <w:t>Landsat Image Bands</w:t>
      </w:r>
      <w:r w:rsidRPr="00EA70E5">
        <w:t xml:space="preserve"> </w:t>
      </w:r>
    </w:p>
    <w:p w14:paraId="057FFA31" w14:textId="102A7A4D" w:rsidR="00E11141" w:rsidRPr="008B5EB5" w:rsidRDefault="00050BF8" w:rsidP="00E11141">
      <w:pPr>
        <w:rPr>
          <w:rFonts w:ascii="Verdana" w:hAnsi="Verdana"/>
          <w:sz w:val="20"/>
          <w:szCs w:val="20"/>
        </w:rPr>
      </w:pPr>
      <w:r w:rsidRPr="008B5EB5">
        <w:rPr>
          <w:rFonts w:ascii="Verdana" w:hAnsi="Verdana"/>
          <w:sz w:val="20"/>
          <w:szCs w:val="20"/>
        </w:rPr>
        <w:t xml:space="preserve">Here is an example that illustrates </w:t>
      </w:r>
      <w:r w:rsidR="00E11141" w:rsidRPr="008B5EB5">
        <w:rPr>
          <w:rFonts w:ascii="Verdana" w:hAnsi="Verdana"/>
          <w:sz w:val="20"/>
          <w:szCs w:val="20"/>
        </w:rPr>
        <w:t>each of the 6 Landsat TM</w:t>
      </w:r>
      <w:r w:rsidRPr="008B5EB5">
        <w:rPr>
          <w:rFonts w:ascii="Verdana" w:hAnsi="Verdana"/>
          <w:sz w:val="20"/>
          <w:szCs w:val="20"/>
        </w:rPr>
        <w:t xml:space="preserve"> bands collected</w:t>
      </w:r>
      <w:r w:rsidR="00E11141" w:rsidRPr="008B5EB5">
        <w:rPr>
          <w:rFonts w:ascii="Verdana" w:hAnsi="Verdana"/>
          <w:sz w:val="20"/>
          <w:szCs w:val="20"/>
        </w:rPr>
        <w:t xml:space="preserve"> by the Landsat satellite. Notice that none of these are “color” since each band represents only one specific wavelength</w:t>
      </w:r>
      <w:r w:rsidR="00DC5437" w:rsidRPr="008B5EB5">
        <w:rPr>
          <w:rFonts w:ascii="Verdana" w:hAnsi="Verdana"/>
          <w:sz w:val="20"/>
          <w:szCs w:val="20"/>
        </w:rPr>
        <w:t xml:space="preserve">. </w:t>
      </w:r>
      <w:r w:rsidR="00E11141" w:rsidRPr="008B5EB5">
        <w:rPr>
          <w:rFonts w:ascii="Verdana" w:hAnsi="Verdana"/>
          <w:sz w:val="20"/>
          <w:szCs w:val="20"/>
        </w:rPr>
        <w:t>A</w:t>
      </w:r>
      <w:r w:rsidRPr="008B5EB5">
        <w:rPr>
          <w:rFonts w:ascii="Verdana" w:hAnsi="Verdana"/>
          <w:sz w:val="20"/>
          <w:szCs w:val="20"/>
        </w:rPr>
        <w:t>s</w:t>
      </w:r>
      <w:r w:rsidR="00E11141" w:rsidRPr="008B5EB5">
        <w:rPr>
          <w:rFonts w:ascii="Verdana" w:hAnsi="Verdana"/>
          <w:sz w:val="20"/>
          <w:szCs w:val="20"/>
        </w:rPr>
        <w:t xml:space="preserve"> such, the data are viewed as a series of “gray level” pixel values. Dark pixels are those that do not reflect highly for the given wavelength, whereas the brighter pixels are those that have high reflectivity for the given wavelength.</w:t>
      </w:r>
    </w:p>
    <w:p w14:paraId="19ADDDA7" w14:textId="6F08DA7C" w:rsidR="006D16B0" w:rsidRDefault="00E11141" w:rsidP="006D16B0">
      <w:r w:rsidRPr="008B5EB5">
        <w:rPr>
          <w:rFonts w:ascii="Verdana" w:hAnsi="Verdana"/>
          <w:sz w:val="20"/>
          <w:szCs w:val="20"/>
        </w:rPr>
        <w:t>You can see for each image band that the sam</w:t>
      </w:r>
      <w:r w:rsidR="00DC5437" w:rsidRPr="008B5EB5">
        <w:rPr>
          <w:rFonts w:ascii="Verdana" w:hAnsi="Verdana"/>
          <w:sz w:val="20"/>
          <w:szCs w:val="20"/>
        </w:rPr>
        <w:t xml:space="preserve">e area does not look the same. </w:t>
      </w:r>
      <w:r w:rsidRPr="008B5EB5">
        <w:rPr>
          <w:rFonts w:ascii="Verdana" w:hAnsi="Verdana"/>
          <w:sz w:val="20"/>
          <w:szCs w:val="20"/>
        </w:rPr>
        <w:t>This is because the different materials reflect different</w:t>
      </w:r>
      <w:r w:rsidR="00DC5437" w:rsidRPr="008B5EB5">
        <w:rPr>
          <w:rFonts w:ascii="Verdana" w:hAnsi="Verdana"/>
          <w:sz w:val="20"/>
          <w:szCs w:val="20"/>
        </w:rPr>
        <w:t xml:space="preserve">ly in the various wavelengths. </w:t>
      </w:r>
      <w:r w:rsidRPr="008B5EB5">
        <w:rPr>
          <w:rFonts w:ascii="Verdana" w:hAnsi="Verdana"/>
          <w:sz w:val="20"/>
          <w:szCs w:val="20"/>
        </w:rPr>
        <w:t xml:space="preserve">Remember </w:t>
      </w:r>
      <w:r w:rsidR="008B5EB5">
        <w:rPr>
          <w:rFonts w:ascii="Verdana" w:hAnsi="Verdana"/>
          <w:sz w:val="20"/>
          <w:szCs w:val="20"/>
        </w:rPr>
        <w:t>the Physical Foundations lesson</w:t>
      </w:r>
      <w:r w:rsidRPr="008B5EB5">
        <w:rPr>
          <w:rFonts w:ascii="Verdana" w:hAnsi="Verdana"/>
          <w:sz w:val="20"/>
          <w:szCs w:val="20"/>
        </w:rPr>
        <w:t xml:space="preserve"> showed the spectral curve for several major land cover types and that for any wavelength, some material reflected higher than others.</w:t>
      </w:r>
    </w:p>
    <w:p w14:paraId="08A7CC2B" w14:textId="28503F9A" w:rsidR="00615463" w:rsidRDefault="00615463" w:rsidP="00D55D7A">
      <w:pPr>
        <w:jc w:val="center"/>
      </w:pPr>
      <w:r>
        <w:rPr>
          <w:noProof/>
        </w:rPr>
        <w:drawing>
          <wp:inline distT="0" distB="0" distL="0" distR="0" wp14:anchorId="29A4B058" wp14:editId="4C0AC472">
            <wp:extent cx="4114800" cy="2864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14800" cy="2864550"/>
                    </a:xfrm>
                    <a:prstGeom prst="rect">
                      <a:avLst/>
                    </a:prstGeom>
                  </pic:spPr>
                </pic:pic>
              </a:graphicData>
            </a:graphic>
          </wp:inline>
        </w:drawing>
      </w:r>
    </w:p>
    <w:p w14:paraId="31031264" w14:textId="77777777" w:rsidR="00050BF8" w:rsidRDefault="00050BF8" w:rsidP="00E11141"/>
    <w:p w14:paraId="656D9639" w14:textId="382907B6" w:rsidR="00615463" w:rsidRPr="00615463" w:rsidRDefault="00615463" w:rsidP="00615463">
      <w:pPr>
        <w:pStyle w:val="Heading2"/>
        <w:rPr>
          <w:rStyle w:val="Heading3Char"/>
          <w:b/>
          <w:szCs w:val="26"/>
        </w:rPr>
      </w:pPr>
      <w:r w:rsidRPr="00615463">
        <w:rPr>
          <w:rStyle w:val="Heading3Char"/>
          <w:b/>
          <w:szCs w:val="26"/>
        </w:rPr>
        <w:t>Sensor Bands, Wavelengths and Reflectance</w:t>
      </w:r>
    </w:p>
    <w:p w14:paraId="440BBEC4" w14:textId="48FB0442" w:rsidR="00E11141" w:rsidRPr="008B5EB5" w:rsidRDefault="006D16B0" w:rsidP="00E11141">
      <w:pPr>
        <w:rPr>
          <w:rFonts w:ascii="Verdana" w:hAnsi="Verdana"/>
          <w:sz w:val="20"/>
          <w:szCs w:val="20"/>
        </w:rPr>
      </w:pPr>
      <w:r w:rsidRPr="008B5EB5">
        <w:rPr>
          <w:rFonts w:ascii="Verdana" w:hAnsi="Verdana"/>
          <w:sz w:val="20"/>
          <w:szCs w:val="20"/>
        </w:rPr>
        <w:t xml:space="preserve">The image below illustrates </w:t>
      </w:r>
      <w:r w:rsidR="00E11141" w:rsidRPr="008B5EB5">
        <w:rPr>
          <w:rFonts w:ascii="Verdana" w:hAnsi="Verdana"/>
          <w:sz w:val="20"/>
          <w:szCs w:val="20"/>
        </w:rPr>
        <w:t>a small section of the previous image that contains areas of agr</w:t>
      </w:r>
      <w:r w:rsidR="00DC5437" w:rsidRPr="008B5EB5">
        <w:rPr>
          <w:rFonts w:ascii="Verdana" w:hAnsi="Verdana"/>
          <w:sz w:val="20"/>
          <w:szCs w:val="20"/>
        </w:rPr>
        <w:t xml:space="preserve">iculture, built up, and water. </w:t>
      </w:r>
      <w:r w:rsidR="00E11141" w:rsidRPr="008B5EB5">
        <w:rPr>
          <w:rFonts w:ascii="Verdana" w:hAnsi="Verdana"/>
          <w:sz w:val="20"/>
          <w:szCs w:val="20"/>
        </w:rPr>
        <w:t>The spectral curve illustration is provided to remind you that different materials reflect differently in different wavelengths.</w:t>
      </w:r>
    </w:p>
    <w:p w14:paraId="11A247D0" w14:textId="48A2A6FA" w:rsidR="00E11141" w:rsidRPr="008B5EB5" w:rsidRDefault="00E11141" w:rsidP="00E11141">
      <w:pPr>
        <w:rPr>
          <w:rFonts w:ascii="Verdana" w:hAnsi="Verdana"/>
          <w:sz w:val="20"/>
          <w:szCs w:val="20"/>
        </w:rPr>
      </w:pPr>
      <w:r w:rsidRPr="008B5EB5">
        <w:rPr>
          <w:rFonts w:ascii="Verdana" w:hAnsi="Verdana"/>
          <w:sz w:val="20"/>
          <w:szCs w:val="20"/>
        </w:rPr>
        <w:t xml:space="preserve">Notice for the agricultural area on the left side of the image that some of the fields appear dark in the Green Band, but very bright in the color near infrared band and not so bright in </w:t>
      </w:r>
      <w:r w:rsidR="00DC5437" w:rsidRPr="008B5EB5">
        <w:rPr>
          <w:rFonts w:ascii="Verdana" w:hAnsi="Verdana"/>
          <w:sz w:val="20"/>
          <w:szCs w:val="20"/>
        </w:rPr>
        <w:t xml:space="preserve">the mid-infrared band, Band 5. </w:t>
      </w:r>
      <w:r w:rsidRPr="008B5EB5">
        <w:rPr>
          <w:rFonts w:ascii="Verdana" w:hAnsi="Verdana"/>
          <w:sz w:val="20"/>
          <w:szCs w:val="20"/>
        </w:rPr>
        <w:t>What this indicates is that for this specific area, the field tends to not reflect highly in the green wavelength, but has a little higher reflectance in the mid infrared band (Band 5) and very high in the near infrared band (Band 4). Remember, healthy green vegetation is not highly reflective in the “green” wavelength, but much higher in the near</w:t>
      </w:r>
      <w:r w:rsidR="00DC5437" w:rsidRPr="008B5EB5">
        <w:rPr>
          <w:rFonts w:ascii="Verdana" w:hAnsi="Verdana"/>
          <w:sz w:val="20"/>
          <w:szCs w:val="20"/>
        </w:rPr>
        <w:t xml:space="preserve"> and mid infrared wavelengths. </w:t>
      </w:r>
      <w:r w:rsidRPr="008B5EB5">
        <w:rPr>
          <w:rFonts w:ascii="Verdana" w:hAnsi="Verdana"/>
          <w:sz w:val="20"/>
          <w:szCs w:val="20"/>
        </w:rPr>
        <w:t>Refer to the spectral curve graph at the bottom of this slide.</w:t>
      </w:r>
    </w:p>
    <w:p w14:paraId="46A72510" w14:textId="5699035B" w:rsidR="00615463" w:rsidRPr="00615463" w:rsidRDefault="00615463" w:rsidP="00615463">
      <w:pPr>
        <w:ind w:left="450" w:hanging="90"/>
        <w:rPr>
          <w:b/>
          <w:noProof/>
          <w:sz w:val="24"/>
          <w:szCs w:val="24"/>
        </w:rPr>
      </w:pPr>
      <w:r>
        <w:rPr>
          <w:b/>
          <w:noProof/>
          <w:sz w:val="24"/>
          <w:szCs w:val="24"/>
        </w:rPr>
        <w:t xml:space="preserve">        </w:t>
      </w:r>
      <w:r w:rsidRPr="00615463">
        <w:rPr>
          <w:b/>
          <w:noProof/>
          <w:sz w:val="24"/>
          <w:szCs w:val="24"/>
        </w:rPr>
        <w:t>Green Band 3</w:t>
      </w:r>
      <w:r>
        <w:rPr>
          <w:b/>
          <w:noProof/>
          <w:sz w:val="24"/>
          <w:szCs w:val="24"/>
        </w:rPr>
        <w:t xml:space="preserve">                                  NIR Band 4                                  MIR Band 5</w:t>
      </w:r>
    </w:p>
    <w:p w14:paraId="19A9AB8A" w14:textId="2784799F" w:rsidR="00E11141" w:rsidRDefault="00615463" w:rsidP="00615463">
      <w:pPr>
        <w:ind w:left="450" w:hanging="90"/>
        <w:rPr>
          <w:noProof/>
        </w:rPr>
      </w:pPr>
      <w:r w:rsidRPr="00615463">
        <w:rPr>
          <w:noProof/>
        </w:rPr>
        <w:drawing>
          <wp:inline distT="0" distB="0" distL="0" distR="0" wp14:anchorId="40811EE9" wp14:editId="25F6FE4B">
            <wp:extent cx="1629981" cy="1597660"/>
            <wp:effectExtent l="0" t="0" r="8890" b="254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394" cy="1620609"/>
                    </a:xfrm>
                    <a:prstGeom prst="rect">
                      <a:avLst/>
                    </a:prstGeom>
                    <a:noFill/>
                    <a:ln>
                      <a:noFill/>
                    </a:ln>
                    <a:effectLst/>
                    <a:extLst/>
                  </pic:spPr>
                </pic:pic>
              </a:graphicData>
            </a:graphic>
          </wp:inline>
        </w:drawing>
      </w:r>
      <w:r w:rsidRPr="00615463">
        <w:rPr>
          <w:noProof/>
        </w:rPr>
        <w:t xml:space="preserve"> </w:t>
      </w:r>
      <w:r>
        <w:rPr>
          <w:noProof/>
        </w:rPr>
        <w:t xml:space="preserve">     </w:t>
      </w:r>
      <w:r w:rsidRPr="00615463">
        <w:rPr>
          <w:noProof/>
        </w:rPr>
        <w:drawing>
          <wp:inline distT="0" distB="0" distL="0" distR="0" wp14:anchorId="13C1B159" wp14:editId="0F865239">
            <wp:extent cx="1737581" cy="1642110"/>
            <wp:effectExtent l="0" t="0" r="0" b="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58989" cy="1662341"/>
                    </a:xfrm>
                    <a:prstGeom prst="rect">
                      <a:avLst/>
                    </a:prstGeom>
                    <a:noFill/>
                    <a:ln>
                      <a:noFill/>
                    </a:ln>
                    <a:effectLst/>
                    <a:extLst/>
                  </pic:spPr>
                </pic:pic>
              </a:graphicData>
            </a:graphic>
          </wp:inline>
        </w:drawing>
      </w:r>
      <w:r w:rsidR="006D16B0">
        <w:rPr>
          <w:noProof/>
        </w:rPr>
        <w:t xml:space="preserve">      </w:t>
      </w:r>
      <w:r w:rsidRPr="00615463">
        <w:rPr>
          <w:noProof/>
        </w:rPr>
        <w:t xml:space="preserve"> </w:t>
      </w:r>
      <w:r w:rsidRPr="00615463">
        <w:rPr>
          <w:noProof/>
        </w:rPr>
        <w:drawing>
          <wp:inline distT="0" distB="0" distL="0" distR="0" wp14:anchorId="6A9975D0" wp14:editId="2F0D196B">
            <wp:extent cx="1638300" cy="1638300"/>
            <wp:effectExtent l="0" t="0" r="0" b="0"/>
            <wp:docPr id="4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38590" cy="1638590"/>
                    </a:xfrm>
                    <a:prstGeom prst="rect">
                      <a:avLst/>
                    </a:prstGeom>
                    <a:noFill/>
                    <a:ln>
                      <a:noFill/>
                    </a:ln>
                    <a:effectLst/>
                    <a:extLst/>
                  </pic:spPr>
                </pic:pic>
              </a:graphicData>
            </a:graphic>
          </wp:inline>
        </w:drawing>
      </w:r>
    </w:p>
    <w:p w14:paraId="4722AE1F" w14:textId="23754891" w:rsidR="00615463" w:rsidRDefault="00615463" w:rsidP="00615463">
      <w:pPr>
        <w:ind w:left="450" w:hanging="90"/>
      </w:pPr>
      <w:r>
        <w:t xml:space="preserve">                             </w:t>
      </w:r>
      <w:r w:rsidRPr="00615463">
        <w:rPr>
          <w:noProof/>
        </w:rPr>
        <w:drawing>
          <wp:inline distT="0" distB="0" distL="0" distR="0" wp14:anchorId="321F1E40" wp14:editId="2494E701">
            <wp:extent cx="3811587" cy="2650917"/>
            <wp:effectExtent l="0" t="0" r="0" b="0"/>
            <wp:docPr id="8" name="Picture 2" descr="http://erdas.files.wordpress.com/2008/06/viewing1.jpg?w=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http://erdas.files.wordpress.com/2008/06/viewing1.jpg?w=4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1587" cy="265091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D2690B8" w14:textId="77777777" w:rsidR="00E11141" w:rsidRDefault="00E11141" w:rsidP="00E11141"/>
    <w:p w14:paraId="6B8AB689" w14:textId="2EDE2236" w:rsidR="00E11141" w:rsidRPr="00864792" w:rsidRDefault="00615463" w:rsidP="0017075C">
      <w:pPr>
        <w:pStyle w:val="Heading3"/>
      </w:pPr>
      <w:r w:rsidRPr="007564F0">
        <w:lastRenderedPageBreak/>
        <w:t>Viewing Image Bands on a Color Display</w:t>
      </w:r>
    </w:p>
    <w:p w14:paraId="4389A1DA" w14:textId="77777777" w:rsidR="00E11141" w:rsidRPr="00C16F6D" w:rsidRDefault="00E11141" w:rsidP="00E11141">
      <w:pPr>
        <w:rPr>
          <w:rFonts w:ascii="Verdana" w:hAnsi="Verdana"/>
          <w:sz w:val="20"/>
          <w:szCs w:val="20"/>
        </w:rPr>
      </w:pPr>
      <w:r w:rsidRPr="00C16F6D">
        <w:rPr>
          <w:rFonts w:ascii="Verdana" w:hAnsi="Verdana"/>
          <w:sz w:val="20"/>
          <w:szCs w:val="20"/>
        </w:rPr>
        <w:t>So, keeping this in mind, that different materials reflect differently in different wavelengths, the next part of being able to “do something” with remotely sensed imagery is to be able to see some of this information in color on a computer screen.</w:t>
      </w:r>
    </w:p>
    <w:p w14:paraId="1212FA3F" w14:textId="6989F6D5" w:rsidR="00E11141" w:rsidRDefault="00E11141" w:rsidP="00E11141">
      <w:r w:rsidRPr="00C16F6D">
        <w:rPr>
          <w:rFonts w:ascii="Verdana" w:hAnsi="Verdana"/>
          <w:sz w:val="20"/>
          <w:szCs w:val="20"/>
        </w:rPr>
        <w:t>The way to do this is to assign one of the color display planes (which is Blue, Green, or Re</w:t>
      </w:r>
      <w:r w:rsidR="00DC5437" w:rsidRPr="00C16F6D">
        <w:rPr>
          <w:rFonts w:ascii="Verdana" w:hAnsi="Verdana"/>
          <w:sz w:val="20"/>
          <w:szCs w:val="20"/>
        </w:rPr>
        <w:t xml:space="preserve">d) to one of the sensor bands. </w:t>
      </w:r>
      <w:r w:rsidRPr="00C16F6D">
        <w:rPr>
          <w:rFonts w:ascii="Verdana" w:hAnsi="Verdana"/>
          <w:sz w:val="20"/>
          <w:szCs w:val="20"/>
        </w:rPr>
        <w:t>The display of the image in color results from the fact that different sensor bands reflect differently and because each band is assigned to either the Blue, Green, or Red plane of the color display. The combination of blue, green, and red computer display for a given pixel, renders each pixel in “color”. That is, for one of the image bands assigned to the Blue, Green, or Red color display, the individual pixel values for each of these image bands will have its respective brightness values sh</w:t>
      </w:r>
      <w:r w:rsidR="00DC5437" w:rsidRPr="00C16F6D">
        <w:rPr>
          <w:rFonts w:ascii="Verdana" w:hAnsi="Verdana"/>
          <w:sz w:val="20"/>
          <w:szCs w:val="20"/>
        </w:rPr>
        <w:t>own on one of the color planes.</w:t>
      </w:r>
      <w:r w:rsidRPr="00C16F6D">
        <w:rPr>
          <w:rFonts w:ascii="Verdana" w:hAnsi="Verdana"/>
          <w:sz w:val="20"/>
          <w:szCs w:val="20"/>
        </w:rPr>
        <w:t xml:space="preserve"> The combination of these pixel values that are displayed on the Blue, Green, or Red color monitor will show up as some “color”.</w:t>
      </w:r>
    </w:p>
    <w:p w14:paraId="7D16F263" w14:textId="1D2D135E" w:rsidR="00E11141" w:rsidRPr="00C16F6D" w:rsidRDefault="00E11141" w:rsidP="00E11141">
      <w:pPr>
        <w:rPr>
          <w:rFonts w:ascii="Verdana" w:hAnsi="Verdana"/>
          <w:sz w:val="20"/>
          <w:szCs w:val="20"/>
        </w:rPr>
      </w:pPr>
      <w:r w:rsidRPr="00C16F6D">
        <w:rPr>
          <w:rFonts w:ascii="Verdana" w:hAnsi="Verdana"/>
          <w:sz w:val="20"/>
          <w:szCs w:val="20"/>
        </w:rPr>
        <w:t xml:space="preserve">The </w:t>
      </w:r>
      <w:r w:rsidR="00D55D7A">
        <w:rPr>
          <w:rFonts w:ascii="Verdana" w:hAnsi="Verdana"/>
          <w:sz w:val="20"/>
          <w:szCs w:val="20"/>
        </w:rPr>
        <w:t>provided</w:t>
      </w:r>
      <w:r w:rsidR="00F6632D" w:rsidRPr="00C16F6D">
        <w:rPr>
          <w:rFonts w:ascii="Verdana" w:hAnsi="Verdana"/>
          <w:sz w:val="20"/>
          <w:szCs w:val="20"/>
        </w:rPr>
        <w:t xml:space="preserve"> </w:t>
      </w:r>
      <w:r w:rsidR="007564F0">
        <w:rPr>
          <w:rFonts w:ascii="Verdana" w:hAnsi="Verdana"/>
          <w:sz w:val="20"/>
          <w:szCs w:val="20"/>
        </w:rPr>
        <w:t xml:space="preserve">image </w:t>
      </w:r>
      <w:r w:rsidRPr="00C16F6D">
        <w:rPr>
          <w:rFonts w:ascii="Verdana" w:hAnsi="Verdana"/>
          <w:sz w:val="20"/>
          <w:szCs w:val="20"/>
        </w:rPr>
        <w:t>shows a specific pixel in the</w:t>
      </w:r>
      <w:r w:rsidR="00DC5437" w:rsidRPr="00C16F6D">
        <w:rPr>
          <w:rFonts w:ascii="Verdana" w:hAnsi="Verdana"/>
          <w:sz w:val="20"/>
          <w:szCs w:val="20"/>
        </w:rPr>
        <w:t xml:space="preserve"> image. </w:t>
      </w:r>
      <w:r w:rsidRPr="00C16F6D">
        <w:rPr>
          <w:rFonts w:ascii="Verdana" w:hAnsi="Verdana"/>
          <w:sz w:val="20"/>
          <w:szCs w:val="20"/>
        </w:rPr>
        <w:t>The sensor bands Blue, Green, and Red are assigned to the color display as Blue sensor band being assigned to the Blue color display, the Green sensor band being assigned the Green color display, and the Red sensor band being assigned the Red color display.</w:t>
      </w:r>
    </w:p>
    <w:p w14:paraId="745DC64F" w14:textId="77777777" w:rsidR="00E11141" w:rsidRPr="00C16F6D" w:rsidRDefault="00E11141" w:rsidP="00E11141">
      <w:pPr>
        <w:rPr>
          <w:rFonts w:ascii="Verdana" w:hAnsi="Verdana"/>
          <w:sz w:val="20"/>
          <w:szCs w:val="20"/>
        </w:rPr>
      </w:pPr>
      <w:r w:rsidRPr="00C16F6D">
        <w:rPr>
          <w:rFonts w:ascii="Verdana" w:hAnsi="Verdana"/>
          <w:sz w:val="20"/>
          <w:szCs w:val="20"/>
        </w:rPr>
        <w:t xml:space="preserve">When the analyst clicks on the pixel with the Identify tool in </w:t>
      </w:r>
      <w:proofErr w:type="spellStart"/>
      <w:r w:rsidRPr="00C16F6D">
        <w:rPr>
          <w:rFonts w:ascii="Verdana" w:hAnsi="Verdana"/>
          <w:sz w:val="20"/>
          <w:szCs w:val="20"/>
        </w:rPr>
        <w:t>ArcMap</w:t>
      </w:r>
      <w:proofErr w:type="spellEnd"/>
      <w:r w:rsidRPr="00C16F6D">
        <w:rPr>
          <w:rFonts w:ascii="Verdana" w:hAnsi="Verdana"/>
          <w:sz w:val="20"/>
          <w:szCs w:val="20"/>
        </w:rPr>
        <w:t>, the following values appear:</w:t>
      </w:r>
    </w:p>
    <w:p w14:paraId="4C8DB8C3" w14:textId="77777777" w:rsidR="00E11141" w:rsidRPr="00C16F6D" w:rsidRDefault="00E11141" w:rsidP="00615463">
      <w:pPr>
        <w:pStyle w:val="ListParagraph"/>
        <w:numPr>
          <w:ilvl w:val="0"/>
          <w:numId w:val="32"/>
        </w:numPr>
        <w:rPr>
          <w:rFonts w:ascii="Verdana" w:hAnsi="Verdana"/>
          <w:sz w:val="20"/>
          <w:szCs w:val="20"/>
        </w:rPr>
      </w:pPr>
      <w:r w:rsidRPr="00C16F6D">
        <w:rPr>
          <w:rFonts w:ascii="Verdana" w:hAnsi="Verdana"/>
          <w:sz w:val="20"/>
          <w:szCs w:val="20"/>
        </w:rPr>
        <w:t>The Red color display shows the Red sensor band brightness value of 70.</w:t>
      </w:r>
    </w:p>
    <w:p w14:paraId="73F5F89D" w14:textId="77777777" w:rsidR="00E11141" w:rsidRPr="00C16F6D" w:rsidRDefault="00E11141" w:rsidP="00615463">
      <w:pPr>
        <w:pStyle w:val="ListParagraph"/>
        <w:numPr>
          <w:ilvl w:val="0"/>
          <w:numId w:val="32"/>
        </w:numPr>
        <w:rPr>
          <w:rFonts w:ascii="Verdana" w:hAnsi="Verdana"/>
          <w:sz w:val="20"/>
          <w:szCs w:val="20"/>
        </w:rPr>
      </w:pPr>
      <w:r w:rsidRPr="00C16F6D">
        <w:rPr>
          <w:rFonts w:ascii="Verdana" w:hAnsi="Verdana"/>
          <w:sz w:val="20"/>
          <w:szCs w:val="20"/>
        </w:rPr>
        <w:t>The Green color display shows the Green sensor band brightness value of 75.</w:t>
      </w:r>
    </w:p>
    <w:p w14:paraId="3E4F8ED4" w14:textId="77777777" w:rsidR="00E11141" w:rsidRPr="00C16F6D" w:rsidRDefault="00E11141" w:rsidP="00615463">
      <w:pPr>
        <w:pStyle w:val="ListParagraph"/>
        <w:numPr>
          <w:ilvl w:val="0"/>
          <w:numId w:val="32"/>
        </w:numPr>
        <w:rPr>
          <w:rFonts w:ascii="Verdana" w:hAnsi="Verdana"/>
          <w:sz w:val="20"/>
          <w:szCs w:val="20"/>
        </w:rPr>
      </w:pPr>
      <w:r w:rsidRPr="00C16F6D">
        <w:rPr>
          <w:rFonts w:ascii="Verdana" w:hAnsi="Verdana"/>
          <w:sz w:val="20"/>
          <w:szCs w:val="20"/>
        </w:rPr>
        <w:t>The Blue color display shows the Blue sensor band brightness value of 85.</w:t>
      </w:r>
    </w:p>
    <w:p w14:paraId="46BBAB99" w14:textId="4E01EB18" w:rsidR="00F6632D" w:rsidRPr="00C16F6D" w:rsidRDefault="00E11141" w:rsidP="00E11141">
      <w:pPr>
        <w:rPr>
          <w:rFonts w:ascii="Verdana" w:hAnsi="Verdana"/>
          <w:sz w:val="20"/>
          <w:szCs w:val="20"/>
        </w:rPr>
      </w:pPr>
      <w:r w:rsidRPr="00C16F6D">
        <w:rPr>
          <w:rFonts w:ascii="Verdana" w:hAnsi="Verdana"/>
          <w:sz w:val="20"/>
          <w:szCs w:val="20"/>
        </w:rPr>
        <w:t>This color combination yields the greenish</w:t>
      </w:r>
      <w:r w:rsidR="00DC5437" w:rsidRPr="00C16F6D">
        <w:rPr>
          <w:rFonts w:ascii="Verdana" w:hAnsi="Verdana"/>
          <w:sz w:val="20"/>
          <w:szCs w:val="20"/>
        </w:rPr>
        <w:t xml:space="preserve">-brown or olive colored pixel. </w:t>
      </w:r>
      <w:r w:rsidRPr="00C16F6D">
        <w:rPr>
          <w:rFonts w:ascii="Verdana" w:hAnsi="Verdana"/>
          <w:sz w:val="20"/>
          <w:szCs w:val="20"/>
        </w:rPr>
        <w:t>Since all of the brightness values are no really high, then this pixel tends to appear darker than those pixels with a higher pixel value.</w:t>
      </w:r>
      <w:r w:rsidR="00F6632D" w:rsidRPr="00C16F6D">
        <w:rPr>
          <w:rFonts w:ascii="Verdana" w:hAnsi="Verdana"/>
          <w:sz w:val="20"/>
          <w:szCs w:val="20"/>
        </w:rPr>
        <w:t xml:space="preserve"> </w:t>
      </w:r>
    </w:p>
    <w:p w14:paraId="29D89E28" w14:textId="3BB58279" w:rsidR="00D55D7A" w:rsidRDefault="00A91FE4" w:rsidP="00A91FE4">
      <w:pPr>
        <w:jc w:val="center"/>
        <w:rPr>
          <w:rFonts w:ascii="Verdana" w:hAnsi="Verdana"/>
          <w:sz w:val="20"/>
          <w:szCs w:val="20"/>
        </w:rPr>
      </w:pPr>
      <w:r>
        <w:rPr>
          <w:rFonts w:ascii="Verdana" w:hAnsi="Verdana"/>
          <w:noProof/>
          <w:sz w:val="20"/>
          <w:szCs w:val="20"/>
        </w:rPr>
        <w:drawing>
          <wp:inline distT="0" distB="0" distL="0" distR="0" wp14:anchorId="23F12F22" wp14:editId="51796C3F">
            <wp:extent cx="4876798" cy="2457450"/>
            <wp:effectExtent l="0" t="0" r="635" b="0"/>
            <wp:docPr id="13" name="Picture 13" descr="Z:\Media\Del Mar\GST105\Images\Final\L3_Viewing_Image_Bands_on_a_Color Display_Individual_Image_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Media\Del Mar\GST105\Images\Final\L3_Viewing_Image_Bands_on_a_Color Display_Individual_Image_Band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6560" cy="2472447"/>
                    </a:xfrm>
                    <a:prstGeom prst="rect">
                      <a:avLst/>
                    </a:prstGeom>
                    <a:noFill/>
                    <a:ln>
                      <a:noFill/>
                    </a:ln>
                  </pic:spPr>
                </pic:pic>
              </a:graphicData>
            </a:graphic>
          </wp:inline>
        </w:drawing>
      </w:r>
    </w:p>
    <w:p w14:paraId="1603E31B" w14:textId="2E2C4592" w:rsidR="00604774" w:rsidRPr="00A91FE4" w:rsidRDefault="00604774" w:rsidP="00E11141">
      <w:pPr>
        <w:rPr>
          <w:rFonts w:ascii="Verdana" w:hAnsi="Verdana"/>
          <w:sz w:val="20"/>
          <w:szCs w:val="20"/>
        </w:rPr>
      </w:pPr>
      <w:r w:rsidRPr="00A91FE4">
        <w:rPr>
          <w:rFonts w:ascii="Verdana" w:hAnsi="Verdana" w:cs="Articulate"/>
          <w:color w:val="1A1A1A"/>
          <w:sz w:val="18"/>
          <w:szCs w:val="18"/>
        </w:rPr>
        <w:t>The red arrow indicates the individual image bands assigned to one of the color planes (B, G, or R) on a computer monitor.</w:t>
      </w:r>
      <w:bookmarkStart w:id="0" w:name="_GoBack"/>
      <w:bookmarkEnd w:id="0"/>
    </w:p>
    <w:p w14:paraId="62B44DD7" w14:textId="77777777" w:rsidR="00DB44E5" w:rsidRDefault="00DB44E5" w:rsidP="00E11141">
      <w:pPr>
        <w:rPr>
          <w:rFonts w:ascii="Verdana" w:hAnsi="Verdana"/>
          <w:sz w:val="20"/>
          <w:szCs w:val="20"/>
        </w:rPr>
      </w:pPr>
    </w:p>
    <w:p w14:paraId="1AEE9CB1" w14:textId="7A760AD8" w:rsidR="00E11141" w:rsidRDefault="00E11141" w:rsidP="00E11141">
      <w:r w:rsidRPr="00C16F6D">
        <w:rPr>
          <w:rFonts w:ascii="Verdana" w:hAnsi="Verdana"/>
          <w:sz w:val="20"/>
          <w:szCs w:val="20"/>
        </w:rPr>
        <w:lastRenderedPageBreak/>
        <w:t xml:space="preserve">The </w:t>
      </w:r>
      <w:r w:rsidR="00F6632D" w:rsidRPr="00C16F6D">
        <w:rPr>
          <w:rFonts w:ascii="Verdana" w:hAnsi="Verdana"/>
          <w:sz w:val="20"/>
          <w:szCs w:val="20"/>
        </w:rPr>
        <w:t xml:space="preserve">chart provided </w:t>
      </w:r>
      <w:r w:rsidRPr="00C16F6D">
        <w:rPr>
          <w:rFonts w:ascii="Verdana" w:hAnsi="Verdana"/>
          <w:sz w:val="20"/>
          <w:szCs w:val="20"/>
        </w:rPr>
        <w:t xml:space="preserve">shows the wavelengths that are assigned to the respective sensor bands (in this </w:t>
      </w:r>
      <w:r w:rsidR="00DC5437" w:rsidRPr="00C16F6D">
        <w:rPr>
          <w:rFonts w:ascii="Verdana" w:hAnsi="Verdana"/>
          <w:sz w:val="20"/>
          <w:szCs w:val="20"/>
        </w:rPr>
        <w:t>case or the Landsat satellite).</w:t>
      </w:r>
      <w:r w:rsidRPr="00C16F6D">
        <w:rPr>
          <w:rFonts w:ascii="Verdana" w:hAnsi="Verdana"/>
          <w:sz w:val="20"/>
          <w:szCs w:val="20"/>
        </w:rPr>
        <w:t xml:space="preserve"> For Landsat, since there are </w:t>
      </w:r>
      <w:r w:rsidR="009F67AD">
        <w:rPr>
          <w:rFonts w:ascii="Verdana" w:hAnsi="Verdana"/>
          <w:sz w:val="20"/>
          <w:szCs w:val="20"/>
        </w:rPr>
        <w:t>six</w:t>
      </w:r>
      <w:r w:rsidRPr="00C16F6D">
        <w:rPr>
          <w:rFonts w:ascii="Verdana" w:hAnsi="Verdana"/>
          <w:sz w:val="20"/>
          <w:szCs w:val="20"/>
        </w:rPr>
        <w:t xml:space="preserve"> commonly used wavelengths and thus, a six-band image is used by an image analyst. Since not all bands can be viewed at one time, up to three of these bands can be assigned to different color p</w:t>
      </w:r>
      <w:r w:rsidR="00DC5437" w:rsidRPr="00C16F6D">
        <w:rPr>
          <w:rFonts w:ascii="Verdana" w:hAnsi="Verdana"/>
          <w:sz w:val="20"/>
          <w:szCs w:val="20"/>
        </w:rPr>
        <w:t xml:space="preserve">lanes on the computer monitor. </w:t>
      </w:r>
      <w:r w:rsidRPr="00C16F6D">
        <w:rPr>
          <w:rFonts w:ascii="Verdana" w:hAnsi="Verdana"/>
          <w:sz w:val="20"/>
          <w:szCs w:val="20"/>
        </w:rPr>
        <w:t>Depending on which three bands are assigned to the different color planes, the remotely sensed image can viewed with different colors and tones.</w:t>
      </w:r>
    </w:p>
    <w:p w14:paraId="726C8CD6" w14:textId="52E5114E" w:rsidR="00F6632D" w:rsidRDefault="00F6632D" w:rsidP="00E11141">
      <w:r>
        <w:rPr>
          <w:noProof/>
        </w:rPr>
        <w:t xml:space="preserve">                                               </w:t>
      </w:r>
      <w:r>
        <w:rPr>
          <w:noProof/>
        </w:rPr>
        <w:drawing>
          <wp:inline distT="0" distB="0" distL="0" distR="0" wp14:anchorId="0CB5F376" wp14:editId="7F6ECFA0">
            <wp:extent cx="3580130" cy="1475867"/>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14016" cy="1489836"/>
                    </a:xfrm>
                    <a:prstGeom prst="rect">
                      <a:avLst/>
                    </a:prstGeom>
                  </pic:spPr>
                </pic:pic>
              </a:graphicData>
            </a:graphic>
          </wp:inline>
        </w:drawing>
      </w:r>
    </w:p>
    <w:p w14:paraId="62F25CCE" w14:textId="2B038042" w:rsidR="00F6632D" w:rsidRDefault="007564F0" w:rsidP="007564F0">
      <w:pPr>
        <w:spacing w:after="0" w:line="240" w:lineRule="auto"/>
      </w:pPr>
      <w:r>
        <w:rPr>
          <w:noProof/>
        </w:rPr>
        <w:t xml:space="preserve">   </w:t>
      </w:r>
    </w:p>
    <w:p w14:paraId="06DF377C" w14:textId="77777777" w:rsidR="00F6632D" w:rsidRPr="00DC5437" w:rsidRDefault="00F6632D" w:rsidP="00F6632D">
      <w:pPr>
        <w:ind w:left="2250" w:right="1620"/>
        <w:rPr>
          <w:sz w:val="18"/>
          <w:szCs w:val="18"/>
        </w:rPr>
      </w:pPr>
      <w:r w:rsidRPr="00DC5437">
        <w:rPr>
          <w:sz w:val="18"/>
          <w:szCs w:val="18"/>
        </w:rPr>
        <w:t>The red arrow indicates the individual image bands assigned to one of the color planes (B, G, or R) on a computer monitor.</w:t>
      </w:r>
    </w:p>
    <w:p w14:paraId="7EEBC35F" w14:textId="77777777" w:rsidR="00E11141" w:rsidRDefault="00E11141" w:rsidP="00E11141"/>
    <w:p w14:paraId="35B32240" w14:textId="33C17797" w:rsidR="00E11141" w:rsidRPr="0017075C" w:rsidRDefault="008E37D7" w:rsidP="0017075C">
      <w:pPr>
        <w:pStyle w:val="Heading3"/>
      </w:pPr>
      <w:r w:rsidRPr="0017075C">
        <w:t>Image Band v. Color Display Example 1</w:t>
      </w:r>
    </w:p>
    <w:p w14:paraId="3435CC24" w14:textId="70EBEDBC" w:rsidR="00E11141" w:rsidRPr="005E45EA" w:rsidRDefault="00F00A1F" w:rsidP="00E11141">
      <w:pPr>
        <w:rPr>
          <w:rFonts w:ascii="Verdana" w:hAnsi="Verdana"/>
          <w:sz w:val="20"/>
          <w:szCs w:val="20"/>
        </w:rPr>
      </w:pPr>
      <w:r>
        <w:rPr>
          <w:rFonts w:ascii="Verdana" w:hAnsi="Verdana"/>
          <w:sz w:val="20"/>
          <w:szCs w:val="20"/>
        </w:rPr>
        <w:t xml:space="preserve">The </w:t>
      </w:r>
      <w:r w:rsidR="007564F0">
        <w:rPr>
          <w:rFonts w:ascii="Verdana" w:hAnsi="Verdana"/>
          <w:sz w:val="20"/>
          <w:szCs w:val="20"/>
        </w:rPr>
        <w:t>chart</w:t>
      </w:r>
      <w:r w:rsidR="00A9568D">
        <w:rPr>
          <w:rFonts w:ascii="Verdana" w:hAnsi="Verdana"/>
          <w:sz w:val="20"/>
          <w:szCs w:val="20"/>
        </w:rPr>
        <w:t xml:space="preserve"> provided</w:t>
      </w:r>
      <w:r w:rsidR="00E11141" w:rsidRPr="005E45EA">
        <w:rPr>
          <w:rFonts w:ascii="Verdana" w:hAnsi="Verdana"/>
          <w:sz w:val="20"/>
          <w:szCs w:val="20"/>
        </w:rPr>
        <w:t xml:space="preserve"> </w:t>
      </w:r>
      <w:r>
        <w:rPr>
          <w:rFonts w:ascii="Verdana" w:hAnsi="Verdana"/>
          <w:sz w:val="20"/>
          <w:szCs w:val="20"/>
        </w:rPr>
        <w:t xml:space="preserve">illustrates </w:t>
      </w:r>
      <w:r w:rsidR="00E11141" w:rsidRPr="005E45EA">
        <w:rPr>
          <w:rFonts w:ascii="Verdana" w:hAnsi="Verdana"/>
          <w:sz w:val="20"/>
          <w:szCs w:val="20"/>
        </w:rPr>
        <w:t>true color sensor bands (which are typically bands 1, 2, and 3 in the image) are assigned the Blue, Green, and Red color</w:t>
      </w:r>
      <w:r w:rsidR="00DC5437" w:rsidRPr="005E45EA">
        <w:rPr>
          <w:rFonts w:ascii="Verdana" w:hAnsi="Verdana"/>
          <w:sz w:val="20"/>
          <w:szCs w:val="20"/>
        </w:rPr>
        <w:t xml:space="preserve"> display planes, respectively. </w:t>
      </w:r>
      <w:r w:rsidR="00E11141" w:rsidRPr="005E45EA">
        <w:rPr>
          <w:rFonts w:ascii="Verdana" w:hAnsi="Verdana"/>
          <w:sz w:val="20"/>
          <w:szCs w:val="20"/>
        </w:rPr>
        <w:t>The analyst is then capable of viewing the remotely sensed image in “true color.”</w:t>
      </w:r>
    </w:p>
    <w:p w14:paraId="6ADE5AE9" w14:textId="5205633D" w:rsidR="008E37D7" w:rsidRDefault="008E37D7" w:rsidP="008E37D7">
      <w:pPr>
        <w:ind w:right="-1080"/>
        <w:jc w:val="center"/>
        <w:rPr>
          <w:b/>
          <w:sz w:val="24"/>
          <w:szCs w:val="24"/>
        </w:rPr>
      </w:pPr>
    </w:p>
    <w:p w14:paraId="301D1671" w14:textId="22A80695" w:rsidR="008E37D7" w:rsidRPr="008E37D7" w:rsidRDefault="00F00A1F" w:rsidP="008E37D7">
      <w:pPr>
        <w:ind w:right="-1080"/>
        <w:jc w:val="center"/>
        <w:rPr>
          <w:b/>
          <w:sz w:val="24"/>
          <w:szCs w:val="24"/>
        </w:rPr>
      </w:pPr>
      <w:r>
        <w:rPr>
          <w:noProof/>
        </w:rPr>
        <w:drawing>
          <wp:anchor distT="0" distB="0" distL="114300" distR="114300" simplePos="0" relativeHeight="251649536" behindDoc="0" locked="0" layoutInCell="1" allowOverlap="1" wp14:anchorId="59BB5B3B" wp14:editId="446E0896">
            <wp:simplePos x="0" y="0"/>
            <wp:positionH relativeFrom="column">
              <wp:posOffset>295275</wp:posOffset>
            </wp:positionH>
            <wp:positionV relativeFrom="paragraph">
              <wp:posOffset>303530</wp:posOffset>
            </wp:positionV>
            <wp:extent cx="2447925" cy="1421765"/>
            <wp:effectExtent l="0" t="0" r="9525" b="6985"/>
            <wp:wrapSquare wrapText="bothSides"/>
            <wp:docPr id="286720" name="Picture 28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447925" cy="1421765"/>
                    </a:xfrm>
                    <a:prstGeom prst="rect">
                      <a:avLst/>
                    </a:prstGeom>
                  </pic:spPr>
                </pic:pic>
              </a:graphicData>
            </a:graphic>
            <wp14:sizeRelH relativeFrom="page">
              <wp14:pctWidth>0</wp14:pctWidth>
            </wp14:sizeRelH>
            <wp14:sizeRelV relativeFrom="page">
              <wp14:pctHeight>0</wp14:pctHeight>
            </wp14:sizeRelV>
          </wp:anchor>
        </w:drawing>
      </w:r>
    </w:p>
    <w:p w14:paraId="0457B17D" w14:textId="3E2F49D0" w:rsidR="008E37D7" w:rsidRDefault="008E37D7" w:rsidP="008E37D7">
      <w:pPr>
        <w:ind w:right="-1080"/>
        <w:rPr>
          <w:noProof/>
        </w:rPr>
      </w:pPr>
      <w:r>
        <w:t xml:space="preserve">       </w:t>
      </w:r>
      <w:r w:rsidRPr="008E37D7">
        <w:rPr>
          <w:noProof/>
        </w:rPr>
        <w:drawing>
          <wp:inline distT="0" distB="0" distL="0" distR="0" wp14:anchorId="38F620F6" wp14:editId="0946E8BE">
            <wp:extent cx="2724150" cy="1425550"/>
            <wp:effectExtent l="0" t="0" r="0" b="3810"/>
            <wp:docPr id="286721" name="Picture 28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2441" t="22909" r="6887" b="14853"/>
                    <a:stretch/>
                  </pic:blipFill>
                  <pic:spPr bwMode="auto">
                    <a:xfrm>
                      <a:off x="0" y="0"/>
                      <a:ext cx="2742327" cy="1435062"/>
                    </a:xfrm>
                    <a:prstGeom prst="rect">
                      <a:avLst/>
                    </a:prstGeom>
                    <a:noFill/>
                    <a:ln>
                      <a:noFill/>
                    </a:ln>
                    <a:effectLst/>
                    <a:extLst/>
                  </pic:spPr>
                </pic:pic>
              </a:graphicData>
            </a:graphic>
          </wp:inline>
        </w:drawing>
      </w:r>
    </w:p>
    <w:p w14:paraId="5654FB0C" w14:textId="77777777" w:rsidR="008E37D7" w:rsidRDefault="008E37D7" w:rsidP="00E11141">
      <w:pPr>
        <w:rPr>
          <w:noProof/>
        </w:rPr>
      </w:pPr>
    </w:p>
    <w:p w14:paraId="0C03C768" w14:textId="20159CF8" w:rsidR="00E11141" w:rsidRPr="00864792" w:rsidRDefault="008E37D7" w:rsidP="0017075C">
      <w:pPr>
        <w:pStyle w:val="Heading3"/>
      </w:pPr>
      <w:r>
        <w:t>Image Bands v. Color Display: Example 2</w:t>
      </w:r>
    </w:p>
    <w:p w14:paraId="08058DE4" w14:textId="77777777" w:rsidR="00E11141" w:rsidRPr="007A7962" w:rsidRDefault="00E11141" w:rsidP="00E11141">
      <w:pPr>
        <w:rPr>
          <w:rFonts w:ascii="Verdana" w:hAnsi="Verdana"/>
          <w:sz w:val="20"/>
          <w:szCs w:val="20"/>
        </w:rPr>
      </w:pPr>
      <w:r w:rsidRPr="007A7962">
        <w:rPr>
          <w:rFonts w:ascii="Verdana" w:hAnsi="Verdana"/>
          <w:sz w:val="20"/>
          <w:szCs w:val="20"/>
        </w:rPr>
        <w:t>If the analyst changes the band combination assignment from sensor bands 1, 2, and 3 of Blue, Green, and Red, respectively to the following combination of:</w:t>
      </w:r>
    </w:p>
    <w:p w14:paraId="582124A4" w14:textId="77777777" w:rsidR="00E11141" w:rsidRPr="007A7962" w:rsidRDefault="00E11141" w:rsidP="008E37D7">
      <w:pPr>
        <w:pStyle w:val="ListParagraph"/>
        <w:numPr>
          <w:ilvl w:val="0"/>
          <w:numId w:val="33"/>
        </w:numPr>
        <w:rPr>
          <w:rFonts w:ascii="Verdana" w:hAnsi="Verdana"/>
          <w:sz w:val="20"/>
          <w:szCs w:val="20"/>
        </w:rPr>
      </w:pPr>
      <w:r w:rsidRPr="007A7962">
        <w:rPr>
          <w:rFonts w:ascii="Verdana" w:hAnsi="Verdana"/>
          <w:sz w:val="20"/>
          <w:szCs w:val="20"/>
        </w:rPr>
        <w:t>Band 2 (Green sensor band) is assigned to Blue</w:t>
      </w:r>
    </w:p>
    <w:p w14:paraId="0A8785FE" w14:textId="77777777" w:rsidR="00E11141" w:rsidRPr="007A7962" w:rsidRDefault="00E11141" w:rsidP="008E37D7">
      <w:pPr>
        <w:pStyle w:val="ListParagraph"/>
        <w:numPr>
          <w:ilvl w:val="0"/>
          <w:numId w:val="33"/>
        </w:numPr>
        <w:rPr>
          <w:rFonts w:ascii="Verdana" w:hAnsi="Verdana"/>
          <w:sz w:val="20"/>
          <w:szCs w:val="20"/>
        </w:rPr>
      </w:pPr>
      <w:r w:rsidRPr="007A7962">
        <w:rPr>
          <w:rFonts w:ascii="Verdana" w:hAnsi="Verdana"/>
          <w:sz w:val="20"/>
          <w:szCs w:val="20"/>
        </w:rPr>
        <w:t>Band 3 (Red sensor band) is assigned to Green</w:t>
      </w:r>
    </w:p>
    <w:p w14:paraId="0C2C0FA8" w14:textId="31635C10" w:rsidR="00E11141" w:rsidRPr="007A7962" w:rsidRDefault="00E11141" w:rsidP="008E37D7">
      <w:pPr>
        <w:pStyle w:val="ListParagraph"/>
        <w:numPr>
          <w:ilvl w:val="0"/>
          <w:numId w:val="33"/>
        </w:numPr>
        <w:rPr>
          <w:rFonts w:ascii="Verdana" w:hAnsi="Verdana"/>
          <w:sz w:val="20"/>
          <w:szCs w:val="20"/>
        </w:rPr>
      </w:pPr>
      <w:r w:rsidRPr="007A7962">
        <w:rPr>
          <w:rFonts w:ascii="Verdana" w:hAnsi="Verdana"/>
          <w:sz w:val="20"/>
          <w:szCs w:val="20"/>
        </w:rPr>
        <w:t>Band 4 (Near infrared band) is assigned to the Red Color Display plane, then the following image appears on the computer monitor.</w:t>
      </w:r>
    </w:p>
    <w:p w14:paraId="20BE651E" w14:textId="062A95D4" w:rsidR="00E11141" w:rsidRDefault="00E11141" w:rsidP="00E11141">
      <w:r w:rsidRPr="007A7962">
        <w:rPr>
          <w:rFonts w:ascii="Verdana" w:hAnsi="Verdana"/>
          <w:sz w:val="20"/>
          <w:szCs w:val="20"/>
        </w:rPr>
        <w:lastRenderedPageBreak/>
        <w:t>This “Band Combination” is referred to as a “False Color Infrared” image.</w:t>
      </w:r>
      <w:r w:rsidR="00DC5437" w:rsidRPr="007A7962">
        <w:rPr>
          <w:rFonts w:ascii="Verdana" w:hAnsi="Verdana"/>
          <w:sz w:val="20"/>
          <w:szCs w:val="20"/>
        </w:rPr>
        <w:t xml:space="preserve"> </w:t>
      </w:r>
      <w:r w:rsidRPr="007A7962">
        <w:rPr>
          <w:rFonts w:ascii="Verdana" w:hAnsi="Verdana"/>
          <w:sz w:val="20"/>
          <w:szCs w:val="20"/>
        </w:rPr>
        <w:t>For vegetation mapping and analysis applications that use a single color infrared band, this band combination is typically used for color display.</w:t>
      </w:r>
    </w:p>
    <w:p w14:paraId="3B04E3E8" w14:textId="74CF9AD2" w:rsidR="00DB44E5" w:rsidRDefault="00DB44E5">
      <w:pPr>
        <w:spacing w:after="200" w:line="276" w:lineRule="auto"/>
        <w:rPr>
          <w:b/>
          <w:noProof/>
          <w:sz w:val="24"/>
          <w:szCs w:val="24"/>
        </w:rPr>
      </w:pPr>
      <w:r>
        <w:rPr>
          <w:b/>
          <w:noProof/>
          <w:sz w:val="24"/>
          <w:szCs w:val="24"/>
        </w:rPr>
        <w:br w:type="page"/>
      </w:r>
    </w:p>
    <w:p w14:paraId="5B734D6B" w14:textId="77777777" w:rsidR="0078729F" w:rsidRDefault="0078729F" w:rsidP="0078729F">
      <w:pPr>
        <w:jc w:val="center"/>
        <w:rPr>
          <w:b/>
          <w:noProof/>
          <w:sz w:val="24"/>
          <w:szCs w:val="24"/>
        </w:rPr>
      </w:pPr>
    </w:p>
    <w:p w14:paraId="777FE302" w14:textId="3D29CFD3" w:rsidR="0078729F" w:rsidRPr="0078729F" w:rsidRDefault="007564F0" w:rsidP="007564F0">
      <w:pPr>
        <w:spacing w:after="0" w:line="240" w:lineRule="auto"/>
        <w:rPr>
          <w:b/>
          <w:noProof/>
          <w:sz w:val="24"/>
          <w:szCs w:val="24"/>
        </w:rPr>
      </w:pPr>
      <w:r>
        <w:rPr>
          <w:b/>
          <w:noProof/>
          <w:sz w:val="24"/>
          <w:szCs w:val="24"/>
        </w:rPr>
        <w:t xml:space="preserve">                                Chart</w:t>
      </w:r>
      <w:r w:rsidR="00F00A1F">
        <w:rPr>
          <w:b/>
          <w:noProof/>
          <w:sz w:val="24"/>
          <w:szCs w:val="24"/>
        </w:rPr>
        <w:t xml:space="preserve">                                                       </w:t>
      </w:r>
      <w:r w:rsidR="0078729F" w:rsidRPr="0078729F">
        <w:rPr>
          <w:b/>
          <w:noProof/>
          <w:sz w:val="24"/>
          <w:szCs w:val="24"/>
        </w:rPr>
        <w:t>False Color (CIR)</w:t>
      </w:r>
    </w:p>
    <w:p w14:paraId="18A317FC" w14:textId="2053BE7A" w:rsidR="0078729F" w:rsidRDefault="00F00A1F" w:rsidP="0078729F">
      <w:pPr>
        <w:spacing w:after="0" w:line="240" w:lineRule="auto"/>
      </w:pPr>
      <w:r w:rsidRPr="0078729F">
        <w:rPr>
          <w:b/>
          <w:noProof/>
          <w:sz w:val="24"/>
          <w:szCs w:val="24"/>
        </w:rPr>
        <w:drawing>
          <wp:anchor distT="0" distB="0" distL="114300" distR="114300" simplePos="0" relativeHeight="251653632" behindDoc="0" locked="0" layoutInCell="1" allowOverlap="1" wp14:anchorId="1599A667" wp14:editId="3B91D33C">
            <wp:simplePos x="0" y="0"/>
            <wp:positionH relativeFrom="margin">
              <wp:posOffset>190500</wp:posOffset>
            </wp:positionH>
            <wp:positionV relativeFrom="paragraph">
              <wp:posOffset>13970</wp:posOffset>
            </wp:positionV>
            <wp:extent cx="2209800" cy="1363980"/>
            <wp:effectExtent l="0" t="0" r="0" b="7620"/>
            <wp:wrapSquare wrapText="bothSides"/>
            <wp:docPr id="286726" name="Picture 28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209800" cy="1363980"/>
                    </a:xfrm>
                    <a:prstGeom prst="rect">
                      <a:avLst/>
                    </a:prstGeom>
                  </pic:spPr>
                </pic:pic>
              </a:graphicData>
            </a:graphic>
            <wp14:sizeRelH relativeFrom="page">
              <wp14:pctWidth>0</wp14:pctWidth>
            </wp14:sizeRelH>
            <wp14:sizeRelV relativeFrom="page">
              <wp14:pctHeight>0</wp14:pctHeight>
            </wp14:sizeRelV>
          </wp:anchor>
        </w:drawing>
      </w:r>
      <w:r w:rsidR="0078729F">
        <w:rPr>
          <w:noProof/>
        </w:rPr>
        <w:t xml:space="preserve">        </w:t>
      </w:r>
      <w:r w:rsidR="0078729F" w:rsidRPr="0078729F">
        <w:rPr>
          <w:noProof/>
        </w:rPr>
        <w:drawing>
          <wp:inline distT="0" distB="0" distL="0" distR="0" wp14:anchorId="01A887A8" wp14:editId="50B656FB">
            <wp:extent cx="2568945" cy="1351652"/>
            <wp:effectExtent l="0" t="0" r="3175" b="1270"/>
            <wp:docPr id="2867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5875" cy="1355298"/>
                    </a:xfrm>
                    <a:prstGeom prst="rect">
                      <a:avLst/>
                    </a:prstGeom>
                    <a:noFill/>
                    <a:ln>
                      <a:noFill/>
                    </a:ln>
                    <a:effectLst/>
                    <a:extLst/>
                  </pic:spPr>
                </pic:pic>
              </a:graphicData>
            </a:graphic>
          </wp:inline>
        </w:drawing>
      </w:r>
    </w:p>
    <w:p w14:paraId="0816964A" w14:textId="77777777" w:rsidR="007564F0" w:rsidRDefault="007564F0" w:rsidP="008E37D7">
      <w:pPr>
        <w:pStyle w:val="Heading2"/>
      </w:pPr>
    </w:p>
    <w:p w14:paraId="433A047F" w14:textId="77DF6DBF" w:rsidR="00E11141" w:rsidRPr="00864792" w:rsidRDefault="008E37D7" w:rsidP="0017075C">
      <w:pPr>
        <w:pStyle w:val="Heading3"/>
      </w:pPr>
      <w:r>
        <w:t>Image Band v. Color Display: Example 3</w:t>
      </w:r>
    </w:p>
    <w:p w14:paraId="23CB4964" w14:textId="12D1FF1F" w:rsidR="00E11141" w:rsidRPr="007A7962" w:rsidRDefault="00CA2BE3" w:rsidP="00E11141">
      <w:pPr>
        <w:rPr>
          <w:rFonts w:ascii="Verdana" w:hAnsi="Verdana"/>
          <w:sz w:val="20"/>
          <w:szCs w:val="20"/>
        </w:rPr>
      </w:pPr>
      <w:r>
        <w:rPr>
          <w:rFonts w:ascii="Verdana" w:hAnsi="Verdana"/>
          <w:sz w:val="20"/>
          <w:szCs w:val="20"/>
        </w:rPr>
        <w:t xml:space="preserve">The images provided illustrate </w:t>
      </w:r>
      <w:r w:rsidR="00E11141" w:rsidRPr="007A7962">
        <w:rPr>
          <w:rFonts w:ascii="Verdana" w:hAnsi="Verdana"/>
          <w:sz w:val="20"/>
          <w:szCs w:val="20"/>
        </w:rPr>
        <w:t xml:space="preserve">a different false color image display that has the Red sensor band (Band 3) assigned to the Blue color display, the </w:t>
      </w:r>
      <w:proofErr w:type="gramStart"/>
      <w:r w:rsidR="00E11141" w:rsidRPr="007B089A">
        <w:rPr>
          <w:rFonts w:ascii="Verdana" w:hAnsi="Verdana"/>
          <w:sz w:val="20"/>
          <w:szCs w:val="20"/>
        </w:rPr>
        <w:t>Near</w:t>
      </w:r>
      <w:proofErr w:type="gramEnd"/>
      <w:r w:rsidR="00E11141" w:rsidRPr="007A7962">
        <w:rPr>
          <w:rFonts w:ascii="Verdana" w:hAnsi="Verdana"/>
          <w:sz w:val="20"/>
          <w:szCs w:val="20"/>
        </w:rPr>
        <w:t xml:space="preserve"> infrared sensor band (Band 4) displayed as Red, and the Mid infrared sensor band (Band 5) assigned to Green.  </w:t>
      </w:r>
    </w:p>
    <w:p w14:paraId="36574C86" w14:textId="36433481" w:rsidR="008E37D7" w:rsidRPr="007B089A" w:rsidRDefault="00E11141" w:rsidP="008E37D7">
      <w:pPr>
        <w:rPr>
          <w:rFonts w:ascii="Verdana" w:hAnsi="Verdana"/>
          <w:sz w:val="20"/>
          <w:szCs w:val="20"/>
        </w:rPr>
      </w:pPr>
      <w:r w:rsidRPr="007A7962">
        <w:rPr>
          <w:rFonts w:ascii="Verdana" w:hAnsi="Verdana"/>
          <w:sz w:val="20"/>
          <w:szCs w:val="20"/>
        </w:rPr>
        <w:t>Notice that vegetation typically appears as tones of orange, urban areas appear bluish gray, and non-vegetation, b</w:t>
      </w:r>
      <w:r w:rsidR="00CA2BE3">
        <w:rPr>
          <w:rFonts w:ascii="Verdana" w:hAnsi="Verdana"/>
          <w:sz w:val="20"/>
          <w:szCs w:val="20"/>
        </w:rPr>
        <w:t xml:space="preserve">are areas appear a light green. </w:t>
      </w:r>
      <w:r w:rsidRPr="007A7962">
        <w:rPr>
          <w:rFonts w:ascii="Verdana" w:hAnsi="Verdana"/>
          <w:sz w:val="20"/>
          <w:szCs w:val="20"/>
        </w:rPr>
        <w:t xml:space="preserve">This is another band combination that is typically used with Landsat data by analysts conducting vegetation </w:t>
      </w:r>
      <w:r w:rsidR="00DC5437" w:rsidRPr="007A7962">
        <w:rPr>
          <w:rFonts w:ascii="Verdana" w:hAnsi="Verdana"/>
          <w:sz w:val="20"/>
          <w:szCs w:val="20"/>
        </w:rPr>
        <w:t>analysis or land cover mapping.</w:t>
      </w:r>
      <w:r w:rsidRPr="007A7962">
        <w:rPr>
          <w:rFonts w:ascii="Verdana" w:hAnsi="Verdana"/>
          <w:sz w:val="20"/>
          <w:szCs w:val="20"/>
        </w:rPr>
        <w:t xml:space="preserve"> The benefit of this band combination is that two of the infrared wavelengths are being assigned a color display and is a way to maximize the “information content” collected by the sensor so that humans can “see” the reflectivity of the infrared wavelengths through the use of the color monitor.</w:t>
      </w:r>
    </w:p>
    <w:p w14:paraId="501DA998" w14:textId="402C25BB" w:rsidR="008E37D7" w:rsidRDefault="007564F0" w:rsidP="007564F0">
      <w:pPr>
        <w:rPr>
          <w:b/>
          <w:sz w:val="24"/>
          <w:szCs w:val="24"/>
        </w:rPr>
      </w:pPr>
      <w:r>
        <w:rPr>
          <w:b/>
          <w:sz w:val="24"/>
          <w:szCs w:val="24"/>
        </w:rPr>
        <w:t xml:space="preserve">                                  Chart</w:t>
      </w:r>
      <w:r w:rsidR="00F00A1F">
        <w:rPr>
          <w:b/>
          <w:sz w:val="24"/>
          <w:szCs w:val="24"/>
        </w:rPr>
        <w:t xml:space="preserve">                                                                </w:t>
      </w:r>
      <w:r w:rsidR="008E37D7" w:rsidRPr="008E37D7">
        <w:rPr>
          <w:b/>
          <w:sz w:val="24"/>
          <w:szCs w:val="24"/>
        </w:rPr>
        <w:t>False Color</w:t>
      </w:r>
    </w:p>
    <w:p w14:paraId="3F239B6E" w14:textId="744762E5" w:rsidR="008E37D7" w:rsidRPr="008E37D7" w:rsidRDefault="00F00A1F" w:rsidP="008E37D7">
      <w:pPr>
        <w:spacing w:after="0" w:line="240" w:lineRule="auto"/>
        <w:jc w:val="center"/>
        <w:rPr>
          <w:b/>
          <w:sz w:val="24"/>
          <w:szCs w:val="24"/>
        </w:rPr>
      </w:pPr>
      <w:r>
        <w:rPr>
          <w:noProof/>
        </w:rPr>
        <w:drawing>
          <wp:anchor distT="0" distB="0" distL="114300" distR="114300" simplePos="0" relativeHeight="251651584" behindDoc="0" locked="0" layoutInCell="1" allowOverlap="1" wp14:anchorId="1AD46849" wp14:editId="789131A5">
            <wp:simplePos x="0" y="0"/>
            <wp:positionH relativeFrom="margin">
              <wp:posOffset>142875</wp:posOffset>
            </wp:positionH>
            <wp:positionV relativeFrom="paragraph">
              <wp:posOffset>17780</wp:posOffset>
            </wp:positionV>
            <wp:extent cx="2266950" cy="1314450"/>
            <wp:effectExtent l="0" t="0" r="0" b="0"/>
            <wp:wrapSquare wrapText="bothSides"/>
            <wp:docPr id="286723" name="Picture 28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266950" cy="1314450"/>
                    </a:xfrm>
                    <a:prstGeom prst="rect">
                      <a:avLst/>
                    </a:prstGeom>
                  </pic:spPr>
                </pic:pic>
              </a:graphicData>
            </a:graphic>
            <wp14:sizeRelH relativeFrom="page">
              <wp14:pctWidth>0</wp14:pctWidth>
            </wp14:sizeRelH>
            <wp14:sizeRelV relativeFrom="page">
              <wp14:pctHeight>0</wp14:pctHeight>
            </wp14:sizeRelV>
          </wp:anchor>
        </w:drawing>
      </w:r>
      <w:r w:rsidR="008E37D7" w:rsidRPr="008E37D7">
        <w:rPr>
          <w:noProof/>
        </w:rPr>
        <w:drawing>
          <wp:inline distT="0" distB="0" distL="0" distR="0" wp14:anchorId="25555F6B" wp14:editId="20E2852C">
            <wp:extent cx="2500595" cy="1314450"/>
            <wp:effectExtent l="0" t="0" r="0" b="0"/>
            <wp:docPr id="2867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00595" cy="1314450"/>
                    </a:xfrm>
                    <a:prstGeom prst="rect">
                      <a:avLst/>
                    </a:prstGeom>
                    <a:noFill/>
                    <a:ln>
                      <a:noFill/>
                    </a:ln>
                    <a:effectLst/>
                    <a:extLst/>
                  </pic:spPr>
                </pic:pic>
              </a:graphicData>
            </a:graphic>
          </wp:inline>
        </w:drawing>
      </w:r>
    </w:p>
    <w:p w14:paraId="1D0014F9" w14:textId="0A0BB70C" w:rsidR="008E37D7" w:rsidRDefault="008E37D7" w:rsidP="008E37D7">
      <w:pPr>
        <w:pStyle w:val="Heading2"/>
      </w:pPr>
    </w:p>
    <w:p w14:paraId="7EA677E4" w14:textId="1C0CC80D" w:rsidR="008E37D7" w:rsidRPr="00864792" w:rsidRDefault="008E37D7" w:rsidP="0017075C">
      <w:pPr>
        <w:pStyle w:val="Heading3"/>
      </w:pPr>
      <w:r>
        <w:t>Image Band v. Color Display: Example 4</w:t>
      </w:r>
    </w:p>
    <w:p w14:paraId="3A8E3D2B" w14:textId="6A0C672D" w:rsidR="00E11141" w:rsidRPr="007A7962" w:rsidRDefault="007564F0" w:rsidP="00E11141">
      <w:pPr>
        <w:rPr>
          <w:rFonts w:ascii="Verdana" w:hAnsi="Verdana"/>
          <w:sz w:val="20"/>
          <w:szCs w:val="20"/>
        </w:rPr>
      </w:pPr>
      <w:r>
        <w:rPr>
          <w:rFonts w:ascii="Verdana" w:hAnsi="Verdana"/>
          <w:sz w:val="20"/>
          <w:szCs w:val="20"/>
        </w:rPr>
        <w:t>Here is an example of another</w:t>
      </w:r>
      <w:r w:rsidR="00E11141" w:rsidRPr="007A7962">
        <w:rPr>
          <w:rFonts w:ascii="Verdana" w:hAnsi="Verdana"/>
          <w:sz w:val="20"/>
          <w:szCs w:val="20"/>
        </w:rPr>
        <w:t xml:space="preserve"> “false color” band combination where the Green sensor band (Band 2) is assigned to the Blue color display, the </w:t>
      </w:r>
      <w:proofErr w:type="gramStart"/>
      <w:r w:rsidR="00E11141" w:rsidRPr="007A7962">
        <w:rPr>
          <w:rFonts w:ascii="Verdana" w:hAnsi="Verdana"/>
          <w:sz w:val="20"/>
          <w:szCs w:val="20"/>
        </w:rPr>
        <w:t>Mid</w:t>
      </w:r>
      <w:proofErr w:type="gramEnd"/>
      <w:r w:rsidR="00E11141" w:rsidRPr="007A7962">
        <w:rPr>
          <w:rFonts w:ascii="Verdana" w:hAnsi="Verdana"/>
          <w:sz w:val="20"/>
          <w:szCs w:val="20"/>
        </w:rPr>
        <w:t xml:space="preserve"> infrared band (Band 5) is assigned to the Red color display and the Near infrared band (Band 6) is assigned to the Green color display.</w:t>
      </w:r>
    </w:p>
    <w:p w14:paraId="3B0DD83B" w14:textId="33EA5ABE" w:rsidR="008E37D7" w:rsidRPr="007B089A" w:rsidRDefault="00E11141" w:rsidP="007B089A">
      <w:r w:rsidRPr="007A7962">
        <w:rPr>
          <w:rFonts w:ascii="Verdana" w:hAnsi="Verdana"/>
          <w:sz w:val="20"/>
          <w:szCs w:val="20"/>
        </w:rPr>
        <w:t xml:space="preserve">So any </w:t>
      </w:r>
      <w:r w:rsidR="008E37D7" w:rsidRPr="007A7962">
        <w:rPr>
          <w:rFonts w:ascii="Verdana" w:hAnsi="Verdana"/>
          <w:sz w:val="20"/>
          <w:szCs w:val="20"/>
        </w:rPr>
        <w:t>three</w:t>
      </w:r>
      <w:r w:rsidRPr="007A7962">
        <w:rPr>
          <w:rFonts w:ascii="Verdana" w:hAnsi="Verdana"/>
          <w:sz w:val="20"/>
          <w:szCs w:val="20"/>
        </w:rPr>
        <w:t xml:space="preserve"> sensor bands can be used to assign to the Blue, Green, and Red color displays and it does not always have to </w:t>
      </w:r>
      <w:r w:rsidR="00DC5437" w:rsidRPr="007A7962">
        <w:rPr>
          <w:rFonts w:ascii="Verdana" w:hAnsi="Verdana"/>
          <w:sz w:val="20"/>
          <w:szCs w:val="20"/>
        </w:rPr>
        <w:t xml:space="preserve">be the three true color bands. </w:t>
      </w:r>
      <w:r w:rsidRPr="007A7962">
        <w:rPr>
          <w:rFonts w:ascii="Verdana" w:hAnsi="Verdana"/>
          <w:sz w:val="20"/>
          <w:szCs w:val="20"/>
        </w:rPr>
        <w:t>The band combination that is used depends on what kinds of visual interpretation is needed and if the analyst wants or needs to see the infrared data on screen.</w:t>
      </w:r>
    </w:p>
    <w:p w14:paraId="5AE71B45" w14:textId="715B22DA" w:rsidR="008E37D7" w:rsidRPr="008E37D7" w:rsidRDefault="007B089A" w:rsidP="008E37D7">
      <w:pPr>
        <w:rPr>
          <w:rFonts w:cs="Times New Roman"/>
          <w:b/>
          <w:sz w:val="24"/>
          <w:szCs w:val="24"/>
        </w:rPr>
      </w:pPr>
      <w:r>
        <w:rPr>
          <w:noProof/>
        </w:rPr>
        <w:lastRenderedPageBreak/>
        <w:drawing>
          <wp:anchor distT="0" distB="0" distL="114300" distR="114300" simplePos="0" relativeHeight="251654144" behindDoc="0" locked="0" layoutInCell="1" allowOverlap="1" wp14:anchorId="3B815FAD" wp14:editId="2460254D">
            <wp:simplePos x="0" y="0"/>
            <wp:positionH relativeFrom="margin">
              <wp:posOffset>238125</wp:posOffset>
            </wp:positionH>
            <wp:positionV relativeFrom="paragraph">
              <wp:posOffset>306705</wp:posOffset>
            </wp:positionV>
            <wp:extent cx="2228850" cy="1338580"/>
            <wp:effectExtent l="0" t="0" r="0" b="0"/>
            <wp:wrapSquare wrapText="bothSides"/>
            <wp:docPr id="286722" name="Picture 28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228850" cy="1338580"/>
                    </a:xfrm>
                    <a:prstGeom prst="rect">
                      <a:avLst/>
                    </a:prstGeom>
                  </pic:spPr>
                </pic:pic>
              </a:graphicData>
            </a:graphic>
            <wp14:sizeRelH relativeFrom="page">
              <wp14:pctWidth>0</wp14:pctWidth>
            </wp14:sizeRelH>
            <wp14:sizeRelV relativeFrom="page">
              <wp14:pctHeight>0</wp14:pctHeight>
            </wp14:sizeRelV>
          </wp:anchor>
        </w:drawing>
      </w:r>
      <w:r w:rsidR="007564F0">
        <w:rPr>
          <w:rFonts w:cs="Times New Roman"/>
          <w:b/>
          <w:sz w:val="24"/>
          <w:szCs w:val="24"/>
        </w:rPr>
        <w:t xml:space="preserve">                         </w:t>
      </w:r>
      <w:r>
        <w:rPr>
          <w:rFonts w:cs="Times New Roman"/>
          <w:b/>
          <w:sz w:val="24"/>
          <w:szCs w:val="24"/>
        </w:rPr>
        <w:t xml:space="preserve">   </w:t>
      </w:r>
      <w:r w:rsidR="007564F0">
        <w:rPr>
          <w:rFonts w:cs="Times New Roman"/>
          <w:b/>
          <w:sz w:val="24"/>
          <w:szCs w:val="24"/>
        </w:rPr>
        <w:t xml:space="preserve">Chart                                                                         </w:t>
      </w:r>
      <w:r w:rsidR="008E37D7">
        <w:rPr>
          <w:rFonts w:cs="Times New Roman"/>
          <w:b/>
          <w:sz w:val="24"/>
          <w:szCs w:val="24"/>
        </w:rPr>
        <w:t>False Color</w:t>
      </w:r>
    </w:p>
    <w:p w14:paraId="197F9CC8" w14:textId="288DEAA5" w:rsidR="008E37D7" w:rsidRDefault="008E37D7" w:rsidP="007564F0">
      <w:pPr>
        <w:jc w:val="center"/>
        <w:rPr>
          <w:rFonts w:ascii="Times New Roman" w:hAnsi="Times New Roman" w:cs="Times New Roman"/>
          <w:b/>
          <w:sz w:val="52"/>
          <w:szCs w:val="52"/>
        </w:rPr>
      </w:pPr>
      <w:r w:rsidRPr="008E37D7">
        <w:rPr>
          <w:rFonts w:ascii="Times New Roman" w:hAnsi="Times New Roman" w:cs="Times New Roman"/>
          <w:b/>
          <w:noProof/>
          <w:sz w:val="52"/>
          <w:szCs w:val="52"/>
        </w:rPr>
        <w:drawing>
          <wp:inline distT="0" distB="0" distL="0" distR="0" wp14:anchorId="22692418" wp14:editId="1F2362C0">
            <wp:extent cx="2486025" cy="1305426"/>
            <wp:effectExtent l="0" t="0" r="0" b="9525"/>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9456" cy="1322981"/>
                    </a:xfrm>
                    <a:prstGeom prst="rect">
                      <a:avLst/>
                    </a:prstGeom>
                    <a:noFill/>
                    <a:ln>
                      <a:noFill/>
                    </a:ln>
                    <a:effectLst/>
                    <a:extLst/>
                  </pic:spPr>
                </pic:pic>
              </a:graphicData>
            </a:graphic>
          </wp:inline>
        </w:drawing>
      </w:r>
    </w:p>
    <w:p w14:paraId="4FAE65D8" w14:textId="2C991BAA" w:rsidR="008E37D7" w:rsidRDefault="008E37D7" w:rsidP="00346B84">
      <w:pPr>
        <w:rPr>
          <w:rFonts w:ascii="Times New Roman" w:hAnsi="Times New Roman" w:cs="Times New Roman"/>
          <w:b/>
          <w:sz w:val="52"/>
          <w:szCs w:val="52"/>
        </w:rPr>
      </w:pPr>
    </w:p>
    <w:p w14:paraId="0AF6CC8D" w14:textId="0BE6066D" w:rsidR="00346B84" w:rsidRDefault="00D51B64" w:rsidP="0017075C">
      <w:pPr>
        <w:pStyle w:val="Heading2"/>
      </w:pPr>
      <w:r w:rsidRPr="00D51B64">
        <w:t>Acquiring Remotely Sensed</w:t>
      </w:r>
      <w:r>
        <w:t xml:space="preserve"> </w:t>
      </w:r>
      <w:r w:rsidRPr="00D51B64">
        <w:t>Imagery</w:t>
      </w:r>
    </w:p>
    <w:p w14:paraId="60367845" w14:textId="24B0DCB0" w:rsidR="007B4363" w:rsidRPr="00F14D45" w:rsidRDefault="007B4363" w:rsidP="0017075C">
      <w:pPr>
        <w:pStyle w:val="Heading3"/>
      </w:pPr>
      <w:r>
        <w:t>Overview</w:t>
      </w:r>
    </w:p>
    <w:p w14:paraId="3911F006" w14:textId="4FF7CFA0" w:rsidR="00346B84" w:rsidRPr="007A7962" w:rsidRDefault="00346B84" w:rsidP="00346B84">
      <w:pPr>
        <w:rPr>
          <w:rFonts w:ascii="Verdana" w:hAnsi="Verdana"/>
          <w:sz w:val="20"/>
          <w:szCs w:val="20"/>
        </w:rPr>
      </w:pPr>
      <w:r w:rsidRPr="007A7962">
        <w:rPr>
          <w:rFonts w:ascii="Verdana" w:hAnsi="Verdana"/>
          <w:sz w:val="20"/>
          <w:szCs w:val="20"/>
        </w:rPr>
        <w:t>This</w:t>
      </w:r>
      <w:r w:rsidR="007A7962">
        <w:rPr>
          <w:rFonts w:ascii="Verdana" w:hAnsi="Verdana"/>
          <w:sz w:val="20"/>
          <w:szCs w:val="20"/>
        </w:rPr>
        <w:t xml:space="preserve"> part of the lesson</w:t>
      </w:r>
      <w:r w:rsidRPr="007A7962">
        <w:rPr>
          <w:rFonts w:ascii="Verdana" w:hAnsi="Verdana"/>
          <w:sz w:val="20"/>
          <w:szCs w:val="20"/>
        </w:rPr>
        <w:t xml:space="preserve"> focuses on the acquisiti</w:t>
      </w:r>
      <w:r w:rsidR="00DC5437" w:rsidRPr="007A7962">
        <w:rPr>
          <w:rFonts w:ascii="Verdana" w:hAnsi="Verdana"/>
          <w:sz w:val="20"/>
          <w:szCs w:val="20"/>
        </w:rPr>
        <w:t xml:space="preserve">on of remotely sensed imagery. </w:t>
      </w:r>
      <w:r w:rsidRPr="007A7962">
        <w:rPr>
          <w:rFonts w:ascii="Verdana" w:hAnsi="Verdana"/>
          <w:sz w:val="20"/>
          <w:szCs w:val="20"/>
        </w:rPr>
        <w:t>In many cases to obtain current imagery an organi</w:t>
      </w:r>
      <w:r w:rsidR="00DC5437" w:rsidRPr="007A7962">
        <w:rPr>
          <w:rFonts w:ascii="Verdana" w:hAnsi="Verdana"/>
          <w:sz w:val="20"/>
          <w:szCs w:val="20"/>
        </w:rPr>
        <w:t xml:space="preserve">zation must have it collected. </w:t>
      </w:r>
      <w:r w:rsidRPr="007A7962">
        <w:rPr>
          <w:rFonts w:ascii="Verdana" w:hAnsi="Verdana"/>
          <w:sz w:val="20"/>
          <w:szCs w:val="20"/>
        </w:rPr>
        <w:t>This can be in the form of planning an aerial flight mission or tasking a satellit</w:t>
      </w:r>
      <w:r w:rsidR="00DC5437" w:rsidRPr="007A7962">
        <w:rPr>
          <w:rFonts w:ascii="Verdana" w:hAnsi="Verdana"/>
          <w:sz w:val="20"/>
          <w:szCs w:val="20"/>
        </w:rPr>
        <w:t xml:space="preserve">e to perform this acquisition. </w:t>
      </w:r>
      <w:r w:rsidRPr="007A7962">
        <w:rPr>
          <w:rFonts w:ascii="Verdana" w:hAnsi="Verdana"/>
          <w:sz w:val="20"/>
          <w:szCs w:val="20"/>
        </w:rPr>
        <w:t>In either case, the requesting organization works with a contractor or contacts the satellite distribution company directly to determine the specific requirements to obtain the imagery.</w:t>
      </w:r>
    </w:p>
    <w:p w14:paraId="0031F5DE" w14:textId="69B7D98F" w:rsidR="00346B84" w:rsidRDefault="00346B84" w:rsidP="00346B84">
      <w:r w:rsidRPr="007A7962">
        <w:rPr>
          <w:rFonts w:ascii="Verdana" w:hAnsi="Verdana"/>
          <w:sz w:val="20"/>
          <w:szCs w:val="20"/>
        </w:rPr>
        <w:t xml:space="preserve">For historical imagery a purchase may be required depending on the source of the imagery, licensing, </w:t>
      </w:r>
      <w:r w:rsidR="00DC5437" w:rsidRPr="007A7962">
        <w:rPr>
          <w:rFonts w:ascii="Verdana" w:hAnsi="Verdana"/>
          <w:sz w:val="20"/>
          <w:szCs w:val="20"/>
        </w:rPr>
        <w:t xml:space="preserve">and distribution requirements. </w:t>
      </w:r>
      <w:r w:rsidRPr="007A7962">
        <w:rPr>
          <w:rFonts w:ascii="Verdana" w:hAnsi="Verdana"/>
          <w:sz w:val="20"/>
          <w:szCs w:val="20"/>
        </w:rPr>
        <w:t>For imagery that is collected through US government sources such as the federal government, state government, regional, and local governments, these may be obtained for “free” either directly from the agency that manages the data or through publicly acce</w:t>
      </w:r>
      <w:r w:rsidR="00DC5437" w:rsidRPr="007A7962">
        <w:rPr>
          <w:rFonts w:ascii="Verdana" w:hAnsi="Verdana"/>
          <w:sz w:val="20"/>
          <w:szCs w:val="20"/>
        </w:rPr>
        <w:t xml:space="preserve">ssible spatial data web sites. </w:t>
      </w:r>
      <w:r w:rsidRPr="007A7962">
        <w:rPr>
          <w:rFonts w:ascii="Verdana" w:hAnsi="Verdana"/>
          <w:sz w:val="20"/>
          <w:szCs w:val="20"/>
        </w:rPr>
        <w:t>For imagery that are not purchased directly through a US firm or US subsidiary, foreign governments or agencies may need to be contacted and may have additional restrictions and requirements for obtaining and using the imagery.</w:t>
      </w:r>
    </w:p>
    <w:p w14:paraId="216CF546" w14:textId="30BBB77C" w:rsidR="00346B84" w:rsidRPr="00F14D45" w:rsidRDefault="00D51B64" w:rsidP="0017075C">
      <w:pPr>
        <w:pStyle w:val="Heading3"/>
      </w:pPr>
      <w:r>
        <w:t>Satellite and Aerial Characteristics</w:t>
      </w:r>
    </w:p>
    <w:p w14:paraId="6C0A51E1" w14:textId="0B8FEBF6" w:rsidR="00346B84" w:rsidRPr="007A7962" w:rsidRDefault="0051368A" w:rsidP="00346B84">
      <w:pPr>
        <w:rPr>
          <w:rFonts w:ascii="Verdana" w:hAnsi="Verdana"/>
          <w:sz w:val="20"/>
          <w:szCs w:val="20"/>
        </w:rPr>
      </w:pPr>
      <w:r>
        <w:rPr>
          <w:rFonts w:ascii="Verdana" w:hAnsi="Verdana"/>
          <w:sz w:val="20"/>
          <w:szCs w:val="20"/>
        </w:rPr>
        <w:t>There are s</w:t>
      </w:r>
      <w:r w:rsidR="008203FC">
        <w:rPr>
          <w:rFonts w:ascii="Verdana" w:hAnsi="Verdana"/>
          <w:sz w:val="20"/>
          <w:szCs w:val="20"/>
        </w:rPr>
        <w:t xml:space="preserve">atellite and aerial </w:t>
      </w:r>
      <w:r w:rsidR="00346B84" w:rsidRPr="007A7962">
        <w:rPr>
          <w:rFonts w:ascii="Verdana" w:hAnsi="Verdana"/>
          <w:sz w:val="20"/>
          <w:szCs w:val="20"/>
        </w:rPr>
        <w:t xml:space="preserve">characteristics of remotely sensed imagery </w:t>
      </w:r>
      <w:r w:rsidR="00106E63">
        <w:rPr>
          <w:rFonts w:ascii="Verdana" w:hAnsi="Verdana"/>
          <w:sz w:val="20"/>
          <w:szCs w:val="20"/>
        </w:rPr>
        <w:t>which</w:t>
      </w:r>
      <w:r w:rsidR="00346B84" w:rsidRPr="007A7962">
        <w:rPr>
          <w:rFonts w:ascii="Verdana" w:hAnsi="Verdana"/>
          <w:sz w:val="20"/>
          <w:szCs w:val="20"/>
        </w:rPr>
        <w:t xml:space="preserve"> may affect how the imagery is tasked, ordered, and collected.</w:t>
      </w:r>
    </w:p>
    <w:p w14:paraId="429E4EFF" w14:textId="4E4969EC" w:rsidR="00672F7F" w:rsidRDefault="00672F7F" w:rsidP="0017075C">
      <w:pPr>
        <w:pStyle w:val="Heading4"/>
      </w:pPr>
      <w:r>
        <w:t>Satellite</w:t>
      </w:r>
    </w:p>
    <w:p w14:paraId="62F413C8" w14:textId="77777777" w:rsidR="00346B84" w:rsidRPr="007A7962" w:rsidRDefault="00346B84" w:rsidP="00346B84">
      <w:pPr>
        <w:rPr>
          <w:rFonts w:ascii="Verdana" w:hAnsi="Verdana"/>
          <w:sz w:val="20"/>
          <w:szCs w:val="20"/>
        </w:rPr>
      </w:pPr>
      <w:r w:rsidRPr="007A7962">
        <w:rPr>
          <w:rFonts w:ascii="Verdana" w:hAnsi="Verdana"/>
          <w:sz w:val="20"/>
          <w:szCs w:val="20"/>
        </w:rPr>
        <w:t>For satellite imagery some of the items to consider when ordering imagery are:</w:t>
      </w:r>
    </w:p>
    <w:p w14:paraId="48A7C0FD" w14:textId="2320A290" w:rsidR="00346B84" w:rsidRPr="007A7962" w:rsidRDefault="00106E63" w:rsidP="00672F7F">
      <w:pPr>
        <w:pStyle w:val="ListParagraph"/>
        <w:numPr>
          <w:ilvl w:val="0"/>
          <w:numId w:val="35"/>
        </w:numPr>
        <w:rPr>
          <w:rFonts w:ascii="Verdana" w:hAnsi="Verdana"/>
          <w:sz w:val="20"/>
          <w:szCs w:val="20"/>
        </w:rPr>
      </w:pPr>
      <w:r>
        <w:rPr>
          <w:rFonts w:ascii="Verdana" w:hAnsi="Verdana"/>
          <w:b/>
          <w:sz w:val="20"/>
          <w:szCs w:val="20"/>
        </w:rPr>
        <w:t>The r</w:t>
      </w:r>
      <w:r w:rsidR="00346B84" w:rsidRPr="007A7962">
        <w:rPr>
          <w:rFonts w:ascii="Verdana" w:hAnsi="Verdana"/>
          <w:b/>
          <w:sz w:val="20"/>
          <w:szCs w:val="20"/>
        </w:rPr>
        <w:t>esolution</w:t>
      </w:r>
      <w:r w:rsidR="00672F7F" w:rsidRPr="007A7962">
        <w:rPr>
          <w:rFonts w:ascii="Verdana" w:hAnsi="Verdana"/>
          <w:sz w:val="20"/>
          <w:szCs w:val="20"/>
        </w:rPr>
        <w:t xml:space="preserve"> is important to consider</w:t>
      </w:r>
      <w:r w:rsidR="00346B84" w:rsidRPr="007A7962">
        <w:rPr>
          <w:rFonts w:ascii="Verdana" w:hAnsi="Verdana"/>
          <w:sz w:val="20"/>
          <w:szCs w:val="20"/>
        </w:rPr>
        <w:t xml:space="preserve"> if there is more than one resolution for pixel size, this should be determined</w:t>
      </w:r>
      <w:r w:rsidR="00672F7F" w:rsidRPr="007A7962">
        <w:rPr>
          <w:rFonts w:ascii="Verdana" w:hAnsi="Verdana"/>
          <w:sz w:val="20"/>
          <w:szCs w:val="20"/>
        </w:rPr>
        <w:t>.</w:t>
      </w:r>
    </w:p>
    <w:p w14:paraId="66A381E0" w14:textId="1501E78E" w:rsidR="00346B84" w:rsidRPr="007A7962" w:rsidRDefault="00346B84" w:rsidP="00672F7F">
      <w:pPr>
        <w:pStyle w:val="ListParagraph"/>
        <w:numPr>
          <w:ilvl w:val="0"/>
          <w:numId w:val="35"/>
        </w:numPr>
        <w:rPr>
          <w:rFonts w:ascii="Verdana" w:hAnsi="Verdana"/>
          <w:sz w:val="20"/>
          <w:szCs w:val="20"/>
        </w:rPr>
      </w:pPr>
      <w:r w:rsidRPr="007A7962">
        <w:rPr>
          <w:rFonts w:ascii="Verdana" w:hAnsi="Verdana"/>
          <w:b/>
          <w:sz w:val="20"/>
          <w:szCs w:val="20"/>
        </w:rPr>
        <w:t>The area of coverage</w:t>
      </w:r>
      <w:r w:rsidR="00672F7F" w:rsidRPr="007A7962">
        <w:rPr>
          <w:rFonts w:ascii="Verdana" w:hAnsi="Verdana"/>
          <w:sz w:val="20"/>
          <w:szCs w:val="20"/>
        </w:rPr>
        <w:t xml:space="preserve"> provides </w:t>
      </w:r>
      <w:r w:rsidR="00DC5437" w:rsidRPr="007A7962">
        <w:rPr>
          <w:rFonts w:ascii="Verdana" w:hAnsi="Verdana"/>
          <w:sz w:val="20"/>
          <w:szCs w:val="20"/>
        </w:rPr>
        <w:t xml:space="preserve">a project boundary. </w:t>
      </w:r>
      <w:r w:rsidRPr="007A7962">
        <w:rPr>
          <w:rFonts w:ascii="Verdana" w:hAnsi="Verdana"/>
          <w:sz w:val="20"/>
          <w:szCs w:val="20"/>
        </w:rPr>
        <w:t>This is often in a GIS format.</w:t>
      </w:r>
    </w:p>
    <w:p w14:paraId="29BA51A8" w14:textId="5276C157" w:rsidR="00346B84" w:rsidRPr="007A7962" w:rsidRDefault="00346B84" w:rsidP="00672F7F">
      <w:pPr>
        <w:pStyle w:val="ListParagraph"/>
        <w:numPr>
          <w:ilvl w:val="0"/>
          <w:numId w:val="35"/>
        </w:numPr>
        <w:rPr>
          <w:rFonts w:ascii="Verdana" w:hAnsi="Verdana"/>
          <w:sz w:val="20"/>
          <w:szCs w:val="20"/>
        </w:rPr>
      </w:pPr>
      <w:r w:rsidRPr="007A7962">
        <w:rPr>
          <w:rFonts w:ascii="Verdana" w:hAnsi="Verdana"/>
          <w:b/>
          <w:sz w:val="20"/>
          <w:szCs w:val="20"/>
        </w:rPr>
        <w:t xml:space="preserve">The uses of the </w:t>
      </w:r>
      <w:r w:rsidR="00672F7F" w:rsidRPr="007A7962">
        <w:rPr>
          <w:rFonts w:ascii="Verdana" w:hAnsi="Verdana"/>
          <w:b/>
          <w:sz w:val="20"/>
          <w:szCs w:val="20"/>
        </w:rPr>
        <w:t>imagery</w:t>
      </w:r>
      <w:r w:rsidR="009F67AD">
        <w:rPr>
          <w:rFonts w:ascii="Verdana" w:hAnsi="Verdana"/>
          <w:sz w:val="20"/>
          <w:szCs w:val="20"/>
        </w:rPr>
        <w:t xml:space="preserve"> considers</w:t>
      </w:r>
      <w:r w:rsidR="00672F7F" w:rsidRPr="007A7962">
        <w:rPr>
          <w:rFonts w:ascii="Verdana" w:hAnsi="Verdana"/>
          <w:sz w:val="20"/>
          <w:szCs w:val="20"/>
        </w:rPr>
        <w:t xml:space="preserve"> </w:t>
      </w:r>
      <w:r w:rsidRPr="007A7962">
        <w:rPr>
          <w:rFonts w:ascii="Verdana" w:hAnsi="Verdana"/>
          <w:sz w:val="20"/>
          <w:szCs w:val="20"/>
        </w:rPr>
        <w:t xml:space="preserve">how </w:t>
      </w:r>
      <w:r w:rsidR="009F67AD" w:rsidRPr="007A7962">
        <w:rPr>
          <w:rFonts w:ascii="Verdana" w:hAnsi="Verdana"/>
          <w:sz w:val="20"/>
          <w:szCs w:val="20"/>
        </w:rPr>
        <w:t>an organization or project team uses</w:t>
      </w:r>
      <w:r w:rsidRPr="007A7962">
        <w:rPr>
          <w:rFonts w:ascii="Verdana" w:hAnsi="Verdana"/>
          <w:sz w:val="20"/>
          <w:szCs w:val="20"/>
        </w:rPr>
        <w:t xml:space="preserve"> the imagery. Will it be used for only a </w:t>
      </w:r>
      <w:r w:rsidR="00672F7F" w:rsidRPr="007A7962">
        <w:rPr>
          <w:rFonts w:ascii="Verdana" w:hAnsi="Verdana"/>
          <w:sz w:val="20"/>
          <w:szCs w:val="20"/>
        </w:rPr>
        <w:t>background?</w:t>
      </w:r>
      <w:r w:rsidR="00DC5437" w:rsidRPr="007A7962">
        <w:rPr>
          <w:rFonts w:ascii="Verdana" w:hAnsi="Verdana"/>
          <w:sz w:val="20"/>
          <w:szCs w:val="20"/>
        </w:rPr>
        <w:t xml:space="preserve"> </w:t>
      </w:r>
      <w:r w:rsidRPr="007A7962">
        <w:rPr>
          <w:rFonts w:ascii="Verdana" w:hAnsi="Verdana"/>
          <w:sz w:val="20"/>
          <w:szCs w:val="20"/>
        </w:rPr>
        <w:t>Will the imagery be used to conduct a land cover mapping exercise that will us</w:t>
      </w:r>
      <w:r w:rsidR="00DC5437" w:rsidRPr="007A7962">
        <w:rPr>
          <w:rFonts w:ascii="Verdana" w:hAnsi="Verdana"/>
          <w:sz w:val="20"/>
          <w:szCs w:val="20"/>
        </w:rPr>
        <w:t xml:space="preserve">e image processing techniques? </w:t>
      </w:r>
      <w:r w:rsidRPr="007A7962">
        <w:rPr>
          <w:rFonts w:ascii="Verdana" w:hAnsi="Verdana"/>
          <w:sz w:val="20"/>
          <w:szCs w:val="20"/>
        </w:rPr>
        <w:t>Will other derived image sets be created such as band ratios?</w:t>
      </w:r>
    </w:p>
    <w:p w14:paraId="52BEA52D" w14:textId="6F3BF34E" w:rsidR="007B089A" w:rsidRPr="00DB44E5" w:rsidRDefault="00346B84" w:rsidP="00DB44E5">
      <w:pPr>
        <w:pStyle w:val="ListParagraph"/>
        <w:numPr>
          <w:ilvl w:val="0"/>
          <w:numId w:val="35"/>
        </w:numPr>
      </w:pPr>
      <w:r w:rsidRPr="007A7962">
        <w:rPr>
          <w:rFonts w:ascii="Verdana" w:hAnsi="Verdana"/>
          <w:b/>
          <w:sz w:val="20"/>
          <w:szCs w:val="20"/>
        </w:rPr>
        <w:t>The repeat period</w:t>
      </w:r>
      <w:r w:rsidRPr="007A7962">
        <w:rPr>
          <w:rFonts w:ascii="Verdana" w:hAnsi="Verdana"/>
          <w:sz w:val="20"/>
          <w:szCs w:val="20"/>
        </w:rPr>
        <w:t xml:space="preserve"> is also important which indicates how often a satellite will return to the same orbit to image the same geographic</w:t>
      </w:r>
      <w:r w:rsidR="00DC5437" w:rsidRPr="007A7962">
        <w:rPr>
          <w:rFonts w:ascii="Verdana" w:hAnsi="Verdana"/>
          <w:sz w:val="20"/>
          <w:szCs w:val="20"/>
        </w:rPr>
        <w:t xml:space="preserve"> area. </w:t>
      </w:r>
      <w:r w:rsidRPr="007A7962">
        <w:rPr>
          <w:rFonts w:ascii="Verdana" w:hAnsi="Verdana"/>
          <w:sz w:val="20"/>
          <w:szCs w:val="20"/>
        </w:rPr>
        <w:t xml:space="preserve">The repeat period can be a small number of days to more than two weeks depending on how fast the satellite is </w:t>
      </w:r>
      <w:r w:rsidRPr="007A7962">
        <w:rPr>
          <w:rFonts w:ascii="Verdana" w:hAnsi="Verdana"/>
          <w:sz w:val="20"/>
          <w:szCs w:val="20"/>
        </w:rPr>
        <w:lastRenderedPageBreak/>
        <w:t>traveling, the altitude of the orbit, and if the sensor can be pointed to the same geographic location on subsequent orbits of the satellite.</w:t>
      </w:r>
    </w:p>
    <w:p w14:paraId="76D38583" w14:textId="77777777" w:rsidR="007B089A" w:rsidRDefault="007B089A" w:rsidP="00672F7F">
      <w:pPr>
        <w:pStyle w:val="ListParagraph"/>
        <w:jc w:val="center"/>
        <w:rPr>
          <w:b/>
          <w:sz w:val="24"/>
          <w:szCs w:val="24"/>
        </w:rPr>
      </w:pPr>
    </w:p>
    <w:p w14:paraId="59C9AA2B" w14:textId="31AF6C6E" w:rsidR="00672F7F" w:rsidRDefault="00672F7F" w:rsidP="00672F7F">
      <w:pPr>
        <w:pStyle w:val="ListParagraph"/>
        <w:jc w:val="center"/>
        <w:rPr>
          <w:b/>
          <w:sz w:val="24"/>
          <w:szCs w:val="24"/>
        </w:rPr>
      </w:pPr>
      <w:r w:rsidRPr="00672F7F">
        <w:rPr>
          <w:b/>
          <w:sz w:val="24"/>
          <w:szCs w:val="24"/>
        </w:rPr>
        <w:t>Two Ways Satellites can Image the Earth</w:t>
      </w:r>
    </w:p>
    <w:p w14:paraId="50F402B5" w14:textId="77777777" w:rsidR="00672F7F" w:rsidRDefault="00672F7F" w:rsidP="00672F7F">
      <w:pPr>
        <w:pStyle w:val="ListParagraph"/>
        <w:ind w:left="2970" w:right="2430"/>
        <w:jc w:val="center"/>
        <w:rPr>
          <w:sz w:val="18"/>
          <w:szCs w:val="18"/>
        </w:rPr>
      </w:pPr>
      <w:r w:rsidRPr="00672F7F">
        <w:rPr>
          <w:noProof/>
          <w:sz w:val="24"/>
          <w:szCs w:val="24"/>
        </w:rPr>
        <w:drawing>
          <wp:inline distT="0" distB="0" distL="0" distR="0" wp14:anchorId="33CC8915" wp14:editId="69F6F336">
            <wp:extent cx="1287162" cy="1517375"/>
            <wp:effectExtent l="0" t="0" r="8255" b="6985"/>
            <wp:docPr id="286730" name="Picture 2" descr="Earth rotates below a satellite in polar or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Earth rotates below a satellite in polar orbit."/>
                    <pic:cNvPicPr>
                      <a:picLocks noChangeAspect="1" noChangeArrowheads="1"/>
                    </pic:cNvPicPr>
                  </pic:nvPicPr>
                  <pic:blipFill rotWithShape="1">
                    <a:blip r:embed="rId40">
                      <a:extLst>
                        <a:ext uri="{28A0092B-C50C-407E-A947-70E740481C1C}">
                          <a14:useLocalDpi xmlns:a14="http://schemas.microsoft.com/office/drawing/2010/main" val="0"/>
                        </a:ext>
                      </a:extLst>
                    </a:blip>
                    <a:srcRect b="10430"/>
                    <a:stretch/>
                  </pic:blipFill>
                  <pic:spPr bwMode="auto">
                    <a:xfrm>
                      <a:off x="0" y="0"/>
                      <a:ext cx="1287162" cy="15173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18F948" w14:textId="2C58C8BA" w:rsidR="00346B84" w:rsidRDefault="00672F7F" w:rsidP="00CE53D1">
      <w:pPr>
        <w:pStyle w:val="ListParagraph"/>
        <w:ind w:left="2970" w:right="1530"/>
        <w:rPr>
          <w:sz w:val="18"/>
          <w:szCs w:val="18"/>
        </w:rPr>
      </w:pPr>
      <w:r>
        <w:rPr>
          <w:sz w:val="24"/>
          <w:szCs w:val="24"/>
        </w:rPr>
        <w:br w:type="textWrapping" w:clear="all"/>
      </w:r>
      <w:r w:rsidRPr="00672F7F">
        <w:rPr>
          <w:sz w:val="18"/>
          <w:szCs w:val="18"/>
        </w:rPr>
        <w:t>This image</w:t>
      </w:r>
      <w:r w:rsidR="00CE53D1">
        <w:rPr>
          <w:sz w:val="18"/>
          <w:szCs w:val="18"/>
        </w:rPr>
        <w:t>, a polar orbit,</w:t>
      </w:r>
      <w:r w:rsidR="00346B84">
        <w:t xml:space="preserve"> </w:t>
      </w:r>
      <w:r w:rsidR="00346B84" w:rsidRPr="00672F7F">
        <w:rPr>
          <w:sz w:val="18"/>
          <w:szCs w:val="18"/>
        </w:rPr>
        <w:t>represents a satellite that travels in a polar orbit which means the satellite orbits around the Earth and crosses b</w:t>
      </w:r>
      <w:r w:rsidR="00DC5437">
        <w:rPr>
          <w:sz w:val="18"/>
          <w:szCs w:val="18"/>
        </w:rPr>
        <w:t xml:space="preserve">oth the North and South Poles. </w:t>
      </w:r>
      <w:r w:rsidR="00346B84" w:rsidRPr="00672F7F">
        <w:rPr>
          <w:sz w:val="18"/>
          <w:szCs w:val="18"/>
        </w:rPr>
        <w:t>This is the most common orbital path that almost all satellites take that image the earth.</w:t>
      </w:r>
    </w:p>
    <w:p w14:paraId="3B6C1490" w14:textId="77777777" w:rsidR="00CE53D1" w:rsidRDefault="00CE53D1" w:rsidP="00672F7F">
      <w:pPr>
        <w:pStyle w:val="ListParagraph"/>
        <w:ind w:left="2970" w:right="2430"/>
        <w:rPr>
          <w:sz w:val="18"/>
          <w:szCs w:val="18"/>
        </w:rPr>
      </w:pPr>
    </w:p>
    <w:p w14:paraId="3C5D9FA5" w14:textId="77777777" w:rsidR="00CE53D1" w:rsidRDefault="00CE53D1" w:rsidP="00672F7F">
      <w:pPr>
        <w:pStyle w:val="ListParagraph"/>
        <w:ind w:left="2970" w:right="2430"/>
        <w:rPr>
          <w:sz w:val="18"/>
          <w:szCs w:val="18"/>
        </w:rPr>
      </w:pPr>
    </w:p>
    <w:p w14:paraId="6EC253C8" w14:textId="77777777" w:rsidR="00CE53D1" w:rsidRDefault="00CE53D1" w:rsidP="00672F7F">
      <w:pPr>
        <w:pStyle w:val="ListParagraph"/>
        <w:ind w:left="2970" w:right="2430"/>
        <w:rPr>
          <w:sz w:val="18"/>
          <w:szCs w:val="18"/>
        </w:rPr>
      </w:pPr>
    </w:p>
    <w:p w14:paraId="30150D81" w14:textId="77777777" w:rsidR="00CE53D1" w:rsidRDefault="00CE53D1" w:rsidP="00672F7F">
      <w:pPr>
        <w:pStyle w:val="ListParagraph"/>
        <w:ind w:left="2970" w:right="2430"/>
        <w:rPr>
          <w:sz w:val="18"/>
          <w:szCs w:val="18"/>
        </w:rPr>
      </w:pPr>
    </w:p>
    <w:p w14:paraId="32B3CC6E" w14:textId="2FA59629" w:rsidR="00CE53D1" w:rsidRPr="00672F7F" w:rsidRDefault="00CE53D1" w:rsidP="00672F7F">
      <w:pPr>
        <w:pStyle w:val="ListParagraph"/>
        <w:ind w:left="2970" w:right="2430"/>
        <w:rPr>
          <w:sz w:val="24"/>
          <w:szCs w:val="24"/>
        </w:rPr>
      </w:pPr>
      <w:r>
        <w:rPr>
          <w:sz w:val="24"/>
          <w:szCs w:val="24"/>
        </w:rPr>
        <w:t xml:space="preserve">                </w:t>
      </w:r>
      <w:r w:rsidRPr="00CE53D1">
        <w:rPr>
          <w:noProof/>
          <w:sz w:val="24"/>
          <w:szCs w:val="24"/>
        </w:rPr>
        <w:drawing>
          <wp:inline distT="0" distB="0" distL="0" distR="0" wp14:anchorId="522C9E38" wp14:editId="41DD4951">
            <wp:extent cx="1580845" cy="1517375"/>
            <wp:effectExtent l="0" t="0" r="635" b="6985"/>
            <wp:docPr id="286731" name="Picture 4" descr="Animation shows Earth, looking down on north pole, revolving, with satellite in orbit at exactly the same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nimation shows Earth, looking down on north pole, revolving, with satellite in orbit at exactly the same rate."/>
                    <pic:cNvPicPr>
                      <a:picLocks noChangeAspect="1" noChangeArrowheads="1"/>
                    </pic:cNvPicPr>
                  </pic:nvPicPr>
                  <pic:blipFill rotWithShape="1">
                    <a:blip r:embed="rId41">
                      <a:extLst>
                        <a:ext uri="{28A0092B-C50C-407E-A947-70E740481C1C}">
                          <a14:useLocalDpi xmlns:a14="http://schemas.microsoft.com/office/drawing/2010/main" val="0"/>
                        </a:ext>
                      </a:extLst>
                    </a:blip>
                    <a:srcRect b="7162"/>
                    <a:stretch/>
                  </pic:blipFill>
                  <pic:spPr bwMode="auto">
                    <a:xfrm>
                      <a:off x="0" y="0"/>
                      <a:ext cx="1580845" cy="15173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820164C" w14:textId="10AFDDA1" w:rsidR="00346B84" w:rsidRDefault="00CE53D1" w:rsidP="00CE53D1">
      <w:pPr>
        <w:ind w:left="2970" w:right="1530"/>
        <w:rPr>
          <w:sz w:val="18"/>
          <w:szCs w:val="18"/>
        </w:rPr>
      </w:pPr>
      <w:r w:rsidRPr="00CE53D1">
        <w:rPr>
          <w:sz w:val="18"/>
          <w:szCs w:val="18"/>
        </w:rPr>
        <w:t xml:space="preserve">This </w:t>
      </w:r>
      <w:r w:rsidR="00346B84" w:rsidRPr="00CE53D1">
        <w:rPr>
          <w:sz w:val="18"/>
          <w:szCs w:val="18"/>
        </w:rPr>
        <w:t>image represents a “geosynchronous” orbit which means that the satellite remains in a stationary position relative to the rotation of the earth.  The satellite rotates at the same velocity as the Earth so the satellite can image the same part of the earth all of the time.  Many weather satellites and communications satellites are placed in geosynchronous orbits.</w:t>
      </w:r>
    </w:p>
    <w:p w14:paraId="14EAA021" w14:textId="77777777" w:rsidR="00CE53D1" w:rsidRPr="00CE53D1" w:rsidRDefault="00CE53D1" w:rsidP="00CE53D1">
      <w:pPr>
        <w:ind w:left="2970" w:right="1530"/>
        <w:rPr>
          <w:sz w:val="18"/>
          <w:szCs w:val="18"/>
        </w:rPr>
      </w:pPr>
    </w:p>
    <w:p w14:paraId="320444F7" w14:textId="194481E4" w:rsidR="00346B84" w:rsidRPr="007A7962" w:rsidRDefault="00346B84" w:rsidP="00672F7F">
      <w:pPr>
        <w:pStyle w:val="ListParagraph"/>
        <w:numPr>
          <w:ilvl w:val="0"/>
          <w:numId w:val="34"/>
        </w:numPr>
        <w:rPr>
          <w:rFonts w:ascii="Verdana" w:hAnsi="Verdana"/>
          <w:sz w:val="20"/>
          <w:szCs w:val="20"/>
        </w:rPr>
      </w:pPr>
      <w:r w:rsidRPr="007A7962">
        <w:rPr>
          <w:rFonts w:ascii="Verdana" w:hAnsi="Verdana"/>
          <w:b/>
          <w:sz w:val="20"/>
          <w:szCs w:val="20"/>
        </w:rPr>
        <w:t>The number of look angles</w:t>
      </w:r>
      <w:r w:rsidR="00672F7F" w:rsidRPr="007A7962">
        <w:rPr>
          <w:rFonts w:ascii="Verdana" w:hAnsi="Verdana"/>
          <w:sz w:val="20"/>
          <w:szCs w:val="20"/>
        </w:rPr>
        <w:t>: If</w:t>
      </w:r>
      <w:r w:rsidRPr="007A7962">
        <w:rPr>
          <w:rFonts w:ascii="Verdana" w:hAnsi="Verdana"/>
          <w:sz w:val="20"/>
          <w:szCs w:val="20"/>
        </w:rPr>
        <w:t xml:space="preserve"> the satellite has the capability of using multiple look angles, then this can cut down the time to acquire imagery by tasking the satellite to “look” off of center to capture the same geographic area on subsequent orbits or passes of the satellite.</w:t>
      </w:r>
    </w:p>
    <w:p w14:paraId="646845FC" w14:textId="77777777" w:rsidR="00672F7F" w:rsidRPr="007A7962" w:rsidRDefault="00672F7F" w:rsidP="00672F7F">
      <w:pPr>
        <w:pStyle w:val="ListParagraph"/>
        <w:rPr>
          <w:rFonts w:ascii="Verdana" w:hAnsi="Verdana"/>
          <w:sz w:val="20"/>
          <w:szCs w:val="20"/>
        </w:rPr>
      </w:pPr>
    </w:p>
    <w:p w14:paraId="0F51B07D" w14:textId="756E8766" w:rsidR="00672F7F" w:rsidRPr="007A7962" w:rsidRDefault="00346B84" w:rsidP="00672F7F">
      <w:pPr>
        <w:pStyle w:val="ListParagraph"/>
        <w:numPr>
          <w:ilvl w:val="0"/>
          <w:numId w:val="34"/>
        </w:numPr>
        <w:spacing w:after="0" w:line="240" w:lineRule="auto"/>
        <w:rPr>
          <w:rFonts w:ascii="Verdana" w:hAnsi="Verdana"/>
          <w:sz w:val="20"/>
          <w:szCs w:val="20"/>
        </w:rPr>
      </w:pPr>
      <w:r w:rsidRPr="007A7962">
        <w:rPr>
          <w:rFonts w:ascii="Verdana" w:hAnsi="Verdana"/>
          <w:b/>
          <w:sz w:val="20"/>
          <w:szCs w:val="20"/>
        </w:rPr>
        <w:t>The number of spectral bands</w:t>
      </w:r>
      <w:r w:rsidR="00672F7F" w:rsidRPr="007A7962">
        <w:rPr>
          <w:rFonts w:ascii="Verdana" w:hAnsi="Verdana"/>
          <w:sz w:val="20"/>
          <w:szCs w:val="20"/>
        </w:rPr>
        <w:t>: H</w:t>
      </w:r>
      <w:r w:rsidRPr="007A7962">
        <w:rPr>
          <w:rFonts w:ascii="Verdana" w:hAnsi="Verdana"/>
          <w:sz w:val="20"/>
          <w:szCs w:val="20"/>
        </w:rPr>
        <w:t>ow man</w:t>
      </w:r>
      <w:r w:rsidR="00DC5437" w:rsidRPr="007A7962">
        <w:rPr>
          <w:rFonts w:ascii="Verdana" w:hAnsi="Verdana"/>
          <w:sz w:val="20"/>
          <w:szCs w:val="20"/>
        </w:rPr>
        <w:t xml:space="preserve">y bands does the sensor have? </w:t>
      </w:r>
      <w:r w:rsidRPr="007A7962">
        <w:rPr>
          <w:rFonts w:ascii="Verdana" w:hAnsi="Verdana"/>
          <w:sz w:val="20"/>
          <w:szCs w:val="20"/>
        </w:rPr>
        <w:t xml:space="preserve">If there are only a few, such as true color and a single infrared band, then there may be some limitations for performing </w:t>
      </w:r>
      <w:r w:rsidR="00DC5437" w:rsidRPr="007A7962">
        <w:rPr>
          <w:rFonts w:ascii="Verdana" w:hAnsi="Verdana"/>
          <w:sz w:val="20"/>
          <w:szCs w:val="20"/>
        </w:rPr>
        <w:t>certain kinds of analyses.</w:t>
      </w:r>
      <w:r w:rsidRPr="007A7962">
        <w:rPr>
          <w:rFonts w:ascii="Verdana" w:hAnsi="Verdana"/>
          <w:sz w:val="20"/>
          <w:szCs w:val="20"/>
        </w:rPr>
        <w:t xml:space="preserve"> In the case of </w:t>
      </w:r>
      <w:proofErr w:type="spellStart"/>
      <w:r w:rsidRPr="007A7962">
        <w:rPr>
          <w:rFonts w:ascii="Verdana" w:hAnsi="Verdana"/>
          <w:sz w:val="20"/>
          <w:szCs w:val="20"/>
        </w:rPr>
        <w:t>hyperspectral</w:t>
      </w:r>
      <w:proofErr w:type="spellEnd"/>
      <w:r w:rsidRPr="007A7962">
        <w:rPr>
          <w:rFonts w:ascii="Verdana" w:hAnsi="Verdana"/>
          <w:sz w:val="20"/>
          <w:szCs w:val="20"/>
        </w:rPr>
        <w:t>, there may be sets of bands that are of interests or can be “programmed” for use when the satellite is collecting image data.</w:t>
      </w:r>
    </w:p>
    <w:p w14:paraId="20EFB4A9" w14:textId="77777777" w:rsidR="00672F7F" w:rsidRPr="007A7962" w:rsidRDefault="00672F7F" w:rsidP="00672F7F">
      <w:pPr>
        <w:spacing w:after="0" w:line="240" w:lineRule="auto"/>
        <w:rPr>
          <w:rFonts w:ascii="Verdana" w:hAnsi="Verdana"/>
          <w:sz w:val="20"/>
          <w:szCs w:val="20"/>
        </w:rPr>
      </w:pPr>
    </w:p>
    <w:p w14:paraId="09C6A949" w14:textId="46343F3C" w:rsidR="00346B84" w:rsidRPr="007A7962" w:rsidRDefault="00346B84" w:rsidP="00672F7F">
      <w:pPr>
        <w:pStyle w:val="ListParagraph"/>
        <w:numPr>
          <w:ilvl w:val="0"/>
          <w:numId w:val="34"/>
        </w:numPr>
        <w:spacing w:after="0" w:line="240" w:lineRule="auto"/>
        <w:rPr>
          <w:rFonts w:ascii="Verdana" w:hAnsi="Verdana"/>
          <w:sz w:val="20"/>
          <w:szCs w:val="20"/>
        </w:rPr>
      </w:pPr>
      <w:r w:rsidRPr="007A7962">
        <w:rPr>
          <w:rFonts w:ascii="Verdana" w:hAnsi="Verdana"/>
          <w:b/>
          <w:sz w:val="20"/>
          <w:szCs w:val="20"/>
        </w:rPr>
        <w:t>Spectral sensitivity</w:t>
      </w:r>
      <w:r w:rsidR="00672F7F" w:rsidRPr="007A7962">
        <w:rPr>
          <w:rFonts w:ascii="Verdana" w:hAnsi="Verdana"/>
          <w:sz w:val="20"/>
          <w:szCs w:val="20"/>
        </w:rPr>
        <w:t>: T</w:t>
      </w:r>
      <w:r w:rsidRPr="007A7962">
        <w:rPr>
          <w:rFonts w:ascii="Verdana" w:hAnsi="Verdana"/>
          <w:sz w:val="20"/>
          <w:szCs w:val="20"/>
        </w:rPr>
        <w:t xml:space="preserve">his also refers to the number of spectral bands and also refers to the different “ranges” of </w:t>
      </w:r>
      <w:r w:rsidR="00DC5437" w:rsidRPr="007A7962">
        <w:rPr>
          <w:rFonts w:ascii="Verdana" w:hAnsi="Verdana"/>
          <w:sz w:val="20"/>
          <w:szCs w:val="20"/>
        </w:rPr>
        <w:t xml:space="preserve">wavelengths that are captured. </w:t>
      </w:r>
      <w:r w:rsidRPr="007A7962">
        <w:rPr>
          <w:rFonts w:ascii="Verdana" w:hAnsi="Verdana"/>
          <w:sz w:val="20"/>
          <w:szCs w:val="20"/>
        </w:rPr>
        <w:t>Most sensors use very similar wavelength ranges, but so</w:t>
      </w:r>
      <w:r w:rsidR="00DC5437" w:rsidRPr="007A7962">
        <w:rPr>
          <w:rFonts w:ascii="Verdana" w:hAnsi="Verdana"/>
          <w:sz w:val="20"/>
          <w:szCs w:val="20"/>
        </w:rPr>
        <w:t xml:space="preserve">me do differ from one another. </w:t>
      </w:r>
      <w:r w:rsidRPr="007A7962">
        <w:rPr>
          <w:rFonts w:ascii="Verdana" w:hAnsi="Verdana"/>
          <w:sz w:val="20"/>
          <w:szCs w:val="20"/>
        </w:rPr>
        <w:t xml:space="preserve">In addition there may be special wavelength ranges, such as the “red edge” that may </w:t>
      </w:r>
      <w:r w:rsidR="00DC5437" w:rsidRPr="007A7962">
        <w:rPr>
          <w:rFonts w:ascii="Verdana" w:hAnsi="Verdana"/>
          <w:sz w:val="20"/>
          <w:szCs w:val="20"/>
        </w:rPr>
        <w:t xml:space="preserve">only be found on some sensors. </w:t>
      </w:r>
      <w:r w:rsidRPr="007A7962">
        <w:rPr>
          <w:rFonts w:ascii="Verdana" w:hAnsi="Verdana"/>
          <w:sz w:val="20"/>
          <w:szCs w:val="20"/>
        </w:rPr>
        <w:t>These will often be highlighted on satellite websites or through communication with sales or technical staff.</w:t>
      </w:r>
    </w:p>
    <w:p w14:paraId="73F20408" w14:textId="77777777" w:rsidR="00672F7F" w:rsidRPr="007A7962" w:rsidRDefault="00672F7F" w:rsidP="00672F7F">
      <w:pPr>
        <w:spacing w:after="0" w:line="240" w:lineRule="auto"/>
        <w:rPr>
          <w:rFonts w:ascii="Verdana" w:hAnsi="Verdana"/>
          <w:sz w:val="20"/>
          <w:szCs w:val="20"/>
        </w:rPr>
      </w:pPr>
    </w:p>
    <w:p w14:paraId="25590699" w14:textId="7B3D1A64" w:rsidR="00346B84" w:rsidRDefault="00346B84" w:rsidP="00672F7F">
      <w:pPr>
        <w:spacing w:after="0" w:line="240" w:lineRule="auto"/>
      </w:pPr>
      <w:r w:rsidRPr="007A7962">
        <w:rPr>
          <w:rFonts w:ascii="Verdana" w:hAnsi="Verdana"/>
          <w:sz w:val="20"/>
          <w:szCs w:val="20"/>
        </w:rPr>
        <w:t xml:space="preserve">Some optional processing and available products may be necessary or of interest to an </w:t>
      </w:r>
      <w:r w:rsidR="00DC5437" w:rsidRPr="007A7962">
        <w:rPr>
          <w:rFonts w:ascii="Verdana" w:hAnsi="Verdana"/>
          <w:sz w:val="20"/>
          <w:szCs w:val="20"/>
        </w:rPr>
        <w:t xml:space="preserve">organization or project group. </w:t>
      </w:r>
      <w:r w:rsidRPr="007A7962">
        <w:rPr>
          <w:rFonts w:ascii="Verdana" w:hAnsi="Verdana"/>
          <w:sz w:val="20"/>
          <w:szCs w:val="20"/>
        </w:rPr>
        <w:t>These can be discussed and the need determined, depending on the scope, project, need, and budget of the project.</w:t>
      </w:r>
    </w:p>
    <w:p w14:paraId="33230366" w14:textId="77777777" w:rsidR="00672F7F" w:rsidRDefault="00672F7F" w:rsidP="00672F7F">
      <w:pPr>
        <w:spacing w:after="0" w:line="240" w:lineRule="auto"/>
      </w:pPr>
    </w:p>
    <w:p w14:paraId="635EF472" w14:textId="3FA5A125" w:rsidR="00346B84" w:rsidRDefault="00672F7F" w:rsidP="0017075C">
      <w:pPr>
        <w:pStyle w:val="Heading4"/>
      </w:pPr>
      <w:r>
        <w:t xml:space="preserve">Aerial </w:t>
      </w:r>
    </w:p>
    <w:p w14:paraId="4CD4A396" w14:textId="77777777" w:rsidR="00346B84" w:rsidRPr="007A7962" w:rsidRDefault="00346B84" w:rsidP="00346B84">
      <w:pPr>
        <w:rPr>
          <w:rFonts w:ascii="Verdana" w:hAnsi="Verdana"/>
          <w:sz w:val="20"/>
          <w:szCs w:val="20"/>
        </w:rPr>
      </w:pPr>
      <w:r w:rsidRPr="007A7962">
        <w:rPr>
          <w:rFonts w:ascii="Verdana" w:hAnsi="Verdana"/>
          <w:sz w:val="20"/>
          <w:szCs w:val="20"/>
        </w:rPr>
        <w:t>For aerial imaging some different characteristics need to be considered when acquiring this type of imagery.</w:t>
      </w:r>
    </w:p>
    <w:p w14:paraId="14949A18" w14:textId="14EB163A" w:rsidR="00346B84" w:rsidRDefault="00346B84" w:rsidP="00672F7F">
      <w:pPr>
        <w:pStyle w:val="ListParagraph"/>
        <w:numPr>
          <w:ilvl w:val="0"/>
          <w:numId w:val="36"/>
        </w:numPr>
        <w:rPr>
          <w:rFonts w:ascii="Verdana" w:hAnsi="Verdana"/>
          <w:sz w:val="20"/>
          <w:szCs w:val="20"/>
        </w:rPr>
      </w:pPr>
      <w:r w:rsidRPr="007A7962">
        <w:rPr>
          <w:rFonts w:ascii="Verdana" w:hAnsi="Verdana"/>
          <w:b/>
          <w:sz w:val="20"/>
          <w:szCs w:val="20"/>
        </w:rPr>
        <w:t>Flying height</w:t>
      </w:r>
      <w:r w:rsidRPr="007A7962">
        <w:rPr>
          <w:rFonts w:ascii="Verdana" w:hAnsi="Verdana"/>
          <w:sz w:val="20"/>
          <w:szCs w:val="20"/>
        </w:rPr>
        <w:t xml:space="preserve"> is the alti</w:t>
      </w:r>
      <w:r w:rsidR="00937980" w:rsidRPr="007A7962">
        <w:rPr>
          <w:rFonts w:ascii="Verdana" w:hAnsi="Verdana"/>
          <w:sz w:val="20"/>
          <w:szCs w:val="20"/>
        </w:rPr>
        <w:t xml:space="preserve">tude at which the plane flies. </w:t>
      </w:r>
      <w:r w:rsidRPr="007A7962">
        <w:rPr>
          <w:rFonts w:ascii="Verdana" w:hAnsi="Verdana"/>
          <w:sz w:val="20"/>
          <w:szCs w:val="20"/>
        </w:rPr>
        <w:t>Typically, lower altitudes yield higher image resolutions, but will require more flight lines to cover a geographic area.</w:t>
      </w:r>
    </w:p>
    <w:p w14:paraId="6EAFA93F" w14:textId="77777777" w:rsidR="00EB0ACF" w:rsidRPr="007A7962" w:rsidRDefault="00EB0ACF" w:rsidP="00EB0ACF">
      <w:pPr>
        <w:pStyle w:val="ListParagraph"/>
        <w:rPr>
          <w:rFonts w:ascii="Verdana" w:hAnsi="Verdana"/>
          <w:sz w:val="20"/>
          <w:szCs w:val="20"/>
        </w:rPr>
      </w:pPr>
    </w:p>
    <w:p w14:paraId="23E85413" w14:textId="04270B52" w:rsidR="00346B84" w:rsidRPr="007A7962" w:rsidRDefault="00346B84" w:rsidP="00672F7F">
      <w:pPr>
        <w:pStyle w:val="ListParagraph"/>
        <w:numPr>
          <w:ilvl w:val="0"/>
          <w:numId w:val="36"/>
        </w:numPr>
        <w:rPr>
          <w:rFonts w:ascii="Verdana" w:hAnsi="Verdana"/>
          <w:sz w:val="20"/>
          <w:szCs w:val="20"/>
        </w:rPr>
      </w:pPr>
      <w:r w:rsidRPr="007A7962">
        <w:rPr>
          <w:rFonts w:ascii="Verdana" w:hAnsi="Verdana"/>
          <w:b/>
          <w:sz w:val="20"/>
          <w:szCs w:val="20"/>
        </w:rPr>
        <w:t>Ground resolution</w:t>
      </w:r>
      <w:r w:rsidRPr="007A7962">
        <w:rPr>
          <w:rFonts w:ascii="Verdana" w:hAnsi="Verdana"/>
          <w:sz w:val="20"/>
          <w:szCs w:val="20"/>
        </w:rPr>
        <w:t xml:space="preserve"> refers to the pixel size that will b</w:t>
      </w:r>
      <w:r w:rsidR="00937980" w:rsidRPr="007A7962">
        <w:rPr>
          <w:rFonts w:ascii="Verdana" w:hAnsi="Verdana"/>
          <w:sz w:val="20"/>
          <w:szCs w:val="20"/>
        </w:rPr>
        <w:t xml:space="preserve">e recorded on an aerial image. </w:t>
      </w:r>
      <w:r w:rsidRPr="007A7962">
        <w:rPr>
          <w:rFonts w:ascii="Verdana" w:hAnsi="Verdana"/>
          <w:sz w:val="20"/>
          <w:szCs w:val="20"/>
        </w:rPr>
        <w:t>The organization requesting the imagery will need to determine this and also balance this with the flying height, other parameters, and the overall budget for the aerial image collection.</w:t>
      </w:r>
    </w:p>
    <w:p w14:paraId="22EE3013" w14:textId="787061F1" w:rsidR="00346B84" w:rsidRDefault="00346B84" w:rsidP="00672F7F">
      <w:pPr>
        <w:pStyle w:val="ListParagraph"/>
        <w:numPr>
          <w:ilvl w:val="0"/>
          <w:numId w:val="36"/>
        </w:numPr>
        <w:rPr>
          <w:rFonts w:ascii="Verdana" w:hAnsi="Verdana"/>
          <w:sz w:val="20"/>
          <w:szCs w:val="20"/>
        </w:rPr>
      </w:pPr>
      <w:r w:rsidRPr="007A7962">
        <w:rPr>
          <w:rFonts w:ascii="Verdana" w:hAnsi="Verdana"/>
          <w:b/>
          <w:sz w:val="20"/>
          <w:szCs w:val="20"/>
        </w:rPr>
        <w:t>Quantity of tilt</w:t>
      </w:r>
      <w:r w:rsidRPr="007A7962">
        <w:rPr>
          <w:rFonts w:ascii="Verdana" w:hAnsi="Verdana"/>
          <w:sz w:val="20"/>
          <w:szCs w:val="20"/>
        </w:rPr>
        <w:t xml:space="preserve"> refers to how much building tilt will be al</w:t>
      </w:r>
      <w:r w:rsidR="00937980" w:rsidRPr="007A7962">
        <w:rPr>
          <w:rFonts w:ascii="Verdana" w:hAnsi="Verdana"/>
          <w:sz w:val="20"/>
          <w:szCs w:val="20"/>
        </w:rPr>
        <w:t xml:space="preserve">lowed for an image collection. </w:t>
      </w:r>
      <w:r w:rsidRPr="007A7962">
        <w:rPr>
          <w:rFonts w:ascii="Verdana" w:hAnsi="Verdana"/>
          <w:sz w:val="20"/>
          <w:szCs w:val="20"/>
        </w:rPr>
        <w:t>Areas that do not have tall build</w:t>
      </w:r>
      <w:r w:rsidR="00937980" w:rsidRPr="007A7962">
        <w:rPr>
          <w:rFonts w:ascii="Verdana" w:hAnsi="Verdana"/>
          <w:sz w:val="20"/>
          <w:szCs w:val="20"/>
        </w:rPr>
        <w:t xml:space="preserve">ings, do not have this problem. </w:t>
      </w:r>
      <w:r w:rsidRPr="007A7962">
        <w:rPr>
          <w:rFonts w:ascii="Verdana" w:hAnsi="Verdana"/>
          <w:sz w:val="20"/>
          <w:szCs w:val="20"/>
        </w:rPr>
        <w:t xml:space="preserve">Urban and metropolitan areas that do have tall buildings, the amount of tilt can be a problem, especially if the organization is concerned with identifying features </w:t>
      </w:r>
      <w:r w:rsidR="00937980" w:rsidRPr="007A7962">
        <w:rPr>
          <w:rFonts w:ascii="Verdana" w:hAnsi="Verdana"/>
          <w:sz w:val="20"/>
          <w:szCs w:val="20"/>
        </w:rPr>
        <w:t xml:space="preserve">in streets or alongside walks. </w:t>
      </w:r>
      <w:r w:rsidRPr="007A7962">
        <w:rPr>
          <w:rFonts w:ascii="Verdana" w:hAnsi="Verdana"/>
          <w:sz w:val="20"/>
          <w:szCs w:val="20"/>
        </w:rPr>
        <w:t>Tilt in an image can also be a problem when information about bridges or elevated roads n</w:t>
      </w:r>
      <w:r w:rsidR="00937980" w:rsidRPr="007A7962">
        <w:rPr>
          <w:rFonts w:ascii="Verdana" w:hAnsi="Verdana"/>
          <w:sz w:val="20"/>
          <w:szCs w:val="20"/>
        </w:rPr>
        <w:t xml:space="preserve">eed to be viewed. </w:t>
      </w:r>
      <w:r w:rsidRPr="007A7962">
        <w:rPr>
          <w:rFonts w:ascii="Verdana" w:hAnsi="Verdana"/>
          <w:sz w:val="20"/>
          <w:szCs w:val="20"/>
        </w:rPr>
        <w:t>Tilted features in an aerial image will appear skewed or off to one side as result of the flying height and how far from the center these features appear in an image.</w:t>
      </w:r>
    </w:p>
    <w:p w14:paraId="5173638F" w14:textId="77777777" w:rsidR="00EB0ACF" w:rsidRPr="007A7962" w:rsidRDefault="00EB0ACF" w:rsidP="00EB0ACF">
      <w:pPr>
        <w:pStyle w:val="ListParagraph"/>
        <w:rPr>
          <w:rFonts w:ascii="Verdana" w:hAnsi="Verdana"/>
          <w:sz w:val="20"/>
          <w:szCs w:val="20"/>
        </w:rPr>
      </w:pPr>
    </w:p>
    <w:p w14:paraId="52BF580A" w14:textId="6BE80057" w:rsidR="00EB0ACF" w:rsidRDefault="00346B84" w:rsidP="00EB0ACF">
      <w:pPr>
        <w:pStyle w:val="ListParagraph"/>
        <w:numPr>
          <w:ilvl w:val="0"/>
          <w:numId w:val="36"/>
        </w:numPr>
        <w:spacing w:after="0" w:line="240" w:lineRule="auto"/>
        <w:rPr>
          <w:rFonts w:ascii="Verdana" w:hAnsi="Verdana"/>
          <w:sz w:val="20"/>
          <w:szCs w:val="20"/>
        </w:rPr>
      </w:pPr>
      <w:r w:rsidRPr="007A7962">
        <w:rPr>
          <w:rFonts w:ascii="Verdana" w:hAnsi="Verdana"/>
          <w:b/>
          <w:sz w:val="20"/>
          <w:szCs w:val="20"/>
        </w:rPr>
        <w:t>Sun angle and shadows</w:t>
      </w:r>
      <w:r w:rsidRPr="007A7962">
        <w:rPr>
          <w:rFonts w:ascii="Verdana" w:hAnsi="Verdana"/>
          <w:sz w:val="20"/>
          <w:szCs w:val="20"/>
        </w:rPr>
        <w:t xml:space="preserve"> can have a</w:t>
      </w:r>
      <w:r w:rsidR="00937980" w:rsidRPr="007A7962">
        <w:rPr>
          <w:rFonts w:ascii="Verdana" w:hAnsi="Verdana"/>
          <w:sz w:val="20"/>
          <w:szCs w:val="20"/>
        </w:rPr>
        <w:t xml:space="preserve"> dramatic effect in an image. </w:t>
      </w:r>
      <w:r w:rsidRPr="007A7962">
        <w:rPr>
          <w:rFonts w:ascii="Verdana" w:hAnsi="Verdana"/>
          <w:sz w:val="20"/>
          <w:szCs w:val="20"/>
        </w:rPr>
        <w:t>If the sun angle is too low when the image was taken, longer or darker shadows can appear in the image which can obstruct other features that are found within the shadow area.</w:t>
      </w:r>
    </w:p>
    <w:p w14:paraId="3E61F01C" w14:textId="77777777" w:rsidR="00EB0ACF" w:rsidRPr="00EB0ACF" w:rsidRDefault="00EB0ACF" w:rsidP="00EB0ACF">
      <w:pPr>
        <w:spacing w:after="0" w:line="240" w:lineRule="auto"/>
        <w:rPr>
          <w:rFonts w:ascii="Verdana" w:hAnsi="Verdana"/>
          <w:sz w:val="20"/>
          <w:szCs w:val="20"/>
        </w:rPr>
      </w:pPr>
    </w:p>
    <w:p w14:paraId="588EFDC9" w14:textId="2D68377D" w:rsidR="00346B84" w:rsidRDefault="00346B84" w:rsidP="00EB0ACF">
      <w:pPr>
        <w:pStyle w:val="ListParagraph"/>
        <w:numPr>
          <w:ilvl w:val="0"/>
          <w:numId w:val="36"/>
        </w:numPr>
        <w:spacing w:after="0" w:line="240" w:lineRule="auto"/>
        <w:rPr>
          <w:rFonts w:ascii="Verdana" w:hAnsi="Verdana"/>
          <w:sz w:val="20"/>
          <w:szCs w:val="20"/>
        </w:rPr>
      </w:pPr>
      <w:r w:rsidRPr="007A7962">
        <w:rPr>
          <w:rFonts w:ascii="Verdana" w:hAnsi="Verdana"/>
          <w:b/>
          <w:sz w:val="20"/>
          <w:szCs w:val="20"/>
        </w:rPr>
        <w:t>Time of day</w:t>
      </w:r>
      <w:r w:rsidRPr="007A7962">
        <w:rPr>
          <w:rFonts w:ascii="Verdana" w:hAnsi="Verdana"/>
          <w:sz w:val="20"/>
          <w:szCs w:val="20"/>
        </w:rPr>
        <w:t xml:space="preserve"> is also related</w:t>
      </w:r>
      <w:r w:rsidR="00937980" w:rsidRPr="007A7962">
        <w:rPr>
          <w:rFonts w:ascii="Verdana" w:hAnsi="Verdana"/>
          <w:sz w:val="20"/>
          <w:szCs w:val="20"/>
        </w:rPr>
        <w:t xml:space="preserve"> to the sun angle and shadows. </w:t>
      </w:r>
      <w:r w:rsidRPr="007A7962">
        <w:rPr>
          <w:rFonts w:ascii="Verdana" w:hAnsi="Verdana"/>
          <w:sz w:val="20"/>
          <w:szCs w:val="20"/>
        </w:rPr>
        <w:t xml:space="preserve">Typical aerial collections are acquired between 10am and 2pm since these times of the </w:t>
      </w:r>
      <w:r w:rsidR="00937980" w:rsidRPr="007A7962">
        <w:rPr>
          <w:rFonts w:ascii="Verdana" w:hAnsi="Verdana"/>
          <w:sz w:val="20"/>
          <w:szCs w:val="20"/>
        </w:rPr>
        <w:t xml:space="preserve">day will have high sun angles. </w:t>
      </w:r>
      <w:r w:rsidRPr="007A7962">
        <w:rPr>
          <w:rFonts w:ascii="Verdana" w:hAnsi="Verdana"/>
          <w:sz w:val="20"/>
          <w:szCs w:val="20"/>
        </w:rPr>
        <w:t>Aerial imagery taken in winter months can experience both low sun angles and long shadows and will depend in part which latitude the geographic area is located.</w:t>
      </w:r>
    </w:p>
    <w:p w14:paraId="1C86956B" w14:textId="77777777" w:rsidR="00EB0ACF" w:rsidRPr="00EB0ACF" w:rsidRDefault="00EB0ACF" w:rsidP="00EB0ACF">
      <w:pPr>
        <w:spacing w:after="0" w:line="240" w:lineRule="auto"/>
        <w:rPr>
          <w:rFonts w:ascii="Verdana" w:hAnsi="Verdana"/>
          <w:sz w:val="20"/>
          <w:szCs w:val="20"/>
        </w:rPr>
      </w:pPr>
    </w:p>
    <w:p w14:paraId="00AADB45" w14:textId="1A479691" w:rsidR="00346B84" w:rsidRDefault="00346B84" w:rsidP="00EB0ACF">
      <w:pPr>
        <w:pStyle w:val="ListParagraph"/>
        <w:numPr>
          <w:ilvl w:val="0"/>
          <w:numId w:val="36"/>
        </w:numPr>
        <w:spacing w:after="0"/>
        <w:rPr>
          <w:rFonts w:ascii="Verdana" w:hAnsi="Verdana"/>
          <w:sz w:val="20"/>
          <w:szCs w:val="20"/>
        </w:rPr>
      </w:pPr>
      <w:r w:rsidRPr="007A7962">
        <w:rPr>
          <w:rFonts w:ascii="Verdana" w:hAnsi="Verdana"/>
          <w:b/>
          <w:sz w:val="20"/>
          <w:szCs w:val="20"/>
        </w:rPr>
        <w:t>The type of collection</w:t>
      </w:r>
      <w:r w:rsidRPr="007A7962">
        <w:rPr>
          <w:rFonts w:ascii="Verdana" w:hAnsi="Verdana"/>
          <w:sz w:val="20"/>
          <w:szCs w:val="20"/>
        </w:rPr>
        <w:t xml:space="preserve"> is also important and can significantly increase the cost of the </w:t>
      </w:r>
      <w:r w:rsidR="00EB0ACF">
        <w:rPr>
          <w:rFonts w:ascii="Verdana" w:hAnsi="Verdana"/>
          <w:sz w:val="20"/>
          <w:szCs w:val="20"/>
        </w:rPr>
        <w:t xml:space="preserve">aerial imaging project. </w:t>
      </w:r>
      <w:r w:rsidRPr="007A7962">
        <w:rPr>
          <w:rFonts w:ascii="Verdana" w:hAnsi="Verdana"/>
          <w:sz w:val="20"/>
          <w:szCs w:val="20"/>
        </w:rPr>
        <w:t xml:space="preserve">Sometimes a high resolution elevation surface is needed or required </w:t>
      </w:r>
      <w:r w:rsidR="00937980" w:rsidRPr="007A7962">
        <w:rPr>
          <w:rFonts w:ascii="Verdana" w:hAnsi="Verdana"/>
          <w:sz w:val="20"/>
          <w:szCs w:val="20"/>
        </w:rPr>
        <w:t xml:space="preserve">in addition to aerial imagery. </w:t>
      </w:r>
      <w:r w:rsidRPr="007A7962">
        <w:rPr>
          <w:rFonts w:ascii="Verdana" w:hAnsi="Verdana"/>
          <w:sz w:val="20"/>
          <w:szCs w:val="20"/>
        </w:rPr>
        <w:t>It is often more cost effective in the long run to collect both kinds of data during one project, but collecting both elevation and aerial imagery at the same time can be more expensive compared to the cost of either</w:t>
      </w:r>
      <w:r w:rsidR="00937980" w:rsidRPr="007A7962">
        <w:rPr>
          <w:rFonts w:ascii="Verdana" w:hAnsi="Verdana"/>
          <w:sz w:val="20"/>
          <w:szCs w:val="20"/>
        </w:rPr>
        <w:t xml:space="preserve"> data set collected by itself. </w:t>
      </w:r>
      <w:r w:rsidRPr="007A7962">
        <w:rPr>
          <w:rFonts w:ascii="Verdana" w:hAnsi="Verdana"/>
          <w:sz w:val="20"/>
          <w:szCs w:val="20"/>
        </w:rPr>
        <w:t>A project budget needs to be developed that supports the data that i</w:t>
      </w:r>
      <w:r w:rsidR="00937980" w:rsidRPr="007A7962">
        <w:rPr>
          <w:rFonts w:ascii="Verdana" w:hAnsi="Verdana"/>
          <w:sz w:val="20"/>
          <w:szCs w:val="20"/>
        </w:rPr>
        <w:t xml:space="preserve">s required at a specific time. </w:t>
      </w:r>
      <w:r w:rsidRPr="007A7962">
        <w:rPr>
          <w:rFonts w:ascii="Verdana" w:hAnsi="Verdana"/>
          <w:sz w:val="20"/>
          <w:szCs w:val="20"/>
        </w:rPr>
        <w:t xml:space="preserve">Typically, once a high resolution elevation surface is collected, it may not need to be recollected during subsequent image collections.  </w:t>
      </w:r>
      <w:r w:rsidRPr="007A7962">
        <w:rPr>
          <w:rFonts w:ascii="Verdana" w:hAnsi="Verdana"/>
          <w:sz w:val="20"/>
          <w:szCs w:val="20"/>
        </w:rPr>
        <w:lastRenderedPageBreak/>
        <w:t xml:space="preserve">Additional </w:t>
      </w:r>
      <w:proofErr w:type="spellStart"/>
      <w:r w:rsidRPr="007A7962">
        <w:rPr>
          <w:rFonts w:ascii="Verdana" w:hAnsi="Verdana"/>
          <w:sz w:val="20"/>
          <w:szCs w:val="20"/>
        </w:rPr>
        <w:t>LiDAR</w:t>
      </w:r>
      <w:proofErr w:type="spellEnd"/>
      <w:r w:rsidRPr="007A7962">
        <w:rPr>
          <w:rFonts w:ascii="Verdana" w:hAnsi="Verdana"/>
          <w:sz w:val="20"/>
          <w:szCs w:val="20"/>
        </w:rPr>
        <w:t xml:space="preserve"> or elevation data will need to be recollected when significant changes occur in the topography (such as a result of earth quakes, floods, and mining) or when the vertical structure changes such as urban centers contain more high-rise buildings.</w:t>
      </w:r>
    </w:p>
    <w:p w14:paraId="4767F225" w14:textId="77777777" w:rsidR="00EB0ACF" w:rsidRPr="007A7962" w:rsidRDefault="00EB0ACF" w:rsidP="00EB0ACF">
      <w:pPr>
        <w:pStyle w:val="ListParagraph"/>
        <w:rPr>
          <w:rFonts w:ascii="Verdana" w:hAnsi="Verdana"/>
          <w:sz w:val="20"/>
          <w:szCs w:val="20"/>
        </w:rPr>
      </w:pPr>
    </w:p>
    <w:p w14:paraId="300FFE85" w14:textId="4CF8BE79" w:rsidR="00346B84" w:rsidRPr="00DB44E5" w:rsidRDefault="00CE53D1" w:rsidP="00346B84">
      <w:pPr>
        <w:pStyle w:val="ListParagraph"/>
        <w:numPr>
          <w:ilvl w:val="0"/>
          <w:numId w:val="36"/>
        </w:numPr>
        <w:rPr>
          <w:rFonts w:ascii="Verdana" w:hAnsi="Verdana"/>
          <w:sz w:val="20"/>
          <w:szCs w:val="20"/>
        </w:rPr>
      </w:pPr>
      <w:r w:rsidRPr="007A7962">
        <w:rPr>
          <w:rFonts w:ascii="Verdana" w:hAnsi="Verdana"/>
          <w:b/>
          <w:sz w:val="20"/>
          <w:szCs w:val="20"/>
        </w:rPr>
        <w:t>End and side lap</w:t>
      </w:r>
      <w:r w:rsidRPr="007A7962">
        <w:rPr>
          <w:rFonts w:ascii="Verdana" w:hAnsi="Verdana"/>
          <w:sz w:val="20"/>
          <w:szCs w:val="20"/>
        </w:rPr>
        <w:t xml:space="preserve"> are another important</w:t>
      </w:r>
      <w:r w:rsidR="00346B84" w:rsidRPr="007A7962">
        <w:rPr>
          <w:rFonts w:ascii="Verdana" w:hAnsi="Verdana"/>
          <w:sz w:val="20"/>
          <w:szCs w:val="20"/>
        </w:rPr>
        <w:t xml:space="preserve"> characteris</w:t>
      </w:r>
      <w:r w:rsidRPr="007A7962">
        <w:rPr>
          <w:rFonts w:ascii="Verdana" w:hAnsi="Verdana"/>
          <w:sz w:val="20"/>
          <w:szCs w:val="20"/>
        </w:rPr>
        <w:t xml:space="preserve">tic for aerial image collection. </w:t>
      </w:r>
      <w:r w:rsidR="00346B84" w:rsidRPr="007A7962">
        <w:rPr>
          <w:rFonts w:ascii="Verdana" w:hAnsi="Verdana"/>
          <w:sz w:val="20"/>
          <w:szCs w:val="20"/>
        </w:rPr>
        <w:t xml:space="preserve">These quantities are important in the cases of performing edge matching, color balancing, digital elevation surface creation, and </w:t>
      </w:r>
      <w:proofErr w:type="spellStart"/>
      <w:r w:rsidR="00346B84" w:rsidRPr="007A7962">
        <w:rPr>
          <w:rFonts w:ascii="Verdana" w:hAnsi="Verdana"/>
          <w:sz w:val="20"/>
          <w:szCs w:val="20"/>
        </w:rPr>
        <w:t>ortho</w:t>
      </w:r>
      <w:r w:rsidR="00937980" w:rsidRPr="007A7962">
        <w:rPr>
          <w:rFonts w:ascii="Verdana" w:hAnsi="Verdana"/>
          <w:sz w:val="20"/>
          <w:szCs w:val="20"/>
        </w:rPr>
        <w:t>photo</w:t>
      </w:r>
      <w:proofErr w:type="spellEnd"/>
      <w:r w:rsidR="00937980" w:rsidRPr="007A7962">
        <w:rPr>
          <w:rFonts w:ascii="Verdana" w:hAnsi="Verdana"/>
          <w:sz w:val="20"/>
          <w:szCs w:val="20"/>
        </w:rPr>
        <w:t xml:space="preserve"> rectification processes. </w:t>
      </w:r>
      <w:r w:rsidR="00346B84" w:rsidRPr="007A7962">
        <w:rPr>
          <w:rFonts w:ascii="Verdana" w:hAnsi="Verdana"/>
          <w:sz w:val="20"/>
          <w:szCs w:val="20"/>
        </w:rPr>
        <w:t xml:space="preserve">The quantities can be small if </w:t>
      </w:r>
      <w:proofErr w:type="spellStart"/>
      <w:r w:rsidR="00346B84" w:rsidRPr="007A7962">
        <w:rPr>
          <w:rFonts w:ascii="Verdana" w:hAnsi="Verdana"/>
          <w:sz w:val="20"/>
          <w:szCs w:val="20"/>
        </w:rPr>
        <w:t>ortho</w:t>
      </w:r>
      <w:proofErr w:type="spellEnd"/>
      <w:r w:rsidR="00346B84" w:rsidRPr="007A7962">
        <w:rPr>
          <w:rFonts w:ascii="Verdana" w:hAnsi="Verdana"/>
          <w:sz w:val="20"/>
          <w:szCs w:val="20"/>
        </w:rPr>
        <w:t xml:space="preserve"> correction is not significantly important for making accurate meas</w:t>
      </w:r>
      <w:r w:rsidR="00937980" w:rsidRPr="007A7962">
        <w:rPr>
          <w:rFonts w:ascii="Verdana" w:hAnsi="Verdana"/>
          <w:sz w:val="20"/>
          <w:szCs w:val="20"/>
        </w:rPr>
        <w:t xml:space="preserve">urements on lengths and areas. </w:t>
      </w:r>
      <w:r w:rsidR="00346B84" w:rsidRPr="007A7962">
        <w:rPr>
          <w:rFonts w:ascii="Verdana" w:hAnsi="Verdana"/>
          <w:sz w:val="20"/>
          <w:szCs w:val="20"/>
        </w:rPr>
        <w:t xml:space="preserve">If a high quality image base is required, then significant end </w:t>
      </w:r>
      <w:r w:rsidR="007B4363">
        <w:rPr>
          <w:rFonts w:ascii="Verdana" w:hAnsi="Verdana"/>
          <w:sz w:val="20"/>
          <w:szCs w:val="20"/>
        </w:rPr>
        <w:t xml:space="preserve">and side lap will be required. </w:t>
      </w:r>
      <w:r w:rsidR="00346B84" w:rsidRPr="007B4363">
        <w:rPr>
          <w:rFonts w:ascii="Verdana" w:hAnsi="Verdana"/>
          <w:sz w:val="20"/>
          <w:szCs w:val="20"/>
        </w:rPr>
        <w:t>The amount of end and side lap can significantly increase the cost and needs to be balanced by available budget and overall spatial and tonal quality of the delivered image product.</w:t>
      </w:r>
    </w:p>
    <w:p w14:paraId="70A3FB1F" w14:textId="3337CC30" w:rsidR="00346B84" w:rsidRPr="00F14D45" w:rsidRDefault="00CE53D1" w:rsidP="0017075C">
      <w:pPr>
        <w:pStyle w:val="Heading3"/>
      </w:pPr>
      <w:r>
        <w:t xml:space="preserve">Satellite Image Acquisition </w:t>
      </w:r>
    </w:p>
    <w:p w14:paraId="5DE5C70D" w14:textId="30E4058A" w:rsidR="00346B84" w:rsidRPr="007A7962" w:rsidRDefault="00346B84" w:rsidP="00346B84">
      <w:pPr>
        <w:rPr>
          <w:rFonts w:ascii="Verdana" w:hAnsi="Verdana"/>
          <w:sz w:val="20"/>
          <w:szCs w:val="20"/>
        </w:rPr>
      </w:pPr>
      <w:r w:rsidRPr="007A7962">
        <w:rPr>
          <w:rFonts w:ascii="Verdana" w:hAnsi="Verdana"/>
          <w:sz w:val="20"/>
          <w:szCs w:val="20"/>
        </w:rPr>
        <w:t>Satellite or aerial imagery must be ordered or have an aerial mission completed to acquire the imagery. Depending on the kind of satellite or aerial imaging requirements, different methods of acquisition exist for each kind of image data set.</w:t>
      </w:r>
    </w:p>
    <w:p w14:paraId="3AE58AF8" w14:textId="204BD84C" w:rsidR="00A61604" w:rsidRPr="007A7962" w:rsidRDefault="00346B84" w:rsidP="00346B84">
      <w:pPr>
        <w:rPr>
          <w:rFonts w:ascii="Verdana" w:hAnsi="Verdana"/>
          <w:sz w:val="20"/>
          <w:szCs w:val="20"/>
        </w:rPr>
      </w:pPr>
      <w:r w:rsidRPr="007A7962">
        <w:rPr>
          <w:rFonts w:ascii="Verdana" w:hAnsi="Verdana"/>
          <w:sz w:val="20"/>
          <w:szCs w:val="20"/>
        </w:rPr>
        <w:t>For satellite image acquisition, some of the satellites must be tasked to acquire images, since they may not be capable of continuously collecting imagery.</w:t>
      </w:r>
      <w:r w:rsidR="00937980" w:rsidRPr="007A7962">
        <w:rPr>
          <w:rFonts w:ascii="Verdana" w:hAnsi="Verdana"/>
          <w:sz w:val="20"/>
          <w:szCs w:val="20"/>
        </w:rPr>
        <w:t xml:space="preserve"> </w:t>
      </w:r>
      <w:r w:rsidRPr="007A7962">
        <w:rPr>
          <w:rFonts w:ascii="Verdana" w:hAnsi="Verdana"/>
          <w:sz w:val="20"/>
          <w:szCs w:val="20"/>
        </w:rPr>
        <w:t xml:space="preserve">In the case of the Landsat satellite imagery is collected in a continuous fashion and </w:t>
      </w:r>
      <w:r w:rsidR="00937980" w:rsidRPr="007A7962">
        <w:rPr>
          <w:rFonts w:ascii="Verdana" w:hAnsi="Verdana"/>
          <w:sz w:val="20"/>
          <w:szCs w:val="20"/>
        </w:rPr>
        <w:t xml:space="preserve">follows certain orbital paths. </w:t>
      </w:r>
      <w:r w:rsidRPr="007A7962">
        <w:rPr>
          <w:rFonts w:ascii="Verdana" w:hAnsi="Verdana"/>
          <w:sz w:val="20"/>
          <w:szCs w:val="20"/>
        </w:rPr>
        <w:t>Images can be ordered by selecting images from spec</w:t>
      </w:r>
      <w:r w:rsidR="00937980" w:rsidRPr="007A7962">
        <w:rPr>
          <w:rFonts w:ascii="Verdana" w:hAnsi="Verdana"/>
          <w:sz w:val="20"/>
          <w:szCs w:val="20"/>
        </w:rPr>
        <w:t xml:space="preserve">ific locations along the path. </w:t>
      </w:r>
      <w:r w:rsidRPr="007A7962">
        <w:rPr>
          <w:rFonts w:ascii="Verdana" w:hAnsi="Verdana"/>
          <w:sz w:val="20"/>
          <w:szCs w:val="20"/>
        </w:rPr>
        <w:t xml:space="preserve">In the cases where satellites must be tasked, often times an acquisition project will include the geographic location outlined by a project boundary.  </w:t>
      </w:r>
    </w:p>
    <w:p w14:paraId="5312220D" w14:textId="66B0E1DF" w:rsidR="00346B84" w:rsidRPr="007A7962" w:rsidRDefault="00346B84" w:rsidP="00346B84">
      <w:pPr>
        <w:rPr>
          <w:rFonts w:ascii="Verdana" w:hAnsi="Verdana"/>
          <w:sz w:val="20"/>
          <w:szCs w:val="20"/>
        </w:rPr>
      </w:pPr>
      <w:r w:rsidRPr="007A7962">
        <w:rPr>
          <w:rFonts w:ascii="Verdana" w:hAnsi="Verdana"/>
          <w:sz w:val="20"/>
          <w:szCs w:val="20"/>
        </w:rPr>
        <w:t>In addition, the requester will want to provide the maximum level of acceptable cloud cover because sate</w:t>
      </w:r>
      <w:r w:rsidR="00937980" w:rsidRPr="007A7962">
        <w:rPr>
          <w:rFonts w:ascii="Verdana" w:hAnsi="Verdana"/>
          <w:sz w:val="20"/>
          <w:szCs w:val="20"/>
        </w:rPr>
        <w:t xml:space="preserve">llites orbit above the clouds. </w:t>
      </w:r>
      <w:r w:rsidRPr="007A7962">
        <w:rPr>
          <w:rFonts w:ascii="Verdana" w:hAnsi="Verdana"/>
          <w:sz w:val="20"/>
          <w:szCs w:val="20"/>
        </w:rPr>
        <w:t xml:space="preserve">In addition, the time frame </w:t>
      </w:r>
      <w:r w:rsidR="00937980" w:rsidRPr="007A7962">
        <w:rPr>
          <w:rFonts w:ascii="Verdana" w:hAnsi="Verdana"/>
          <w:sz w:val="20"/>
          <w:szCs w:val="20"/>
        </w:rPr>
        <w:t xml:space="preserve">for collection will be needed. </w:t>
      </w:r>
      <w:r w:rsidRPr="007A7962">
        <w:rPr>
          <w:rFonts w:ascii="Verdana" w:hAnsi="Verdana"/>
          <w:sz w:val="20"/>
          <w:szCs w:val="20"/>
        </w:rPr>
        <w:t>The project may require the imagery to be collected in a short period of time to limit significant vegetation change</w:t>
      </w:r>
      <w:r w:rsidR="00937980" w:rsidRPr="007A7962">
        <w:rPr>
          <w:rFonts w:ascii="Verdana" w:hAnsi="Verdana"/>
          <w:sz w:val="20"/>
          <w:szCs w:val="20"/>
        </w:rPr>
        <w:t xml:space="preserve">s throughout the project area. </w:t>
      </w:r>
      <w:r w:rsidRPr="007A7962">
        <w:rPr>
          <w:rFonts w:ascii="Verdana" w:hAnsi="Verdana"/>
          <w:sz w:val="20"/>
          <w:szCs w:val="20"/>
        </w:rPr>
        <w:t>The collection time frame and maximum cloud cover will be balanced so that imagery can be collected in a reasonable amount of time so the rest of the image analysis project can take place within the project timeline.</w:t>
      </w:r>
    </w:p>
    <w:p w14:paraId="79B12EE0" w14:textId="77777777" w:rsidR="00346B84" w:rsidRDefault="00346B84" w:rsidP="00346B84">
      <w:r w:rsidRPr="007A7962">
        <w:rPr>
          <w:rFonts w:ascii="Verdana" w:hAnsi="Verdana"/>
          <w:sz w:val="20"/>
          <w:szCs w:val="20"/>
        </w:rPr>
        <w:t xml:space="preserve">Other options that can be included in the image acquisition order is the </w:t>
      </w:r>
      <w:proofErr w:type="spellStart"/>
      <w:r w:rsidRPr="007A7962">
        <w:rPr>
          <w:rFonts w:ascii="Verdana" w:hAnsi="Verdana"/>
          <w:sz w:val="20"/>
          <w:szCs w:val="20"/>
        </w:rPr>
        <w:t>georeference</w:t>
      </w:r>
      <w:proofErr w:type="spellEnd"/>
      <w:r w:rsidRPr="007A7962">
        <w:rPr>
          <w:rFonts w:ascii="Verdana" w:hAnsi="Verdana"/>
          <w:sz w:val="20"/>
          <w:szCs w:val="20"/>
        </w:rPr>
        <w:t xml:space="preserve"> to assign to the delivered image as well as any additional post processing such as </w:t>
      </w:r>
      <w:proofErr w:type="spellStart"/>
      <w:r w:rsidRPr="007A7962">
        <w:rPr>
          <w:rFonts w:ascii="Verdana" w:hAnsi="Verdana"/>
          <w:sz w:val="20"/>
          <w:szCs w:val="20"/>
        </w:rPr>
        <w:t>ortho</w:t>
      </w:r>
      <w:proofErr w:type="spellEnd"/>
      <w:r w:rsidRPr="007A7962">
        <w:rPr>
          <w:rFonts w:ascii="Verdana" w:hAnsi="Verdana"/>
          <w:sz w:val="20"/>
          <w:szCs w:val="20"/>
        </w:rPr>
        <w:t xml:space="preserve"> correction, terrain correction, haze removal, and merged or fused image products.</w:t>
      </w:r>
    </w:p>
    <w:p w14:paraId="1D6045A2" w14:textId="7EA11E35" w:rsidR="00346B84" w:rsidRDefault="00CE53D1" w:rsidP="0017075C">
      <w:pPr>
        <w:pStyle w:val="Heading3"/>
      </w:pPr>
      <w:r>
        <w:t>Aerial Image Acquisition</w:t>
      </w:r>
    </w:p>
    <w:p w14:paraId="2CAB2CCA" w14:textId="3B3351F5" w:rsidR="00CE53D1" w:rsidRPr="007A7962" w:rsidRDefault="00346B84" w:rsidP="00346B84">
      <w:pPr>
        <w:rPr>
          <w:rFonts w:ascii="Verdana" w:hAnsi="Verdana"/>
          <w:sz w:val="20"/>
          <w:szCs w:val="20"/>
        </w:rPr>
      </w:pPr>
      <w:r w:rsidRPr="007A7962">
        <w:rPr>
          <w:rFonts w:ascii="Verdana" w:hAnsi="Verdana"/>
          <w:sz w:val="20"/>
          <w:szCs w:val="20"/>
        </w:rPr>
        <w:t>For aerial image acquisition some of the parameters are different since this imagery is collected on air plan</w:t>
      </w:r>
      <w:r w:rsidR="00937980" w:rsidRPr="007A7962">
        <w:rPr>
          <w:rFonts w:ascii="Verdana" w:hAnsi="Verdana"/>
          <w:sz w:val="20"/>
          <w:szCs w:val="20"/>
        </w:rPr>
        <w:t xml:space="preserve">es that fly below cloud cover. </w:t>
      </w:r>
      <w:r w:rsidRPr="007A7962">
        <w:rPr>
          <w:rFonts w:ascii="Verdana" w:hAnsi="Verdana"/>
          <w:sz w:val="20"/>
          <w:szCs w:val="20"/>
        </w:rPr>
        <w:t>Like satellite imagery, a proje</w:t>
      </w:r>
      <w:r w:rsidR="00937980" w:rsidRPr="007A7962">
        <w:rPr>
          <w:rFonts w:ascii="Verdana" w:hAnsi="Verdana"/>
          <w:sz w:val="20"/>
          <w:szCs w:val="20"/>
        </w:rPr>
        <w:t xml:space="preserve">ct boundary is often required. </w:t>
      </w:r>
      <w:r w:rsidRPr="007A7962">
        <w:rPr>
          <w:rFonts w:ascii="Verdana" w:hAnsi="Verdana"/>
          <w:sz w:val="20"/>
          <w:szCs w:val="20"/>
        </w:rPr>
        <w:t xml:space="preserve">A spatial reference is often provided </w:t>
      </w:r>
      <w:r w:rsidR="00937980" w:rsidRPr="007A7962">
        <w:rPr>
          <w:rFonts w:ascii="Verdana" w:hAnsi="Verdana"/>
          <w:sz w:val="20"/>
          <w:szCs w:val="20"/>
        </w:rPr>
        <w:t xml:space="preserve">to the image acquisition team. </w:t>
      </w:r>
      <w:r w:rsidRPr="007A7962">
        <w:rPr>
          <w:rFonts w:ascii="Verdana" w:hAnsi="Verdana"/>
          <w:sz w:val="20"/>
          <w:szCs w:val="20"/>
        </w:rPr>
        <w:t xml:space="preserve">In addition, the image acquisition mission will collect true color imagery, color infrared </w:t>
      </w:r>
      <w:r w:rsidR="00A5444C" w:rsidRPr="007A7962">
        <w:rPr>
          <w:rFonts w:ascii="Verdana" w:hAnsi="Verdana"/>
          <w:sz w:val="20"/>
          <w:szCs w:val="20"/>
        </w:rPr>
        <w:t>imagery</w:t>
      </w:r>
      <w:r w:rsidRPr="007A7962">
        <w:rPr>
          <w:rFonts w:ascii="Verdana" w:hAnsi="Verdana"/>
          <w:sz w:val="20"/>
          <w:szCs w:val="20"/>
        </w:rPr>
        <w:t xml:space="preserve">, multispectral imagery, and/or </w:t>
      </w:r>
      <w:proofErr w:type="spellStart"/>
      <w:r w:rsidRPr="007A7962">
        <w:rPr>
          <w:rFonts w:ascii="Verdana" w:hAnsi="Verdana"/>
          <w:sz w:val="20"/>
          <w:szCs w:val="20"/>
        </w:rPr>
        <w:t>LiDAR</w:t>
      </w:r>
      <w:proofErr w:type="spellEnd"/>
      <w:r w:rsidRPr="007A7962">
        <w:rPr>
          <w:rFonts w:ascii="Verdana" w:hAnsi="Verdana"/>
          <w:sz w:val="20"/>
          <w:szCs w:val="20"/>
        </w:rPr>
        <w:t xml:space="preserve"> depending on the specific requirements of the project and budget.  </w:t>
      </w:r>
    </w:p>
    <w:p w14:paraId="115C0DE1" w14:textId="2D6B6C50" w:rsidR="00346B84" w:rsidRDefault="00346B84" w:rsidP="007564F0">
      <w:pPr>
        <w:pStyle w:val="ListParagraph"/>
        <w:numPr>
          <w:ilvl w:val="0"/>
          <w:numId w:val="46"/>
        </w:numPr>
        <w:rPr>
          <w:rFonts w:ascii="Verdana" w:hAnsi="Verdana"/>
          <w:sz w:val="20"/>
          <w:szCs w:val="20"/>
        </w:rPr>
      </w:pPr>
      <w:r w:rsidRPr="007564F0">
        <w:rPr>
          <w:rFonts w:ascii="Verdana" w:hAnsi="Verdana"/>
          <w:sz w:val="20"/>
          <w:szCs w:val="20"/>
        </w:rPr>
        <w:t>Most city or local government image acquisitions collect true color imagery and</w:t>
      </w:r>
      <w:r w:rsidR="00937980" w:rsidRPr="007564F0">
        <w:rPr>
          <w:rFonts w:ascii="Verdana" w:hAnsi="Verdana"/>
          <w:sz w:val="20"/>
          <w:szCs w:val="20"/>
        </w:rPr>
        <w:t xml:space="preserve"> may or may not include </w:t>
      </w:r>
      <w:proofErr w:type="spellStart"/>
      <w:r w:rsidR="00937980" w:rsidRPr="007564F0">
        <w:rPr>
          <w:rFonts w:ascii="Verdana" w:hAnsi="Verdana"/>
          <w:sz w:val="20"/>
          <w:szCs w:val="20"/>
        </w:rPr>
        <w:t>LiDAR</w:t>
      </w:r>
      <w:proofErr w:type="spellEnd"/>
      <w:r w:rsidR="00937980" w:rsidRPr="007564F0">
        <w:rPr>
          <w:rFonts w:ascii="Verdana" w:hAnsi="Verdana"/>
          <w:sz w:val="20"/>
          <w:szCs w:val="20"/>
        </w:rPr>
        <w:t xml:space="preserve">. </w:t>
      </w:r>
      <w:r w:rsidRPr="007564F0">
        <w:rPr>
          <w:rFonts w:ascii="Verdana" w:hAnsi="Verdana"/>
          <w:sz w:val="20"/>
          <w:szCs w:val="20"/>
        </w:rPr>
        <w:t xml:space="preserve">The </w:t>
      </w:r>
      <w:proofErr w:type="spellStart"/>
      <w:r w:rsidRPr="007564F0">
        <w:rPr>
          <w:rFonts w:ascii="Verdana" w:hAnsi="Verdana"/>
          <w:sz w:val="20"/>
          <w:szCs w:val="20"/>
        </w:rPr>
        <w:t>LiDAR</w:t>
      </w:r>
      <w:proofErr w:type="spellEnd"/>
      <w:r w:rsidRPr="007564F0">
        <w:rPr>
          <w:rFonts w:ascii="Verdana" w:hAnsi="Verdana"/>
          <w:sz w:val="20"/>
          <w:szCs w:val="20"/>
        </w:rPr>
        <w:t xml:space="preserve"> collection depends on any existing </w:t>
      </w:r>
      <w:proofErr w:type="spellStart"/>
      <w:r w:rsidRPr="007564F0">
        <w:rPr>
          <w:rFonts w:ascii="Verdana" w:hAnsi="Verdana"/>
          <w:sz w:val="20"/>
          <w:szCs w:val="20"/>
        </w:rPr>
        <w:t>LiDAR</w:t>
      </w:r>
      <w:proofErr w:type="spellEnd"/>
      <w:r w:rsidRPr="007564F0">
        <w:rPr>
          <w:rFonts w:ascii="Verdana" w:hAnsi="Verdana"/>
          <w:sz w:val="20"/>
          <w:szCs w:val="20"/>
        </w:rPr>
        <w:t xml:space="preserve"> collection</w:t>
      </w:r>
      <w:r w:rsidR="00937980" w:rsidRPr="007564F0">
        <w:rPr>
          <w:rFonts w:ascii="Verdana" w:hAnsi="Verdana"/>
          <w:sz w:val="20"/>
          <w:szCs w:val="20"/>
        </w:rPr>
        <w:t xml:space="preserve"> and the quality of the </w:t>
      </w:r>
      <w:proofErr w:type="spellStart"/>
      <w:r w:rsidR="00937980" w:rsidRPr="007564F0">
        <w:rPr>
          <w:rFonts w:ascii="Verdana" w:hAnsi="Verdana"/>
          <w:sz w:val="20"/>
          <w:szCs w:val="20"/>
        </w:rPr>
        <w:t>LiDAR</w:t>
      </w:r>
      <w:proofErr w:type="spellEnd"/>
      <w:r w:rsidR="00937980" w:rsidRPr="007564F0">
        <w:rPr>
          <w:rFonts w:ascii="Verdana" w:hAnsi="Verdana"/>
          <w:sz w:val="20"/>
          <w:szCs w:val="20"/>
        </w:rPr>
        <w:t xml:space="preserve">. </w:t>
      </w:r>
      <w:r w:rsidRPr="007564F0">
        <w:rPr>
          <w:rFonts w:ascii="Verdana" w:hAnsi="Verdana"/>
          <w:sz w:val="20"/>
          <w:szCs w:val="20"/>
        </w:rPr>
        <w:t xml:space="preserve">If </w:t>
      </w:r>
      <w:proofErr w:type="spellStart"/>
      <w:r w:rsidRPr="007564F0">
        <w:rPr>
          <w:rFonts w:ascii="Verdana" w:hAnsi="Verdana"/>
          <w:sz w:val="20"/>
          <w:szCs w:val="20"/>
        </w:rPr>
        <w:t>LiDAR</w:t>
      </w:r>
      <w:proofErr w:type="spellEnd"/>
      <w:r w:rsidRPr="007564F0">
        <w:rPr>
          <w:rFonts w:ascii="Verdana" w:hAnsi="Verdana"/>
          <w:sz w:val="20"/>
          <w:szCs w:val="20"/>
        </w:rPr>
        <w:t xml:space="preserve"> does not exist or does not meet the requirements for the project, then additional </w:t>
      </w:r>
      <w:proofErr w:type="spellStart"/>
      <w:r w:rsidRPr="007564F0">
        <w:rPr>
          <w:rFonts w:ascii="Verdana" w:hAnsi="Verdana"/>
          <w:sz w:val="20"/>
          <w:szCs w:val="20"/>
        </w:rPr>
        <w:t>LiDAR</w:t>
      </w:r>
      <w:proofErr w:type="spellEnd"/>
      <w:r w:rsidRPr="007564F0">
        <w:rPr>
          <w:rFonts w:ascii="Verdana" w:hAnsi="Verdana"/>
          <w:sz w:val="20"/>
          <w:szCs w:val="20"/>
        </w:rPr>
        <w:t xml:space="preserve"> may be collected.  </w:t>
      </w:r>
    </w:p>
    <w:p w14:paraId="78A4205D" w14:textId="77777777" w:rsidR="007564F0" w:rsidRPr="007564F0" w:rsidRDefault="007564F0" w:rsidP="007564F0">
      <w:pPr>
        <w:pStyle w:val="ListParagraph"/>
        <w:rPr>
          <w:rFonts w:ascii="Verdana" w:hAnsi="Verdana"/>
          <w:sz w:val="20"/>
          <w:szCs w:val="20"/>
        </w:rPr>
      </w:pPr>
    </w:p>
    <w:p w14:paraId="626A75A8" w14:textId="36AF5726" w:rsidR="007564F0" w:rsidRDefault="00346B84" w:rsidP="007564F0">
      <w:pPr>
        <w:pStyle w:val="ListParagraph"/>
        <w:numPr>
          <w:ilvl w:val="0"/>
          <w:numId w:val="46"/>
        </w:numPr>
        <w:spacing w:after="0" w:line="240" w:lineRule="auto"/>
        <w:rPr>
          <w:rFonts w:ascii="Verdana" w:hAnsi="Verdana"/>
          <w:sz w:val="20"/>
          <w:szCs w:val="20"/>
        </w:rPr>
      </w:pPr>
      <w:r w:rsidRPr="007564F0">
        <w:rPr>
          <w:rFonts w:ascii="Verdana" w:hAnsi="Verdana"/>
          <w:sz w:val="20"/>
          <w:szCs w:val="20"/>
        </w:rPr>
        <w:lastRenderedPageBreak/>
        <w:t>Aerial image acquisitions should meet or exceed National Map and Digital Data Product Accuracy Stan</w:t>
      </w:r>
      <w:r w:rsidR="008203FC" w:rsidRPr="007564F0">
        <w:rPr>
          <w:rFonts w:ascii="Verdana" w:hAnsi="Verdana"/>
          <w:sz w:val="20"/>
          <w:szCs w:val="20"/>
        </w:rPr>
        <w:t xml:space="preserve">dards. Specific standards are detailed within </w:t>
      </w:r>
      <w:hyperlink r:id="rId42" w:history="1">
        <w:r w:rsidR="008203FC" w:rsidRPr="007564F0">
          <w:rPr>
            <w:rStyle w:val="Hyperlink"/>
            <w:rFonts w:ascii="Verdana" w:hAnsi="Verdana"/>
            <w:sz w:val="20"/>
            <w:szCs w:val="20"/>
          </w:rPr>
          <w:t>National Geospatial Program Standards and Specifications</w:t>
        </w:r>
      </w:hyperlink>
      <w:r w:rsidR="008203FC" w:rsidRPr="007564F0">
        <w:rPr>
          <w:rFonts w:ascii="Verdana" w:hAnsi="Verdana"/>
          <w:sz w:val="20"/>
          <w:szCs w:val="20"/>
        </w:rPr>
        <w:t>.</w:t>
      </w:r>
    </w:p>
    <w:p w14:paraId="7FAF2BEC" w14:textId="77777777" w:rsidR="007564F0" w:rsidRPr="007564F0" w:rsidRDefault="007564F0" w:rsidP="007564F0">
      <w:pPr>
        <w:spacing w:after="0" w:line="240" w:lineRule="auto"/>
        <w:rPr>
          <w:rFonts w:ascii="Verdana" w:hAnsi="Verdana"/>
          <w:sz w:val="20"/>
          <w:szCs w:val="20"/>
        </w:rPr>
      </w:pPr>
    </w:p>
    <w:p w14:paraId="2AE4F4D3" w14:textId="372697C4" w:rsidR="00346B84" w:rsidRDefault="007564F0" w:rsidP="007564F0">
      <w:pPr>
        <w:pStyle w:val="ListParagraph"/>
        <w:numPr>
          <w:ilvl w:val="0"/>
          <w:numId w:val="46"/>
        </w:numPr>
        <w:spacing w:after="0" w:line="240" w:lineRule="auto"/>
        <w:rPr>
          <w:rFonts w:ascii="Verdana" w:hAnsi="Verdana"/>
          <w:sz w:val="20"/>
          <w:szCs w:val="20"/>
        </w:rPr>
      </w:pPr>
      <w:r w:rsidRPr="007564F0">
        <w:rPr>
          <w:rFonts w:ascii="Verdana" w:hAnsi="Verdana"/>
          <w:sz w:val="20"/>
          <w:szCs w:val="20"/>
        </w:rPr>
        <w:t>A</w:t>
      </w:r>
      <w:r w:rsidR="00346B84" w:rsidRPr="007564F0">
        <w:rPr>
          <w:rFonts w:ascii="Verdana" w:hAnsi="Verdana"/>
          <w:sz w:val="20"/>
          <w:szCs w:val="20"/>
        </w:rPr>
        <w:t xml:space="preserve"> clear understanding of “</w:t>
      </w:r>
      <w:proofErr w:type="spellStart"/>
      <w:r w:rsidR="00346B84" w:rsidRPr="007564F0">
        <w:rPr>
          <w:rFonts w:ascii="Verdana" w:hAnsi="Verdana"/>
          <w:sz w:val="20"/>
          <w:szCs w:val="20"/>
        </w:rPr>
        <w:t>ortho</w:t>
      </w:r>
      <w:proofErr w:type="spellEnd"/>
      <w:r w:rsidR="00346B84" w:rsidRPr="007564F0">
        <w:rPr>
          <w:rFonts w:ascii="Verdana" w:hAnsi="Verdana"/>
          <w:sz w:val="20"/>
          <w:szCs w:val="20"/>
        </w:rPr>
        <w:t xml:space="preserve"> corrected” vs. “true </w:t>
      </w:r>
      <w:proofErr w:type="spellStart"/>
      <w:r w:rsidR="00346B84" w:rsidRPr="007564F0">
        <w:rPr>
          <w:rFonts w:ascii="Verdana" w:hAnsi="Verdana"/>
          <w:sz w:val="20"/>
          <w:szCs w:val="20"/>
        </w:rPr>
        <w:t>ortho</w:t>
      </w:r>
      <w:proofErr w:type="spellEnd"/>
      <w:r w:rsidR="00346B84" w:rsidRPr="007564F0">
        <w:rPr>
          <w:rFonts w:ascii="Verdana" w:hAnsi="Verdana"/>
          <w:sz w:val="20"/>
          <w:szCs w:val="20"/>
        </w:rPr>
        <w:t xml:space="preserve"> correction” means between the requesting agency and the aerial imaging company needs to </w:t>
      </w:r>
      <w:r w:rsidR="00937980" w:rsidRPr="007564F0">
        <w:rPr>
          <w:rFonts w:ascii="Verdana" w:hAnsi="Verdana"/>
          <w:sz w:val="20"/>
          <w:szCs w:val="20"/>
        </w:rPr>
        <w:t xml:space="preserve">be determined and agreed upon. </w:t>
      </w:r>
      <w:r w:rsidR="00346B84" w:rsidRPr="007564F0">
        <w:rPr>
          <w:rFonts w:ascii="Verdana" w:hAnsi="Verdana"/>
          <w:sz w:val="20"/>
          <w:szCs w:val="20"/>
        </w:rPr>
        <w:t>Often times, “</w:t>
      </w:r>
      <w:proofErr w:type="spellStart"/>
      <w:r w:rsidR="00346B84" w:rsidRPr="007564F0">
        <w:rPr>
          <w:rFonts w:ascii="Verdana" w:hAnsi="Verdana"/>
          <w:sz w:val="20"/>
          <w:szCs w:val="20"/>
        </w:rPr>
        <w:t>ortho</w:t>
      </w:r>
      <w:proofErr w:type="spellEnd"/>
      <w:r w:rsidR="00346B84" w:rsidRPr="007564F0">
        <w:rPr>
          <w:rFonts w:ascii="Verdana" w:hAnsi="Verdana"/>
          <w:sz w:val="20"/>
          <w:szCs w:val="20"/>
        </w:rPr>
        <w:t xml:space="preserve"> correction” refers to the “base” features found in the imagery will be correctio</w:t>
      </w:r>
      <w:r w:rsidR="00937980" w:rsidRPr="007564F0">
        <w:rPr>
          <w:rFonts w:ascii="Verdana" w:hAnsi="Verdana"/>
          <w:sz w:val="20"/>
          <w:szCs w:val="20"/>
        </w:rPr>
        <w:t xml:space="preserve">n for its positional accuracy. </w:t>
      </w:r>
      <w:r w:rsidR="00346B84" w:rsidRPr="007564F0">
        <w:rPr>
          <w:rFonts w:ascii="Verdana" w:hAnsi="Verdana"/>
          <w:sz w:val="20"/>
          <w:szCs w:val="20"/>
        </w:rPr>
        <w:t>Urban or metropolitan areas that include tall buildings and structures may contain building tilt</w:t>
      </w:r>
      <w:r w:rsidR="00937980" w:rsidRPr="007564F0">
        <w:rPr>
          <w:rFonts w:ascii="Verdana" w:hAnsi="Verdana"/>
          <w:sz w:val="20"/>
          <w:szCs w:val="20"/>
        </w:rPr>
        <w:t xml:space="preserve"> in “</w:t>
      </w:r>
      <w:proofErr w:type="spellStart"/>
      <w:r w:rsidR="00937980" w:rsidRPr="007564F0">
        <w:rPr>
          <w:rFonts w:ascii="Verdana" w:hAnsi="Verdana"/>
          <w:sz w:val="20"/>
          <w:szCs w:val="20"/>
        </w:rPr>
        <w:t>ortho</w:t>
      </w:r>
      <w:proofErr w:type="spellEnd"/>
      <w:r w:rsidR="00937980" w:rsidRPr="007564F0">
        <w:rPr>
          <w:rFonts w:ascii="Verdana" w:hAnsi="Verdana"/>
          <w:sz w:val="20"/>
          <w:szCs w:val="20"/>
        </w:rPr>
        <w:t xml:space="preserve"> corrected” imagery. </w:t>
      </w:r>
      <w:r w:rsidR="00346B84" w:rsidRPr="007564F0">
        <w:rPr>
          <w:rFonts w:ascii="Verdana" w:hAnsi="Verdana"/>
          <w:sz w:val="20"/>
          <w:szCs w:val="20"/>
        </w:rPr>
        <w:t xml:space="preserve">If the requesting agencies require the ability to see features between the tall buildings, then a “true </w:t>
      </w:r>
      <w:proofErr w:type="spellStart"/>
      <w:r w:rsidR="00346B84" w:rsidRPr="007564F0">
        <w:rPr>
          <w:rFonts w:ascii="Verdana" w:hAnsi="Verdana"/>
          <w:sz w:val="20"/>
          <w:szCs w:val="20"/>
        </w:rPr>
        <w:t>ortho</w:t>
      </w:r>
      <w:proofErr w:type="spellEnd"/>
      <w:r w:rsidR="00346B84" w:rsidRPr="007564F0">
        <w:rPr>
          <w:rFonts w:ascii="Verdana" w:hAnsi="Verdana"/>
          <w:sz w:val="20"/>
          <w:szCs w:val="20"/>
        </w:rPr>
        <w:t xml:space="preserve"> correcti</w:t>
      </w:r>
      <w:r w:rsidR="00937980" w:rsidRPr="007564F0">
        <w:rPr>
          <w:rFonts w:ascii="Verdana" w:hAnsi="Verdana"/>
          <w:sz w:val="20"/>
          <w:szCs w:val="20"/>
        </w:rPr>
        <w:t xml:space="preserve">on” process must be requested. </w:t>
      </w:r>
      <w:r w:rsidR="00346B84" w:rsidRPr="007564F0">
        <w:rPr>
          <w:rFonts w:ascii="Verdana" w:hAnsi="Verdana"/>
          <w:sz w:val="20"/>
          <w:szCs w:val="20"/>
        </w:rPr>
        <w:t>This can cost more to acquire and process the imagery, but it can be worth the cost and make the imagery for valuable to the agen</w:t>
      </w:r>
      <w:r w:rsidR="00937980" w:rsidRPr="007564F0">
        <w:rPr>
          <w:rFonts w:ascii="Verdana" w:hAnsi="Verdana"/>
          <w:sz w:val="20"/>
          <w:szCs w:val="20"/>
        </w:rPr>
        <w:t xml:space="preserve">cy or agencies using the data. </w:t>
      </w:r>
      <w:r w:rsidR="00346B84" w:rsidRPr="007564F0">
        <w:rPr>
          <w:rFonts w:ascii="Verdana" w:hAnsi="Verdana"/>
          <w:sz w:val="20"/>
          <w:szCs w:val="20"/>
        </w:rPr>
        <w:t>Often times only the area with tall buildings, structures, bridges, and overpasses require the “t</w:t>
      </w:r>
      <w:r w:rsidR="00937980" w:rsidRPr="007564F0">
        <w:rPr>
          <w:rFonts w:ascii="Verdana" w:hAnsi="Verdana"/>
          <w:sz w:val="20"/>
          <w:szCs w:val="20"/>
        </w:rPr>
        <w:t xml:space="preserve">rue </w:t>
      </w:r>
      <w:proofErr w:type="spellStart"/>
      <w:r w:rsidR="00937980" w:rsidRPr="007564F0">
        <w:rPr>
          <w:rFonts w:ascii="Verdana" w:hAnsi="Verdana"/>
          <w:sz w:val="20"/>
          <w:szCs w:val="20"/>
        </w:rPr>
        <w:t>ortho</w:t>
      </w:r>
      <w:proofErr w:type="spellEnd"/>
      <w:r w:rsidR="00937980" w:rsidRPr="007564F0">
        <w:rPr>
          <w:rFonts w:ascii="Verdana" w:hAnsi="Verdana"/>
          <w:sz w:val="20"/>
          <w:szCs w:val="20"/>
        </w:rPr>
        <w:t xml:space="preserve"> correction” process. </w:t>
      </w:r>
      <w:r w:rsidR="00346B84" w:rsidRPr="007564F0">
        <w:rPr>
          <w:rFonts w:ascii="Verdana" w:hAnsi="Verdana"/>
          <w:sz w:val="20"/>
          <w:szCs w:val="20"/>
        </w:rPr>
        <w:t>The rest of the imagery can use the standard “</w:t>
      </w:r>
      <w:proofErr w:type="spellStart"/>
      <w:r w:rsidR="00346B84" w:rsidRPr="007564F0">
        <w:rPr>
          <w:rFonts w:ascii="Verdana" w:hAnsi="Verdana"/>
          <w:sz w:val="20"/>
          <w:szCs w:val="20"/>
        </w:rPr>
        <w:t>ortho</w:t>
      </w:r>
      <w:proofErr w:type="spellEnd"/>
      <w:r w:rsidR="00346B84" w:rsidRPr="007564F0">
        <w:rPr>
          <w:rFonts w:ascii="Verdana" w:hAnsi="Verdana"/>
          <w:sz w:val="20"/>
          <w:szCs w:val="20"/>
        </w:rPr>
        <w:t xml:space="preserve"> correction” process.</w:t>
      </w:r>
    </w:p>
    <w:p w14:paraId="0FBB1BA8" w14:textId="77777777" w:rsidR="007564F0" w:rsidRPr="007564F0" w:rsidRDefault="007564F0" w:rsidP="007564F0">
      <w:pPr>
        <w:pStyle w:val="ListParagraph"/>
        <w:spacing w:after="0" w:line="240" w:lineRule="auto"/>
        <w:rPr>
          <w:rFonts w:ascii="Verdana" w:hAnsi="Verdana"/>
          <w:sz w:val="20"/>
          <w:szCs w:val="20"/>
        </w:rPr>
      </w:pPr>
    </w:p>
    <w:p w14:paraId="5269E8B3" w14:textId="1A4E060C" w:rsidR="00346B84" w:rsidRPr="007564F0" w:rsidRDefault="00346B84" w:rsidP="007564F0">
      <w:pPr>
        <w:pStyle w:val="ListParagraph"/>
        <w:numPr>
          <w:ilvl w:val="0"/>
          <w:numId w:val="46"/>
        </w:numPr>
        <w:rPr>
          <w:rFonts w:ascii="Verdana" w:hAnsi="Verdana"/>
          <w:sz w:val="20"/>
          <w:szCs w:val="20"/>
        </w:rPr>
      </w:pPr>
      <w:r w:rsidRPr="007564F0">
        <w:rPr>
          <w:rFonts w:ascii="Verdana" w:hAnsi="Verdana"/>
          <w:sz w:val="20"/>
          <w:szCs w:val="20"/>
        </w:rPr>
        <w:t>The organization will also want to specify</w:t>
      </w:r>
      <w:r w:rsidR="00937980" w:rsidRPr="007564F0">
        <w:rPr>
          <w:rFonts w:ascii="Verdana" w:hAnsi="Verdana"/>
          <w:sz w:val="20"/>
          <w:szCs w:val="20"/>
        </w:rPr>
        <w:t xml:space="preserve"> a pixel size for the imagery. </w:t>
      </w:r>
      <w:r w:rsidRPr="007564F0">
        <w:rPr>
          <w:rFonts w:ascii="Verdana" w:hAnsi="Verdana"/>
          <w:sz w:val="20"/>
          <w:szCs w:val="20"/>
        </w:rPr>
        <w:t xml:space="preserve">The pixel size, will in part, determine the flying characteristics of the aerial collection and will affect </w:t>
      </w:r>
      <w:r w:rsidR="00937980" w:rsidRPr="007564F0">
        <w:rPr>
          <w:rFonts w:ascii="Verdana" w:hAnsi="Verdana"/>
          <w:sz w:val="20"/>
          <w:szCs w:val="20"/>
        </w:rPr>
        <w:t xml:space="preserve">the total cost of the project. </w:t>
      </w:r>
      <w:r w:rsidRPr="007564F0">
        <w:rPr>
          <w:rFonts w:ascii="Verdana" w:hAnsi="Verdana"/>
          <w:sz w:val="20"/>
          <w:szCs w:val="20"/>
        </w:rPr>
        <w:t>Also, the mission should be planned with a “lea</w:t>
      </w:r>
      <w:r w:rsidR="00937980" w:rsidRPr="007564F0">
        <w:rPr>
          <w:rFonts w:ascii="Verdana" w:hAnsi="Verdana"/>
          <w:sz w:val="20"/>
          <w:szCs w:val="20"/>
        </w:rPr>
        <w:t xml:space="preserve">f on” or “leaf off” condition. </w:t>
      </w:r>
      <w:r w:rsidRPr="007564F0">
        <w:rPr>
          <w:rFonts w:ascii="Verdana" w:hAnsi="Verdana"/>
          <w:sz w:val="20"/>
          <w:szCs w:val="20"/>
        </w:rPr>
        <w:t>Aerial collections require several month lead time to plan and schedule.  For a “leaf off” condition for the Northern Hemisphere, missions will need to be funded and planned before the mid-winter</w:t>
      </w:r>
      <w:r w:rsidR="00937980" w:rsidRPr="007564F0">
        <w:rPr>
          <w:rFonts w:ascii="Verdana" w:hAnsi="Verdana"/>
          <w:sz w:val="20"/>
          <w:szCs w:val="20"/>
        </w:rPr>
        <w:t xml:space="preserve"> (or pre-spring) months occur. </w:t>
      </w:r>
      <w:r w:rsidRPr="007564F0">
        <w:rPr>
          <w:rFonts w:ascii="Verdana" w:hAnsi="Verdana"/>
          <w:sz w:val="20"/>
          <w:szCs w:val="20"/>
        </w:rPr>
        <w:t>Once the temperature warms and trees begin to expand their buds, the “leaf off” condition will rapidly ch</w:t>
      </w:r>
      <w:r w:rsidR="00937980" w:rsidRPr="007564F0">
        <w:rPr>
          <w:rFonts w:ascii="Verdana" w:hAnsi="Verdana"/>
          <w:sz w:val="20"/>
          <w:szCs w:val="20"/>
        </w:rPr>
        <w:t xml:space="preserve">ange to a “leaf on” condition. </w:t>
      </w:r>
      <w:r w:rsidRPr="007564F0">
        <w:rPr>
          <w:rFonts w:ascii="Verdana" w:hAnsi="Verdana"/>
          <w:sz w:val="20"/>
          <w:szCs w:val="20"/>
        </w:rPr>
        <w:t>In a similar fashion, summer collections will want to be planned and</w:t>
      </w:r>
      <w:r w:rsidR="008203FC" w:rsidRPr="007564F0">
        <w:rPr>
          <w:rFonts w:ascii="Verdana" w:hAnsi="Verdana"/>
          <w:sz w:val="20"/>
          <w:szCs w:val="20"/>
        </w:rPr>
        <w:t xml:space="preserve"> scheduled in the wintertime. </w:t>
      </w:r>
      <w:r w:rsidRPr="007564F0">
        <w:rPr>
          <w:rFonts w:ascii="Verdana" w:hAnsi="Verdana"/>
          <w:sz w:val="20"/>
          <w:szCs w:val="20"/>
        </w:rPr>
        <w:t>Many aerial image collections occur through public agencies, so additional planning for funding based on fiscal budget cycles will also need to be considered.</w:t>
      </w:r>
    </w:p>
    <w:p w14:paraId="5B074961" w14:textId="4E0CC1ED" w:rsidR="00346B84" w:rsidRPr="00F14D45" w:rsidRDefault="00CE53D1" w:rsidP="0017075C">
      <w:pPr>
        <w:pStyle w:val="Heading3"/>
      </w:pPr>
      <w:r>
        <w:t>Imagery: Public or Private Organizations</w:t>
      </w:r>
    </w:p>
    <w:p w14:paraId="4196E4DB" w14:textId="25F5D149" w:rsidR="00346B84" w:rsidRPr="0040152A" w:rsidRDefault="00346B84" w:rsidP="00346B84">
      <w:pPr>
        <w:rPr>
          <w:rFonts w:ascii="Verdana" w:hAnsi="Verdana"/>
          <w:sz w:val="20"/>
          <w:szCs w:val="20"/>
        </w:rPr>
      </w:pPr>
      <w:r w:rsidRPr="0040152A">
        <w:rPr>
          <w:rFonts w:ascii="Verdana" w:hAnsi="Verdana"/>
          <w:sz w:val="20"/>
          <w:szCs w:val="20"/>
        </w:rPr>
        <w:t>Imagery are typically purchased and acquired by pu</w:t>
      </w:r>
      <w:r w:rsidR="00937980" w:rsidRPr="0040152A">
        <w:rPr>
          <w:rFonts w:ascii="Verdana" w:hAnsi="Verdana"/>
          <w:sz w:val="20"/>
          <w:szCs w:val="20"/>
        </w:rPr>
        <w:t xml:space="preserve">blic or private organizations. </w:t>
      </w:r>
      <w:r w:rsidRPr="0040152A">
        <w:rPr>
          <w:rFonts w:ascii="Verdana" w:hAnsi="Verdana"/>
          <w:sz w:val="20"/>
          <w:szCs w:val="20"/>
        </w:rPr>
        <w:t>In the case of public agencies, some of these will need to determine if a single agency can fund the entire image collection project or if there needs to be partnerships formed to jointly share the cost of the collection.</w:t>
      </w:r>
    </w:p>
    <w:p w14:paraId="54D67E7F" w14:textId="64C9C484" w:rsidR="00346B84" w:rsidRPr="0040152A" w:rsidRDefault="00346B84" w:rsidP="00346B84">
      <w:pPr>
        <w:rPr>
          <w:rFonts w:ascii="Verdana" w:hAnsi="Verdana"/>
          <w:sz w:val="20"/>
          <w:szCs w:val="20"/>
        </w:rPr>
      </w:pPr>
      <w:r w:rsidRPr="0040152A">
        <w:rPr>
          <w:rFonts w:ascii="Verdana" w:hAnsi="Verdana"/>
          <w:sz w:val="20"/>
          <w:szCs w:val="20"/>
        </w:rPr>
        <w:t>In the case of the private organization image acquisitions occur because of the companies client needs or the organiza</w:t>
      </w:r>
      <w:r w:rsidR="00937980" w:rsidRPr="0040152A">
        <w:rPr>
          <w:rFonts w:ascii="Verdana" w:hAnsi="Verdana"/>
          <w:sz w:val="20"/>
          <w:szCs w:val="20"/>
        </w:rPr>
        <w:t xml:space="preserve">tions specific business needs. </w:t>
      </w:r>
      <w:r w:rsidRPr="0040152A">
        <w:rPr>
          <w:rFonts w:ascii="Verdana" w:hAnsi="Verdana"/>
          <w:sz w:val="20"/>
          <w:szCs w:val="20"/>
        </w:rPr>
        <w:t xml:space="preserve">For example, an environmental consulting company may purchase imagery based </w:t>
      </w:r>
      <w:r w:rsidR="00937980" w:rsidRPr="0040152A">
        <w:rPr>
          <w:rFonts w:ascii="Verdana" w:hAnsi="Verdana"/>
          <w:sz w:val="20"/>
          <w:szCs w:val="20"/>
        </w:rPr>
        <w:t xml:space="preserve">on the client’s project needs. </w:t>
      </w:r>
      <w:r w:rsidRPr="0040152A">
        <w:rPr>
          <w:rFonts w:ascii="Verdana" w:hAnsi="Verdana"/>
          <w:sz w:val="20"/>
          <w:szCs w:val="20"/>
        </w:rPr>
        <w:t>A mining or timber harvest company may purchase imagery for their own business needs of mining operations or forest management practices.</w:t>
      </w:r>
    </w:p>
    <w:p w14:paraId="2E19EB46" w14:textId="79C558E3" w:rsidR="00346B84" w:rsidRPr="007B4363" w:rsidRDefault="00346B84" w:rsidP="00346B84">
      <w:pPr>
        <w:rPr>
          <w:rFonts w:ascii="Verdana" w:hAnsi="Verdana"/>
          <w:sz w:val="20"/>
          <w:szCs w:val="20"/>
        </w:rPr>
      </w:pPr>
      <w:r w:rsidRPr="0040152A">
        <w:rPr>
          <w:rFonts w:ascii="Verdana" w:hAnsi="Verdana"/>
          <w:sz w:val="20"/>
          <w:szCs w:val="20"/>
        </w:rPr>
        <w:t>In both cases, some image licensing may occur based on how the imagery is collected and data sharing and distribution policies.</w:t>
      </w:r>
      <w:r w:rsidR="007B4363">
        <w:rPr>
          <w:rFonts w:ascii="Verdana" w:hAnsi="Verdana"/>
          <w:sz w:val="20"/>
          <w:szCs w:val="20"/>
        </w:rPr>
        <w:t xml:space="preserve"> </w:t>
      </w:r>
      <w:r w:rsidRPr="0040152A">
        <w:rPr>
          <w:rFonts w:ascii="Verdana" w:hAnsi="Verdana"/>
          <w:sz w:val="20"/>
          <w:szCs w:val="20"/>
        </w:rPr>
        <w:t>Some geographic areas may be restricted from image collected based on inte</w:t>
      </w:r>
      <w:r w:rsidR="00937980" w:rsidRPr="0040152A">
        <w:rPr>
          <w:rFonts w:ascii="Verdana" w:hAnsi="Verdana"/>
          <w:sz w:val="20"/>
          <w:szCs w:val="20"/>
        </w:rPr>
        <w:t xml:space="preserve">rnational agreements and laws. </w:t>
      </w:r>
      <w:r w:rsidRPr="0040152A">
        <w:rPr>
          <w:rFonts w:ascii="Verdana" w:hAnsi="Verdana"/>
          <w:sz w:val="20"/>
          <w:szCs w:val="20"/>
        </w:rPr>
        <w:t>Image acquisition on behalf of foreign governments and private entities may have their own data shar</w:t>
      </w:r>
      <w:r w:rsidR="00937980" w:rsidRPr="0040152A">
        <w:rPr>
          <w:rFonts w:ascii="Verdana" w:hAnsi="Verdana"/>
          <w:sz w:val="20"/>
          <w:szCs w:val="20"/>
        </w:rPr>
        <w:t xml:space="preserve">ing and distribution policies. </w:t>
      </w:r>
      <w:r w:rsidRPr="0040152A">
        <w:rPr>
          <w:rFonts w:ascii="Verdana" w:hAnsi="Verdana"/>
          <w:sz w:val="20"/>
          <w:szCs w:val="20"/>
        </w:rPr>
        <w:t>In these cases discussions and agreements will need to occur to determine who and how imagery is used, shared, and distributed.</w:t>
      </w:r>
    </w:p>
    <w:p w14:paraId="10EA428C" w14:textId="59538EE7" w:rsidR="00346B84" w:rsidRPr="00F14D45" w:rsidRDefault="00CE53D1" w:rsidP="0017075C">
      <w:pPr>
        <w:pStyle w:val="Heading3"/>
      </w:pPr>
      <w:r>
        <w:t>Public Domain Imagery</w:t>
      </w:r>
    </w:p>
    <w:p w14:paraId="0607AB90" w14:textId="2E8157DA" w:rsidR="00346B84" w:rsidRPr="0040152A" w:rsidRDefault="00346B84" w:rsidP="00346B84">
      <w:pPr>
        <w:rPr>
          <w:rFonts w:ascii="Verdana" w:hAnsi="Verdana"/>
          <w:sz w:val="20"/>
          <w:szCs w:val="20"/>
        </w:rPr>
      </w:pPr>
      <w:r w:rsidRPr="0040152A">
        <w:rPr>
          <w:rFonts w:ascii="Verdana" w:hAnsi="Verdana"/>
          <w:sz w:val="20"/>
          <w:szCs w:val="20"/>
        </w:rPr>
        <w:t>Public domain imagery is that imagery that the general public can access “free of charge” or for nominal</w:t>
      </w:r>
      <w:r w:rsidR="00937980" w:rsidRPr="0040152A">
        <w:rPr>
          <w:rFonts w:ascii="Verdana" w:hAnsi="Verdana"/>
          <w:sz w:val="20"/>
          <w:szCs w:val="20"/>
        </w:rPr>
        <w:t xml:space="preserve"> processing and handling fees. </w:t>
      </w:r>
      <w:r w:rsidRPr="0040152A">
        <w:rPr>
          <w:rFonts w:ascii="Verdana" w:hAnsi="Verdana"/>
          <w:sz w:val="20"/>
          <w:szCs w:val="20"/>
        </w:rPr>
        <w:t xml:space="preserve">In the United States, since many public agencies operate on the tax contributions of the general public, much of the image data collected by </w:t>
      </w:r>
      <w:r w:rsidRPr="0040152A">
        <w:rPr>
          <w:rFonts w:ascii="Verdana" w:hAnsi="Verdana"/>
          <w:sz w:val="20"/>
          <w:szCs w:val="20"/>
        </w:rPr>
        <w:lastRenderedPageBreak/>
        <w:t xml:space="preserve">these groups eventually make it to the public domain through agency websites and spatial data clearing houses.  </w:t>
      </w:r>
    </w:p>
    <w:p w14:paraId="6F4D575A" w14:textId="002FB0A5" w:rsidR="00346B84" w:rsidRPr="0040152A" w:rsidRDefault="00346B84" w:rsidP="00346B84">
      <w:pPr>
        <w:rPr>
          <w:rFonts w:ascii="Verdana" w:hAnsi="Verdana"/>
          <w:sz w:val="20"/>
          <w:szCs w:val="20"/>
        </w:rPr>
      </w:pPr>
      <w:r w:rsidRPr="0040152A">
        <w:rPr>
          <w:rFonts w:ascii="Verdana" w:hAnsi="Verdana"/>
          <w:sz w:val="20"/>
          <w:szCs w:val="20"/>
        </w:rPr>
        <w:t>Listed on this slide are a couple of these clearinghouses, one shows the US Geological Survey (USGS) national map viewer where the general public can search, request, and download both image and vector data for free</w:t>
      </w:r>
      <w:r w:rsidR="00937980" w:rsidRPr="0040152A">
        <w:rPr>
          <w:rFonts w:ascii="Verdana" w:hAnsi="Verdana"/>
          <w:sz w:val="20"/>
          <w:szCs w:val="20"/>
        </w:rPr>
        <w:t xml:space="preserve"> throughout the United States. </w:t>
      </w:r>
      <w:r w:rsidRPr="0040152A">
        <w:rPr>
          <w:rFonts w:ascii="Verdana" w:hAnsi="Verdana"/>
          <w:sz w:val="20"/>
          <w:szCs w:val="20"/>
        </w:rPr>
        <w:t xml:space="preserve">The </w:t>
      </w:r>
      <w:proofErr w:type="spellStart"/>
      <w:r w:rsidRPr="0040152A">
        <w:rPr>
          <w:rFonts w:ascii="Verdana" w:hAnsi="Verdana"/>
          <w:sz w:val="20"/>
          <w:szCs w:val="20"/>
        </w:rPr>
        <w:t>CalAtlas</w:t>
      </w:r>
      <w:proofErr w:type="spellEnd"/>
      <w:r w:rsidRPr="0040152A">
        <w:rPr>
          <w:rFonts w:ascii="Verdana" w:hAnsi="Verdana"/>
          <w:sz w:val="20"/>
          <w:szCs w:val="20"/>
        </w:rPr>
        <w:t xml:space="preserve"> site is an example of a state-wide spatial data clearinghouse that provides access to the general public for California specific geospatial d</w:t>
      </w:r>
      <w:r w:rsidR="00937980" w:rsidRPr="0040152A">
        <w:rPr>
          <w:rFonts w:ascii="Verdana" w:hAnsi="Verdana"/>
          <w:sz w:val="20"/>
          <w:szCs w:val="20"/>
        </w:rPr>
        <w:t xml:space="preserve">ata. </w:t>
      </w:r>
      <w:r w:rsidRPr="0040152A">
        <w:rPr>
          <w:rFonts w:ascii="Verdana" w:hAnsi="Verdana"/>
          <w:sz w:val="20"/>
          <w:szCs w:val="20"/>
        </w:rPr>
        <w:t>Keep in mind that that a number of months may be required to post recent public domain imagery and other spatial data sets.</w:t>
      </w:r>
    </w:p>
    <w:p w14:paraId="051CFFB3" w14:textId="47A0F16D" w:rsidR="00346B84" w:rsidRDefault="00346B84" w:rsidP="00346B84">
      <w:r w:rsidRPr="0040152A">
        <w:rPr>
          <w:rFonts w:ascii="Verdana" w:hAnsi="Verdana"/>
          <w:sz w:val="20"/>
          <w:szCs w:val="20"/>
        </w:rPr>
        <w:t>Numerous regional, county, and local government spat</w:t>
      </w:r>
      <w:r w:rsidR="00937980" w:rsidRPr="0040152A">
        <w:rPr>
          <w:rFonts w:ascii="Verdana" w:hAnsi="Verdana"/>
          <w:sz w:val="20"/>
          <w:szCs w:val="20"/>
        </w:rPr>
        <w:t xml:space="preserve">ial data clearinghouses exist. </w:t>
      </w:r>
      <w:r w:rsidRPr="0040152A">
        <w:rPr>
          <w:rFonts w:ascii="Verdana" w:hAnsi="Verdana"/>
          <w:sz w:val="20"/>
          <w:szCs w:val="20"/>
        </w:rPr>
        <w:t>Many of these can be discove</w:t>
      </w:r>
      <w:r w:rsidR="0080360E">
        <w:rPr>
          <w:rFonts w:ascii="Verdana" w:hAnsi="Verdana"/>
          <w:sz w:val="20"/>
          <w:szCs w:val="20"/>
        </w:rPr>
        <w:t xml:space="preserve">red through Internet searches. </w:t>
      </w:r>
      <w:r w:rsidRPr="0040152A">
        <w:rPr>
          <w:rFonts w:ascii="Verdana" w:hAnsi="Verdana"/>
          <w:sz w:val="20"/>
          <w:szCs w:val="20"/>
        </w:rPr>
        <w:t>In a similar fashion, internat</w:t>
      </w:r>
      <w:r w:rsidR="00937980" w:rsidRPr="0040152A">
        <w:rPr>
          <w:rFonts w:ascii="Verdana" w:hAnsi="Verdana"/>
          <w:sz w:val="20"/>
          <w:szCs w:val="20"/>
        </w:rPr>
        <w:t xml:space="preserve">ional sites can be discovered. </w:t>
      </w:r>
      <w:r w:rsidRPr="0040152A">
        <w:rPr>
          <w:rFonts w:ascii="Verdana" w:hAnsi="Verdana"/>
          <w:sz w:val="20"/>
          <w:szCs w:val="20"/>
        </w:rPr>
        <w:t>Many international agencies outside of the United Stated charge fees for “publically collected” data.</w:t>
      </w:r>
    </w:p>
    <w:p w14:paraId="448A2E00" w14:textId="759E2641" w:rsidR="00346B84" w:rsidRDefault="00CE53D1" w:rsidP="0017075C">
      <w:pPr>
        <w:pStyle w:val="Heading3"/>
      </w:pPr>
      <w:r>
        <w:t>Additional Resources</w:t>
      </w:r>
    </w:p>
    <w:p w14:paraId="42259227" w14:textId="2196A981" w:rsidR="00346B84" w:rsidRPr="0040152A" w:rsidRDefault="00CE53D1" w:rsidP="00346B84">
      <w:pPr>
        <w:rPr>
          <w:rFonts w:ascii="Verdana" w:hAnsi="Verdana"/>
          <w:sz w:val="20"/>
          <w:szCs w:val="20"/>
        </w:rPr>
      </w:pPr>
      <w:r w:rsidRPr="0040152A">
        <w:rPr>
          <w:rFonts w:ascii="Verdana" w:hAnsi="Verdana"/>
          <w:sz w:val="20"/>
          <w:szCs w:val="20"/>
        </w:rPr>
        <w:t xml:space="preserve">Here are few </w:t>
      </w:r>
      <w:r w:rsidR="0080360E">
        <w:rPr>
          <w:rFonts w:ascii="Verdana" w:hAnsi="Verdana"/>
          <w:sz w:val="20"/>
          <w:szCs w:val="20"/>
        </w:rPr>
        <w:t>web</w:t>
      </w:r>
      <w:r w:rsidRPr="0040152A">
        <w:rPr>
          <w:rFonts w:ascii="Verdana" w:hAnsi="Verdana"/>
          <w:sz w:val="20"/>
          <w:szCs w:val="20"/>
        </w:rPr>
        <w:t>sites</w:t>
      </w:r>
      <w:r w:rsidR="00346B84" w:rsidRPr="0040152A">
        <w:rPr>
          <w:rFonts w:ascii="Verdana" w:hAnsi="Verdana"/>
          <w:sz w:val="20"/>
          <w:szCs w:val="20"/>
        </w:rPr>
        <w:t xml:space="preserve"> that may include some additional image data collections that can be obtained for free, especially those related to topography and elevation data.</w:t>
      </w:r>
    </w:p>
    <w:p w14:paraId="6C14A720" w14:textId="65065F49" w:rsidR="00CE53D1" w:rsidRPr="0080360E" w:rsidRDefault="00A91FE4" w:rsidP="0080360E">
      <w:pPr>
        <w:pStyle w:val="ListParagraph"/>
        <w:numPr>
          <w:ilvl w:val="0"/>
          <w:numId w:val="47"/>
        </w:numPr>
        <w:spacing w:after="0" w:line="240" w:lineRule="auto"/>
        <w:rPr>
          <w:rFonts w:ascii="Verdana" w:hAnsi="Verdana"/>
          <w:sz w:val="20"/>
          <w:szCs w:val="20"/>
        </w:rPr>
      </w:pPr>
      <w:hyperlink r:id="rId43" w:history="1">
        <w:r w:rsidR="0080360E" w:rsidRPr="0080360E">
          <w:rPr>
            <w:rStyle w:val="Hyperlink"/>
            <w:rFonts w:ascii="Verdana" w:hAnsi="Verdana"/>
            <w:sz w:val="20"/>
            <w:szCs w:val="20"/>
          </w:rPr>
          <w:t>The National Map</w:t>
        </w:r>
      </w:hyperlink>
      <w:r w:rsidR="00CE53D1" w:rsidRPr="0080360E">
        <w:rPr>
          <w:rFonts w:ascii="Verdana" w:hAnsi="Verdana"/>
          <w:sz w:val="20"/>
          <w:szCs w:val="20"/>
        </w:rPr>
        <w:t xml:space="preserve"> </w:t>
      </w:r>
    </w:p>
    <w:p w14:paraId="4858DF6C" w14:textId="77777777" w:rsidR="00CE53D1" w:rsidRPr="0040152A" w:rsidRDefault="00CE53D1" w:rsidP="00CE53D1">
      <w:pPr>
        <w:spacing w:after="0" w:line="240" w:lineRule="auto"/>
        <w:rPr>
          <w:rFonts w:ascii="Verdana" w:hAnsi="Verdana"/>
          <w:sz w:val="20"/>
          <w:szCs w:val="20"/>
        </w:rPr>
      </w:pPr>
    </w:p>
    <w:p w14:paraId="0ED20CC9" w14:textId="40825E84" w:rsidR="00CE53D1" w:rsidRPr="0080360E" w:rsidRDefault="00A91FE4" w:rsidP="0080360E">
      <w:pPr>
        <w:pStyle w:val="ListParagraph"/>
        <w:numPr>
          <w:ilvl w:val="0"/>
          <w:numId w:val="47"/>
        </w:numPr>
        <w:spacing w:after="0" w:line="240" w:lineRule="auto"/>
        <w:rPr>
          <w:rFonts w:ascii="Verdana" w:hAnsi="Verdana"/>
          <w:sz w:val="20"/>
          <w:szCs w:val="20"/>
        </w:rPr>
      </w:pPr>
      <w:hyperlink r:id="rId44" w:history="1">
        <w:r w:rsidR="00CE53D1" w:rsidRPr="0080360E">
          <w:rPr>
            <w:rStyle w:val="Hyperlink"/>
            <w:rFonts w:ascii="Verdana" w:hAnsi="Verdana"/>
            <w:sz w:val="20"/>
            <w:szCs w:val="20"/>
          </w:rPr>
          <w:t>Earth Explorer</w:t>
        </w:r>
      </w:hyperlink>
    </w:p>
    <w:p w14:paraId="2B41340B" w14:textId="77777777" w:rsidR="00CE53D1" w:rsidRPr="0040152A" w:rsidRDefault="00CE53D1" w:rsidP="00CE53D1">
      <w:pPr>
        <w:spacing w:after="0" w:line="240" w:lineRule="auto"/>
        <w:rPr>
          <w:rFonts w:ascii="Verdana" w:hAnsi="Verdana"/>
          <w:sz w:val="20"/>
          <w:szCs w:val="20"/>
        </w:rPr>
      </w:pPr>
    </w:p>
    <w:p w14:paraId="77716D7F" w14:textId="6470D67A" w:rsidR="00CE53D1" w:rsidRPr="0080360E" w:rsidRDefault="00A91FE4" w:rsidP="0080360E">
      <w:pPr>
        <w:pStyle w:val="ListParagraph"/>
        <w:numPr>
          <w:ilvl w:val="0"/>
          <w:numId w:val="47"/>
        </w:numPr>
        <w:spacing w:after="0" w:line="240" w:lineRule="auto"/>
        <w:rPr>
          <w:rFonts w:ascii="Verdana" w:hAnsi="Verdana"/>
          <w:sz w:val="20"/>
          <w:szCs w:val="20"/>
        </w:rPr>
      </w:pPr>
      <w:hyperlink r:id="rId45" w:history="1">
        <w:r w:rsidR="00CE53D1" w:rsidRPr="0080360E">
          <w:rPr>
            <w:rStyle w:val="Hyperlink"/>
            <w:rFonts w:ascii="Verdana" w:hAnsi="Verdana"/>
            <w:sz w:val="20"/>
            <w:szCs w:val="20"/>
          </w:rPr>
          <w:t>National Elevation Data</w:t>
        </w:r>
      </w:hyperlink>
      <w:r w:rsidR="00CE53D1" w:rsidRPr="0080360E">
        <w:rPr>
          <w:rFonts w:ascii="Verdana" w:hAnsi="Verdana"/>
          <w:sz w:val="20"/>
          <w:szCs w:val="20"/>
        </w:rPr>
        <w:t xml:space="preserve"> </w:t>
      </w:r>
    </w:p>
    <w:p w14:paraId="55828B29" w14:textId="77777777" w:rsidR="00CE53D1" w:rsidRPr="0040152A" w:rsidRDefault="00CE53D1" w:rsidP="00CE53D1">
      <w:pPr>
        <w:spacing w:after="0" w:line="240" w:lineRule="auto"/>
        <w:rPr>
          <w:rFonts w:ascii="Verdana" w:hAnsi="Verdana"/>
          <w:sz w:val="20"/>
          <w:szCs w:val="20"/>
        </w:rPr>
      </w:pPr>
    </w:p>
    <w:p w14:paraId="0C217EA3" w14:textId="60AF6394" w:rsidR="00CE53D1" w:rsidRPr="0080360E" w:rsidRDefault="00A91FE4" w:rsidP="0080360E">
      <w:pPr>
        <w:pStyle w:val="ListParagraph"/>
        <w:numPr>
          <w:ilvl w:val="0"/>
          <w:numId w:val="47"/>
        </w:numPr>
        <w:spacing w:after="0" w:line="240" w:lineRule="auto"/>
        <w:rPr>
          <w:rFonts w:ascii="Verdana" w:hAnsi="Verdana"/>
          <w:sz w:val="20"/>
          <w:szCs w:val="20"/>
        </w:rPr>
      </w:pPr>
      <w:hyperlink r:id="rId46" w:history="1">
        <w:r w:rsidR="00CE53D1" w:rsidRPr="0080360E">
          <w:rPr>
            <w:rStyle w:val="Hyperlink"/>
            <w:rFonts w:ascii="Verdana" w:hAnsi="Verdana"/>
            <w:sz w:val="20"/>
            <w:szCs w:val="20"/>
          </w:rPr>
          <w:t>Shuttle Radar Topography Mission (SRTM)</w:t>
        </w:r>
      </w:hyperlink>
      <w:r w:rsidR="00CE53D1" w:rsidRPr="0080360E">
        <w:rPr>
          <w:rFonts w:ascii="Verdana" w:hAnsi="Verdana"/>
          <w:sz w:val="20"/>
          <w:szCs w:val="20"/>
        </w:rPr>
        <w:t xml:space="preserve"> </w:t>
      </w:r>
    </w:p>
    <w:p w14:paraId="7C03E56A" w14:textId="50246EFA" w:rsidR="00CE53D1" w:rsidRPr="0040152A" w:rsidRDefault="00CE53D1" w:rsidP="0080360E">
      <w:pPr>
        <w:spacing w:after="0" w:line="240" w:lineRule="auto"/>
        <w:ind w:firstLine="720"/>
        <w:rPr>
          <w:rFonts w:ascii="Verdana" w:hAnsi="Verdana"/>
          <w:sz w:val="20"/>
          <w:szCs w:val="20"/>
        </w:rPr>
      </w:pPr>
    </w:p>
    <w:p w14:paraId="569752C7" w14:textId="03E97C0F" w:rsidR="00CE53D1" w:rsidRPr="0080360E" w:rsidRDefault="00A91FE4" w:rsidP="0080360E">
      <w:pPr>
        <w:pStyle w:val="ListParagraph"/>
        <w:numPr>
          <w:ilvl w:val="0"/>
          <w:numId w:val="47"/>
        </w:numPr>
        <w:spacing w:after="0" w:line="240" w:lineRule="auto"/>
        <w:rPr>
          <w:rFonts w:ascii="Verdana" w:hAnsi="Verdana"/>
          <w:sz w:val="20"/>
          <w:szCs w:val="20"/>
        </w:rPr>
      </w:pPr>
      <w:hyperlink r:id="rId47" w:history="1">
        <w:r w:rsidR="0080360E" w:rsidRPr="0080360E">
          <w:rPr>
            <w:rStyle w:val="Hyperlink"/>
          </w:rPr>
          <w:t>The CGIAR Consortium for Spatial Information</w:t>
        </w:r>
      </w:hyperlink>
    </w:p>
    <w:p w14:paraId="678F5D7E" w14:textId="2F4904C5" w:rsidR="00CE53D1" w:rsidRPr="0040152A" w:rsidRDefault="00CE53D1" w:rsidP="00CE53D1">
      <w:pPr>
        <w:spacing w:after="0" w:line="240" w:lineRule="auto"/>
        <w:rPr>
          <w:rFonts w:ascii="Verdana" w:hAnsi="Verdana"/>
          <w:sz w:val="20"/>
          <w:szCs w:val="20"/>
        </w:rPr>
      </w:pPr>
      <w:r w:rsidRPr="0040152A">
        <w:rPr>
          <w:rFonts w:ascii="Verdana" w:hAnsi="Verdana"/>
          <w:sz w:val="20"/>
          <w:szCs w:val="20"/>
        </w:rPr>
        <w:tab/>
      </w:r>
    </w:p>
    <w:p w14:paraId="6214DD20" w14:textId="40FD949D" w:rsidR="00B468E4" w:rsidRPr="00B468E4" w:rsidRDefault="00F14C90" w:rsidP="0017075C">
      <w:pPr>
        <w:pStyle w:val="Heading2"/>
      </w:pPr>
      <w:r w:rsidRPr="00F14C90">
        <w:t>Using Software to Process Remotely Sensed Imagery</w:t>
      </w:r>
    </w:p>
    <w:p w14:paraId="39463863" w14:textId="77777777" w:rsidR="00361213" w:rsidRDefault="00361213" w:rsidP="0017075C">
      <w:pPr>
        <w:pStyle w:val="Heading3"/>
      </w:pPr>
      <w:r>
        <w:t>Overview</w:t>
      </w:r>
    </w:p>
    <w:p w14:paraId="55740E3C" w14:textId="3FF21FC9" w:rsidR="00B468E4" w:rsidRPr="0040152A" w:rsidRDefault="00B468E4" w:rsidP="00B468E4">
      <w:pPr>
        <w:rPr>
          <w:rFonts w:ascii="Verdana" w:hAnsi="Verdana"/>
          <w:sz w:val="20"/>
          <w:szCs w:val="20"/>
        </w:rPr>
      </w:pPr>
      <w:r w:rsidRPr="0040152A">
        <w:rPr>
          <w:rFonts w:ascii="Verdana" w:hAnsi="Verdana"/>
          <w:sz w:val="20"/>
          <w:szCs w:val="20"/>
        </w:rPr>
        <w:t xml:space="preserve">This </w:t>
      </w:r>
      <w:r w:rsidR="0040152A" w:rsidRPr="0040152A">
        <w:rPr>
          <w:rFonts w:ascii="Verdana" w:hAnsi="Verdana"/>
          <w:sz w:val="20"/>
          <w:szCs w:val="20"/>
        </w:rPr>
        <w:t>part of the lesson</w:t>
      </w:r>
      <w:r w:rsidRPr="0040152A">
        <w:rPr>
          <w:rFonts w:ascii="Verdana" w:hAnsi="Verdana"/>
          <w:sz w:val="20"/>
          <w:szCs w:val="20"/>
        </w:rPr>
        <w:t xml:space="preserve"> will cover some basic functionality of some common image “pre-processi</w:t>
      </w:r>
      <w:r w:rsidR="00937980" w:rsidRPr="0040152A">
        <w:rPr>
          <w:rFonts w:ascii="Verdana" w:hAnsi="Verdana"/>
          <w:sz w:val="20"/>
          <w:szCs w:val="20"/>
        </w:rPr>
        <w:t xml:space="preserve">ng” functions. </w:t>
      </w:r>
      <w:r w:rsidRPr="0040152A">
        <w:rPr>
          <w:rFonts w:ascii="Verdana" w:hAnsi="Verdana"/>
          <w:sz w:val="20"/>
          <w:szCs w:val="20"/>
        </w:rPr>
        <w:t xml:space="preserve">This </w:t>
      </w:r>
      <w:r w:rsidR="000A39AF">
        <w:rPr>
          <w:rFonts w:ascii="Verdana" w:hAnsi="Verdana"/>
          <w:sz w:val="20"/>
          <w:szCs w:val="20"/>
        </w:rPr>
        <w:t xml:space="preserve">section </w:t>
      </w:r>
      <w:r w:rsidRPr="0040152A">
        <w:rPr>
          <w:rFonts w:ascii="Verdana" w:hAnsi="Verdana"/>
          <w:sz w:val="20"/>
          <w:szCs w:val="20"/>
        </w:rPr>
        <w:t>also introduces some of the functions of ArcGIS, the software that will be used in this course.</w:t>
      </w:r>
    </w:p>
    <w:p w14:paraId="6052E611" w14:textId="7504B72F" w:rsidR="00B468E4" w:rsidRPr="0040152A" w:rsidRDefault="00B468E4" w:rsidP="00B468E4">
      <w:pPr>
        <w:rPr>
          <w:rFonts w:ascii="Verdana" w:hAnsi="Verdana"/>
          <w:sz w:val="20"/>
          <w:szCs w:val="20"/>
        </w:rPr>
      </w:pPr>
      <w:r w:rsidRPr="0040152A">
        <w:rPr>
          <w:rFonts w:ascii="Verdana" w:hAnsi="Verdana"/>
          <w:sz w:val="20"/>
          <w:szCs w:val="20"/>
        </w:rPr>
        <w:t xml:space="preserve">Most of this </w:t>
      </w:r>
      <w:r w:rsidR="000A39AF">
        <w:rPr>
          <w:rFonts w:ascii="Verdana" w:hAnsi="Verdana"/>
          <w:sz w:val="20"/>
          <w:szCs w:val="20"/>
        </w:rPr>
        <w:t>section</w:t>
      </w:r>
      <w:r w:rsidRPr="0040152A">
        <w:rPr>
          <w:rFonts w:ascii="Verdana" w:hAnsi="Verdana"/>
          <w:sz w:val="20"/>
          <w:szCs w:val="20"/>
        </w:rPr>
        <w:t xml:space="preserve"> will be experien</w:t>
      </w:r>
      <w:r w:rsidR="00937980" w:rsidRPr="0040152A">
        <w:rPr>
          <w:rFonts w:ascii="Verdana" w:hAnsi="Verdana"/>
          <w:sz w:val="20"/>
          <w:szCs w:val="20"/>
        </w:rPr>
        <w:t>ce</w:t>
      </w:r>
      <w:r w:rsidR="007564F0">
        <w:rPr>
          <w:rFonts w:ascii="Verdana" w:hAnsi="Verdana"/>
          <w:sz w:val="20"/>
          <w:szCs w:val="20"/>
        </w:rPr>
        <w:t>d</w:t>
      </w:r>
      <w:r w:rsidR="00937980" w:rsidRPr="0040152A">
        <w:rPr>
          <w:rFonts w:ascii="Verdana" w:hAnsi="Verdana"/>
          <w:sz w:val="20"/>
          <w:szCs w:val="20"/>
        </w:rPr>
        <w:t xml:space="preserve"> through the lab assignment. </w:t>
      </w:r>
      <w:r w:rsidR="000A39AF">
        <w:rPr>
          <w:rFonts w:ascii="Verdana" w:hAnsi="Verdana"/>
          <w:sz w:val="20"/>
          <w:szCs w:val="20"/>
        </w:rPr>
        <w:t>This part of the lecture</w:t>
      </w:r>
      <w:r w:rsidRPr="0040152A">
        <w:rPr>
          <w:rFonts w:ascii="Verdana" w:hAnsi="Verdana"/>
          <w:sz w:val="20"/>
          <w:szCs w:val="20"/>
        </w:rPr>
        <w:t xml:space="preserve"> is to provide a broad overview of image composition, image subset, image mosaics, and image stretching.</w:t>
      </w:r>
    </w:p>
    <w:p w14:paraId="2A37B1E6" w14:textId="54703B40" w:rsidR="00B468E4" w:rsidRPr="00381B56" w:rsidRDefault="003C39D1" w:rsidP="0017075C">
      <w:pPr>
        <w:pStyle w:val="Heading3"/>
      </w:pPr>
      <w:r>
        <w:t>Pre-Processing Images</w:t>
      </w:r>
    </w:p>
    <w:p w14:paraId="35B0934E" w14:textId="1678A955" w:rsidR="00B468E4" w:rsidRPr="0040152A" w:rsidRDefault="00B468E4" w:rsidP="00B468E4">
      <w:pPr>
        <w:rPr>
          <w:rFonts w:ascii="Verdana" w:hAnsi="Verdana"/>
          <w:sz w:val="20"/>
        </w:rPr>
      </w:pPr>
      <w:r w:rsidRPr="0040152A">
        <w:rPr>
          <w:rFonts w:ascii="Verdana" w:hAnsi="Verdana"/>
          <w:sz w:val="20"/>
        </w:rPr>
        <w:t>Some of the common functions that are used by image analysts before getting started with other image processing routines are to piece together an image from individual sensor bands, create an image subset based on a project boundary, or to merge a number of adjace</w:t>
      </w:r>
      <w:r w:rsidR="00937980" w:rsidRPr="0040152A">
        <w:rPr>
          <w:rFonts w:ascii="Verdana" w:hAnsi="Verdana"/>
          <w:sz w:val="20"/>
        </w:rPr>
        <w:t xml:space="preserve">nt images into a single image. </w:t>
      </w:r>
      <w:r w:rsidRPr="0040152A">
        <w:rPr>
          <w:rFonts w:ascii="Verdana" w:hAnsi="Verdana"/>
          <w:sz w:val="20"/>
        </w:rPr>
        <w:t>These routines can be thought of as “pre-processing” steps that an image analyst might have to use before performing other image analysis.</w:t>
      </w:r>
    </w:p>
    <w:p w14:paraId="520FED81" w14:textId="7E140F64" w:rsidR="00B468E4" w:rsidRDefault="00B468E4" w:rsidP="00B468E4">
      <w:r w:rsidRPr="0040152A">
        <w:rPr>
          <w:rFonts w:ascii="Verdana" w:hAnsi="Verdana"/>
          <w:sz w:val="20"/>
        </w:rPr>
        <w:t>The most current version of ArcGIS can conveniently implement these routines through the use</w:t>
      </w:r>
      <w:r w:rsidR="00937980" w:rsidRPr="0040152A">
        <w:rPr>
          <w:rFonts w:ascii="Verdana" w:hAnsi="Verdana"/>
          <w:sz w:val="20"/>
        </w:rPr>
        <w:t xml:space="preserve"> of the Image Analysis Window. </w:t>
      </w:r>
      <w:r w:rsidRPr="0040152A">
        <w:rPr>
          <w:rFonts w:ascii="Verdana" w:hAnsi="Verdana"/>
          <w:sz w:val="20"/>
        </w:rPr>
        <w:t xml:space="preserve">This Image Analysis Window can be found by going to </w:t>
      </w:r>
      <w:proofErr w:type="spellStart"/>
      <w:r w:rsidRPr="0040152A">
        <w:rPr>
          <w:rFonts w:ascii="Verdana" w:hAnsi="Verdana"/>
          <w:sz w:val="20"/>
        </w:rPr>
        <w:t>ArcMap</w:t>
      </w:r>
      <w:proofErr w:type="spellEnd"/>
      <w:r w:rsidRPr="0040152A">
        <w:rPr>
          <w:rFonts w:ascii="Verdana" w:hAnsi="Verdana"/>
          <w:sz w:val="20"/>
        </w:rPr>
        <w:t xml:space="preserve"> and click on Windows—&gt;Image Analysis.</w:t>
      </w:r>
    </w:p>
    <w:p w14:paraId="6C9E9EEC" w14:textId="0973A74C" w:rsidR="00237212" w:rsidRDefault="00237212" w:rsidP="00B468E4">
      <w:r w:rsidRPr="00237212">
        <w:rPr>
          <w:noProof/>
        </w:rPr>
        <w:lastRenderedPageBreak/>
        <w:drawing>
          <wp:inline distT="0" distB="0" distL="0" distR="0" wp14:anchorId="34E5D62B" wp14:editId="61527513">
            <wp:extent cx="2438400" cy="2722880"/>
            <wp:effectExtent l="0" t="0" r="0" b="1270"/>
            <wp:docPr id="286746" name="Picture 28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38400" cy="27228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237212">
        <w:rPr>
          <w:noProof/>
        </w:rPr>
        <w:drawing>
          <wp:inline distT="0" distB="0" distL="0" distR="0" wp14:anchorId="768CA021" wp14:editId="33625323">
            <wp:extent cx="3327400" cy="2011419"/>
            <wp:effectExtent l="0" t="0" r="6350" b="8255"/>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noChangeArrowheads="1"/>
                    </pic:cNvPicPr>
                  </pic:nvPicPr>
                  <pic:blipFill rotWithShape="1">
                    <a:blip r:embed="rId49">
                      <a:extLst>
                        <a:ext uri="{28A0092B-C50C-407E-A947-70E740481C1C}">
                          <a14:useLocalDpi xmlns:a14="http://schemas.microsoft.com/office/drawing/2010/main" val="0"/>
                        </a:ext>
                      </a:extLst>
                    </a:blip>
                    <a:srcRect l="45253" t="39140" r="9202" b="23052"/>
                    <a:stretch/>
                  </pic:blipFill>
                  <pic:spPr bwMode="auto">
                    <a:xfrm>
                      <a:off x="0" y="0"/>
                      <a:ext cx="3327400" cy="201141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B9938FB" w14:textId="77777777" w:rsidR="00237212" w:rsidRDefault="00237212" w:rsidP="00B468E4"/>
    <w:p w14:paraId="402BF8FC" w14:textId="2E481F82" w:rsidR="00237212" w:rsidRDefault="00237212" w:rsidP="00B468E4">
      <w:r>
        <w:t xml:space="preserve">                                  </w:t>
      </w:r>
      <w:r w:rsidRPr="00237212">
        <w:rPr>
          <w:noProof/>
        </w:rPr>
        <w:drawing>
          <wp:inline distT="0" distB="0" distL="0" distR="0" wp14:anchorId="1A6DE8CC" wp14:editId="5E1C3B82">
            <wp:extent cx="3639489" cy="1879821"/>
            <wp:effectExtent l="0" t="0" r="0" b="6350"/>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50">
                      <a:extLst>
                        <a:ext uri="{28A0092B-C50C-407E-A947-70E740481C1C}">
                          <a14:useLocalDpi xmlns:a14="http://schemas.microsoft.com/office/drawing/2010/main" val="0"/>
                        </a:ext>
                      </a:extLst>
                    </a:blip>
                    <a:srcRect l="36976" t="34504" r="7235" b="25925"/>
                    <a:stretch/>
                  </pic:blipFill>
                  <pic:spPr bwMode="auto">
                    <a:xfrm>
                      <a:off x="0" y="0"/>
                      <a:ext cx="3639489" cy="187982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817435B" w14:textId="70C031DE" w:rsidR="00B468E4" w:rsidRDefault="00B468E4" w:rsidP="00B468E4">
      <w:pPr>
        <w:tabs>
          <w:tab w:val="left" w:pos="3615"/>
        </w:tabs>
      </w:pPr>
    </w:p>
    <w:p w14:paraId="3F7FDD90" w14:textId="6CF8B56C" w:rsidR="00B468E4" w:rsidRPr="00381B56" w:rsidRDefault="003C39D1" w:rsidP="0017075C">
      <w:pPr>
        <w:pStyle w:val="Heading3"/>
      </w:pPr>
      <w:r>
        <w:t>Image Composite</w:t>
      </w:r>
    </w:p>
    <w:p w14:paraId="2763BF8C" w14:textId="5C84A4F6" w:rsidR="00B468E4" w:rsidRPr="0040152A" w:rsidRDefault="00B468E4" w:rsidP="00B468E4">
      <w:pPr>
        <w:tabs>
          <w:tab w:val="left" w:pos="3615"/>
        </w:tabs>
        <w:rPr>
          <w:rFonts w:ascii="Verdana" w:hAnsi="Verdana"/>
          <w:sz w:val="20"/>
          <w:szCs w:val="20"/>
        </w:rPr>
      </w:pPr>
      <w:r w:rsidRPr="0040152A">
        <w:rPr>
          <w:rFonts w:ascii="Verdana" w:hAnsi="Verdana"/>
          <w:sz w:val="20"/>
          <w:szCs w:val="20"/>
        </w:rPr>
        <w:t>Image composition is the ability to combine individual image bands together to generate a single image.  This routine is often used in the raw image is provided as separate image band files or if the analyst obtains individual bands from spatial data clearinghouses.</w:t>
      </w:r>
    </w:p>
    <w:p w14:paraId="38B8165B" w14:textId="1159A5D4" w:rsidR="00B468E4" w:rsidRPr="0040152A" w:rsidRDefault="00B468E4" w:rsidP="00B468E4">
      <w:pPr>
        <w:tabs>
          <w:tab w:val="left" w:pos="3615"/>
        </w:tabs>
        <w:rPr>
          <w:rFonts w:ascii="Verdana" w:hAnsi="Verdana"/>
          <w:sz w:val="20"/>
          <w:szCs w:val="20"/>
        </w:rPr>
      </w:pPr>
      <w:r w:rsidRPr="0040152A">
        <w:rPr>
          <w:rFonts w:ascii="Verdana" w:hAnsi="Verdana"/>
          <w:sz w:val="20"/>
          <w:szCs w:val="20"/>
        </w:rPr>
        <w:t>The essential task is to combine each image band in the wavelength o</w:t>
      </w:r>
      <w:r w:rsidR="00937980" w:rsidRPr="0040152A">
        <w:rPr>
          <w:rFonts w:ascii="Verdana" w:hAnsi="Verdana"/>
          <w:sz w:val="20"/>
          <w:szCs w:val="20"/>
        </w:rPr>
        <w:t xml:space="preserve">rder that it was collected in. </w:t>
      </w:r>
      <w:r w:rsidRPr="0040152A">
        <w:rPr>
          <w:rFonts w:ascii="Verdana" w:hAnsi="Verdana"/>
          <w:sz w:val="20"/>
          <w:szCs w:val="20"/>
        </w:rPr>
        <w:t>For example, typically multispectral imagery is ordered by shortest wav</w:t>
      </w:r>
      <w:r w:rsidR="00937980" w:rsidRPr="0040152A">
        <w:rPr>
          <w:rFonts w:ascii="Verdana" w:hAnsi="Verdana"/>
          <w:sz w:val="20"/>
          <w:szCs w:val="20"/>
        </w:rPr>
        <w:t xml:space="preserve">elength to longest wavelength. </w:t>
      </w:r>
      <w:r w:rsidRPr="0040152A">
        <w:rPr>
          <w:rFonts w:ascii="Verdana" w:hAnsi="Verdana"/>
          <w:sz w:val="20"/>
          <w:szCs w:val="20"/>
        </w:rPr>
        <w:t xml:space="preserve">In most cases, image band 1 will be the blue wavelength sensor band, image band 2 will be the green wavelength, image band 3 will be the red wavelength, and image band 4 will </w:t>
      </w:r>
      <w:r w:rsidR="00937980" w:rsidRPr="0040152A">
        <w:rPr>
          <w:rFonts w:ascii="Verdana" w:hAnsi="Verdana"/>
          <w:sz w:val="20"/>
          <w:szCs w:val="20"/>
        </w:rPr>
        <w:t xml:space="preserve">be a near infrared wavelength. </w:t>
      </w:r>
      <w:r w:rsidRPr="0040152A">
        <w:rPr>
          <w:rFonts w:ascii="Verdana" w:hAnsi="Verdana"/>
          <w:sz w:val="20"/>
          <w:szCs w:val="20"/>
        </w:rPr>
        <w:t>If other sensor bands exist, then they will follow the specific band order as indicated by the satellite vendor or the air photo collection platform or sensor.</w:t>
      </w:r>
    </w:p>
    <w:p w14:paraId="093E7941" w14:textId="134FFCAF" w:rsidR="00B468E4" w:rsidRDefault="00B468E4" w:rsidP="00B468E4">
      <w:pPr>
        <w:tabs>
          <w:tab w:val="left" w:pos="3615"/>
        </w:tabs>
      </w:pPr>
      <w:r w:rsidRPr="0040152A">
        <w:rPr>
          <w:rFonts w:ascii="Verdana" w:hAnsi="Verdana"/>
          <w:sz w:val="20"/>
          <w:szCs w:val="20"/>
        </w:rPr>
        <w:t>The result of the image composition routine is</w:t>
      </w:r>
      <w:r w:rsidR="00937980" w:rsidRPr="0040152A">
        <w:rPr>
          <w:rFonts w:ascii="Verdana" w:hAnsi="Verdana"/>
          <w:sz w:val="20"/>
          <w:szCs w:val="20"/>
        </w:rPr>
        <w:t xml:space="preserve"> a single multispectral image. </w:t>
      </w:r>
      <w:r w:rsidRPr="0040152A">
        <w:rPr>
          <w:rFonts w:ascii="Verdana" w:hAnsi="Verdana"/>
          <w:sz w:val="20"/>
          <w:szCs w:val="20"/>
        </w:rPr>
        <w:t>An example of this is shown on the right side of the slide.</w:t>
      </w:r>
    </w:p>
    <w:p w14:paraId="67B15935" w14:textId="77777777" w:rsidR="00DB44E5" w:rsidRDefault="00FC3903" w:rsidP="00FC3903">
      <w:pPr>
        <w:tabs>
          <w:tab w:val="left" w:pos="3615"/>
        </w:tabs>
        <w:rPr>
          <w:b/>
        </w:rPr>
      </w:pPr>
      <w:r>
        <w:rPr>
          <w:b/>
        </w:rPr>
        <w:t xml:space="preserve">                 </w:t>
      </w:r>
    </w:p>
    <w:p w14:paraId="3E2809A2" w14:textId="39804928" w:rsidR="00FC3903" w:rsidRPr="00FC3903" w:rsidRDefault="00DB44E5" w:rsidP="00DB44E5">
      <w:pPr>
        <w:spacing w:after="200" w:line="276" w:lineRule="auto"/>
        <w:rPr>
          <w:b/>
          <w:sz w:val="24"/>
          <w:szCs w:val="24"/>
        </w:rPr>
      </w:pPr>
      <w:r>
        <w:rPr>
          <w:b/>
        </w:rPr>
        <w:br w:type="page"/>
      </w:r>
      <w:r w:rsidR="00FC3903">
        <w:rPr>
          <w:b/>
        </w:rPr>
        <w:lastRenderedPageBreak/>
        <w:t xml:space="preserve">  </w:t>
      </w:r>
      <w:r w:rsidR="00FC3903" w:rsidRPr="00FC3903">
        <w:rPr>
          <w:b/>
          <w:sz w:val="24"/>
          <w:szCs w:val="24"/>
        </w:rPr>
        <w:t>Individual Bands</w:t>
      </w:r>
      <w:r w:rsidR="00FC3903" w:rsidRPr="00FC3903">
        <w:rPr>
          <w:b/>
          <w:sz w:val="24"/>
          <w:szCs w:val="24"/>
        </w:rPr>
        <w:tab/>
      </w:r>
      <w:r w:rsidR="00FC3903" w:rsidRPr="00FC3903">
        <w:rPr>
          <w:b/>
          <w:sz w:val="24"/>
          <w:szCs w:val="24"/>
        </w:rPr>
        <w:tab/>
      </w:r>
      <w:r w:rsidR="00FC3903" w:rsidRPr="00FC3903">
        <w:rPr>
          <w:b/>
          <w:sz w:val="24"/>
          <w:szCs w:val="24"/>
        </w:rPr>
        <w:tab/>
      </w:r>
      <w:r w:rsidR="00FC3903" w:rsidRPr="00FC3903">
        <w:rPr>
          <w:b/>
          <w:sz w:val="24"/>
          <w:szCs w:val="24"/>
        </w:rPr>
        <w:tab/>
        <w:t>Multi-band Image</w:t>
      </w:r>
    </w:p>
    <w:p w14:paraId="712532FB" w14:textId="762547A5" w:rsidR="00FC3903" w:rsidRDefault="00FC3903" w:rsidP="00B468E4">
      <w:pPr>
        <w:tabs>
          <w:tab w:val="left" w:pos="3615"/>
        </w:tabs>
      </w:pPr>
      <w:r>
        <w:rPr>
          <w:noProof/>
        </w:rPr>
        <w:drawing>
          <wp:anchor distT="0" distB="0" distL="114300" distR="114300" simplePos="0" relativeHeight="251659264" behindDoc="0" locked="0" layoutInCell="1" allowOverlap="1" wp14:anchorId="0C3DF473" wp14:editId="7C23C33D">
            <wp:simplePos x="0" y="0"/>
            <wp:positionH relativeFrom="column">
              <wp:posOffset>0</wp:posOffset>
            </wp:positionH>
            <wp:positionV relativeFrom="paragraph">
              <wp:posOffset>635</wp:posOffset>
            </wp:positionV>
            <wp:extent cx="2419350" cy="2501900"/>
            <wp:effectExtent l="0" t="0" r="0" b="0"/>
            <wp:wrapSquare wrapText="bothSides"/>
            <wp:docPr id="286744" name="Picture 28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419350" cy="2501900"/>
                    </a:xfrm>
                    <a:prstGeom prst="rect">
                      <a:avLst/>
                    </a:prstGeom>
                  </pic:spPr>
                </pic:pic>
              </a:graphicData>
            </a:graphic>
            <wp14:sizeRelH relativeFrom="page">
              <wp14:pctWidth>0</wp14:pctWidth>
            </wp14:sizeRelH>
            <wp14:sizeRelV relativeFrom="page">
              <wp14:pctHeight>0</wp14:pctHeight>
            </wp14:sizeRelV>
          </wp:anchor>
        </w:drawing>
      </w:r>
      <w:r w:rsidRPr="00FC3903">
        <w:rPr>
          <w:noProof/>
        </w:rPr>
        <w:t xml:space="preserve"> </w:t>
      </w:r>
      <w:r>
        <w:t xml:space="preserve">          </w:t>
      </w:r>
      <w:r w:rsidRPr="00FC3903">
        <w:rPr>
          <w:noProof/>
        </w:rPr>
        <w:drawing>
          <wp:inline distT="0" distB="0" distL="0" distR="0" wp14:anchorId="70F727EF" wp14:editId="0305F346">
            <wp:extent cx="3295650" cy="1778000"/>
            <wp:effectExtent l="0" t="0" r="0" b="0"/>
            <wp:docPr id="286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l="37173" t="34205" r="6908" b="24367"/>
                    <a:stretch/>
                  </pic:blipFill>
                  <pic:spPr bwMode="auto">
                    <a:xfrm>
                      <a:off x="0" y="0"/>
                      <a:ext cx="3295650" cy="17780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CBE5E12" w14:textId="0B1510BE" w:rsidR="00B468E4" w:rsidRDefault="00B468E4" w:rsidP="00B468E4">
      <w:pPr>
        <w:tabs>
          <w:tab w:val="left" w:pos="3615"/>
        </w:tabs>
      </w:pPr>
    </w:p>
    <w:p w14:paraId="7305DF10" w14:textId="77777777" w:rsidR="00464EA2" w:rsidRDefault="00464EA2" w:rsidP="003C39D1">
      <w:pPr>
        <w:pStyle w:val="Heading2"/>
      </w:pPr>
    </w:p>
    <w:p w14:paraId="6E2BBFDD" w14:textId="4D2D4869" w:rsidR="00B468E4" w:rsidRPr="00381B56" w:rsidRDefault="003C39D1" w:rsidP="0017075C">
      <w:pPr>
        <w:pStyle w:val="Heading3"/>
      </w:pPr>
      <w:r>
        <w:t>Image Subset</w:t>
      </w:r>
    </w:p>
    <w:p w14:paraId="4339881F" w14:textId="50E38E4B" w:rsidR="00937980" w:rsidRPr="00B130EE" w:rsidRDefault="00B468E4" w:rsidP="00B468E4">
      <w:pPr>
        <w:tabs>
          <w:tab w:val="left" w:pos="3615"/>
        </w:tabs>
        <w:rPr>
          <w:rFonts w:ascii="Verdana" w:hAnsi="Verdana"/>
          <w:sz w:val="20"/>
          <w:szCs w:val="20"/>
        </w:rPr>
      </w:pPr>
      <w:r w:rsidRPr="00B130EE">
        <w:rPr>
          <w:rFonts w:ascii="Verdana" w:hAnsi="Verdana"/>
          <w:sz w:val="20"/>
          <w:szCs w:val="20"/>
        </w:rPr>
        <w:t>Image subset is a method of “clipping” ou</w:t>
      </w:r>
      <w:r w:rsidR="0080360E">
        <w:rPr>
          <w:rFonts w:ascii="Verdana" w:hAnsi="Verdana"/>
          <w:sz w:val="20"/>
          <w:szCs w:val="20"/>
        </w:rPr>
        <w:t xml:space="preserve">t an area from a single image. </w:t>
      </w:r>
      <w:r w:rsidRPr="00B130EE">
        <w:rPr>
          <w:rFonts w:ascii="Verdana" w:hAnsi="Verdana"/>
          <w:sz w:val="20"/>
          <w:szCs w:val="20"/>
        </w:rPr>
        <w:t>For example a specific geographic project area of intere</w:t>
      </w:r>
      <w:r w:rsidR="00937980" w:rsidRPr="00B130EE">
        <w:rPr>
          <w:rFonts w:ascii="Verdana" w:hAnsi="Verdana"/>
          <w:sz w:val="20"/>
          <w:szCs w:val="20"/>
        </w:rPr>
        <w:t xml:space="preserve">st may exist within the image. </w:t>
      </w:r>
      <w:r w:rsidRPr="00B130EE">
        <w:rPr>
          <w:rFonts w:ascii="Verdana" w:hAnsi="Verdana"/>
          <w:sz w:val="20"/>
          <w:szCs w:val="20"/>
        </w:rPr>
        <w:t xml:space="preserve">Using a project boundary or the viewing area of the image window, a smaller image </w:t>
      </w:r>
      <w:r w:rsidR="00937980" w:rsidRPr="00B130EE">
        <w:rPr>
          <w:rFonts w:ascii="Verdana" w:hAnsi="Verdana"/>
          <w:sz w:val="20"/>
          <w:szCs w:val="20"/>
        </w:rPr>
        <w:t xml:space="preserve">can be “cut out” of the image. </w:t>
      </w:r>
      <w:r w:rsidRPr="00B130EE">
        <w:rPr>
          <w:rFonts w:ascii="Verdana" w:hAnsi="Verdana"/>
          <w:sz w:val="20"/>
          <w:szCs w:val="20"/>
        </w:rPr>
        <w:t>This can be useful to trim down the image size and can also help speed up the image processing tasks since only a portion of an image is being analyzed versus the full g</w:t>
      </w:r>
      <w:r w:rsidR="00937980" w:rsidRPr="00B130EE">
        <w:rPr>
          <w:rFonts w:ascii="Verdana" w:hAnsi="Verdana"/>
          <w:sz w:val="20"/>
          <w:szCs w:val="20"/>
        </w:rPr>
        <w:t xml:space="preserve">eographic extent of the image. </w:t>
      </w:r>
      <w:r w:rsidRPr="00B130EE">
        <w:rPr>
          <w:rFonts w:ascii="Verdana" w:hAnsi="Verdana"/>
          <w:sz w:val="20"/>
          <w:szCs w:val="20"/>
        </w:rPr>
        <w:t xml:space="preserve">Typical methods to subset an image are a rectangle, a polygon, or an image mask.  </w:t>
      </w:r>
    </w:p>
    <w:p w14:paraId="1AC3DF1D" w14:textId="0C7EDFE6" w:rsidR="00464EA2" w:rsidRDefault="00464EA2" w:rsidP="00B468E4">
      <w:pPr>
        <w:tabs>
          <w:tab w:val="left" w:pos="3615"/>
        </w:tabs>
        <w:rPr>
          <w:rFonts w:ascii="Verdana" w:hAnsi="Verdana"/>
          <w:sz w:val="18"/>
          <w:szCs w:val="18"/>
        </w:rPr>
      </w:pPr>
      <w:r w:rsidRPr="00464EA2">
        <w:rPr>
          <w:rFonts w:ascii="Verdana" w:hAnsi="Verdana"/>
          <w:noProof/>
          <w:sz w:val="18"/>
          <w:szCs w:val="18"/>
        </w:rPr>
        <w:drawing>
          <wp:anchor distT="0" distB="0" distL="114300" distR="114300" simplePos="0" relativeHeight="251658240" behindDoc="0" locked="0" layoutInCell="1" allowOverlap="1" wp14:anchorId="429032E0" wp14:editId="54D5FADD">
            <wp:simplePos x="0" y="0"/>
            <wp:positionH relativeFrom="margin">
              <wp:posOffset>1401445</wp:posOffset>
            </wp:positionH>
            <wp:positionV relativeFrom="paragraph">
              <wp:posOffset>17145</wp:posOffset>
            </wp:positionV>
            <wp:extent cx="3491865" cy="1856105"/>
            <wp:effectExtent l="0" t="0" r="0" b="0"/>
            <wp:wrapSquare wrapText="bothSides"/>
            <wp:docPr id="2867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rotWithShape="1">
                    <a:blip r:embed="rId53">
                      <a:extLst>
                        <a:ext uri="{28A0092B-C50C-407E-A947-70E740481C1C}">
                          <a14:useLocalDpi xmlns:a14="http://schemas.microsoft.com/office/drawing/2010/main" val="0"/>
                        </a:ext>
                      </a:extLst>
                    </a:blip>
                    <a:srcRect l="37675" t="34339" r="7133" b="25354"/>
                    <a:stretch/>
                  </pic:blipFill>
                  <pic:spPr bwMode="auto">
                    <a:xfrm>
                      <a:off x="0" y="0"/>
                      <a:ext cx="3491865" cy="185610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7C6D49FA" w14:textId="77777777" w:rsidR="00464EA2" w:rsidRDefault="00464EA2" w:rsidP="00B468E4">
      <w:pPr>
        <w:tabs>
          <w:tab w:val="left" w:pos="3615"/>
        </w:tabs>
        <w:rPr>
          <w:rFonts w:ascii="Verdana" w:hAnsi="Verdana"/>
          <w:sz w:val="18"/>
          <w:szCs w:val="18"/>
        </w:rPr>
      </w:pPr>
    </w:p>
    <w:p w14:paraId="07BBFA87" w14:textId="77777777" w:rsidR="00464EA2" w:rsidRDefault="00464EA2" w:rsidP="00B468E4">
      <w:pPr>
        <w:tabs>
          <w:tab w:val="left" w:pos="3615"/>
        </w:tabs>
        <w:rPr>
          <w:rFonts w:ascii="Verdana" w:hAnsi="Verdana"/>
          <w:sz w:val="18"/>
          <w:szCs w:val="18"/>
        </w:rPr>
      </w:pPr>
    </w:p>
    <w:p w14:paraId="5186C683" w14:textId="77777777" w:rsidR="00464EA2" w:rsidRDefault="00464EA2" w:rsidP="00B468E4">
      <w:pPr>
        <w:tabs>
          <w:tab w:val="left" w:pos="3615"/>
        </w:tabs>
        <w:rPr>
          <w:rFonts w:ascii="Verdana" w:hAnsi="Verdana"/>
          <w:sz w:val="18"/>
          <w:szCs w:val="18"/>
        </w:rPr>
      </w:pPr>
    </w:p>
    <w:p w14:paraId="3A7A75A5" w14:textId="77777777" w:rsidR="00464EA2" w:rsidRDefault="00464EA2" w:rsidP="00B468E4">
      <w:pPr>
        <w:tabs>
          <w:tab w:val="left" w:pos="3615"/>
        </w:tabs>
        <w:rPr>
          <w:rFonts w:ascii="Verdana" w:hAnsi="Verdana"/>
          <w:sz w:val="18"/>
          <w:szCs w:val="18"/>
        </w:rPr>
      </w:pPr>
    </w:p>
    <w:p w14:paraId="06FFFD8E" w14:textId="77777777" w:rsidR="00464EA2" w:rsidRDefault="00464EA2" w:rsidP="00B468E4">
      <w:pPr>
        <w:tabs>
          <w:tab w:val="left" w:pos="3615"/>
        </w:tabs>
        <w:rPr>
          <w:rFonts w:ascii="Verdana" w:hAnsi="Verdana"/>
          <w:sz w:val="18"/>
          <w:szCs w:val="18"/>
        </w:rPr>
      </w:pPr>
    </w:p>
    <w:p w14:paraId="25AEF66C" w14:textId="77777777" w:rsidR="00464EA2" w:rsidRDefault="00464EA2" w:rsidP="00B468E4">
      <w:pPr>
        <w:tabs>
          <w:tab w:val="left" w:pos="3615"/>
        </w:tabs>
        <w:rPr>
          <w:rFonts w:ascii="Verdana" w:hAnsi="Verdana"/>
          <w:sz w:val="18"/>
          <w:szCs w:val="18"/>
        </w:rPr>
      </w:pPr>
    </w:p>
    <w:p w14:paraId="44304BCD" w14:textId="77777777" w:rsidR="00464EA2" w:rsidRDefault="00464EA2" w:rsidP="00B468E4">
      <w:pPr>
        <w:tabs>
          <w:tab w:val="left" w:pos="3615"/>
        </w:tabs>
        <w:rPr>
          <w:rFonts w:ascii="Verdana" w:hAnsi="Verdana"/>
          <w:sz w:val="18"/>
          <w:szCs w:val="18"/>
        </w:rPr>
      </w:pPr>
    </w:p>
    <w:p w14:paraId="1F6C6DA2" w14:textId="67532989" w:rsidR="00B468E4" w:rsidRPr="000A39AF" w:rsidRDefault="00B468E4" w:rsidP="00464EA2">
      <w:pPr>
        <w:tabs>
          <w:tab w:val="left" w:pos="3615"/>
        </w:tabs>
        <w:ind w:left="2160" w:right="1710"/>
        <w:rPr>
          <w:sz w:val="18"/>
          <w:szCs w:val="18"/>
        </w:rPr>
      </w:pPr>
      <w:r w:rsidRPr="000A39AF">
        <w:rPr>
          <w:sz w:val="18"/>
          <w:szCs w:val="18"/>
        </w:rPr>
        <w:t>An image mask is an image that contains only one pixel value and thus can be used as a data set to extract geographic areas from other ima</w:t>
      </w:r>
      <w:r w:rsidR="00937980" w:rsidRPr="000A39AF">
        <w:rPr>
          <w:sz w:val="18"/>
          <w:szCs w:val="18"/>
        </w:rPr>
        <w:t xml:space="preserve">ge data sets. The image illustrates </w:t>
      </w:r>
      <w:r w:rsidRPr="000A39AF">
        <w:rPr>
          <w:sz w:val="18"/>
          <w:szCs w:val="18"/>
        </w:rPr>
        <w:t>the full extent of the image and a project boundary that is shown as a green outline.</w:t>
      </w:r>
    </w:p>
    <w:p w14:paraId="25DC6DE2" w14:textId="1403EF2E" w:rsidR="00464EA2" w:rsidRDefault="00464EA2" w:rsidP="00B468E4">
      <w:pPr>
        <w:tabs>
          <w:tab w:val="left" w:pos="3615"/>
        </w:tabs>
        <w:rPr>
          <w:rFonts w:ascii="Verdana" w:hAnsi="Verdana"/>
          <w:sz w:val="20"/>
          <w:szCs w:val="20"/>
        </w:rPr>
      </w:pPr>
      <w:r w:rsidRPr="00B130EE">
        <w:rPr>
          <w:rFonts w:ascii="Verdana" w:hAnsi="Verdana"/>
          <w:noProof/>
          <w:sz w:val="20"/>
          <w:szCs w:val="20"/>
        </w:rPr>
        <w:lastRenderedPageBreak/>
        <w:drawing>
          <wp:anchor distT="0" distB="0" distL="114300" distR="114300" simplePos="0" relativeHeight="251657216" behindDoc="0" locked="0" layoutInCell="1" allowOverlap="1" wp14:anchorId="4361C798" wp14:editId="3614E1ED">
            <wp:simplePos x="0" y="0"/>
            <wp:positionH relativeFrom="column">
              <wp:posOffset>1504950</wp:posOffset>
            </wp:positionH>
            <wp:positionV relativeFrom="paragraph">
              <wp:posOffset>137160</wp:posOffset>
            </wp:positionV>
            <wp:extent cx="3676650" cy="2221865"/>
            <wp:effectExtent l="0" t="0" r="0" b="6985"/>
            <wp:wrapSquare wrapText="bothSides"/>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rotWithShape="1">
                    <a:blip r:embed="rId49">
                      <a:extLst>
                        <a:ext uri="{28A0092B-C50C-407E-A947-70E740481C1C}">
                          <a14:useLocalDpi xmlns:a14="http://schemas.microsoft.com/office/drawing/2010/main" val="0"/>
                        </a:ext>
                      </a:extLst>
                    </a:blip>
                    <a:srcRect l="45253" t="39140" r="9202" b="23052"/>
                    <a:stretch/>
                  </pic:blipFill>
                  <pic:spPr bwMode="auto">
                    <a:xfrm>
                      <a:off x="0" y="0"/>
                      <a:ext cx="3676650" cy="222186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14704F4C" w14:textId="724D2150" w:rsidR="00464EA2" w:rsidRDefault="00464EA2" w:rsidP="00B468E4">
      <w:pPr>
        <w:tabs>
          <w:tab w:val="left" w:pos="3615"/>
        </w:tabs>
        <w:rPr>
          <w:rFonts w:ascii="Verdana" w:hAnsi="Verdana"/>
          <w:sz w:val="20"/>
          <w:szCs w:val="20"/>
        </w:rPr>
      </w:pPr>
    </w:p>
    <w:p w14:paraId="339EC212" w14:textId="49BC20D2" w:rsidR="00464EA2" w:rsidRDefault="00464EA2" w:rsidP="00B468E4">
      <w:pPr>
        <w:tabs>
          <w:tab w:val="left" w:pos="3615"/>
        </w:tabs>
        <w:rPr>
          <w:rFonts w:ascii="Verdana" w:hAnsi="Verdana"/>
          <w:sz w:val="20"/>
          <w:szCs w:val="20"/>
        </w:rPr>
      </w:pPr>
    </w:p>
    <w:p w14:paraId="6C87ED80" w14:textId="77777777" w:rsidR="00464EA2" w:rsidRDefault="00464EA2" w:rsidP="00B468E4">
      <w:pPr>
        <w:tabs>
          <w:tab w:val="left" w:pos="3615"/>
        </w:tabs>
        <w:rPr>
          <w:rFonts w:ascii="Verdana" w:hAnsi="Verdana"/>
          <w:sz w:val="20"/>
          <w:szCs w:val="20"/>
        </w:rPr>
      </w:pPr>
    </w:p>
    <w:p w14:paraId="35AF33D9" w14:textId="77777777" w:rsidR="00464EA2" w:rsidRDefault="00464EA2" w:rsidP="00B468E4">
      <w:pPr>
        <w:tabs>
          <w:tab w:val="left" w:pos="3615"/>
        </w:tabs>
        <w:rPr>
          <w:rFonts w:ascii="Verdana" w:hAnsi="Verdana"/>
          <w:sz w:val="20"/>
          <w:szCs w:val="20"/>
        </w:rPr>
      </w:pPr>
    </w:p>
    <w:p w14:paraId="393469E0" w14:textId="77777777" w:rsidR="00464EA2" w:rsidRDefault="00464EA2" w:rsidP="00B468E4">
      <w:pPr>
        <w:tabs>
          <w:tab w:val="left" w:pos="3615"/>
        </w:tabs>
        <w:rPr>
          <w:rFonts w:ascii="Verdana" w:hAnsi="Verdana"/>
          <w:sz w:val="20"/>
          <w:szCs w:val="20"/>
        </w:rPr>
      </w:pPr>
    </w:p>
    <w:p w14:paraId="515A0155" w14:textId="77777777" w:rsidR="00464EA2" w:rsidRDefault="00464EA2" w:rsidP="00B468E4">
      <w:pPr>
        <w:tabs>
          <w:tab w:val="left" w:pos="3615"/>
        </w:tabs>
        <w:rPr>
          <w:rFonts w:ascii="Verdana" w:hAnsi="Verdana"/>
          <w:sz w:val="20"/>
          <w:szCs w:val="20"/>
        </w:rPr>
      </w:pPr>
    </w:p>
    <w:p w14:paraId="04F2027C" w14:textId="77777777" w:rsidR="00464EA2" w:rsidRPr="000A39AF" w:rsidRDefault="00464EA2" w:rsidP="00B468E4">
      <w:pPr>
        <w:tabs>
          <w:tab w:val="left" w:pos="3615"/>
        </w:tabs>
        <w:rPr>
          <w:sz w:val="18"/>
          <w:szCs w:val="18"/>
        </w:rPr>
      </w:pPr>
    </w:p>
    <w:p w14:paraId="5355F20A" w14:textId="77777777" w:rsidR="00464EA2" w:rsidRPr="000A39AF" w:rsidRDefault="00464EA2" w:rsidP="00B468E4">
      <w:pPr>
        <w:tabs>
          <w:tab w:val="left" w:pos="3615"/>
        </w:tabs>
        <w:rPr>
          <w:sz w:val="18"/>
          <w:szCs w:val="18"/>
        </w:rPr>
      </w:pPr>
    </w:p>
    <w:p w14:paraId="020B5960" w14:textId="0983683D" w:rsidR="00937980" w:rsidRPr="00464EA2" w:rsidRDefault="00937980" w:rsidP="00DB44E5">
      <w:pPr>
        <w:tabs>
          <w:tab w:val="left" w:pos="3615"/>
        </w:tabs>
        <w:ind w:left="2160" w:right="1530"/>
        <w:rPr>
          <w:sz w:val="18"/>
          <w:szCs w:val="18"/>
        </w:rPr>
      </w:pPr>
      <w:r w:rsidRPr="000A39AF">
        <w:rPr>
          <w:sz w:val="18"/>
          <w:szCs w:val="18"/>
        </w:rPr>
        <w:t>This image illustrates</w:t>
      </w:r>
      <w:r w:rsidR="00B468E4" w:rsidRPr="000A39AF">
        <w:rPr>
          <w:sz w:val="18"/>
          <w:szCs w:val="18"/>
        </w:rPr>
        <w:t xml:space="preserve"> the result of the image subset that used the project boundary as the area </w:t>
      </w:r>
      <w:r w:rsidRPr="000A39AF">
        <w:rPr>
          <w:sz w:val="18"/>
          <w:szCs w:val="18"/>
        </w:rPr>
        <w:t xml:space="preserve">to “clip” the image. </w:t>
      </w:r>
      <w:r w:rsidR="00B468E4" w:rsidRPr="000A39AF">
        <w:rPr>
          <w:sz w:val="18"/>
          <w:szCs w:val="18"/>
        </w:rPr>
        <w:t xml:space="preserve">The white area around the image is essentially no data or </w:t>
      </w:r>
      <w:r w:rsidRPr="000A39AF">
        <w:rPr>
          <w:sz w:val="18"/>
          <w:szCs w:val="18"/>
        </w:rPr>
        <w:t>t</w:t>
      </w:r>
      <w:r w:rsidR="00B468E4" w:rsidRPr="000A39AF">
        <w:rPr>
          <w:sz w:val="18"/>
          <w:szCs w:val="18"/>
        </w:rPr>
        <w:t>he area that will not be processed with subsequent routines.</w:t>
      </w:r>
    </w:p>
    <w:p w14:paraId="410A3917" w14:textId="439B82C9" w:rsidR="00B468E4" w:rsidRPr="00381B56" w:rsidRDefault="00937980" w:rsidP="0017075C">
      <w:pPr>
        <w:pStyle w:val="Heading3"/>
      </w:pPr>
      <w:r>
        <w:t>Image Subset: Examples</w:t>
      </w:r>
    </w:p>
    <w:p w14:paraId="403D005F" w14:textId="47271695" w:rsidR="00B468E4" w:rsidRPr="00B130EE" w:rsidRDefault="00937980" w:rsidP="00B468E4">
      <w:pPr>
        <w:tabs>
          <w:tab w:val="left" w:pos="3615"/>
        </w:tabs>
        <w:rPr>
          <w:rFonts w:ascii="Verdana" w:hAnsi="Verdana"/>
          <w:sz w:val="20"/>
          <w:szCs w:val="20"/>
        </w:rPr>
      </w:pPr>
      <w:r w:rsidRPr="00B130EE">
        <w:rPr>
          <w:rFonts w:ascii="Verdana" w:hAnsi="Verdana"/>
          <w:sz w:val="20"/>
          <w:szCs w:val="20"/>
        </w:rPr>
        <w:t>Here is an</w:t>
      </w:r>
      <w:r w:rsidR="00B468E4" w:rsidRPr="00B130EE">
        <w:rPr>
          <w:rFonts w:ascii="Verdana" w:hAnsi="Verdana"/>
          <w:sz w:val="20"/>
          <w:szCs w:val="20"/>
        </w:rPr>
        <w:t xml:space="preserve"> example of a rectangular area as wel</w:t>
      </w:r>
      <w:r w:rsidR="0080360E">
        <w:rPr>
          <w:rFonts w:ascii="Verdana" w:hAnsi="Verdana"/>
          <w:sz w:val="20"/>
          <w:szCs w:val="20"/>
        </w:rPr>
        <w:t xml:space="preserve">l as a polygon. </w:t>
      </w:r>
      <w:r w:rsidR="00B468E4" w:rsidRPr="00B130EE">
        <w:rPr>
          <w:rFonts w:ascii="Verdana" w:hAnsi="Verdana"/>
          <w:sz w:val="20"/>
          <w:szCs w:val="20"/>
        </w:rPr>
        <w:t>The Image Subset tool in the Image Analysis Window is outlined by the red box in the bottom illustration.</w:t>
      </w:r>
    </w:p>
    <w:p w14:paraId="486E050E" w14:textId="2C6D40BB" w:rsidR="00937980" w:rsidRDefault="00937980" w:rsidP="00937980">
      <w:pPr>
        <w:tabs>
          <w:tab w:val="left" w:pos="3615"/>
        </w:tabs>
        <w:ind w:right="-900"/>
        <w:rPr>
          <w:noProof/>
        </w:rPr>
      </w:pPr>
      <w:r w:rsidRPr="00937980">
        <w:rPr>
          <w:noProof/>
        </w:rPr>
        <w:drawing>
          <wp:inline distT="0" distB="0" distL="0" distR="0" wp14:anchorId="2B612FEA" wp14:editId="2567776A">
            <wp:extent cx="2743200" cy="2133600"/>
            <wp:effectExtent l="0" t="0" r="0" b="0"/>
            <wp:docPr id="286739"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54"/>
                    <a:stretch>
                      <a:fillRect/>
                    </a:stretch>
                  </pic:blipFill>
                  <pic:spPr>
                    <a:xfrm>
                      <a:off x="0" y="0"/>
                      <a:ext cx="2747838" cy="2137207"/>
                    </a:xfrm>
                    <a:prstGeom prst="rect">
                      <a:avLst/>
                    </a:prstGeom>
                  </pic:spPr>
                </pic:pic>
              </a:graphicData>
            </a:graphic>
          </wp:inline>
        </w:drawing>
      </w:r>
      <w:r w:rsidRPr="00937980">
        <w:rPr>
          <w:noProof/>
        </w:rPr>
        <w:t xml:space="preserve"> </w:t>
      </w:r>
      <w:r>
        <w:t xml:space="preserve">                   </w:t>
      </w:r>
      <w:r w:rsidRPr="00937980">
        <w:rPr>
          <w:noProof/>
        </w:rPr>
        <w:drawing>
          <wp:inline distT="0" distB="0" distL="0" distR="0" wp14:anchorId="0D8474CB" wp14:editId="0D5CDD46">
            <wp:extent cx="2638425" cy="2095500"/>
            <wp:effectExtent l="0" t="0" r="9525" b="0"/>
            <wp:docPr id="286740"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55"/>
                    <a:stretch>
                      <a:fillRect/>
                    </a:stretch>
                  </pic:blipFill>
                  <pic:spPr>
                    <a:xfrm>
                      <a:off x="0" y="0"/>
                      <a:ext cx="2638425" cy="2095500"/>
                    </a:xfrm>
                    <a:prstGeom prst="rect">
                      <a:avLst/>
                    </a:prstGeom>
                  </pic:spPr>
                </pic:pic>
              </a:graphicData>
            </a:graphic>
          </wp:inline>
        </w:drawing>
      </w:r>
      <w:r w:rsidRPr="00937980">
        <w:rPr>
          <w:noProof/>
        </w:rPr>
        <w:t xml:space="preserve"> </w:t>
      </w:r>
    </w:p>
    <w:p w14:paraId="3FF53269" w14:textId="5DC33632" w:rsidR="00937980" w:rsidRDefault="00937980" w:rsidP="00937980">
      <w:pPr>
        <w:tabs>
          <w:tab w:val="left" w:pos="3615"/>
        </w:tabs>
        <w:ind w:right="-900"/>
      </w:pPr>
      <w:r>
        <w:rPr>
          <w:noProof/>
        </w:rPr>
        <w:lastRenderedPageBreak/>
        <w:t xml:space="preserve">                                                                 </w:t>
      </w:r>
      <w:r w:rsidRPr="00937980">
        <w:rPr>
          <w:noProof/>
        </w:rPr>
        <w:drawing>
          <wp:inline distT="0" distB="0" distL="0" distR="0" wp14:anchorId="2502FB53" wp14:editId="3EA19002">
            <wp:extent cx="2319337" cy="2347913"/>
            <wp:effectExtent l="0" t="0" r="5080" b="0"/>
            <wp:docPr id="286742" name="Picture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56"/>
                    <a:stretch>
                      <a:fillRect/>
                    </a:stretch>
                  </pic:blipFill>
                  <pic:spPr>
                    <a:xfrm>
                      <a:off x="0" y="0"/>
                      <a:ext cx="2319337" cy="2347913"/>
                    </a:xfrm>
                    <a:prstGeom prst="rect">
                      <a:avLst/>
                    </a:prstGeom>
                  </pic:spPr>
                </pic:pic>
              </a:graphicData>
            </a:graphic>
          </wp:inline>
        </w:drawing>
      </w:r>
    </w:p>
    <w:p w14:paraId="70E3DA55" w14:textId="40B38307" w:rsidR="00B468E4" w:rsidRPr="00381B56" w:rsidRDefault="003C39D1" w:rsidP="0017075C">
      <w:pPr>
        <w:pStyle w:val="Heading3"/>
      </w:pPr>
      <w:r>
        <w:t>Image Mosaic</w:t>
      </w:r>
    </w:p>
    <w:p w14:paraId="703BDF7E" w14:textId="62F65F15" w:rsidR="00B468E4" w:rsidRPr="00B130EE" w:rsidRDefault="00B468E4" w:rsidP="00B468E4">
      <w:pPr>
        <w:tabs>
          <w:tab w:val="left" w:pos="3615"/>
        </w:tabs>
        <w:rPr>
          <w:rFonts w:ascii="Verdana" w:hAnsi="Verdana"/>
          <w:sz w:val="20"/>
          <w:szCs w:val="20"/>
        </w:rPr>
      </w:pPr>
      <w:r w:rsidRPr="00B130EE">
        <w:rPr>
          <w:rFonts w:ascii="Verdana" w:hAnsi="Verdana"/>
          <w:sz w:val="20"/>
          <w:szCs w:val="20"/>
        </w:rPr>
        <w:t>Another routine that might be useful when processing imagery is to m</w:t>
      </w:r>
      <w:r w:rsidR="004122D0" w:rsidRPr="00B130EE">
        <w:rPr>
          <w:rFonts w:ascii="Verdana" w:hAnsi="Verdana"/>
          <w:sz w:val="20"/>
          <w:szCs w:val="20"/>
        </w:rPr>
        <w:t xml:space="preserve">erge adjacent images together. </w:t>
      </w:r>
      <w:r w:rsidRPr="00B130EE">
        <w:rPr>
          <w:rFonts w:ascii="Verdana" w:hAnsi="Verdana"/>
          <w:sz w:val="20"/>
          <w:szCs w:val="20"/>
        </w:rPr>
        <w:t>This routine is called Image Mosaic and can be found on the Image Analysis outline by the red box on the bottom illustration.</w:t>
      </w:r>
    </w:p>
    <w:p w14:paraId="43F9E547" w14:textId="66174EE7" w:rsidR="00B468E4" w:rsidRPr="00B130EE" w:rsidRDefault="00B468E4" w:rsidP="00B468E4">
      <w:pPr>
        <w:tabs>
          <w:tab w:val="left" w:pos="3615"/>
        </w:tabs>
        <w:rPr>
          <w:rFonts w:ascii="Verdana" w:hAnsi="Verdana"/>
          <w:sz w:val="20"/>
          <w:szCs w:val="20"/>
        </w:rPr>
      </w:pPr>
      <w:r w:rsidRPr="00B130EE">
        <w:rPr>
          <w:rFonts w:ascii="Verdana" w:hAnsi="Verdana"/>
          <w:sz w:val="20"/>
          <w:szCs w:val="20"/>
        </w:rPr>
        <w:t>Typically, the adjacent images are overlapping and are of the same or nea</w:t>
      </w:r>
      <w:r w:rsidR="00464EA2">
        <w:rPr>
          <w:rFonts w:ascii="Verdana" w:hAnsi="Verdana"/>
          <w:sz w:val="20"/>
          <w:szCs w:val="20"/>
        </w:rPr>
        <w:t xml:space="preserve">r the same date of collection. </w:t>
      </w:r>
      <w:r w:rsidRPr="00B130EE">
        <w:rPr>
          <w:rFonts w:ascii="Verdana" w:hAnsi="Verdana"/>
          <w:sz w:val="20"/>
          <w:szCs w:val="20"/>
        </w:rPr>
        <w:t>Ideally, an image mosaic will have a seamless an</w:t>
      </w:r>
      <w:r w:rsidR="004122D0" w:rsidRPr="00B130EE">
        <w:rPr>
          <w:rFonts w:ascii="Verdana" w:hAnsi="Verdana"/>
          <w:sz w:val="20"/>
          <w:szCs w:val="20"/>
        </w:rPr>
        <w:t xml:space="preserve">d color balanced appearance. </w:t>
      </w:r>
      <w:r w:rsidRPr="00B130EE">
        <w:rPr>
          <w:rFonts w:ascii="Verdana" w:hAnsi="Verdana"/>
          <w:sz w:val="20"/>
          <w:szCs w:val="20"/>
        </w:rPr>
        <w:t>This will occur when the neighboring images have the same date and were collected close to the same time and have similar collection characteristics (such as the same flying height</w:t>
      </w:r>
      <w:r w:rsidR="004122D0" w:rsidRPr="00B130EE">
        <w:rPr>
          <w:rFonts w:ascii="Verdana" w:hAnsi="Verdana"/>
          <w:sz w:val="20"/>
          <w:szCs w:val="20"/>
        </w:rPr>
        <w:t xml:space="preserve"> and camera angle parameters). </w:t>
      </w:r>
      <w:r w:rsidRPr="00B130EE">
        <w:rPr>
          <w:rFonts w:ascii="Verdana" w:hAnsi="Verdana"/>
          <w:sz w:val="20"/>
          <w:szCs w:val="20"/>
        </w:rPr>
        <w:t>If these conditions are not met, then an image mosaic may have a mix of different color tones and the features within the image may have the appearance of having different image collection ang</w:t>
      </w:r>
      <w:r w:rsidR="004122D0" w:rsidRPr="00B130EE">
        <w:rPr>
          <w:rFonts w:ascii="Verdana" w:hAnsi="Verdana"/>
          <w:sz w:val="20"/>
          <w:szCs w:val="20"/>
        </w:rPr>
        <w:t xml:space="preserve">les. </w:t>
      </w:r>
      <w:r w:rsidRPr="00B130EE">
        <w:rPr>
          <w:rFonts w:ascii="Verdana" w:hAnsi="Verdana"/>
          <w:sz w:val="20"/>
          <w:szCs w:val="20"/>
        </w:rPr>
        <w:t xml:space="preserve">That is, a tall building may be viewed with multiple perspectives </w:t>
      </w:r>
      <w:r w:rsidR="004122D0" w:rsidRPr="00B130EE">
        <w:rPr>
          <w:rFonts w:ascii="Verdana" w:hAnsi="Verdana"/>
          <w:sz w:val="20"/>
          <w:szCs w:val="20"/>
        </w:rPr>
        <w:t>vs.</w:t>
      </w:r>
      <w:r w:rsidRPr="00B130EE">
        <w:rPr>
          <w:rFonts w:ascii="Verdana" w:hAnsi="Verdana"/>
          <w:sz w:val="20"/>
          <w:szCs w:val="20"/>
        </w:rPr>
        <w:t xml:space="preserve"> one perspective or a straight down appearance.  </w:t>
      </w:r>
    </w:p>
    <w:p w14:paraId="64DD9C0C" w14:textId="29DCD591" w:rsidR="00B468E4" w:rsidRPr="00B130EE" w:rsidRDefault="00B468E4" w:rsidP="00B468E4">
      <w:pPr>
        <w:tabs>
          <w:tab w:val="left" w:pos="3615"/>
        </w:tabs>
        <w:rPr>
          <w:rFonts w:ascii="Verdana" w:hAnsi="Verdana"/>
          <w:sz w:val="20"/>
          <w:szCs w:val="20"/>
        </w:rPr>
      </w:pPr>
      <w:r w:rsidRPr="00B130EE">
        <w:rPr>
          <w:rFonts w:ascii="Verdana" w:hAnsi="Verdana"/>
          <w:sz w:val="20"/>
          <w:szCs w:val="20"/>
        </w:rPr>
        <w:t>ArcGIS contains the Image Mosaic tool so that analysts can easily create a larg</w:t>
      </w:r>
      <w:r w:rsidR="004122D0" w:rsidRPr="00B130EE">
        <w:rPr>
          <w:rFonts w:ascii="Verdana" w:hAnsi="Verdana"/>
          <w:sz w:val="20"/>
          <w:szCs w:val="20"/>
        </w:rPr>
        <w:t xml:space="preserve">er image from multiple images. </w:t>
      </w:r>
      <w:r w:rsidRPr="00B130EE">
        <w:rPr>
          <w:rFonts w:ascii="Verdana" w:hAnsi="Verdana"/>
          <w:sz w:val="20"/>
          <w:szCs w:val="20"/>
        </w:rPr>
        <w:t>If many images need to be merged that do contain multiple perspectives and require a high level of spatial accuracy and color balancing, then other software that is suited for this need will need to be purchased or have the imagery processed by the image acquisition firm.</w:t>
      </w:r>
    </w:p>
    <w:p w14:paraId="24B86E99" w14:textId="77777777" w:rsidR="00B468E4" w:rsidRPr="00B130EE" w:rsidRDefault="00B468E4" w:rsidP="00B468E4">
      <w:pPr>
        <w:tabs>
          <w:tab w:val="left" w:pos="3615"/>
        </w:tabs>
        <w:rPr>
          <w:rFonts w:ascii="Verdana" w:hAnsi="Verdana"/>
          <w:sz w:val="20"/>
          <w:szCs w:val="20"/>
        </w:rPr>
      </w:pPr>
      <w:r w:rsidRPr="00B130EE">
        <w:rPr>
          <w:rFonts w:ascii="Verdana" w:hAnsi="Verdana"/>
          <w:sz w:val="20"/>
          <w:szCs w:val="20"/>
        </w:rPr>
        <w:t>If an agency receives many high resolution image data sets that have the same spatial reference, are color balanced, and have a high level of spatial processing, then the Mosaic tools from within the Data Management Toolbox under the Raster toolset can be used to generate a large mosaic or to be able to load many image data sets into an enterprise database such as SQL Server or Oracle.</w:t>
      </w:r>
    </w:p>
    <w:p w14:paraId="5277AF2F" w14:textId="37E62866" w:rsidR="00B468E4" w:rsidRDefault="00B468E4" w:rsidP="00B468E4">
      <w:pPr>
        <w:tabs>
          <w:tab w:val="left" w:pos="3615"/>
        </w:tabs>
      </w:pPr>
      <w:r w:rsidRPr="00B130EE">
        <w:rPr>
          <w:rFonts w:ascii="Verdana" w:hAnsi="Verdana"/>
          <w:sz w:val="20"/>
          <w:szCs w:val="20"/>
        </w:rPr>
        <w:t xml:space="preserve">Another option to perform an Image Mosaic is to use a model such as that shown </w:t>
      </w:r>
      <w:r w:rsidR="0080360E">
        <w:rPr>
          <w:rFonts w:ascii="Verdana" w:hAnsi="Verdana"/>
          <w:sz w:val="20"/>
          <w:szCs w:val="20"/>
        </w:rPr>
        <w:t>below</w:t>
      </w:r>
      <w:r w:rsidR="004122D0" w:rsidRPr="00B130EE">
        <w:rPr>
          <w:rFonts w:ascii="Verdana" w:hAnsi="Verdana"/>
          <w:sz w:val="20"/>
          <w:szCs w:val="20"/>
        </w:rPr>
        <w:t xml:space="preserve">. </w:t>
      </w:r>
      <w:r w:rsidRPr="00B130EE">
        <w:rPr>
          <w:rFonts w:ascii="Verdana" w:hAnsi="Verdana"/>
          <w:sz w:val="20"/>
          <w:szCs w:val="20"/>
        </w:rPr>
        <w:t>A model may be useful when a large number of repetitive tasks need to be performed multiple times.</w:t>
      </w:r>
    </w:p>
    <w:p w14:paraId="5488827A" w14:textId="1B0D3210" w:rsidR="00B468E4" w:rsidRDefault="004122D0" w:rsidP="00B468E4">
      <w:pPr>
        <w:tabs>
          <w:tab w:val="left" w:pos="3615"/>
        </w:tabs>
      </w:pPr>
      <w:r>
        <w:lastRenderedPageBreak/>
        <w:t xml:space="preserve">                                          </w:t>
      </w:r>
      <w:r w:rsidRPr="004122D0">
        <w:rPr>
          <w:noProof/>
        </w:rPr>
        <w:drawing>
          <wp:inline distT="0" distB="0" distL="0" distR="0" wp14:anchorId="4EB42F07" wp14:editId="571E84CD">
            <wp:extent cx="1628775" cy="1578558"/>
            <wp:effectExtent l="0" t="0" r="0" b="3175"/>
            <wp:docPr id="2867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44814" t="24659" r="11269" b="16892"/>
                    <a:stretch/>
                  </pic:blipFill>
                  <pic:spPr bwMode="auto">
                    <a:xfrm>
                      <a:off x="0" y="0"/>
                      <a:ext cx="1637114" cy="1586640"/>
                    </a:xfrm>
                    <a:prstGeom prst="rect">
                      <a:avLst/>
                    </a:prstGeom>
                    <a:noFill/>
                    <a:ln>
                      <a:noFill/>
                    </a:ln>
                    <a:effectLst/>
                    <a:extLst/>
                  </pic:spPr>
                </pic:pic>
              </a:graphicData>
            </a:graphic>
          </wp:inline>
        </w:drawing>
      </w:r>
      <w:r>
        <w:t xml:space="preserve">     </w:t>
      </w:r>
      <w:r w:rsidRPr="004122D0">
        <w:rPr>
          <w:noProof/>
        </w:rPr>
        <w:drawing>
          <wp:inline distT="0" distB="0" distL="0" distR="0" wp14:anchorId="06194E32" wp14:editId="48D991C7">
            <wp:extent cx="1562100" cy="1562100"/>
            <wp:effectExtent l="0" t="0" r="0" b="0"/>
            <wp:docPr id="286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45546" t="24460" r="11838" b="17018"/>
                    <a:stretch/>
                  </pic:blipFill>
                  <pic:spPr bwMode="auto">
                    <a:xfrm>
                      <a:off x="0" y="0"/>
                      <a:ext cx="1562143" cy="1562143"/>
                    </a:xfrm>
                    <a:prstGeom prst="rect">
                      <a:avLst/>
                    </a:prstGeom>
                    <a:noFill/>
                    <a:ln>
                      <a:noFill/>
                    </a:ln>
                    <a:effectLst/>
                    <a:extLst/>
                  </pic:spPr>
                </pic:pic>
              </a:graphicData>
            </a:graphic>
          </wp:inline>
        </w:drawing>
      </w:r>
      <w:r>
        <w:t xml:space="preserve">                                  </w:t>
      </w:r>
    </w:p>
    <w:p w14:paraId="6DBBEE52" w14:textId="6ADF6CA8" w:rsidR="004122D0" w:rsidRDefault="004122D0" w:rsidP="00B468E4">
      <w:pPr>
        <w:tabs>
          <w:tab w:val="left" w:pos="3615"/>
        </w:tabs>
      </w:pPr>
      <w:r>
        <w:t xml:space="preserve">                                         </w:t>
      </w:r>
      <w:r w:rsidRPr="004122D0">
        <w:rPr>
          <w:noProof/>
        </w:rPr>
        <w:drawing>
          <wp:inline distT="0" distB="0" distL="0" distR="0" wp14:anchorId="2C0DBF6C" wp14:editId="5DBA48F2">
            <wp:extent cx="2009775" cy="2254151"/>
            <wp:effectExtent l="0" t="0" r="0" b="0"/>
            <wp:docPr id="2867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10422" cy="2254876"/>
                    </a:xfrm>
                    <a:prstGeom prst="rect">
                      <a:avLst/>
                    </a:prstGeom>
                    <a:noFill/>
                    <a:ln>
                      <a:noFill/>
                    </a:ln>
                    <a:effectLst/>
                    <a:extLst/>
                  </pic:spPr>
                </pic:pic>
              </a:graphicData>
            </a:graphic>
          </wp:inline>
        </w:drawing>
      </w:r>
      <w:r w:rsidRPr="004122D0">
        <w:rPr>
          <w:noProof/>
        </w:rPr>
        <w:t xml:space="preserve"> </w:t>
      </w:r>
      <w:r w:rsidR="00937980">
        <w:t xml:space="preserve">    </w:t>
      </w:r>
      <w:r w:rsidRPr="004122D0">
        <w:rPr>
          <w:noProof/>
        </w:rPr>
        <w:drawing>
          <wp:inline distT="0" distB="0" distL="0" distR="0" wp14:anchorId="4807E68E" wp14:editId="4E8D5AF5">
            <wp:extent cx="1941341" cy="1802765"/>
            <wp:effectExtent l="0" t="0" r="1905" b="6985"/>
            <wp:docPr id="286737"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60"/>
                    <a:stretch>
                      <a:fillRect/>
                    </a:stretch>
                  </pic:blipFill>
                  <pic:spPr>
                    <a:xfrm>
                      <a:off x="0" y="0"/>
                      <a:ext cx="1941341" cy="1802765"/>
                    </a:xfrm>
                    <a:prstGeom prst="rect">
                      <a:avLst/>
                    </a:prstGeom>
                  </pic:spPr>
                </pic:pic>
              </a:graphicData>
            </a:graphic>
          </wp:inline>
        </w:drawing>
      </w:r>
    </w:p>
    <w:p w14:paraId="14026B73" w14:textId="0F347E74" w:rsidR="00B468E4" w:rsidRPr="00381B56" w:rsidRDefault="003C39D1" w:rsidP="0017075C">
      <w:pPr>
        <w:pStyle w:val="Heading3"/>
      </w:pPr>
      <w:r>
        <w:t>Image Stretching</w:t>
      </w:r>
    </w:p>
    <w:p w14:paraId="3BE0C82F" w14:textId="77777777" w:rsidR="00B468E4" w:rsidRPr="00A65329" w:rsidRDefault="00B468E4" w:rsidP="00B468E4">
      <w:pPr>
        <w:tabs>
          <w:tab w:val="left" w:pos="3615"/>
        </w:tabs>
        <w:rPr>
          <w:rFonts w:ascii="Verdana" w:hAnsi="Verdana"/>
          <w:sz w:val="20"/>
          <w:szCs w:val="20"/>
        </w:rPr>
      </w:pPr>
      <w:r w:rsidRPr="00A65329">
        <w:rPr>
          <w:rFonts w:ascii="Verdana" w:hAnsi="Verdana"/>
          <w:sz w:val="20"/>
          <w:szCs w:val="20"/>
        </w:rPr>
        <w:t>Image stretching is mentioned here, since this is a way to modify the visual appearance of an image and make it more visually interpretable by the analyst.</w:t>
      </w:r>
    </w:p>
    <w:p w14:paraId="2C3436B9" w14:textId="77777777" w:rsidR="004122D0" w:rsidRPr="00A65329" w:rsidRDefault="00B468E4" w:rsidP="00B468E4">
      <w:pPr>
        <w:tabs>
          <w:tab w:val="left" w:pos="3615"/>
        </w:tabs>
        <w:rPr>
          <w:rFonts w:ascii="Verdana" w:hAnsi="Verdana"/>
          <w:sz w:val="20"/>
          <w:szCs w:val="20"/>
        </w:rPr>
      </w:pPr>
      <w:r w:rsidRPr="00A65329">
        <w:rPr>
          <w:rFonts w:ascii="Verdana" w:hAnsi="Verdana"/>
          <w:sz w:val="20"/>
          <w:szCs w:val="20"/>
        </w:rPr>
        <w:t xml:space="preserve">In many cases these days with image processing and GIS software, when an image is loaded into a viewing display, the image will open and look a certain way.  For the most part the images will tend to look just fine.  In some cases, the images may appear kind of hazy, or grey, or have a brownish tint to them.  Part of this may be a result of the kind of image stretch performed on the image as it is being loaded into an image viewer.  If an image does not look real appealing, then an image stretch can be performed on it.  </w:t>
      </w:r>
    </w:p>
    <w:p w14:paraId="396C8FC3" w14:textId="6A242B33" w:rsidR="00B468E4" w:rsidRPr="00A65329" w:rsidRDefault="00B468E4" w:rsidP="00B468E4">
      <w:pPr>
        <w:tabs>
          <w:tab w:val="left" w:pos="3615"/>
        </w:tabs>
        <w:rPr>
          <w:rFonts w:ascii="Verdana" w:hAnsi="Verdana"/>
          <w:sz w:val="20"/>
          <w:szCs w:val="20"/>
        </w:rPr>
      </w:pPr>
      <w:r w:rsidRPr="00A65329">
        <w:rPr>
          <w:rFonts w:ascii="Verdana" w:hAnsi="Verdana"/>
          <w:sz w:val="20"/>
          <w:szCs w:val="20"/>
        </w:rPr>
        <w:t>In the case of ArcGIS there are a number of options that can be used and the appearance of the image can be manipulated by the user in a customized fashion by modifying the histograms of an image.</w:t>
      </w:r>
    </w:p>
    <w:p w14:paraId="14D3F9C5" w14:textId="77777777" w:rsidR="00B468E4" w:rsidRPr="00A65329" w:rsidRDefault="00B468E4" w:rsidP="004122D0">
      <w:pPr>
        <w:pStyle w:val="ListParagraph"/>
        <w:numPr>
          <w:ilvl w:val="0"/>
          <w:numId w:val="38"/>
        </w:numPr>
        <w:tabs>
          <w:tab w:val="left" w:pos="3615"/>
        </w:tabs>
        <w:rPr>
          <w:rFonts w:ascii="Verdana" w:hAnsi="Verdana"/>
          <w:sz w:val="20"/>
          <w:szCs w:val="20"/>
        </w:rPr>
      </w:pPr>
      <w:r w:rsidRPr="00A65329">
        <w:rPr>
          <w:rFonts w:ascii="Verdana" w:hAnsi="Verdana"/>
          <w:sz w:val="20"/>
          <w:szCs w:val="20"/>
        </w:rPr>
        <w:t>When an image is stretched, the original pixel values get redistributed across a specific brightness range.  The brightness range depends on how many unique values are available for a given image band.  In many cases the unique range of brightness values is 256 or what is referred to as 8-bit data.</w:t>
      </w:r>
    </w:p>
    <w:p w14:paraId="48C6E021" w14:textId="77777777" w:rsidR="004122D0" w:rsidRPr="00A65329" w:rsidRDefault="00B468E4" w:rsidP="004122D0">
      <w:pPr>
        <w:pStyle w:val="ListParagraph"/>
        <w:numPr>
          <w:ilvl w:val="0"/>
          <w:numId w:val="38"/>
        </w:numPr>
        <w:tabs>
          <w:tab w:val="left" w:pos="3615"/>
        </w:tabs>
        <w:rPr>
          <w:rFonts w:ascii="Verdana" w:hAnsi="Verdana"/>
          <w:sz w:val="20"/>
          <w:szCs w:val="20"/>
        </w:rPr>
      </w:pPr>
      <w:r w:rsidRPr="00A65329">
        <w:rPr>
          <w:rFonts w:ascii="Verdana" w:hAnsi="Verdana"/>
          <w:sz w:val="20"/>
          <w:szCs w:val="20"/>
        </w:rPr>
        <w:t>As mentioned in an earlier unit, the number of bytes that can be stored in an image band d</w:t>
      </w:r>
      <w:r w:rsidR="004122D0" w:rsidRPr="00A65329">
        <w:rPr>
          <w:rFonts w:ascii="Verdana" w:hAnsi="Verdana"/>
          <w:sz w:val="20"/>
          <w:szCs w:val="20"/>
        </w:rPr>
        <w:t xml:space="preserve">etermines its brightness range. </w:t>
      </w:r>
    </w:p>
    <w:p w14:paraId="5D94B3E0" w14:textId="10912B3B" w:rsidR="00B468E4" w:rsidRDefault="00B468E4" w:rsidP="004122D0">
      <w:pPr>
        <w:pStyle w:val="ListParagraph"/>
        <w:numPr>
          <w:ilvl w:val="0"/>
          <w:numId w:val="38"/>
        </w:numPr>
        <w:tabs>
          <w:tab w:val="left" w:pos="3615"/>
        </w:tabs>
      </w:pPr>
      <w:r w:rsidRPr="00A65329">
        <w:rPr>
          <w:rFonts w:ascii="Verdana" w:hAnsi="Verdana"/>
          <w:sz w:val="20"/>
          <w:szCs w:val="20"/>
        </w:rPr>
        <w:t>When an image is stretched, the appearance of the image can improve.</w:t>
      </w:r>
    </w:p>
    <w:p w14:paraId="2CC577C3" w14:textId="77777777" w:rsidR="00B468E4" w:rsidRDefault="00B468E4" w:rsidP="00B468E4">
      <w:pPr>
        <w:tabs>
          <w:tab w:val="left" w:pos="3615"/>
        </w:tabs>
      </w:pPr>
    </w:p>
    <w:p w14:paraId="2E903015" w14:textId="685EE43C" w:rsidR="00B468E4" w:rsidRPr="00381B56" w:rsidRDefault="00361213" w:rsidP="0017075C">
      <w:pPr>
        <w:pStyle w:val="Heading3"/>
      </w:pPr>
      <w:r>
        <w:lastRenderedPageBreak/>
        <w:t>Image Stretching Methods</w:t>
      </w:r>
    </w:p>
    <w:p w14:paraId="6C9170F7" w14:textId="3AFA90B3" w:rsidR="00B468E4" w:rsidRPr="00A65329" w:rsidRDefault="00B468E4" w:rsidP="00B468E4">
      <w:pPr>
        <w:tabs>
          <w:tab w:val="left" w:pos="3615"/>
        </w:tabs>
        <w:rPr>
          <w:rFonts w:ascii="Verdana" w:hAnsi="Verdana"/>
          <w:sz w:val="20"/>
          <w:szCs w:val="20"/>
        </w:rPr>
      </w:pPr>
      <w:r w:rsidRPr="00A65329">
        <w:rPr>
          <w:rFonts w:ascii="Verdana" w:hAnsi="Verdana"/>
          <w:sz w:val="20"/>
          <w:szCs w:val="20"/>
        </w:rPr>
        <w:t xml:space="preserve">Different kinds of image stretching methods are provided within the </w:t>
      </w:r>
      <w:proofErr w:type="spellStart"/>
      <w:r w:rsidRPr="00A5444C">
        <w:rPr>
          <w:rFonts w:ascii="Verdana" w:hAnsi="Verdana"/>
          <w:b/>
          <w:i/>
          <w:sz w:val="20"/>
          <w:szCs w:val="20"/>
        </w:rPr>
        <w:t>Symbology</w:t>
      </w:r>
      <w:proofErr w:type="spellEnd"/>
      <w:r w:rsidRPr="00A5444C">
        <w:rPr>
          <w:rFonts w:ascii="Verdana" w:hAnsi="Verdana"/>
          <w:b/>
          <w:i/>
          <w:sz w:val="20"/>
          <w:szCs w:val="20"/>
        </w:rPr>
        <w:t xml:space="preserve"> Tab</w:t>
      </w:r>
      <w:r w:rsidRPr="00A65329">
        <w:rPr>
          <w:rFonts w:ascii="Verdana" w:hAnsi="Verdana"/>
          <w:sz w:val="20"/>
          <w:szCs w:val="20"/>
        </w:rPr>
        <w:t xml:space="preserve"> of the Propertie</w:t>
      </w:r>
      <w:r w:rsidR="00361213">
        <w:rPr>
          <w:rFonts w:ascii="Verdana" w:hAnsi="Verdana"/>
          <w:sz w:val="20"/>
          <w:szCs w:val="20"/>
        </w:rPr>
        <w:t xml:space="preserve">s window of an image data set. </w:t>
      </w:r>
      <w:r w:rsidRPr="00A65329">
        <w:rPr>
          <w:rFonts w:ascii="Verdana" w:hAnsi="Verdana"/>
          <w:sz w:val="20"/>
          <w:szCs w:val="20"/>
        </w:rPr>
        <w:t>The different kinds of image stretches are shown on the sl</w:t>
      </w:r>
      <w:r w:rsidR="00361213">
        <w:rPr>
          <w:rFonts w:ascii="Verdana" w:hAnsi="Verdana"/>
          <w:sz w:val="20"/>
          <w:szCs w:val="20"/>
        </w:rPr>
        <w:t xml:space="preserve">ide outlined with the red box. </w:t>
      </w:r>
      <w:r w:rsidRPr="00A65329">
        <w:rPr>
          <w:rFonts w:ascii="Verdana" w:hAnsi="Verdana"/>
          <w:sz w:val="20"/>
          <w:szCs w:val="20"/>
        </w:rPr>
        <w:t>Note that th</w:t>
      </w:r>
      <w:r w:rsidR="00A5444C">
        <w:rPr>
          <w:rFonts w:ascii="Verdana" w:hAnsi="Verdana"/>
          <w:sz w:val="20"/>
          <w:szCs w:val="20"/>
        </w:rPr>
        <w:t xml:space="preserve">e Histogram button is enabled. </w:t>
      </w:r>
      <w:r w:rsidRPr="00A65329">
        <w:rPr>
          <w:rFonts w:ascii="Verdana" w:hAnsi="Verdana"/>
          <w:sz w:val="20"/>
          <w:szCs w:val="20"/>
        </w:rPr>
        <w:t>Histograms must be available before an image can be stretched.</w:t>
      </w:r>
    </w:p>
    <w:p w14:paraId="22A79DAE" w14:textId="6F79D6A6" w:rsidR="00B468E4" w:rsidRPr="00A65329" w:rsidRDefault="00B468E4" w:rsidP="00B468E4">
      <w:pPr>
        <w:tabs>
          <w:tab w:val="left" w:pos="3615"/>
        </w:tabs>
        <w:rPr>
          <w:rFonts w:ascii="Verdana" w:hAnsi="Verdana"/>
          <w:sz w:val="20"/>
          <w:szCs w:val="20"/>
        </w:rPr>
      </w:pPr>
      <w:r w:rsidRPr="00A65329">
        <w:rPr>
          <w:rFonts w:ascii="Verdana" w:hAnsi="Verdana"/>
          <w:sz w:val="20"/>
          <w:szCs w:val="20"/>
        </w:rPr>
        <w:t>Histograms represent the pixel count and distribution of unique pixel values or brightness</w:t>
      </w:r>
      <w:r w:rsidR="003C39D1" w:rsidRPr="00A65329">
        <w:rPr>
          <w:rFonts w:ascii="Verdana" w:hAnsi="Verdana"/>
          <w:sz w:val="20"/>
          <w:szCs w:val="20"/>
        </w:rPr>
        <w:t xml:space="preserve"> values in a given image band. </w:t>
      </w:r>
      <w:r w:rsidRPr="00A65329">
        <w:rPr>
          <w:rFonts w:ascii="Verdana" w:hAnsi="Verdana"/>
          <w:sz w:val="20"/>
          <w:szCs w:val="20"/>
        </w:rPr>
        <w:t>The histograms are created by computing the image statistics for eac</w:t>
      </w:r>
      <w:r w:rsidR="003C39D1" w:rsidRPr="00A65329">
        <w:rPr>
          <w:rFonts w:ascii="Verdana" w:hAnsi="Verdana"/>
          <w:sz w:val="20"/>
          <w:szCs w:val="20"/>
        </w:rPr>
        <w:t xml:space="preserve">h band. </w:t>
      </w:r>
      <w:r w:rsidR="00A5444C">
        <w:rPr>
          <w:rFonts w:ascii="Verdana" w:hAnsi="Verdana"/>
          <w:sz w:val="20"/>
          <w:szCs w:val="20"/>
        </w:rPr>
        <w:t>This is performed i</w:t>
      </w:r>
      <w:r w:rsidRPr="00A65329">
        <w:rPr>
          <w:rFonts w:ascii="Verdana" w:hAnsi="Verdana"/>
          <w:sz w:val="20"/>
          <w:szCs w:val="20"/>
        </w:rPr>
        <w:t xml:space="preserve">n ArcGIS when the image is loaded and the program does not detect </w:t>
      </w:r>
      <w:r w:rsidR="00A5444C">
        <w:rPr>
          <w:rFonts w:ascii="Verdana" w:hAnsi="Verdana"/>
          <w:sz w:val="20"/>
          <w:szCs w:val="20"/>
        </w:rPr>
        <w:t xml:space="preserve">pre-computed image statistics. </w:t>
      </w:r>
      <w:r w:rsidRPr="00A65329">
        <w:rPr>
          <w:rFonts w:ascii="Verdana" w:hAnsi="Verdana"/>
          <w:sz w:val="20"/>
          <w:szCs w:val="20"/>
        </w:rPr>
        <w:t>In some cases a tool may ex</w:t>
      </w:r>
      <w:r w:rsidR="003C39D1" w:rsidRPr="00A65329">
        <w:rPr>
          <w:rFonts w:ascii="Verdana" w:hAnsi="Verdana"/>
          <w:sz w:val="20"/>
          <w:szCs w:val="20"/>
        </w:rPr>
        <w:t xml:space="preserve">ist to compute the statistics. </w:t>
      </w:r>
      <w:r w:rsidRPr="00A65329">
        <w:rPr>
          <w:rFonts w:ascii="Verdana" w:hAnsi="Verdana"/>
          <w:sz w:val="20"/>
          <w:szCs w:val="20"/>
        </w:rPr>
        <w:t>This would need to be completed before performing the image stretch.</w:t>
      </w:r>
    </w:p>
    <w:p w14:paraId="61EF181B" w14:textId="77777777" w:rsidR="00A5444C" w:rsidRDefault="00B468E4" w:rsidP="00B468E4">
      <w:pPr>
        <w:tabs>
          <w:tab w:val="left" w:pos="3615"/>
        </w:tabs>
        <w:rPr>
          <w:noProof/>
        </w:rPr>
      </w:pPr>
      <w:r w:rsidRPr="00A65329">
        <w:rPr>
          <w:rFonts w:ascii="Verdana" w:hAnsi="Verdana"/>
          <w:sz w:val="20"/>
          <w:szCs w:val="20"/>
        </w:rPr>
        <w:t>Once histograms are created, the</w:t>
      </w:r>
      <w:r w:rsidRPr="00A5444C">
        <w:rPr>
          <w:rFonts w:ascii="Verdana" w:hAnsi="Verdana"/>
          <w:i/>
          <w:sz w:val="20"/>
          <w:szCs w:val="20"/>
        </w:rPr>
        <w:t xml:space="preserve"> </w:t>
      </w:r>
      <w:r w:rsidRPr="00A5444C">
        <w:rPr>
          <w:rFonts w:ascii="Verdana" w:hAnsi="Verdana"/>
          <w:b/>
          <w:i/>
          <w:sz w:val="20"/>
          <w:szCs w:val="20"/>
        </w:rPr>
        <w:t>Histogram</w:t>
      </w:r>
      <w:r w:rsidRPr="00A65329">
        <w:rPr>
          <w:rFonts w:ascii="Verdana" w:hAnsi="Verdana"/>
          <w:sz w:val="20"/>
          <w:szCs w:val="20"/>
        </w:rPr>
        <w:t xml:space="preserve"> button can be clicked to bring up the graphical display of the pixel count and distribution of pixels.</w:t>
      </w:r>
      <w:r w:rsidR="00A5444C" w:rsidRPr="00A5444C">
        <w:rPr>
          <w:noProof/>
        </w:rPr>
        <w:t xml:space="preserve"> </w:t>
      </w:r>
      <w:r w:rsidR="00A5444C">
        <w:rPr>
          <w:noProof/>
        </w:rPr>
        <w:t xml:space="preserve"> </w:t>
      </w:r>
    </w:p>
    <w:p w14:paraId="1358F00F" w14:textId="2C7C9D93" w:rsidR="00B468E4" w:rsidRDefault="00A5444C" w:rsidP="00A5444C">
      <w:pPr>
        <w:tabs>
          <w:tab w:val="left" w:pos="3615"/>
        </w:tabs>
        <w:jc w:val="center"/>
        <w:rPr>
          <w:rFonts w:ascii="Verdana" w:hAnsi="Verdana"/>
          <w:sz w:val="20"/>
          <w:szCs w:val="20"/>
        </w:rPr>
      </w:pPr>
      <w:r w:rsidRPr="004122D0">
        <w:rPr>
          <w:noProof/>
        </w:rPr>
        <w:drawing>
          <wp:inline distT="0" distB="0" distL="0" distR="0" wp14:anchorId="443A4526" wp14:editId="047EB26F">
            <wp:extent cx="3968058" cy="2990850"/>
            <wp:effectExtent l="0" t="0" r="0" b="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00420" cy="3015242"/>
                    </a:xfrm>
                    <a:prstGeom prst="rect">
                      <a:avLst/>
                    </a:prstGeom>
                    <a:noFill/>
                    <a:ln>
                      <a:noFill/>
                    </a:ln>
                    <a:effectLst/>
                    <a:extLst/>
                  </pic:spPr>
                </pic:pic>
              </a:graphicData>
            </a:graphic>
          </wp:inline>
        </w:drawing>
      </w:r>
    </w:p>
    <w:p w14:paraId="6ADB3699" w14:textId="77777777" w:rsidR="00735DA6" w:rsidRDefault="00735DA6" w:rsidP="00735DA6">
      <w:pPr>
        <w:tabs>
          <w:tab w:val="left" w:pos="3615"/>
        </w:tabs>
        <w:rPr>
          <w:rFonts w:ascii="Verdana" w:hAnsi="Verdana"/>
          <w:sz w:val="20"/>
          <w:szCs w:val="20"/>
        </w:rPr>
      </w:pPr>
    </w:p>
    <w:p w14:paraId="76CA75C1" w14:textId="46D2C5A0" w:rsidR="00735DA6" w:rsidRPr="00A65329" w:rsidRDefault="00735DA6" w:rsidP="00735DA6">
      <w:pPr>
        <w:tabs>
          <w:tab w:val="left" w:pos="3615"/>
        </w:tabs>
        <w:rPr>
          <w:rFonts w:ascii="Verdana" w:hAnsi="Verdana"/>
          <w:sz w:val="20"/>
          <w:szCs w:val="20"/>
        </w:rPr>
      </w:pPr>
      <w:r>
        <w:rPr>
          <w:rFonts w:ascii="Verdana" w:hAnsi="Verdana"/>
          <w:sz w:val="20"/>
          <w:szCs w:val="20"/>
        </w:rPr>
        <w:t>This image provided below il</w:t>
      </w:r>
      <w:r w:rsidR="00663DFE">
        <w:rPr>
          <w:rFonts w:ascii="Verdana" w:hAnsi="Verdana"/>
          <w:sz w:val="20"/>
          <w:szCs w:val="20"/>
        </w:rPr>
        <w:t xml:space="preserve">lustrates the histogram created. </w:t>
      </w:r>
      <w:r w:rsidR="00663DFE" w:rsidRPr="00663DFE">
        <w:rPr>
          <w:rFonts w:ascii="Verdana" w:hAnsi="Verdana"/>
          <w:sz w:val="20"/>
          <w:szCs w:val="20"/>
        </w:rPr>
        <w:t xml:space="preserve">This histogram shows the distribution of the original </w:t>
      </w:r>
      <w:proofErr w:type="spellStart"/>
      <w:r w:rsidR="00663DFE" w:rsidRPr="00663DFE">
        <w:rPr>
          <w:rFonts w:ascii="Verdana" w:hAnsi="Verdana"/>
          <w:sz w:val="20"/>
          <w:szCs w:val="20"/>
        </w:rPr>
        <w:t>unstretched</w:t>
      </w:r>
      <w:proofErr w:type="spellEnd"/>
      <w:r w:rsidR="00663DFE" w:rsidRPr="00663DFE">
        <w:rPr>
          <w:rFonts w:ascii="Verdana" w:hAnsi="Verdana"/>
          <w:sz w:val="20"/>
          <w:szCs w:val="20"/>
        </w:rPr>
        <w:t xml:space="preserve"> data shown in gray. The stretched distribution is shown in pink. Notice that there are</w:t>
      </w:r>
      <w:r w:rsidR="000A39AF">
        <w:rPr>
          <w:rFonts w:ascii="Verdana" w:hAnsi="Verdana"/>
          <w:sz w:val="20"/>
          <w:szCs w:val="20"/>
        </w:rPr>
        <w:t xml:space="preserve"> gaps in the pink distribution. </w:t>
      </w:r>
      <w:r w:rsidR="00663DFE" w:rsidRPr="00663DFE">
        <w:rPr>
          <w:rFonts w:ascii="Verdana" w:hAnsi="Verdana"/>
          <w:sz w:val="20"/>
          <w:szCs w:val="20"/>
        </w:rPr>
        <w:t>This is because some of the original brightness values were repartitioned to different brightness values. Also note that the brightness range for the original is smaller than the pink brightness value range. This means that the original image would have less contrast while the stretched version would have more contrast and appear to have more visually distinctive features.</w:t>
      </w:r>
    </w:p>
    <w:p w14:paraId="281B3098" w14:textId="3CDB0752" w:rsidR="00A5444C" w:rsidRPr="00A5444C" w:rsidRDefault="004122D0" w:rsidP="00A5444C">
      <w:pPr>
        <w:tabs>
          <w:tab w:val="left" w:pos="3615"/>
        </w:tabs>
        <w:jc w:val="center"/>
        <w:rPr>
          <w:noProof/>
        </w:rPr>
      </w:pPr>
      <w:r>
        <w:lastRenderedPageBreak/>
        <w:t xml:space="preserve">     </w:t>
      </w:r>
      <w:r w:rsidR="00A5444C">
        <w:rPr>
          <w:noProof/>
        </w:rPr>
        <w:t xml:space="preserve">     </w:t>
      </w:r>
      <w:r w:rsidRPr="004122D0">
        <w:rPr>
          <w:noProof/>
        </w:rPr>
        <w:drawing>
          <wp:inline distT="0" distB="0" distL="0" distR="0" wp14:anchorId="51A8C35B" wp14:editId="6A6DB394">
            <wp:extent cx="2705100" cy="2533442"/>
            <wp:effectExtent l="0" t="0" r="0" b="635"/>
            <wp:docPr id="2867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28585" cy="2555437"/>
                    </a:xfrm>
                    <a:prstGeom prst="rect">
                      <a:avLst/>
                    </a:prstGeom>
                    <a:noFill/>
                    <a:ln>
                      <a:noFill/>
                    </a:ln>
                    <a:effectLst/>
                    <a:extLst/>
                  </pic:spPr>
                </pic:pic>
              </a:graphicData>
            </a:graphic>
          </wp:inline>
        </w:drawing>
      </w:r>
    </w:p>
    <w:p w14:paraId="3623FB2E" w14:textId="77777777" w:rsidR="00A5444C" w:rsidRDefault="00A5444C" w:rsidP="00A5444C">
      <w:pPr>
        <w:tabs>
          <w:tab w:val="left" w:pos="3615"/>
        </w:tabs>
        <w:jc w:val="center"/>
      </w:pPr>
    </w:p>
    <w:p w14:paraId="180221A3" w14:textId="33AD3B54" w:rsidR="00B468E4" w:rsidRPr="00381B56" w:rsidRDefault="003C39D1" w:rsidP="0017075C">
      <w:pPr>
        <w:pStyle w:val="Heading3"/>
      </w:pPr>
      <w:r>
        <w:t>Band Histograms</w:t>
      </w:r>
    </w:p>
    <w:p w14:paraId="24D11CCB" w14:textId="71FF76B1" w:rsidR="00B468E4" w:rsidRPr="00F80552" w:rsidRDefault="00B468E4" w:rsidP="00B468E4">
      <w:pPr>
        <w:tabs>
          <w:tab w:val="left" w:pos="3615"/>
        </w:tabs>
        <w:rPr>
          <w:rFonts w:ascii="Verdana" w:hAnsi="Verdana"/>
          <w:sz w:val="20"/>
          <w:szCs w:val="20"/>
        </w:rPr>
      </w:pPr>
      <w:r w:rsidRPr="00F80552">
        <w:rPr>
          <w:rFonts w:ascii="Verdana" w:hAnsi="Verdana"/>
          <w:sz w:val="20"/>
          <w:szCs w:val="20"/>
        </w:rPr>
        <w:t xml:space="preserve">The analyst can also move the controls found in the histogram around and change the </w:t>
      </w:r>
      <w:r w:rsidR="003C39D1" w:rsidRPr="00F80552">
        <w:rPr>
          <w:rFonts w:ascii="Verdana" w:hAnsi="Verdana"/>
          <w:sz w:val="20"/>
          <w:szCs w:val="20"/>
        </w:rPr>
        <w:t xml:space="preserve">resulting stretch of an image. </w:t>
      </w:r>
      <w:r w:rsidRPr="00F80552">
        <w:rPr>
          <w:rFonts w:ascii="Verdana" w:hAnsi="Verdana"/>
          <w:sz w:val="20"/>
          <w:szCs w:val="20"/>
        </w:rPr>
        <w:t>Most often one of the provided image stretching choices is used vers</w:t>
      </w:r>
      <w:r w:rsidR="003C39D1" w:rsidRPr="00F80552">
        <w:rPr>
          <w:rFonts w:ascii="Verdana" w:hAnsi="Verdana"/>
          <w:sz w:val="20"/>
          <w:szCs w:val="20"/>
        </w:rPr>
        <w:t xml:space="preserve">us using a customized stretch. </w:t>
      </w:r>
      <w:r w:rsidRPr="00F80552">
        <w:rPr>
          <w:rFonts w:ascii="Verdana" w:hAnsi="Verdana"/>
          <w:sz w:val="20"/>
          <w:szCs w:val="20"/>
        </w:rPr>
        <w:t xml:space="preserve">Typical options for image stretching that can be found in most image processing software packages are:  </w:t>
      </w:r>
    </w:p>
    <w:p w14:paraId="054A6287" w14:textId="77777777" w:rsidR="00B468E4" w:rsidRPr="00F80552" w:rsidRDefault="00B468E4" w:rsidP="003C39D1">
      <w:pPr>
        <w:pStyle w:val="ListParagraph"/>
        <w:numPr>
          <w:ilvl w:val="0"/>
          <w:numId w:val="37"/>
        </w:numPr>
        <w:tabs>
          <w:tab w:val="left" w:pos="3615"/>
        </w:tabs>
        <w:rPr>
          <w:rFonts w:ascii="Verdana" w:hAnsi="Verdana"/>
          <w:sz w:val="20"/>
          <w:szCs w:val="20"/>
        </w:rPr>
      </w:pPr>
      <w:r w:rsidRPr="00F80552">
        <w:rPr>
          <w:rFonts w:ascii="Verdana" w:hAnsi="Verdana"/>
          <w:sz w:val="20"/>
          <w:szCs w:val="20"/>
        </w:rPr>
        <w:t>Standard Deviation</w:t>
      </w:r>
    </w:p>
    <w:p w14:paraId="11B29329" w14:textId="77777777" w:rsidR="00B468E4" w:rsidRPr="00F80552" w:rsidRDefault="00B468E4" w:rsidP="003C39D1">
      <w:pPr>
        <w:pStyle w:val="ListParagraph"/>
        <w:numPr>
          <w:ilvl w:val="0"/>
          <w:numId w:val="37"/>
        </w:numPr>
        <w:tabs>
          <w:tab w:val="left" w:pos="3615"/>
        </w:tabs>
        <w:rPr>
          <w:rFonts w:ascii="Verdana" w:hAnsi="Verdana"/>
          <w:sz w:val="20"/>
          <w:szCs w:val="20"/>
        </w:rPr>
      </w:pPr>
      <w:r w:rsidRPr="00F80552">
        <w:rPr>
          <w:rFonts w:ascii="Verdana" w:hAnsi="Verdana"/>
          <w:sz w:val="20"/>
          <w:szCs w:val="20"/>
        </w:rPr>
        <w:t>Linear or Min-Max</w:t>
      </w:r>
    </w:p>
    <w:p w14:paraId="0AC455A1" w14:textId="26668113" w:rsidR="00B468E4" w:rsidRPr="00F80552" w:rsidRDefault="003C39D1" w:rsidP="003C39D1">
      <w:pPr>
        <w:pStyle w:val="ListParagraph"/>
        <w:numPr>
          <w:ilvl w:val="0"/>
          <w:numId w:val="37"/>
        </w:numPr>
        <w:tabs>
          <w:tab w:val="left" w:pos="3615"/>
        </w:tabs>
        <w:rPr>
          <w:rFonts w:ascii="Verdana" w:hAnsi="Verdana"/>
          <w:sz w:val="20"/>
          <w:szCs w:val="20"/>
        </w:rPr>
      </w:pPr>
      <w:r w:rsidRPr="00F80552">
        <w:rPr>
          <w:rFonts w:ascii="Verdana" w:hAnsi="Verdana"/>
          <w:sz w:val="20"/>
          <w:szCs w:val="20"/>
        </w:rPr>
        <w:t>Histogram Equalization</w:t>
      </w:r>
    </w:p>
    <w:p w14:paraId="2915AAC7" w14:textId="3A5DA523" w:rsidR="00B468E4" w:rsidRDefault="00B468E4" w:rsidP="00B468E4">
      <w:pPr>
        <w:tabs>
          <w:tab w:val="left" w:pos="3615"/>
        </w:tabs>
      </w:pPr>
      <w:r w:rsidRPr="00F80552">
        <w:rPr>
          <w:rFonts w:ascii="Verdana" w:hAnsi="Verdana"/>
          <w:sz w:val="20"/>
          <w:szCs w:val="20"/>
        </w:rPr>
        <w:t>The most commonly used stretch is the Standard Deviation, since this stretch seems to provide an image display with a good contrast among all of t</w:t>
      </w:r>
      <w:r w:rsidR="003C39D1" w:rsidRPr="00F80552">
        <w:rPr>
          <w:rFonts w:ascii="Verdana" w:hAnsi="Verdana"/>
          <w:sz w:val="20"/>
          <w:szCs w:val="20"/>
        </w:rPr>
        <w:t xml:space="preserve">he features within the image. </w:t>
      </w:r>
      <w:r w:rsidRPr="00F80552">
        <w:rPr>
          <w:rFonts w:ascii="Verdana" w:hAnsi="Verdana"/>
          <w:sz w:val="20"/>
          <w:szCs w:val="20"/>
        </w:rPr>
        <w:t>Students are encouraged to consult software help to discover more details about</w:t>
      </w:r>
      <w:r w:rsidR="003C39D1" w:rsidRPr="00F80552">
        <w:rPr>
          <w:rFonts w:ascii="Verdana" w:hAnsi="Verdana"/>
          <w:sz w:val="20"/>
          <w:szCs w:val="20"/>
        </w:rPr>
        <w:t xml:space="preserve"> these image stretching types. </w:t>
      </w:r>
      <w:r w:rsidRPr="00F80552">
        <w:rPr>
          <w:rFonts w:ascii="Verdana" w:hAnsi="Verdana"/>
          <w:sz w:val="20"/>
          <w:szCs w:val="20"/>
        </w:rPr>
        <w:t>Essentially, each of these image stretching methods use statistics and mathematics to compute new distributions of brightness values that then get applied to the imagery when it is displayed in an image viewer.</w:t>
      </w:r>
    </w:p>
    <w:p w14:paraId="6480EFA1" w14:textId="7E0B70F0" w:rsidR="003C39D1" w:rsidRDefault="003C39D1" w:rsidP="000A39AF">
      <w:pPr>
        <w:tabs>
          <w:tab w:val="left" w:pos="3615"/>
        </w:tabs>
        <w:jc w:val="center"/>
      </w:pPr>
      <w:r w:rsidRPr="003C39D1">
        <w:rPr>
          <w:noProof/>
        </w:rPr>
        <w:drawing>
          <wp:inline distT="0" distB="0" distL="0" distR="0" wp14:anchorId="658495DA" wp14:editId="50C0E52C">
            <wp:extent cx="2609850" cy="2444238"/>
            <wp:effectExtent l="0" t="0" r="0" b="0"/>
            <wp:docPr id="2867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21311" cy="2454972"/>
                    </a:xfrm>
                    <a:prstGeom prst="rect">
                      <a:avLst/>
                    </a:prstGeom>
                    <a:noFill/>
                    <a:ln>
                      <a:noFill/>
                    </a:ln>
                    <a:effectLst/>
                    <a:extLst/>
                  </pic:spPr>
                </pic:pic>
              </a:graphicData>
            </a:graphic>
          </wp:inline>
        </w:drawing>
      </w:r>
    </w:p>
    <w:p w14:paraId="3D80C875" w14:textId="257C1142" w:rsidR="003C39D1" w:rsidRDefault="003C39D1" w:rsidP="000A39AF">
      <w:pPr>
        <w:spacing w:after="0" w:line="240" w:lineRule="auto"/>
        <w:ind w:left="2246" w:right="1627"/>
        <w:rPr>
          <w:rFonts w:ascii="Microsoft Sans Serif" w:eastAsiaTheme="minorEastAsia" w:hAnsi="Microsoft Sans Serif"/>
          <w:color w:val="FFFFFF"/>
          <w:kern w:val="24"/>
          <w:sz w:val="36"/>
          <w:szCs w:val="36"/>
        </w:rPr>
      </w:pPr>
      <w:r w:rsidRPr="003C39D1">
        <w:rPr>
          <w:sz w:val="18"/>
          <w:szCs w:val="18"/>
        </w:rPr>
        <w:lastRenderedPageBreak/>
        <w:t>User can left-click and move mouse to also alter the histogram</w:t>
      </w:r>
      <w:r>
        <w:rPr>
          <w:sz w:val="18"/>
          <w:szCs w:val="18"/>
        </w:rPr>
        <w:t>.</w:t>
      </w:r>
    </w:p>
    <w:p w14:paraId="48E1059D" w14:textId="10970181" w:rsidR="003C39D1" w:rsidRPr="003C39D1" w:rsidRDefault="003C39D1" w:rsidP="000A39AF">
      <w:pPr>
        <w:spacing w:after="0" w:line="240" w:lineRule="auto"/>
        <w:ind w:left="2246" w:right="1627"/>
        <w:rPr>
          <w:sz w:val="18"/>
          <w:szCs w:val="18"/>
        </w:rPr>
      </w:pPr>
      <w:r>
        <w:rPr>
          <w:sz w:val="18"/>
          <w:szCs w:val="18"/>
        </w:rPr>
        <w:t xml:space="preserve">Gray = </w:t>
      </w:r>
      <w:r w:rsidRPr="003C39D1">
        <w:rPr>
          <w:sz w:val="18"/>
          <w:szCs w:val="18"/>
        </w:rPr>
        <w:t>original distribution</w:t>
      </w:r>
      <w:r>
        <w:rPr>
          <w:sz w:val="18"/>
          <w:szCs w:val="18"/>
        </w:rPr>
        <w:t>, Pink =</w:t>
      </w:r>
      <w:r w:rsidRPr="003C39D1">
        <w:rPr>
          <w:sz w:val="18"/>
          <w:szCs w:val="18"/>
        </w:rPr>
        <w:t xml:space="preserve"> “stretched” distribution</w:t>
      </w:r>
    </w:p>
    <w:p w14:paraId="32679B10" w14:textId="136E4E7F" w:rsidR="003C39D1" w:rsidRPr="003C39D1" w:rsidRDefault="003C39D1" w:rsidP="003C39D1">
      <w:pPr>
        <w:spacing w:after="0" w:line="240" w:lineRule="auto"/>
        <w:jc w:val="center"/>
        <w:rPr>
          <w:sz w:val="18"/>
          <w:szCs w:val="18"/>
        </w:rPr>
      </w:pPr>
    </w:p>
    <w:p w14:paraId="29FCCB6D" w14:textId="77777777" w:rsidR="00B468E4" w:rsidRDefault="00B468E4" w:rsidP="00CE53D1">
      <w:pPr>
        <w:spacing w:after="0" w:line="240" w:lineRule="auto"/>
      </w:pPr>
    </w:p>
    <w:p w14:paraId="3664CBD1" w14:textId="5F391A19" w:rsidR="00346B84" w:rsidRPr="00581A66" w:rsidRDefault="00346B84" w:rsidP="0017075C">
      <w:pPr>
        <w:pStyle w:val="Heading2"/>
      </w:pPr>
      <w:r w:rsidRPr="00346B84">
        <w:t>Band Ratios and Transformation</w:t>
      </w:r>
      <w:r>
        <w:t xml:space="preserve">s </w:t>
      </w:r>
    </w:p>
    <w:p w14:paraId="5E92926C" w14:textId="26B38844" w:rsidR="00346B84" w:rsidRPr="0017075C" w:rsidRDefault="00346B84" w:rsidP="0017075C">
      <w:pPr>
        <w:pStyle w:val="Heading3"/>
      </w:pPr>
      <w:r w:rsidRPr="0017075C">
        <w:rPr>
          <w:rStyle w:val="Heading2Char"/>
          <w:b/>
          <w:bCs w:val="0"/>
          <w:sz w:val="22"/>
          <w:szCs w:val="24"/>
        </w:rPr>
        <w:t>Band Ratios</w:t>
      </w:r>
      <w:r w:rsidRPr="0017075C">
        <w:t xml:space="preserve"> </w:t>
      </w:r>
    </w:p>
    <w:p w14:paraId="38081D31" w14:textId="5B1052AB" w:rsidR="00346B84" w:rsidRPr="00F80552" w:rsidRDefault="00346B84" w:rsidP="00346B84">
      <w:pPr>
        <w:rPr>
          <w:rFonts w:ascii="Verdana" w:hAnsi="Verdana"/>
          <w:sz w:val="20"/>
          <w:szCs w:val="20"/>
        </w:rPr>
      </w:pPr>
      <w:r w:rsidRPr="00F80552">
        <w:rPr>
          <w:rFonts w:ascii="Verdana" w:hAnsi="Verdana"/>
          <w:sz w:val="20"/>
          <w:szCs w:val="20"/>
        </w:rPr>
        <w:t>Remote sensors collect image data across different geographies irrespective of the sun angle, the elevation, slope or how steep a hill is, or aspect, the direction the slope is facing, or how variable different kinds of mat</w:t>
      </w:r>
      <w:r w:rsidR="003C39D1" w:rsidRPr="00F80552">
        <w:rPr>
          <w:rFonts w:ascii="Verdana" w:hAnsi="Verdana"/>
          <w:sz w:val="20"/>
          <w:szCs w:val="20"/>
        </w:rPr>
        <w:t xml:space="preserve">erials occur across the image. </w:t>
      </w:r>
      <w:r w:rsidRPr="00F80552">
        <w:rPr>
          <w:rFonts w:ascii="Verdana" w:hAnsi="Verdana"/>
          <w:sz w:val="20"/>
          <w:szCs w:val="20"/>
        </w:rPr>
        <w:t>In a geographic landscape the same kinds of vegetation can occur across different slopes, aspects, elevations, and will grow with differen</w:t>
      </w:r>
      <w:r w:rsidR="003C39D1" w:rsidRPr="00F80552">
        <w:rPr>
          <w:rFonts w:ascii="Verdana" w:hAnsi="Verdana"/>
          <w:sz w:val="20"/>
          <w:szCs w:val="20"/>
        </w:rPr>
        <w:t xml:space="preserve">t amounts of sunlight hits it. </w:t>
      </w:r>
      <w:r w:rsidRPr="00F80552">
        <w:rPr>
          <w:rFonts w:ascii="Verdana" w:hAnsi="Verdana"/>
          <w:sz w:val="20"/>
          <w:szCs w:val="20"/>
        </w:rPr>
        <w:t>From an imaging point of view, this same material may look different on the image based on these different perspectives.</w:t>
      </w:r>
      <w:r w:rsidR="003C39D1" w:rsidRPr="00F80552">
        <w:rPr>
          <w:rFonts w:ascii="Verdana" w:hAnsi="Verdana"/>
          <w:sz w:val="20"/>
          <w:szCs w:val="20"/>
        </w:rPr>
        <w:t xml:space="preserve"> </w:t>
      </w:r>
      <w:r w:rsidRPr="00F80552">
        <w:rPr>
          <w:rFonts w:ascii="Verdana" w:hAnsi="Verdana"/>
          <w:sz w:val="20"/>
          <w:szCs w:val="20"/>
        </w:rPr>
        <w:t xml:space="preserve">This can make image analysis, and especially automated processes to </w:t>
      </w:r>
      <w:r w:rsidR="003C39D1" w:rsidRPr="00F80552">
        <w:rPr>
          <w:rFonts w:ascii="Verdana" w:hAnsi="Verdana"/>
          <w:sz w:val="20"/>
          <w:szCs w:val="20"/>
        </w:rPr>
        <w:t>identify vegetation, difficult.</w:t>
      </w:r>
      <w:r w:rsidRPr="00F80552">
        <w:rPr>
          <w:rFonts w:ascii="Verdana" w:hAnsi="Verdana"/>
          <w:sz w:val="20"/>
          <w:szCs w:val="20"/>
        </w:rPr>
        <w:t xml:space="preserve"> One way to help mitigate this problem is to use band ratios.</w:t>
      </w:r>
    </w:p>
    <w:p w14:paraId="2A54A01E" w14:textId="34C3A00D" w:rsidR="00346B84" w:rsidRDefault="00346B84" w:rsidP="00346B84">
      <w:r w:rsidRPr="00F80552">
        <w:rPr>
          <w:rFonts w:ascii="Verdana" w:hAnsi="Verdana"/>
          <w:sz w:val="20"/>
          <w:szCs w:val="20"/>
        </w:rPr>
        <w:t>Band ratios can help normalize these effects and can help improve automated image classifica</w:t>
      </w:r>
      <w:r w:rsidR="003C39D1" w:rsidRPr="00F80552">
        <w:rPr>
          <w:rFonts w:ascii="Verdana" w:hAnsi="Verdana"/>
          <w:sz w:val="20"/>
          <w:szCs w:val="20"/>
        </w:rPr>
        <w:t xml:space="preserve">tion processes. </w:t>
      </w:r>
      <w:r w:rsidRPr="00F80552">
        <w:rPr>
          <w:rFonts w:ascii="Verdana" w:hAnsi="Verdana"/>
          <w:sz w:val="20"/>
          <w:szCs w:val="20"/>
        </w:rPr>
        <w:t>In addition, band ratios can be implemented to derive various biophysical properties from the imagery such as the quantity of biomass, water content, and plant stress to name a few.</w:t>
      </w:r>
    </w:p>
    <w:p w14:paraId="1723BE59" w14:textId="0E0D22C4" w:rsidR="00346B84" w:rsidRPr="00581A66" w:rsidRDefault="00843FC3" w:rsidP="0017075C">
      <w:pPr>
        <w:pStyle w:val="Heading3"/>
      </w:pPr>
      <w:r>
        <w:t xml:space="preserve">Common </w:t>
      </w:r>
      <w:r w:rsidR="004377AC">
        <w:t>Band Ratios</w:t>
      </w:r>
    </w:p>
    <w:p w14:paraId="514A1906" w14:textId="6798F041" w:rsidR="00346B84" w:rsidRPr="00F80552" w:rsidRDefault="00346B84" w:rsidP="00346B84">
      <w:pPr>
        <w:rPr>
          <w:rFonts w:ascii="Verdana" w:hAnsi="Verdana"/>
          <w:sz w:val="20"/>
          <w:szCs w:val="20"/>
        </w:rPr>
      </w:pPr>
      <w:r w:rsidRPr="00F80552">
        <w:rPr>
          <w:rFonts w:ascii="Verdana" w:hAnsi="Verdana"/>
          <w:sz w:val="20"/>
          <w:szCs w:val="20"/>
        </w:rPr>
        <w:t xml:space="preserve">As the name indicates a band ratio essentially takes the values from one band and divides it </w:t>
      </w:r>
      <w:r w:rsidR="003C39D1" w:rsidRPr="00F80552">
        <w:rPr>
          <w:rFonts w:ascii="Verdana" w:hAnsi="Verdana"/>
          <w:sz w:val="20"/>
          <w:szCs w:val="20"/>
        </w:rPr>
        <w:t xml:space="preserve">by the values of another band. </w:t>
      </w:r>
      <w:r w:rsidRPr="00F80552">
        <w:rPr>
          <w:rFonts w:ascii="Verdana" w:hAnsi="Verdana"/>
          <w:sz w:val="20"/>
          <w:szCs w:val="20"/>
        </w:rPr>
        <w:t>Since all of the pixels in a given image are coincident, the math to perform a band ratio is relatively simple.</w:t>
      </w:r>
    </w:p>
    <w:p w14:paraId="22AED9F7" w14:textId="60395546" w:rsidR="00346B84" w:rsidRPr="00F80552" w:rsidRDefault="00346B84" w:rsidP="00346B84">
      <w:pPr>
        <w:rPr>
          <w:rFonts w:ascii="Verdana" w:hAnsi="Verdana"/>
          <w:sz w:val="20"/>
          <w:szCs w:val="20"/>
        </w:rPr>
      </w:pPr>
      <w:r w:rsidRPr="00F80552">
        <w:rPr>
          <w:rFonts w:ascii="Verdana" w:hAnsi="Verdana"/>
          <w:sz w:val="20"/>
          <w:szCs w:val="20"/>
        </w:rPr>
        <w:t>A couple of</w:t>
      </w:r>
      <w:r w:rsidR="003C39D1" w:rsidRPr="00F80552">
        <w:rPr>
          <w:rFonts w:ascii="Verdana" w:hAnsi="Verdana"/>
          <w:sz w:val="20"/>
          <w:szCs w:val="20"/>
        </w:rPr>
        <w:t xml:space="preserve"> common band ratios are shown. </w:t>
      </w:r>
      <w:r w:rsidRPr="00F80552">
        <w:rPr>
          <w:rFonts w:ascii="Verdana" w:hAnsi="Verdana"/>
          <w:sz w:val="20"/>
          <w:szCs w:val="20"/>
        </w:rPr>
        <w:t xml:space="preserve">Typically, the Blue, Green, and Red bands essentially have the same “informational content” in them, so ratios of Blue to Green or Green to Red </w:t>
      </w:r>
      <w:r w:rsidR="003C39D1" w:rsidRPr="00F80552">
        <w:rPr>
          <w:rFonts w:ascii="Verdana" w:hAnsi="Verdana"/>
          <w:sz w:val="20"/>
          <w:szCs w:val="20"/>
        </w:rPr>
        <w:t xml:space="preserve">or Blue to Red are not common. </w:t>
      </w:r>
      <w:r w:rsidRPr="00F80552">
        <w:rPr>
          <w:rFonts w:ascii="Verdana" w:hAnsi="Verdana"/>
          <w:sz w:val="20"/>
          <w:szCs w:val="20"/>
        </w:rPr>
        <w:t>What is more common is taking a ratio of the Infrared wavelength to the red wavelength. Remember that oftentimes, remotely sensed imagery is used for vegetation and natural resource applications and the infrared wavelengths tend to reflect much hig</w:t>
      </w:r>
      <w:r w:rsidR="003C39D1" w:rsidRPr="00F80552">
        <w:rPr>
          <w:rFonts w:ascii="Verdana" w:hAnsi="Verdana"/>
          <w:sz w:val="20"/>
          <w:szCs w:val="20"/>
        </w:rPr>
        <w:t xml:space="preserve">her than the true color bands. </w:t>
      </w:r>
      <w:r w:rsidRPr="00F80552">
        <w:rPr>
          <w:rFonts w:ascii="Verdana" w:hAnsi="Verdana"/>
          <w:sz w:val="20"/>
          <w:szCs w:val="20"/>
        </w:rPr>
        <w:t>These kinds of ratios can be important to assist with vegetation analysis.</w:t>
      </w:r>
    </w:p>
    <w:p w14:paraId="60590683" w14:textId="525BAFDF" w:rsidR="00056494" w:rsidRDefault="00056494" w:rsidP="0017075C">
      <w:pPr>
        <w:pStyle w:val="Heading4"/>
      </w:pPr>
      <w:r w:rsidRPr="00056494">
        <w:t>Red Band</w:t>
      </w:r>
    </w:p>
    <w:p w14:paraId="49B90B8F" w14:textId="77777777" w:rsidR="002A5504" w:rsidRDefault="00346B84" w:rsidP="00346B84">
      <w:pPr>
        <w:rPr>
          <w:rFonts w:ascii="Verdana" w:hAnsi="Verdana"/>
          <w:sz w:val="20"/>
          <w:szCs w:val="20"/>
        </w:rPr>
      </w:pPr>
      <w:r w:rsidRPr="00F80552">
        <w:rPr>
          <w:rFonts w:ascii="Verdana" w:hAnsi="Verdana"/>
          <w:sz w:val="20"/>
          <w:szCs w:val="20"/>
        </w:rPr>
        <w:t>In the case of the Red band being divided by the infrared band, vegetation is going to reflect much lower in the red wavelength and much high</w:t>
      </w:r>
      <w:r w:rsidR="003C39D1" w:rsidRPr="00F80552">
        <w:rPr>
          <w:rFonts w:ascii="Verdana" w:hAnsi="Verdana"/>
          <w:sz w:val="20"/>
          <w:szCs w:val="20"/>
        </w:rPr>
        <w:t xml:space="preserve">er in the infrared wavelength. </w:t>
      </w:r>
      <w:r w:rsidRPr="00F80552">
        <w:rPr>
          <w:rFonts w:ascii="Verdana" w:hAnsi="Verdana"/>
          <w:sz w:val="20"/>
          <w:szCs w:val="20"/>
        </w:rPr>
        <w:t xml:space="preserve">Performing this ratio, materials that low in red, but high in infrared, the resulting image </w:t>
      </w:r>
      <w:r w:rsidR="003C39D1" w:rsidRPr="00F80552">
        <w:rPr>
          <w:rFonts w:ascii="Verdana" w:hAnsi="Verdana"/>
          <w:sz w:val="20"/>
          <w:szCs w:val="20"/>
        </w:rPr>
        <w:t xml:space="preserve">will show these areas as dark. </w:t>
      </w:r>
      <w:r w:rsidRPr="00F80552">
        <w:rPr>
          <w:rFonts w:ascii="Verdana" w:hAnsi="Verdana"/>
          <w:sz w:val="20"/>
          <w:szCs w:val="20"/>
        </w:rPr>
        <w:t>The values in the ratio will have a small nu</w:t>
      </w:r>
      <w:r w:rsidR="003C39D1" w:rsidRPr="00F80552">
        <w:rPr>
          <w:rFonts w:ascii="Verdana" w:hAnsi="Verdana"/>
          <w:sz w:val="20"/>
          <w:szCs w:val="20"/>
        </w:rPr>
        <w:t xml:space="preserve">merator and large denominator. </w:t>
      </w:r>
      <w:r w:rsidRPr="00F80552">
        <w:rPr>
          <w:rFonts w:ascii="Verdana" w:hAnsi="Verdana"/>
          <w:sz w:val="20"/>
          <w:szCs w:val="20"/>
        </w:rPr>
        <w:t xml:space="preserve">Performing the math, the </w:t>
      </w:r>
      <w:r w:rsidR="003C39D1" w:rsidRPr="00F80552">
        <w:rPr>
          <w:rFonts w:ascii="Verdana" w:hAnsi="Verdana"/>
          <w:sz w:val="20"/>
          <w:szCs w:val="20"/>
        </w:rPr>
        <w:t>result will be a small number.</w:t>
      </w:r>
    </w:p>
    <w:p w14:paraId="28ECA9F4" w14:textId="6111F8FA" w:rsidR="00346B84" w:rsidRPr="00F80552" w:rsidRDefault="00346B84" w:rsidP="00346B84">
      <w:pPr>
        <w:rPr>
          <w:rFonts w:ascii="Verdana" w:hAnsi="Verdana"/>
          <w:sz w:val="20"/>
          <w:szCs w:val="20"/>
        </w:rPr>
      </w:pPr>
      <w:r w:rsidRPr="00F80552">
        <w:rPr>
          <w:rFonts w:ascii="Verdana" w:hAnsi="Verdana"/>
          <w:sz w:val="20"/>
          <w:szCs w:val="20"/>
        </w:rPr>
        <w:t>In terms of the image,</w:t>
      </w:r>
      <w:r w:rsidR="003C39D1" w:rsidRPr="00F80552">
        <w:rPr>
          <w:rFonts w:ascii="Verdana" w:hAnsi="Verdana"/>
          <w:sz w:val="20"/>
          <w:szCs w:val="20"/>
        </w:rPr>
        <w:t xml:space="preserve"> these areas will appear dark. </w:t>
      </w:r>
      <w:r w:rsidRPr="00F80552">
        <w:rPr>
          <w:rFonts w:ascii="Verdana" w:hAnsi="Verdana"/>
          <w:sz w:val="20"/>
          <w:szCs w:val="20"/>
        </w:rPr>
        <w:t>For example, healthy green vegetation reflects low</w:t>
      </w:r>
      <w:r w:rsidR="003C39D1" w:rsidRPr="00F80552">
        <w:rPr>
          <w:rFonts w:ascii="Verdana" w:hAnsi="Verdana"/>
          <w:sz w:val="20"/>
          <w:szCs w:val="20"/>
        </w:rPr>
        <w:t xml:space="preserve"> in red, but high in infrared. </w:t>
      </w:r>
      <w:r w:rsidRPr="00F80552">
        <w:rPr>
          <w:rFonts w:ascii="Verdana" w:hAnsi="Verdana"/>
          <w:sz w:val="20"/>
          <w:szCs w:val="20"/>
        </w:rPr>
        <w:t>Doing the Red to infrared ratio, the resulting pixel values will be small and hence appear dark on the image. The image in the slide shows agricultural areas towards the l</w:t>
      </w:r>
      <w:r w:rsidR="003C39D1" w:rsidRPr="00F80552">
        <w:rPr>
          <w:rFonts w:ascii="Verdana" w:hAnsi="Verdana"/>
          <w:sz w:val="20"/>
          <w:szCs w:val="20"/>
        </w:rPr>
        <w:t xml:space="preserve">eft side of the image as dark. </w:t>
      </w:r>
      <w:r w:rsidRPr="00F80552">
        <w:rPr>
          <w:rFonts w:ascii="Verdana" w:hAnsi="Verdana"/>
          <w:sz w:val="20"/>
          <w:szCs w:val="20"/>
        </w:rPr>
        <w:t>These areas have healthy green vegetation that are fertilized and watered, but because they reflect higher in the infrared wavelengths than in the red wavelengths, they appear dark on the image.</w:t>
      </w:r>
    </w:p>
    <w:p w14:paraId="33FE2D3D" w14:textId="77777777" w:rsidR="00DB44E5" w:rsidRDefault="00DB44E5">
      <w:pPr>
        <w:spacing w:after="200" w:line="276" w:lineRule="auto"/>
        <w:rPr>
          <w:rFonts w:asciiTheme="majorHAnsi" w:eastAsia="Times New Roman" w:hAnsiTheme="majorHAnsi" w:cs="Times New Roman"/>
          <w:b/>
          <w:bCs/>
          <w:i/>
          <w:color w:val="4F81BD" w:themeColor="accent1"/>
          <w:szCs w:val="24"/>
        </w:rPr>
      </w:pPr>
      <w:r>
        <w:br w:type="page"/>
      </w:r>
    </w:p>
    <w:p w14:paraId="55C311DE" w14:textId="3E433968" w:rsidR="00056494" w:rsidRDefault="00056494" w:rsidP="0017075C">
      <w:pPr>
        <w:pStyle w:val="Heading4"/>
      </w:pPr>
      <w:r>
        <w:lastRenderedPageBreak/>
        <w:t>Normalized Difference Vegetation Index</w:t>
      </w:r>
    </w:p>
    <w:p w14:paraId="42CEFA15" w14:textId="759D5983" w:rsidR="00346B84" w:rsidRPr="00F80552" w:rsidRDefault="00346B84" w:rsidP="00346B84">
      <w:pPr>
        <w:rPr>
          <w:rFonts w:ascii="Verdana" w:hAnsi="Verdana"/>
          <w:sz w:val="20"/>
          <w:szCs w:val="20"/>
        </w:rPr>
      </w:pPr>
      <w:r w:rsidRPr="00F80552">
        <w:rPr>
          <w:rFonts w:ascii="Verdana" w:hAnsi="Verdana"/>
          <w:sz w:val="20"/>
          <w:szCs w:val="20"/>
        </w:rPr>
        <w:t>Another popular ratio is called the Normalized Differ</w:t>
      </w:r>
      <w:r w:rsidR="00361213">
        <w:rPr>
          <w:rFonts w:ascii="Verdana" w:hAnsi="Verdana"/>
          <w:sz w:val="20"/>
          <w:szCs w:val="20"/>
        </w:rPr>
        <w:t xml:space="preserve">ence Vegetation Index or NDVI. </w:t>
      </w:r>
      <w:r w:rsidRPr="00F80552">
        <w:rPr>
          <w:rFonts w:ascii="Verdana" w:hAnsi="Verdana"/>
          <w:sz w:val="20"/>
          <w:szCs w:val="20"/>
        </w:rPr>
        <w:t xml:space="preserve">This ratio is a combination of taking the difference of the infrared and subtracting the red and dividing it by the sum </w:t>
      </w:r>
      <w:r w:rsidR="00361213">
        <w:rPr>
          <w:rFonts w:ascii="Verdana" w:hAnsi="Verdana"/>
          <w:sz w:val="20"/>
          <w:szCs w:val="20"/>
        </w:rPr>
        <w:t xml:space="preserve">of the infrared and red bands. </w:t>
      </w:r>
      <w:r w:rsidRPr="00F80552">
        <w:rPr>
          <w:rFonts w:ascii="Verdana" w:hAnsi="Verdana"/>
          <w:sz w:val="20"/>
          <w:szCs w:val="20"/>
        </w:rPr>
        <w:t>This ratio is very good about identifying where the healthy green vegetation is and to also show areas that may be under di</w:t>
      </w:r>
      <w:r w:rsidR="00361213">
        <w:rPr>
          <w:rFonts w:ascii="Verdana" w:hAnsi="Verdana"/>
          <w:sz w:val="20"/>
          <w:szCs w:val="20"/>
        </w:rPr>
        <w:t xml:space="preserve">fferent kinds of plant stress. </w:t>
      </w:r>
      <w:r w:rsidRPr="00F80552">
        <w:rPr>
          <w:rFonts w:ascii="Verdana" w:hAnsi="Verdana"/>
          <w:sz w:val="20"/>
          <w:szCs w:val="20"/>
        </w:rPr>
        <w:t>The stress may come from drought conditions, beetle infestation, plant diseases, poor soil, fire and heat, and other influences.</w:t>
      </w:r>
    </w:p>
    <w:p w14:paraId="195CC123" w14:textId="77777777" w:rsidR="00346B84" w:rsidRPr="0080360E" w:rsidRDefault="00346B84" w:rsidP="00346B84">
      <w:r w:rsidRPr="00F80552">
        <w:rPr>
          <w:rFonts w:ascii="Verdana" w:hAnsi="Verdana"/>
          <w:sz w:val="20"/>
          <w:szCs w:val="20"/>
        </w:rPr>
        <w:t xml:space="preserve">Other specific kinds of ratios are related to soil moisture, agricultural stress, and forest health.  Students are encouraged to investigate other resources online or in other text books that </w:t>
      </w:r>
      <w:r w:rsidRPr="0080360E">
        <w:rPr>
          <w:rFonts w:ascii="Verdana" w:hAnsi="Verdana"/>
          <w:sz w:val="20"/>
          <w:szCs w:val="20"/>
        </w:rPr>
        <w:t>discuss image processing and image enhancements using band ratios.</w:t>
      </w:r>
    </w:p>
    <w:p w14:paraId="7EEC6FED" w14:textId="2CF63740" w:rsidR="00346B84" w:rsidRPr="00581A66" w:rsidRDefault="003A10B1" w:rsidP="0017075C">
      <w:pPr>
        <w:pStyle w:val="Heading3"/>
      </w:pPr>
      <w:r w:rsidRPr="0080360E">
        <w:t>NIDV Output</w:t>
      </w:r>
    </w:p>
    <w:p w14:paraId="05991152" w14:textId="385CDFDA" w:rsidR="003A10B1" w:rsidRPr="00773ECC" w:rsidRDefault="00346B84" w:rsidP="00346B84">
      <w:pPr>
        <w:rPr>
          <w:rFonts w:ascii="Verdana" w:hAnsi="Verdana"/>
          <w:sz w:val="20"/>
          <w:szCs w:val="20"/>
        </w:rPr>
      </w:pPr>
      <w:r w:rsidRPr="00773ECC">
        <w:rPr>
          <w:rFonts w:ascii="Verdana" w:hAnsi="Verdana"/>
          <w:sz w:val="20"/>
          <w:szCs w:val="20"/>
        </w:rPr>
        <w:t>The Image Analysis Window has an NDVI tool that can perform this band r</w:t>
      </w:r>
      <w:r w:rsidR="00361213">
        <w:rPr>
          <w:rFonts w:ascii="Verdana" w:hAnsi="Verdana"/>
          <w:sz w:val="20"/>
          <w:szCs w:val="20"/>
        </w:rPr>
        <w:t xml:space="preserve">atio automatically. </w:t>
      </w:r>
      <w:r w:rsidRPr="00773ECC">
        <w:rPr>
          <w:rFonts w:ascii="Verdana" w:hAnsi="Verdana"/>
          <w:sz w:val="20"/>
          <w:szCs w:val="20"/>
        </w:rPr>
        <w:t>The default setting for showing this resul</w:t>
      </w:r>
      <w:r w:rsidR="00BD4ABB">
        <w:rPr>
          <w:rFonts w:ascii="Verdana" w:hAnsi="Verdana"/>
          <w:sz w:val="20"/>
          <w:szCs w:val="20"/>
        </w:rPr>
        <w:t xml:space="preserve">t is by using a color display. </w:t>
      </w:r>
      <w:r w:rsidRPr="00773ECC">
        <w:rPr>
          <w:rFonts w:ascii="Verdana" w:hAnsi="Verdana"/>
          <w:sz w:val="20"/>
          <w:szCs w:val="20"/>
        </w:rPr>
        <w:t>In this case, the colors in green represent area</w:t>
      </w:r>
      <w:r w:rsidR="00361213">
        <w:rPr>
          <w:rFonts w:ascii="Verdana" w:hAnsi="Verdana"/>
          <w:sz w:val="20"/>
          <w:szCs w:val="20"/>
        </w:rPr>
        <w:t xml:space="preserve">s that have a high NDVI value. </w:t>
      </w:r>
      <w:r w:rsidRPr="00773ECC">
        <w:rPr>
          <w:rFonts w:ascii="Verdana" w:hAnsi="Verdana"/>
          <w:sz w:val="20"/>
          <w:szCs w:val="20"/>
        </w:rPr>
        <w:t>Those with shades of light orange and yellow to a light brown are areas that have little o</w:t>
      </w:r>
      <w:r w:rsidR="00BD4ABB">
        <w:rPr>
          <w:rFonts w:ascii="Verdana" w:hAnsi="Verdana"/>
          <w:sz w:val="20"/>
          <w:szCs w:val="20"/>
        </w:rPr>
        <w:t xml:space="preserve">r no healthy green vegetation. </w:t>
      </w:r>
      <w:r w:rsidRPr="00773ECC">
        <w:rPr>
          <w:rFonts w:ascii="Verdana" w:hAnsi="Verdana"/>
          <w:sz w:val="20"/>
          <w:szCs w:val="20"/>
        </w:rPr>
        <w:t>Sometime this kind of display can be confusing because the analyst may not be aware of which colors represent small NDVI values and may think that the output image contains multiple bands, when in fact, the NDV</w:t>
      </w:r>
      <w:r w:rsidR="0078104E">
        <w:rPr>
          <w:rFonts w:ascii="Verdana" w:hAnsi="Verdana"/>
          <w:sz w:val="20"/>
          <w:szCs w:val="20"/>
        </w:rPr>
        <w:t xml:space="preserve">I contains only a single band. The images provided illustrate </w:t>
      </w:r>
      <w:r w:rsidR="0078104E" w:rsidRPr="00773ECC">
        <w:rPr>
          <w:rFonts w:ascii="Verdana" w:hAnsi="Verdana"/>
          <w:sz w:val="20"/>
          <w:szCs w:val="20"/>
        </w:rPr>
        <w:t>a couple of different ways ArcG</w:t>
      </w:r>
      <w:r w:rsidR="0078104E">
        <w:rPr>
          <w:rFonts w:ascii="Verdana" w:hAnsi="Verdana"/>
          <w:sz w:val="20"/>
          <w:szCs w:val="20"/>
        </w:rPr>
        <w:t>IS represents the NDVI output.</w:t>
      </w:r>
    </w:p>
    <w:p w14:paraId="4F8EC6BD" w14:textId="1E26F271" w:rsidR="00346B84" w:rsidRPr="00773ECC" w:rsidRDefault="00346B84" w:rsidP="00346B84">
      <w:pPr>
        <w:rPr>
          <w:rFonts w:ascii="Verdana" w:hAnsi="Verdana"/>
          <w:sz w:val="20"/>
          <w:szCs w:val="20"/>
        </w:rPr>
      </w:pPr>
      <w:r w:rsidRPr="00773ECC">
        <w:rPr>
          <w:rFonts w:ascii="Verdana" w:hAnsi="Verdana"/>
          <w:sz w:val="20"/>
          <w:szCs w:val="20"/>
        </w:rPr>
        <w:t>The</w:t>
      </w:r>
      <w:r w:rsidR="003A10B1" w:rsidRPr="00773ECC">
        <w:rPr>
          <w:rFonts w:ascii="Verdana" w:hAnsi="Verdana"/>
          <w:sz w:val="20"/>
          <w:szCs w:val="20"/>
        </w:rPr>
        <w:t xml:space="preserve"> colored</w:t>
      </w:r>
      <w:r w:rsidRPr="00773ECC">
        <w:rPr>
          <w:rFonts w:ascii="Verdana" w:hAnsi="Verdana"/>
          <w:sz w:val="20"/>
          <w:szCs w:val="20"/>
        </w:rPr>
        <w:t xml:space="preserve"> illustration </w:t>
      </w:r>
      <w:r w:rsidR="003A10B1" w:rsidRPr="00773ECC">
        <w:rPr>
          <w:rFonts w:ascii="Verdana" w:hAnsi="Verdana"/>
          <w:sz w:val="20"/>
          <w:szCs w:val="20"/>
        </w:rPr>
        <w:t xml:space="preserve">provided below </w:t>
      </w:r>
      <w:r w:rsidRPr="00773ECC">
        <w:rPr>
          <w:rFonts w:ascii="Verdana" w:hAnsi="Verdana"/>
          <w:sz w:val="20"/>
          <w:szCs w:val="20"/>
        </w:rPr>
        <w:t>just happens to use a color ramp appearance to show individual pixel values in color.</w:t>
      </w:r>
      <w:r w:rsidR="0078104E" w:rsidRPr="0078104E">
        <w:rPr>
          <w:noProof/>
        </w:rPr>
        <w:t xml:space="preserve"> </w:t>
      </w:r>
    </w:p>
    <w:p w14:paraId="5673373E" w14:textId="77777777" w:rsidR="0078104E" w:rsidRDefault="0078104E" w:rsidP="00346B84">
      <w:pPr>
        <w:rPr>
          <w:rFonts w:ascii="Verdana" w:hAnsi="Verdana"/>
          <w:sz w:val="20"/>
          <w:szCs w:val="20"/>
        </w:rPr>
      </w:pPr>
    </w:p>
    <w:p w14:paraId="1D1B3039" w14:textId="572FA015" w:rsidR="0078104E" w:rsidRDefault="0078104E" w:rsidP="0078104E">
      <w:pPr>
        <w:jc w:val="center"/>
        <w:rPr>
          <w:rFonts w:ascii="Verdana" w:hAnsi="Verdana"/>
          <w:sz w:val="20"/>
          <w:szCs w:val="20"/>
        </w:rPr>
      </w:pPr>
      <w:r w:rsidRPr="003A10B1">
        <w:rPr>
          <w:noProof/>
        </w:rPr>
        <w:drawing>
          <wp:inline distT="0" distB="0" distL="0" distR="0" wp14:anchorId="591D26F6" wp14:editId="37D4D343">
            <wp:extent cx="3620258" cy="1905000"/>
            <wp:effectExtent l="0" t="0" r="0" b="0"/>
            <wp:docPr id="288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670272" cy="1931318"/>
                    </a:xfrm>
                    <a:prstGeom prst="rect">
                      <a:avLst/>
                    </a:prstGeom>
                    <a:noFill/>
                    <a:ln>
                      <a:noFill/>
                    </a:ln>
                    <a:effectLst/>
                    <a:extLst/>
                  </pic:spPr>
                </pic:pic>
              </a:graphicData>
            </a:graphic>
          </wp:inline>
        </w:drawing>
      </w:r>
    </w:p>
    <w:p w14:paraId="3715C75C" w14:textId="77777777" w:rsidR="0078104E" w:rsidRDefault="0078104E" w:rsidP="00346B84">
      <w:pPr>
        <w:rPr>
          <w:rFonts w:ascii="Verdana" w:hAnsi="Verdana"/>
          <w:sz w:val="20"/>
          <w:szCs w:val="20"/>
        </w:rPr>
      </w:pPr>
    </w:p>
    <w:p w14:paraId="336B3360" w14:textId="748D14BF" w:rsidR="00346B84" w:rsidRPr="00773ECC" w:rsidRDefault="00346B84" w:rsidP="00346B84">
      <w:pPr>
        <w:rPr>
          <w:rFonts w:ascii="Verdana" w:hAnsi="Verdana"/>
          <w:sz w:val="20"/>
          <w:szCs w:val="20"/>
        </w:rPr>
      </w:pPr>
      <w:r w:rsidRPr="00773ECC">
        <w:rPr>
          <w:rFonts w:ascii="Verdana" w:hAnsi="Verdana"/>
          <w:sz w:val="20"/>
          <w:szCs w:val="20"/>
        </w:rPr>
        <w:t xml:space="preserve">The </w:t>
      </w:r>
      <w:r w:rsidR="003A10B1" w:rsidRPr="00773ECC">
        <w:rPr>
          <w:rFonts w:ascii="Verdana" w:hAnsi="Verdana"/>
          <w:sz w:val="20"/>
          <w:szCs w:val="20"/>
        </w:rPr>
        <w:t xml:space="preserve">grey </w:t>
      </w:r>
      <w:r w:rsidRPr="00773ECC">
        <w:rPr>
          <w:rFonts w:ascii="Verdana" w:hAnsi="Verdana"/>
          <w:sz w:val="20"/>
          <w:szCs w:val="20"/>
        </w:rPr>
        <w:t>illustration is how NDVI is represented in a variety of software packages. The image is a gray-scale image indicating that it is a single band image. Looking at the NDVI algorithm one can determine that the larger the difference there is between a large infrared value and a small red value, the brighter the resulting NDVI values. A large difference in infrared and red values will result in a larger positive number in the numerator. In the case of healthy green vegetation, these areas will show up as brighter pixels. Notice the bright areas in the agricultural field in the left side of the bottom image. If the opposite occurs where there is a small infrared value (for example, water) and a larger red value in the numerator, then the resulting NDVI will be smaller (or even negative) a</w:t>
      </w:r>
      <w:r w:rsidR="00861EDA">
        <w:rPr>
          <w:rFonts w:ascii="Verdana" w:hAnsi="Verdana"/>
          <w:sz w:val="20"/>
          <w:szCs w:val="20"/>
        </w:rPr>
        <w:t xml:space="preserve">nd the image will appear dark. </w:t>
      </w:r>
      <w:r w:rsidRPr="00773ECC">
        <w:rPr>
          <w:rFonts w:ascii="Verdana" w:hAnsi="Verdana"/>
          <w:sz w:val="20"/>
          <w:szCs w:val="20"/>
        </w:rPr>
        <w:t xml:space="preserve">For example, </w:t>
      </w:r>
      <w:r w:rsidRPr="00773ECC">
        <w:rPr>
          <w:rFonts w:ascii="Verdana" w:hAnsi="Verdana"/>
          <w:sz w:val="20"/>
          <w:szCs w:val="20"/>
        </w:rPr>
        <w:lastRenderedPageBreak/>
        <w:t xml:space="preserve">in areas of where there is standing water, infrared wavelengths essentially are zero because water absorbs infrared wavelengths. </w:t>
      </w:r>
    </w:p>
    <w:p w14:paraId="329EC73D" w14:textId="349E8E23" w:rsidR="00346B84" w:rsidRDefault="00346B84" w:rsidP="00346B84">
      <w:r w:rsidRPr="00773ECC">
        <w:rPr>
          <w:rFonts w:ascii="Verdana" w:hAnsi="Verdana"/>
          <w:sz w:val="20"/>
          <w:szCs w:val="20"/>
        </w:rPr>
        <w:t>Also in the black and white image areas that conta</w:t>
      </w:r>
      <w:r w:rsidR="00773ECC">
        <w:rPr>
          <w:rFonts w:ascii="Verdana" w:hAnsi="Verdana"/>
          <w:sz w:val="20"/>
          <w:szCs w:val="20"/>
        </w:rPr>
        <w:t>in vegetation appear to have</w:t>
      </w:r>
      <w:r w:rsidRPr="00773ECC">
        <w:rPr>
          <w:rFonts w:ascii="Verdana" w:hAnsi="Verdana"/>
          <w:sz w:val="20"/>
          <w:szCs w:val="20"/>
        </w:rPr>
        <w:t xml:space="preserve"> </w:t>
      </w:r>
      <w:r w:rsidR="003A10B1" w:rsidRPr="00773ECC">
        <w:rPr>
          <w:rFonts w:ascii="Verdana" w:hAnsi="Verdana"/>
          <w:sz w:val="20"/>
          <w:szCs w:val="20"/>
        </w:rPr>
        <w:t>brighter</w:t>
      </w:r>
      <w:r w:rsidRPr="00773ECC">
        <w:rPr>
          <w:rFonts w:ascii="Verdana" w:hAnsi="Verdana"/>
          <w:sz w:val="20"/>
          <w:szCs w:val="20"/>
        </w:rPr>
        <w:t xml:space="preserve"> shades of gray or white. One can see that on the lower right of the bottom image that there are extensive light gray areas which in this case represent tall deciduous trees that are well maintained in an urban env</w:t>
      </w:r>
      <w:r w:rsidR="008143AA">
        <w:rPr>
          <w:rFonts w:ascii="Verdana" w:hAnsi="Verdana"/>
          <w:sz w:val="20"/>
          <w:szCs w:val="20"/>
        </w:rPr>
        <w:t xml:space="preserve">ironment. </w:t>
      </w:r>
      <w:r w:rsidRPr="00773ECC">
        <w:rPr>
          <w:rFonts w:ascii="Verdana" w:hAnsi="Verdana"/>
          <w:sz w:val="20"/>
          <w:szCs w:val="20"/>
        </w:rPr>
        <w:t>The darker gray areas are typically commercial buildings, built up, or bare soil.</w:t>
      </w:r>
    </w:p>
    <w:p w14:paraId="7CB25D1A" w14:textId="77777777" w:rsidR="003A10B1" w:rsidRDefault="003A10B1" w:rsidP="00346B84"/>
    <w:p w14:paraId="61AA99E4" w14:textId="03A18F81" w:rsidR="003A10B1" w:rsidRDefault="003A10B1" w:rsidP="0078104E">
      <w:pPr>
        <w:jc w:val="center"/>
      </w:pPr>
      <w:r w:rsidRPr="003A10B1">
        <w:rPr>
          <w:noProof/>
        </w:rPr>
        <w:t xml:space="preserve"> </w:t>
      </w:r>
      <w:r>
        <w:t xml:space="preserve">  </w:t>
      </w:r>
      <w:r w:rsidRPr="003A10B1">
        <w:rPr>
          <w:noProof/>
        </w:rPr>
        <w:drawing>
          <wp:inline distT="0" distB="0" distL="0" distR="0" wp14:anchorId="4862C46A" wp14:editId="1E51F550">
            <wp:extent cx="4024784" cy="2124075"/>
            <wp:effectExtent l="0" t="0" r="0" b="0"/>
            <wp:docPr id="2887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68609" cy="2147203"/>
                    </a:xfrm>
                    <a:prstGeom prst="rect">
                      <a:avLst/>
                    </a:prstGeom>
                    <a:noFill/>
                    <a:ln>
                      <a:noFill/>
                    </a:ln>
                    <a:effectLst/>
                    <a:extLst/>
                  </pic:spPr>
                </pic:pic>
              </a:graphicData>
            </a:graphic>
          </wp:inline>
        </w:drawing>
      </w:r>
    </w:p>
    <w:p w14:paraId="104E2F14" w14:textId="550517B2" w:rsidR="00346B84" w:rsidRDefault="003A10B1" w:rsidP="00CC3FA9">
      <w:pPr>
        <w:spacing w:after="0" w:line="240" w:lineRule="auto"/>
      </w:pPr>
      <w:r>
        <w:t xml:space="preserve">  </w:t>
      </w:r>
    </w:p>
    <w:p w14:paraId="2270C36C" w14:textId="30B29D42" w:rsidR="00346B84" w:rsidRPr="00581A66" w:rsidRDefault="004377AC" w:rsidP="0017075C">
      <w:pPr>
        <w:pStyle w:val="Heading3"/>
      </w:pPr>
      <w:r>
        <w:t>Image Transformations</w:t>
      </w:r>
    </w:p>
    <w:p w14:paraId="5B05BFB4" w14:textId="100C93DD" w:rsidR="00346B84" w:rsidRPr="00CC3FA9" w:rsidRDefault="00346B84" w:rsidP="00346B84">
      <w:pPr>
        <w:rPr>
          <w:rFonts w:ascii="Verdana" w:hAnsi="Verdana"/>
          <w:sz w:val="20"/>
          <w:szCs w:val="20"/>
        </w:rPr>
      </w:pPr>
      <w:r w:rsidRPr="00CC3FA9">
        <w:rPr>
          <w:rFonts w:ascii="Verdana" w:hAnsi="Verdana"/>
          <w:sz w:val="20"/>
          <w:szCs w:val="20"/>
        </w:rPr>
        <w:t>Another popular biophysical algorithm that is often used with Landsat or IKONOS imagery is the Tasseled Cap transformation. The tasseled cap transf</w:t>
      </w:r>
      <w:r w:rsidR="00CC3FA9">
        <w:rPr>
          <w:rFonts w:ascii="Verdana" w:hAnsi="Verdana"/>
          <w:sz w:val="20"/>
          <w:szCs w:val="20"/>
        </w:rPr>
        <w:t>ormation is one that evaluates</w:t>
      </w:r>
      <w:r w:rsidRPr="00CC3FA9">
        <w:rPr>
          <w:rFonts w:ascii="Verdana" w:hAnsi="Verdana"/>
          <w:sz w:val="20"/>
          <w:szCs w:val="20"/>
        </w:rPr>
        <w:t xml:space="preserve"> all of the pixel data in a Landsat or IKONOS image and creates derivative image bands that refer to</w:t>
      </w:r>
      <w:r w:rsidR="00F86BB8" w:rsidRPr="00CC3FA9">
        <w:rPr>
          <w:rFonts w:ascii="Verdana" w:hAnsi="Verdana"/>
          <w:sz w:val="20"/>
          <w:szCs w:val="20"/>
        </w:rPr>
        <w:t>:</w:t>
      </w:r>
      <w:r w:rsidRPr="00CC3FA9">
        <w:rPr>
          <w:rFonts w:ascii="Verdana" w:hAnsi="Verdana"/>
          <w:sz w:val="20"/>
          <w:szCs w:val="20"/>
        </w:rPr>
        <w:t xml:space="preserve"> </w:t>
      </w:r>
    </w:p>
    <w:p w14:paraId="06984272" w14:textId="77777777" w:rsidR="00346B84" w:rsidRPr="00CC3FA9" w:rsidRDefault="00346B84" w:rsidP="00F86BB8">
      <w:pPr>
        <w:pStyle w:val="ListParagraph"/>
        <w:numPr>
          <w:ilvl w:val="0"/>
          <w:numId w:val="39"/>
        </w:numPr>
        <w:rPr>
          <w:rFonts w:ascii="Verdana" w:hAnsi="Verdana"/>
          <w:sz w:val="20"/>
          <w:szCs w:val="20"/>
        </w:rPr>
      </w:pPr>
      <w:r w:rsidRPr="00CC3FA9">
        <w:rPr>
          <w:rFonts w:ascii="Verdana" w:hAnsi="Verdana"/>
          <w:sz w:val="20"/>
          <w:szCs w:val="20"/>
        </w:rPr>
        <w:t>Brightness or how bright materials are in an image</w:t>
      </w:r>
    </w:p>
    <w:p w14:paraId="1A39D207" w14:textId="77777777" w:rsidR="00346B84" w:rsidRPr="00CC3FA9" w:rsidRDefault="00346B84" w:rsidP="00F86BB8">
      <w:pPr>
        <w:pStyle w:val="ListParagraph"/>
        <w:numPr>
          <w:ilvl w:val="0"/>
          <w:numId w:val="39"/>
        </w:numPr>
        <w:rPr>
          <w:rFonts w:ascii="Verdana" w:hAnsi="Verdana"/>
          <w:sz w:val="20"/>
          <w:szCs w:val="20"/>
        </w:rPr>
      </w:pPr>
      <w:r w:rsidRPr="00CC3FA9">
        <w:rPr>
          <w:rFonts w:ascii="Verdana" w:hAnsi="Verdana"/>
          <w:sz w:val="20"/>
          <w:szCs w:val="20"/>
        </w:rPr>
        <w:t>Greenness or how green materials are in an image</w:t>
      </w:r>
    </w:p>
    <w:p w14:paraId="373B1C61" w14:textId="297EDB82" w:rsidR="00346B84" w:rsidRPr="00CC3FA9" w:rsidRDefault="00346B84" w:rsidP="00F86BB8">
      <w:pPr>
        <w:pStyle w:val="ListParagraph"/>
        <w:numPr>
          <w:ilvl w:val="0"/>
          <w:numId w:val="39"/>
        </w:numPr>
        <w:rPr>
          <w:rFonts w:ascii="Verdana" w:hAnsi="Verdana"/>
          <w:sz w:val="20"/>
          <w:szCs w:val="20"/>
        </w:rPr>
      </w:pPr>
      <w:r w:rsidRPr="00CC3FA9">
        <w:rPr>
          <w:rFonts w:ascii="Verdana" w:hAnsi="Verdana"/>
          <w:sz w:val="20"/>
          <w:szCs w:val="20"/>
        </w:rPr>
        <w:t>Wetness or how wet materials are in the image</w:t>
      </w:r>
    </w:p>
    <w:p w14:paraId="65B37303" w14:textId="5A51DEF2" w:rsidR="00346B84" w:rsidRDefault="00346B84" w:rsidP="00346B84">
      <w:r w:rsidRPr="00CC3FA9">
        <w:rPr>
          <w:rFonts w:ascii="Verdana" w:hAnsi="Verdana"/>
          <w:sz w:val="20"/>
          <w:szCs w:val="20"/>
        </w:rPr>
        <w:t xml:space="preserve">The name tasseled cap comes from the shape that occurs when two different resulting tasseled cap components are plotted against each other. In the illustration </w:t>
      </w:r>
      <w:r w:rsidR="00F86BB8" w:rsidRPr="00CC3FA9">
        <w:rPr>
          <w:rFonts w:ascii="Verdana" w:hAnsi="Verdana"/>
          <w:sz w:val="20"/>
          <w:szCs w:val="20"/>
        </w:rPr>
        <w:t>below</w:t>
      </w:r>
      <w:r w:rsidRPr="00CC3FA9">
        <w:rPr>
          <w:rFonts w:ascii="Verdana" w:hAnsi="Verdana"/>
          <w:sz w:val="20"/>
          <w:szCs w:val="20"/>
        </w:rPr>
        <w:t>, the pixel distribution of the brightness band is plotted against the greenness band distribution. Note the pointedness of the graph and looks like a tassel on a cap.</w:t>
      </w:r>
    </w:p>
    <w:p w14:paraId="40AB4224" w14:textId="77777777" w:rsidR="00DB44E5" w:rsidRDefault="00DB44E5">
      <w:pPr>
        <w:spacing w:after="200" w:line="276" w:lineRule="auto"/>
        <w:rPr>
          <w:b/>
          <w:sz w:val="24"/>
          <w:szCs w:val="24"/>
        </w:rPr>
      </w:pPr>
      <w:r>
        <w:rPr>
          <w:b/>
          <w:sz w:val="24"/>
          <w:szCs w:val="24"/>
        </w:rPr>
        <w:br w:type="page"/>
      </w:r>
    </w:p>
    <w:p w14:paraId="62B3311B" w14:textId="391A4A90" w:rsidR="00F86BB8" w:rsidRPr="00F86BB8" w:rsidRDefault="00F86BB8" w:rsidP="00F86BB8">
      <w:pPr>
        <w:jc w:val="center"/>
        <w:rPr>
          <w:b/>
          <w:sz w:val="24"/>
          <w:szCs w:val="24"/>
        </w:rPr>
      </w:pPr>
      <w:r w:rsidRPr="00F86BB8">
        <w:rPr>
          <w:b/>
          <w:sz w:val="24"/>
          <w:szCs w:val="24"/>
        </w:rPr>
        <w:lastRenderedPageBreak/>
        <w:t>Tasseled Cap</w:t>
      </w:r>
    </w:p>
    <w:p w14:paraId="45A86C76" w14:textId="2F5AB491" w:rsidR="00F86BB8" w:rsidRDefault="00F86BB8" w:rsidP="00346B84">
      <w:r>
        <w:rPr>
          <w:noProof/>
        </w:rPr>
        <w:t xml:space="preserve">                                                    </w:t>
      </w:r>
      <w:r>
        <w:rPr>
          <w:noProof/>
        </w:rPr>
        <w:drawing>
          <wp:inline distT="0" distB="0" distL="0" distR="0" wp14:anchorId="0F76A657" wp14:editId="3986D38C">
            <wp:extent cx="2914650" cy="1943100"/>
            <wp:effectExtent l="0" t="0" r="0" b="0"/>
            <wp:docPr id="286750" name="Picture 28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14650" cy="1943100"/>
                    </a:xfrm>
                    <a:prstGeom prst="rect">
                      <a:avLst/>
                    </a:prstGeom>
                  </pic:spPr>
                </pic:pic>
              </a:graphicData>
            </a:graphic>
          </wp:inline>
        </w:drawing>
      </w:r>
    </w:p>
    <w:p w14:paraId="30501787" w14:textId="4579F0D6" w:rsidR="00346B84" w:rsidRPr="00F86BB8" w:rsidRDefault="00F86BB8" w:rsidP="00361213">
      <w:pPr>
        <w:ind w:left="2520" w:right="2520"/>
        <w:rPr>
          <w:sz w:val="18"/>
          <w:szCs w:val="18"/>
        </w:rPr>
      </w:pPr>
      <w:r w:rsidRPr="00F86BB8">
        <w:rPr>
          <w:sz w:val="18"/>
          <w:szCs w:val="18"/>
        </w:rPr>
        <w:t>*Need established of coefficients for different bands.</w:t>
      </w:r>
    </w:p>
    <w:p w14:paraId="084B2292" w14:textId="72192B9D" w:rsidR="00F86BB8" w:rsidRPr="00F86BB8" w:rsidRDefault="00F86BB8" w:rsidP="00361213">
      <w:pPr>
        <w:ind w:left="2520" w:right="2520"/>
        <w:rPr>
          <w:sz w:val="18"/>
          <w:szCs w:val="18"/>
        </w:rPr>
      </w:pPr>
      <w:r w:rsidRPr="00F86BB8">
        <w:rPr>
          <w:sz w:val="18"/>
          <w:szCs w:val="18"/>
        </w:rPr>
        <w:t>*Landsat MSS, Landsat TM, and IKONOS are different found in Header information of Raw Data.</w:t>
      </w:r>
    </w:p>
    <w:p w14:paraId="0BA35CEE" w14:textId="34FDCF46" w:rsidR="00346B84" w:rsidRPr="00581A66" w:rsidRDefault="001E4B06" w:rsidP="0017075C">
      <w:pPr>
        <w:pStyle w:val="Heading3"/>
      </w:pPr>
      <w:r>
        <w:t>Brightness and Greenness</w:t>
      </w:r>
    </w:p>
    <w:p w14:paraId="1530C37F" w14:textId="320D03C9" w:rsidR="00346B84" w:rsidRPr="00CC5F78" w:rsidRDefault="00346B84" w:rsidP="00346B84">
      <w:pPr>
        <w:rPr>
          <w:rFonts w:ascii="Verdana" w:hAnsi="Verdana"/>
          <w:sz w:val="20"/>
          <w:szCs w:val="20"/>
        </w:rPr>
      </w:pPr>
      <w:r w:rsidRPr="00CC5F78">
        <w:rPr>
          <w:rFonts w:ascii="Verdana" w:hAnsi="Verdana"/>
          <w:sz w:val="20"/>
          <w:szCs w:val="20"/>
        </w:rPr>
        <w:t>If you remember back to the previous unit, each image band has a distribution of pixels. If the distribution of pixels were plotted, there would appear a range of brightness values and some of those pixels would occur more frequently throughout the image than others</w:t>
      </w:r>
      <w:r w:rsidRPr="0023443C">
        <w:rPr>
          <w:rFonts w:ascii="Verdana" w:hAnsi="Verdana"/>
          <w:sz w:val="20"/>
          <w:szCs w:val="20"/>
        </w:rPr>
        <w:t xml:space="preserve">. </w:t>
      </w:r>
      <w:r w:rsidR="0023443C" w:rsidRPr="0023443C">
        <w:rPr>
          <w:rFonts w:ascii="Verdana" w:hAnsi="Verdana"/>
          <w:sz w:val="20"/>
          <w:szCs w:val="20"/>
        </w:rPr>
        <w:t xml:space="preserve">The images provided illustrate </w:t>
      </w:r>
      <w:r w:rsidRPr="00CC5F78">
        <w:rPr>
          <w:rFonts w:ascii="Verdana" w:hAnsi="Verdana"/>
          <w:sz w:val="20"/>
          <w:szCs w:val="20"/>
        </w:rPr>
        <w:t>the individual Brightness and Greenness bands plotted separately. Notice the large peaks on each graph. These are brightness values that have larger pixel counts than other brightness values. If the analyst was able to plot the combination of the brightness value and the greenness value for each pixel, the output would look similar to that in the previous slide.</w:t>
      </w:r>
    </w:p>
    <w:p w14:paraId="0435DB2A" w14:textId="41A5A608" w:rsidR="00A26720" w:rsidRPr="00A26720" w:rsidRDefault="00A26720" w:rsidP="00A26720">
      <w:pPr>
        <w:jc w:val="center"/>
        <w:rPr>
          <w:b/>
          <w:sz w:val="24"/>
          <w:szCs w:val="24"/>
        </w:rPr>
      </w:pPr>
      <w:r w:rsidRPr="00A26720">
        <w:rPr>
          <w:b/>
          <w:sz w:val="24"/>
          <w:szCs w:val="24"/>
        </w:rPr>
        <w:t xml:space="preserve">Brightness </w:t>
      </w:r>
      <w:r w:rsidRPr="00A26720">
        <w:rPr>
          <w:b/>
          <w:sz w:val="24"/>
          <w:szCs w:val="24"/>
        </w:rPr>
        <w:tab/>
      </w:r>
      <w:r w:rsidRPr="00A26720">
        <w:rPr>
          <w:b/>
          <w:sz w:val="24"/>
          <w:szCs w:val="24"/>
        </w:rPr>
        <w:tab/>
      </w:r>
      <w:r w:rsidRPr="00A26720">
        <w:rPr>
          <w:b/>
          <w:sz w:val="24"/>
          <w:szCs w:val="24"/>
        </w:rPr>
        <w:tab/>
      </w:r>
      <w:r w:rsidRPr="00A26720">
        <w:rPr>
          <w:b/>
          <w:sz w:val="24"/>
          <w:szCs w:val="24"/>
        </w:rPr>
        <w:tab/>
      </w:r>
      <w:r w:rsidRPr="00A26720">
        <w:rPr>
          <w:b/>
          <w:sz w:val="24"/>
          <w:szCs w:val="24"/>
        </w:rPr>
        <w:tab/>
      </w:r>
      <w:r w:rsidRPr="00A26720">
        <w:rPr>
          <w:b/>
          <w:sz w:val="24"/>
          <w:szCs w:val="24"/>
        </w:rPr>
        <w:tab/>
        <w:t>Green</w:t>
      </w:r>
      <w:r>
        <w:rPr>
          <w:b/>
          <w:sz w:val="24"/>
          <w:szCs w:val="24"/>
        </w:rPr>
        <w:t>n</w:t>
      </w:r>
      <w:r w:rsidRPr="00A26720">
        <w:rPr>
          <w:b/>
          <w:sz w:val="24"/>
          <w:szCs w:val="24"/>
        </w:rPr>
        <w:t>ess</w:t>
      </w:r>
    </w:p>
    <w:p w14:paraId="27D138E7" w14:textId="166213A6" w:rsidR="00F86BB8" w:rsidRDefault="00F86BB8" w:rsidP="00346B84">
      <w:r w:rsidRPr="00F86BB8">
        <w:rPr>
          <w:noProof/>
        </w:rPr>
        <w:drawing>
          <wp:inline distT="0" distB="0" distL="0" distR="0" wp14:anchorId="26827144" wp14:editId="046E7243">
            <wp:extent cx="2781300" cy="2604806"/>
            <wp:effectExtent l="0" t="0" r="0" b="5080"/>
            <wp:docPr id="2867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88477" cy="2611527"/>
                    </a:xfrm>
                    <a:prstGeom prst="rect">
                      <a:avLst/>
                    </a:prstGeom>
                    <a:noFill/>
                    <a:ln>
                      <a:noFill/>
                    </a:ln>
                    <a:effectLst/>
                    <a:extLst/>
                  </pic:spPr>
                </pic:pic>
              </a:graphicData>
            </a:graphic>
          </wp:inline>
        </w:drawing>
      </w:r>
      <w:r w:rsidRPr="00F86BB8">
        <w:rPr>
          <w:noProof/>
        </w:rPr>
        <w:t xml:space="preserve"> </w:t>
      </w:r>
      <w:r w:rsidR="00A26720">
        <w:t xml:space="preserve">        </w:t>
      </w:r>
      <w:r w:rsidRPr="00F86BB8">
        <w:rPr>
          <w:noProof/>
        </w:rPr>
        <w:drawing>
          <wp:inline distT="0" distB="0" distL="0" distR="0" wp14:anchorId="6E5B2F02" wp14:editId="1C2223FF">
            <wp:extent cx="2733675" cy="2560203"/>
            <wp:effectExtent l="0" t="0" r="0" b="0"/>
            <wp:docPr id="2887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61715" cy="2586463"/>
                    </a:xfrm>
                    <a:prstGeom prst="rect">
                      <a:avLst/>
                    </a:prstGeom>
                    <a:noFill/>
                    <a:ln>
                      <a:noFill/>
                    </a:ln>
                    <a:effectLst/>
                    <a:extLst/>
                  </pic:spPr>
                </pic:pic>
              </a:graphicData>
            </a:graphic>
          </wp:inline>
        </w:drawing>
      </w:r>
    </w:p>
    <w:p w14:paraId="0AC898FC" w14:textId="77777777" w:rsidR="00346B84" w:rsidRDefault="00346B84" w:rsidP="00346B84"/>
    <w:p w14:paraId="4CA1B7B7" w14:textId="1A8B3E55" w:rsidR="00346B84" w:rsidRPr="00581A66" w:rsidRDefault="004E09B9" w:rsidP="0017075C">
      <w:pPr>
        <w:pStyle w:val="Heading3"/>
      </w:pPr>
      <w:r>
        <w:lastRenderedPageBreak/>
        <w:t>Landsat TM: Tasseled Cap</w:t>
      </w:r>
    </w:p>
    <w:p w14:paraId="7311BBD9" w14:textId="6DDFF73A" w:rsidR="00346B84" w:rsidRPr="001E4B06" w:rsidRDefault="000E37BA" w:rsidP="00346B84">
      <w:pPr>
        <w:rPr>
          <w:rFonts w:ascii="Verdana" w:hAnsi="Verdana"/>
          <w:sz w:val="20"/>
          <w:szCs w:val="20"/>
        </w:rPr>
      </w:pPr>
      <w:r>
        <w:rPr>
          <w:rFonts w:ascii="Verdana" w:hAnsi="Verdana"/>
          <w:sz w:val="20"/>
          <w:szCs w:val="20"/>
        </w:rPr>
        <w:t>The following examples illustrate</w:t>
      </w:r>
      <w:r w:rsidR="00346B84" w:rsidRPr="000E37BA">
        <w:rPr>
          <w:rFonts w:ascii="Verdana" w:hAnsi="Verdana"/>
          <w:sz w:val="20"/>
          <w:szCs w:val="20"/>
        </w:rPr>
        <w:t xml:space="preserve"> the individual Tasseled Cap components that are derived from the Tasseled Cap routine for</w:t>
      </w:r>
      <w:r w:rsidR="00346B84" w:rsidRPr="001E4B06">
        <w:rPr>
          <w:rFonts w:ascii="Verdana" w:hAnsi="Verdana"/>
          <w:sz w:val="20"/>
          <w:szCs w:val="20"/>
        </w:rPr>
        <w:t xml:space="preserve"> a small portion of a Landsat TM scene.  </w:t>
      </w:r>
    </w:p>
    <w:p w14:paraId="33DD53CC" w14:textId="686E1C3A" w:rsidR="004E09B9" w:rsidRPr="004E09B9" w:rsidRDefault="004E09B9" w:rsidP="009C1E52">
      <w:pPr>
        <w:spacing w:after="0" w:line="240" w:lineRule="auto"/>
        <w:rPr>
          <w:b/>
          <w:sz w:val="24"/>
          <w:szCs w:val="24"/>
        </w:rPr>
      </w:pPr>
      <w:r w:rsidRPr="004E09B9">
        <w:rPr>
          <w:b/>
          <w:sz w:val="24"/>
          <w:szCs w:val="24"/>
        </w:rPr>
        <w:t xml:space="preserve">  </w:t>
      </w:r>
      <w:r w:rsidR="009C1E52">
        <w:rPr>
          <w:b/>
          <w:sz w:val="24"/>
          <w:szCs w:val="24"/>
        </w:rPr>
        <w:t xml:space="preserve">                      </w:t>
      </w:r>
      <w:r w:rsidRPr="004E09B9">
        <w:rPr>
          <w:b/>
          <w:sz w:val="24"/>
          <w:szCs w:val="24"/>
        </w:rPr>
        <w:t>Bright</w:t>
      </w:r>
    </w:p>
    <w:p w14:paraId="380E377F" w14:textId="270C63CE" w:rsidR="00464EA2" w:rsidRDefault="009C1E52" w:rsidP="009C1E52">
      <w:pPr>
        <w:spacing w:after="0" w:line="240" w:lineRule="auto"/>
        <w:rPr>
          <w:rFonts w:ascii="Verdana" w:hAnsi="Verdana"/>
          <w:sz w:val="20"/>
          <w:szCs w:val="20"/>
        </w:rPr>
      </w:pPr>
      <w:r w:rsidRPr="006E5F00">
        <w:rPr>
          <w:rFonts w:ascii="Verdana" w:hAnsi="Verdana"/>
          <w:noProof/>
          <w:sz w:val="20"/>
          <w:szCs w:val="20"/>
        </w:rPr>
        <w:drawing>
          <wp:anchor distT="0" distB="0" distL="114300" distR="114300" simplePos="0" relativeHeight="251662336" behindDoc="0" locked="0" layoutInCell="1" allowOverlap="1" wp14:anchorId="0EAD9942" wp14:editId="64CBB531">
            <wp:simplePos x="0" y="0"/>
            <wp:positionH relativeFrom="margin">
              <wp:posOffset>95250</wp:posOffset>
            </wp:positionH>
            <wp:positionV relativeFrom="paragraph">
              <wp:posOffset>86995</wp:posOffset>
            </wp:positionV>
            <wp:extent cx="2047875" cy="1076325"/>
            <wp:effectExtent l="0" t="0" r="9525" b="9525"/>
            <wp:wrapSquare wrapText="bothSides"/>
            <wp:docPr id="286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47875" cy="107632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0A6061E8" w14:textId="566CCD4A" w:rsidR="00346B84" w:rsidRPr="006E5F00" w:rsidRDefault="004E09B9" w:rsidP="00346B84">
      <w:pPr>
        <w:rPr>
          <w:rFonts w:ascii="Verdana" w:hAnsi="Verdana"/>
          <w:sz w:val="20"/>
          <w:szCs w:val="20"/>
        </w:rPr>
      </w:pPr>
      <w:r w:rsidRPr="006E5F00">
        <w:rPr>
          <w:rFonts w:ascii="Verdana" w:hAnsi="Verdana"/>
          <w:sz w:val="20"/>
          <w:szCs w:val="20"/>
        </w:rPr>
        <w:t>This</w:t>
      </w:r>
      <w:r w:rsidR="00346B84" w:rsidRPr="006E5F00">
        <w:rPr>
          <w:rFonts w:ascii="Verdana" w:hAnsi="Verdana"/>
          <w:sz w:val="20"/>
          <w:szCs w:val="20"/>
        </w:rPr>
        <w:t xml:space="preserve"> image shows a gray scale image where brighter values represent areas in the image </w:t>
      </w:r>
      <w:r w:rsidR="009C1E52">
        <w:rPr>
          <w:rFonts w:ascii="Verdana" w:hAnsi="Verdana"/>
          <w:sz w:val="20"/>
          <w:szCs w:val="20"/>
        </w:rPr>
        <w:t xml:space="preserve">that appear as bright objects. </w:t>
      </w:r>
      <w:r w:rsidR="00346B84" w:rsidRPr="006E5F00">
        <w:rPr>
          <w:rFonts w:ascii="Verdana" w:hAnsi="Verdana"/>
          <w:sz w:val="20"/>
          <w:szCs w:val="20"/>
        </w:rPr>
        <w:t>In this image, t</w:t>
      </w:r>
      <w:r w:rsidR="009C1E52">
        <w:rPr>
          <w:rFonts w:ascii="Verdana" w:hAnsi="Verdana"/>
          <w:sz w:val="20"/>
          <w:szCs w:val="20"/>
        </w:rPr>
        <w:t>hese would represent buildings,</w:t>
      </w:r>
      <w:r w:rsidR="009C1E52" w:rsidRPr="006E5F00">
        <w:rPr>
          <w:rFonts w:ascii="Verdana" w:hAnsi="Verdana"/>
          <w:sz w:val="20"/>
          <w:szCs w:val="20"/>
        </w:rPr>
        <w:t xml:space="preserve"> dry</w:t>
      </w:r>
      <w:r w:rsidR="00346B84" w:rsidRPr="006E5F00">
        <w:rPr>
          <w:rFonts w:ascii="Verdana" w:hAnsi="Verdana"/>
          <w:sz w:val="20"/>
          <w:szCs w:val="20"/>
        </w:rPr>
        <w:t xml:space="preserve"> ba</w:t>
      </w:r>
      <w:r w:rsidR="009C1E52">
        <w:rPr>
          <w:rFonts w:ascii="Verdana" w:hAnsi="Verdana"/>
          <w:sz w:val="20"/>
          <w:szCs w:val="20"/>
        </w:rPr>
        <w:t xml:space="preserve">re soil, and industrial areas. </w:t>
      </w:r>
      <w:r w:rsidR="00346B84" w:rsidRPr="006E5F00">
        <w:rPr>
          <w:rFonts w:ascii="Verdana" w:hAnsi="Verdana"/>
          <w:sz w:val="20"/>
          <w:szCs w:val="20"/>
        </w:rPr>
        <w:t>Darker areas will represent areas that tend to NOT be bright, so this will include much of the vegetated areas or have tree canopy above residential areas or pavement in this image.</w:t>
      </w:r>
    </w:p>
    <w:p w14:paraId="2B915374" w14:textId="47FF997C" w:rsidR="004E09B9" w:rsidRPr="009C1E52" w:rsidRDefault="009C1E52" w:rsidP="00346B84">
      <w:pPr>
        <w:rPr>
          <w:b/>
          <w:sz w:val="24"/>
          <w:szCs w:val="24"/>
        </w:rPr>
      </w:pPr>
      <w:r w:rsidRPr="009C1E52">
        <w:rPr>
          <w:b/>
          <w:sz w:val="24"/>
          <w:szCs w:val="24"/>
        </w:rPr>
        <w:t xml:space="preserve">                            Green</w:t>
      </w:r>
    </w:p>
    <w:p w14:paraId="013B4071" w14:textId="1EED76C5" w:rsidR="004E09B9" w:rsidRPr="004E09B9" w:rsidRDefault="009C1E52" w:rsidP="00346B84">
      <w:pPr>
        <w:rPr>
          <w:b/>
          <w:sz w:val="24"/>
          <w:szCs w:val="24"/>
        </w:rPr>
      </w:pPr>
      <w:r w:rsidRPr="009E290F">
        <w:rPr>
          <w:rFonts w:ascii="Verdana" w:hAnsi="Verdana"/>
          <w:noProof/>
          <w:sz w:val="20"/>
          <w:szCs w:val="20"/>
        </w:rPr>
        <w:drawing>
          <wp:anchor distT="0" distB="0" distL="114300" distR="114300" simplePos="0" relativeHeight="251663360" behindDoc="0" locked="0" layoutInCell="1" allowOverlap="1" wp14:anchorId="41582F42" wp14:editId="75F3048B">
            <wp:simplePos x="0" y="0"/>
            <wp:positionH relativeFrom="margin">
              <wp:align>left</wp:align>
            </wp:positionH>
            <wp:positionV relativeFrom="paragraph">
              <wp:posOffset>1905</wp:posOffset>
            </wp:positionV>
            <wp:extent cx="2192655" cy="1152525"/>
            <wp:effectExtent l="0" t="0" r="0" b="0"/>
            <wp:wrapSquare wrapText="bothSides"/>
            <wp:docPr id="2867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94935" cy="1153504"/>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4E09B9">
        <w:rPr>
          <w:b/>
          <w:sz w:val="24"/>
          <w:szCs w:val="24"/>
        </w:rPr>
        <w:t xml:space="preserve">                                 </w:t>
      </w:r>
    </w:p>
    <w:p w14:paraId="2E98AE51" w14:textId="00FE928B" w:rsidR="00346B84" w:rsidRPr="009E290F" w:rsidRDefault="004E09B9" w:rsidP="000E37BA">
      <w:pPr>
        <w:ind w:left="3690"/>
        <w:rPr>
          <w:rFonts w:ascii="Verdana" w:hAnsi="Verdana"/>
          <w:sz w:val="20"/>
          <w:szCs w:val="20"/>
        </w:rPr>
      </w:pPr>
      <w:r w:rsidRPr="009E290F">
        <w:rPr>
          <w:rFonts w:ascii="Verdana" w:hAnsi="Verdana"/>
          <w:sz w:val="20"/>
          <w:szCs w:val="20"/>
        </w:rPr>
        <w:t>This image</w:t>
      </w:r>
      <w:r w:rsidR="00346B84" w:rsidRPr="009E290F">
        <w:rPr>
          <w:rFonts w:ascii="Verdana" w:hAnsi="Verdana"/>
          <w:sz w:val="20"/>
          <w:szCs w:val="20"/>
        </w:rPr>
        <w:t xml:space="preserve"> repre</w:t>
      </w:r>
      <w:r w:rsidR="009C1E52">
        <w:rPr>
          <w:rFonts w:ascii="Verdana" w:hAnsi="Verdana"/>
          <w:sz w:val="20"/>
          <w:szCs w:val="20"/>
        </w:rPr>
        <w:t xml:space="preserve">sents the greenness component. </w:t>
      </w:r>
      <w:r w:rsidR="00346B84" w:rsidRPr="009E290F">
        <w:rPr>
          <w:rFonts w:ascii="Verdana" w:hAnsi="Verdana"/>
          <w:sz w:val="20"/>
          <w:szCs w:val="20"/>
        </w:rPr>
        <w:t>Brighter values in this image will represent areas that</w:t>
      </w:r>
      <w:r w:rsidR="009C1E52">
        <w:rPr>
          <w:rFonts w:ascii="Verdana" w:hAnsi="Verdana"/>
          <w:sz w:val="20"/>
          <w:szCs w:val="20"/>
        </w:rPr>
        <w:t xml:space="preserve"> are healthy green vegetation. </w:t>
      </w:r>
      <w:r w:rsidR="00346B84" w:rsidRPr="009E290F">
        <w:rPr>
          <w:rFonts w:ascii="Verdana" w:hAnsi="Verdana"/>
          <w:sz w:val="20"/>
          <w:szCs w:val="20"/>
        </w:rPr>
        <w:t>Darker values will tend to NOT be green vegetation or have mixed pixels that are not vegetation.</w:t>
      </w:r>
    </w:p>
    <w:p w14:paraId="1484BBA7" w14:textId="77777777" w:rsidR="009C1E52" w:rsidRDefault="009C1E52" w:rsidP="00346B84">
      <w:pPr>
        <w:rPr>
          <w:b/>
          <w:sz w:val="24"/>
          <w:szCs w:val="24"/>
        </w:rPr>
      </w:pPr>
    </w:p>
    <w:p w14:paraId="431FC158" w14:textId="7803469B" w:rsidR="009C1E52" w:rsidRDefault="009C1E52" w:rsidP="009C1E52">
      <w:pPr>
        <w:spacing w:after="0" w:line="240" w:lineRule="auto"/>
        <w:rPr>
          <w:b/>
          <w:sz w:val="24"/>
          <w:szCs w:val="24"/>
        </w:rPr>
      </w:pPr>
      <w:r>
        <w:rPr>
          <w:b/>
          <w:sz w:val="24"/>
          <w:szCs w:val="24"/>
        </w:rPr>
        <w:t xml:space="preserve">                            Wet</w:t>
      </w:r>
    </w:p>
    <w:p w14:paraId="42C6D2A5" w14:textId="0B77290A" w:rsidR="004E09B9" w:rsidRPr="004E09B9" w:rsidRDefault="009C1E52" w:rsidP="00346B84">
      <w:pPr>
        <w:rPr>
          <w:b/>
          <w:sz w:val="24"/>
          <w:szCs w:val="24"/>
        </w:rPr>
      </w:pPr>
      <w:r w:rsidRPr="009E290F">
        <w:rPr>
          <w:rFonts w:ascii="Verdana" w:hAnsi="Verdana"/>
          <w:noProof/>
          <w:sz w:val="20"/>
          <w:szCs w:val="20"/>
        </w:rPr>
        <w:drawing>
          <wp:anchor distT="0" distB="0" distL="114300" distR="114300" simplePos="0" relativeHeight="251660288" behindDoc="0" locked="0" layoutInCell="1" allowOverlap="1" wp14:anchorId="0194F5C8" wp14:editId="07025058">
            <wp:simplePos x="0" y="0"/>
            <wp:positionH relativeFrom="margin">
              <wp:posOffset>0</wp:posOffset>
            </wp:positionH>
            <wp:positionV relativeFrom="paragraph">
              <wp:posOffset>278130</wp:posOffset>
            </wp:positionV>
            <wp:extent cx="2038350" cy="1076325"/>
            <wp:effectExtent l="0" t="0" r="0" b="9525"/>
            <wp:wrapSquare wrapText="bothSides"/>
            <wp:docPr id="2867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38350" cy="107632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14:paraId="32641346" w14:textId="6BC13288" w:rsidR="00346B84" w:rsidRPr="009E290F" w:rsidRDefault="004E09B9" w:rsidP="009C1E52">
      <w:pPr>
        <w:ind w:left="3600"/>
        <w:rPr>
          <w:rFonts w:ascii="Verdana" w:hAnsi="Verdana"/>
          <w:sz w:val="20"/>
          <w:szCs w:val="20"/>
        </w:rPr>
      </w:pPr>
      <w:r w:rsidRPr="009E290F">
        <w:rPr>
          <w:rFonts w:ascii="Verdana" w:hAnsi="Verdana"/>
          <w:sz w:val="20"/>
          <w:szCs w:val="20"/>
        </w:rPr>
        <w:t xml:space="preserve">This </w:t>
      </w:r>
      <w:r w:rsidR="00346B84" w:rsidRPr="009E290F">
        <w:rPr>
          <w:rFonts w:ascii="Verdana" w:hAnsi="Verdana"/>
          <w:sz w:val="20"/>
          <w:szCs w:val="20"/>
        </w:rPr>
        <w:t>image represents the wetness component.  Bright areas will represent areas that have either open water or s</w:t>
      </w:r>
      <w:r w:rsidR="009C1E52">
        <w:rPr>
          <w:rFonts w:ascii="Verdana" w:hAnsi="Verdana"/>
          <w:sz w:val="20"/>
          <w:szCs w:val="20"/>
        </w:rPr>
        <w:t xml:space="preserve">trong water content responses. </w:t>
      </w:r>
      <w:r w:rsidR="00346B84" w:rsidRPr="009E290F">
        <w:rPr>
          <w:rFonts w:ascii="Verdana" w:hAnsi="Verdana"/>
          <w:sz w:val="20"/>
          <w:szCs w:val="20"/>
        </w:rPr>
        <w:t>The rivers and vegetation show up brighter throughout this image because the vegetation contains a lot of water content within its leaves.  Dark areas will represent urban or build up areas that do not have any vegetation canopy covering it.  Mid-gray level values will be those areas of bare soil that may be damp or have some small vegetation growing on it such as newly planted fields or low lying areas with sporadic vegetation scattered throughout it.</w:t>
      </w:r>
    </w:p>
    <w:p w14:paraId="04A361F5" w14:textId="0B64827D" w:rsidR="00346B84" w:rsidRPr="00581A66" w:rsidRDefault="004377AC" w:rsidP="0017075C">
      <w:pPr>
        <w:pStyle w:val="Heading3"/>
      </w:pPr>
      <w:r>
        <w:t>Tools</w:t>
      </w:r>
    </w:p>
    <w:p w14:paraId="736BC1E8" w14:textId="5BB7EF30" w:rsidR="00E11141" w:rsidRDefault="00346B84" w:rsidP="00E11141">
      <w:pPr>
        <w:rPr>
          <w:rFonts w:ascii="Verdana" w:hAnsi="Verdana"/>
          <w:sz w:val="20"/>
          <w:szCs w:val="20"/>
        </w:rPr>
      </w:pPr>
      <w:r w:rsidRPr="009E290F">
        <w:rPr>
          <w:rFonts w:ascii="Verdana" w:hAnsi="Verdana"/>
          <w:sz w:val="20"/>
          <w:szCs w:val="20"/>
        </w:rPr>
        <w:t xml:space="preserve">As was briefly mentioned earlier, a number of tools are available within </w:t>
      </w:r>
      <w:r w:rsidR="009C1E52">
        <w:rPr>
          <w:rFonts w:ascii="Verdana" w:hAnsi="Verdana"/>
          <w:sz w:val="20"/>
          <w:szCs w:val="20"/>
        </w:rPr>
        <w:t xml:space="preserve">ArcGIS to perform these tasks. </w:t>
      </w:r>
      <w:r w:rsidRPr="009E290F">
        <w:rPr>
          <w:rFonts w:ascii="Verdana" w:hAnsi="Verdana"/>
          <w:sz w:val="20"/>
          <w:szCs w:val="20"/>
        </w:rPr>
        <w:t>These include the Image Analysis Window, the Raster Calcula</w:t>
      </w:r>
      <w:r w:rsidR="009C1E52">
        <w:rPr>
          <w:rFonts w:ascii="Verdana" w:hAnsi="Verdana"/>
          <w:sz w:val="20"/>
          <w:szCs w:val="20"/>
        </w:rPr>
        <w:t xml:space="preserve">tor, and using Model Builder. </w:t>
      </w:r>
      <w:r w:rsidRPr="009E290F">
        <w:rPr>
          <w:rFonts w:ascii="Verdana" w:hAnsi="Verdana"/>
          <w:sz w:val="20"/>
          <w:szCs w:val="20"/>
        </w:rPr>
        <w:t>All of these except the Tasseled Cap routin</w:t>
      </w:r>
      <w:r w:rsidR="009C1E52">
        <w:rPr>
          <w:rFonts w:ascii="Verdana" w:hAnsi="Verdana"/>
          <w:sz w:val="20"/>
          <w:szCs w:val="20"/>
        </w:rPr>
        <w:t xml:space="preserve">es can be found within ArcGIS. </w:t>
      </w:r>
      <w:r w:rsidRPr="009E290F">
        <w:rPr>
          <w:rFonts w:ascii="Verdana" w:hAnsi="Verdana"/>
          <w:sz w:val="20"/>
          <w:szCs w:val="20"/>
        </w:rPr>
        <w:t>The tasseled cap routine mentioned in this unit was created by the author and is provided as part</w:t>
      </w:r>
      <w:r w:rsidR="009C1E52">
        <w:rPr>
          <w:rFonts w:ascii="Verdana" w:hAnsi="Verdana"/>
          <w:sz w:val="20"/>
          <w:szCs w:val="20"/>
        </w:rPr>
        <w:t xml:space="preserve"> of the content for this unit. </w:t>
      </w:r>
      <w:r w:rsidRPr="009E290F">
        <w:rPr>
          <w:rFonts w:ascii="Verdana" w:hAnsi="Verdana"/>
          <w:sz w:val="20"/>
          <w:szCs w:val="20"/>
        </w:rPr>
        <w:t>Check the Data folder for this unit to review, modify, and run the Tasseled Cap Python script.</w:t>
      </w:r>
    </w:p>
    <w:p w14:paraId="3FA02ED4" w14:textId="77777777" w:rsidR="004D617E" w:rsidRDefault="004D617E" w:rsidP="004D617E">
      <w:pPr>
        <w:pStyle w:val="Heading2"/>
      </w:pPr>
      <w:r>
        <w:t>Summary</w:t>
      </w:r>
    </w:p>
    <w:p w14:paraId="0C369D53" w14:textId="0A922226" w:rsidR="004D617E" w:rsidRPr="001E0A1D" w:rsidRDefault="001E0A1D" w:rsidP="0080360E">
      <w:pPr>
        <w:rPr>
          <w:rFonts w:ascii="Verdana" w:eastAsia="Meiryo UI" w:hAnsi="Verdana"/>
          <w:spacing w:val="5"/>
          <w:sz w:val="20"/>
          <w:szCs w:val="20"/>
        </w:rPr>
      </w:pPr>
      <w:r w:rsidRPr="00C85893">
        <w:rPr>
          <w:rFonts w:ascii="Verdana" w:eastAsia="Meiryo UI" w:hAnsi="Verdana"/>
          <w:spacing w:val="5"/>
          <w:sz w:val="20"/>
          <w:szCs w:val="20"/>
        </w:rPr>
        <w:t>This lesson examine</w:t>
      </w:r>
      <w:r>
        <w:rPr>
          <w:rFonts w:ascii="Verdana" w:eastAsia="Meiryo UI" w:hAnsi="Verdana"/>
          <w:spacing w:val="5"/>
          <w:sz w:val="20"/>
          <w:szCs w:val="20"/>
        </w:rPr>
        <w:t>d</w:t>
      </w:r>
      <w:r w:rsidRPr="00C85893">
        <w:rPr>
          <w:rFonts w:ascii="Verdana" w:eastAsia="Meiryo UI" w:hAnsi="Verdana"/>
          <w:spacing w:val="5"/>
          <w:sz w:val="20"/>
          <w:szCs w:val="20"/>
        </w:rPr>
        <w:t xml:space="preserve"> sensor platforms, image processing, basics, band ratios, and transformations.</w:t>
      </w:r>
      <w:r w:rsidR="0080360E">
        <w:rPr>
          <w:rFonts w:ascii="Verdana" w:eastAsia="Meiryo UI" w:hAnsi="Verdana"/>
          <w:spacing w:val="5"/>
          <w:sz w:val="20"/>
          <w:szCs w:val="20"/>
        </w:rPr>
        <w:t xml:space="preserve"> </w:t>
      </w:r>
      <w:r w:rsidRPr="00C85893">
        <w:rPr>
          <w:rFonts w:ascii="Verdana" w:eastAsia="Meiryo UI" w:hAnsi="Verdana"/>
          <w:spacing w:val="5"/>
          <w:sz w:val="20"/>
          <w:szCs w:val="20"/>
        </w:rPr>
        <w:t>You learn</w:t>
      </w:r>
      <w:r>
        <w:rPr>
          <w:rFonts w:ascii="Verdana" w:eastAsia="Meiryo UI" w:hAnsi="Verdana"/>
          <w:spacing w:val="5"/>
          <w:sz w:val="20"/>
          <w:szCs w:val="20"/>
        </w:rPr>
        <w:t>ed</w:t>
      </w:r>
      <w:r w:rsidRPr="00C85893">
        <w:rPr>
          <w:rFonts w:ascii="Verdana" w:eastAsia="Meiryo UI" w:hAnsi="Verdana"/>
          <w:spacing w:val="5"/>
          <w:sz w:val="20"/>
          <w:szCs w:val="20"/>
        </w:rPr>
        <w:t xml:space="preserve"> about the relationship between wavelengths, sensors, and </w:t>
      </w:r>
      <w:r w:rsidRPr="00C85893">
        <w:rPr>
          <w:rFonts w:ascii="Verdana" w:eastAsia="Meiryo UI" w:hAnsi="Verdana"/>
          <w:spacing w:val="5"/>
          <w:sz w:val="20"/>
          <w:szCs w:val="20"/>
        </w:rPr>
        <w:lastRenderedPageBreak/>
        <w:t xml:space="preserve">color display as well as the process of acquiring remotely sensed imagery. Information in the lesson </w:t>
      </w:r>
      <w:r>
        <w:rPr>
          <w:rFonts w:ascii="Verdana" w:eastAsia="Meiryo UI" w:hAnsi="Verdana"/>
          <w:spacing w:val="5"/>
          <w:sz w:val="20"/>
          <w:szCs w:val="20"/>
        </w:rPr>
        <w:t>e</w:t>
      </w:r>
      <w:r w:rsidRPr="00C85893">
        <w:rPr>
          <w:rFonts w:ascii="Verdana" w:eastAsia="Meiryo UI" w:hAnsi="Verdana"/>
          <w:spacing w:val="5"/>
          <w:sz w:val="20"/>
          <w:szCs w:val="20"/>
        </w:rPr>
        <w:t>xplain</w:t>
      </w:r>
      <w:r>
        <w:rPr>
          <w:rFonts w:ascii="Verdana" w:eastAsia="Meiryo UI" w:hAnsi="Verdana"/>
          <w:spacing w:val="5"/>
          <w:sz w:val="20"/>
          <w:szCs w:val="20"/>
        </w:rPr>
        <w:t>ed</w:t>
      </w:r>
      <w:r w:rsidRPr="00C85893">
        <w:rPr>
          <w:rFonts w:ascii="Verdana" w:eastAsia="Meiryo UI" w:hAnsi="Verdana"/>
          <w:spacing w:val="5"/>
          <w:sz w:val="20"/>
          <w:szCs w:val="20"/>
        </w:rPr>
        <w:t xml:space="preserve"> image processing in ArcGIS with examples to show the various steps required and considered. Band ratios and transformation aspects </w:t>
      </w:r>
      <w:r>
        <w:rPr>
          <w:rFonts w:ascii="Verdana" w:eastAsia="Meiryo UI" w:hAnsi="Verdana"/>
          <w:spacing w:val="5"/>
          <w:sz w:val="20"/>
          <w:szCs w:val="20"/>
        </w:rPr>
        <w:t>we</w:t>
      </w:r>
      <w:r w:rsidRPr="00C85893">
        <w:rPr>
          <w:rFonts w:ascii="Verdana" w:eastAsia="Meiryo UI" w:hAnsi="Verdana"/>
          <w:spacing w:val="5"/>
          <w:sz w:val="20"/>
          <w:szCs w:val="20"/>
        </w:rPr>
        <w:t>re exhibited with explanations to help you understand the concepts used in this process.</w:t>
      </w:r>
    </w:p>
    <w:p w14:paraId="263E1EC5" w14:textId="75CE5764" w:rsidR="004D617E" w:rsidRDefault="004D617E" w:rsidP="004D617E">
      <w:pPr>
        <w:pStyle w:val="Heading2"/>
      </w:pPr>
      <w:r>
        <w:t xml:space="preserve">Assignments </w:t>
      </w:r>
    </w:p>
    <w:p w14:paraId="58A39D27" w14:textId="77777777" w:rsidR="004D617E" w:rsidRDefault="004D617E" w:rsidP="004D617E">
      <w:pPr>
        <w:pStyle w:val="ListParagraph"/>
        <w:numPr>
          <w:ilvl w:val="0"/>
          <w:numId w:val="40"/>
        </w:numPr>
        <w:spacing w:after="0" w:line="240" w:lineRule="auto"/>
        <w:rPr>
          <w:rFonts w:ascii="Verdana" w:hAnsi="Verdana" w:cs="Arial"/>
          <w:sz w:val="20"/>
          <w:szCs w:val="20"/>
        </w:rPr>
      </w:pPr>
      <w:r w:rsidRPr="00480EBA">
        <w:rPr>
          <w:rFonts w:ascii="Verdana" w:hAnsi="Verdana" w:cs="Arial"/>
          <w:sz w:val="20"/>
          <w:szCs w:val="20"/>
        </w:rPr>
        <w:t>Quiz</w:t>
      </w:r>
    </w:p>
    <w:p w14:paraId="17D0D336" w14:textId="40D3EC80" w:rsidR="004D617E" w:rsidRPr="007B089A" w:rsidRDefault="007B089A" w:rsidP="007B089A">
      <w:pPr>
        <w:pStyle w:val="ListParagraph"/>
        <w:numPr>
          <w:ilvl w:val="0"/>
          <w:numId w:val="40"/>
        </w:numPr>
        <w:rPr>
          <w:rFonts w:ascii="Verdana" w:hAnsi="Verdana" w:cs="Arial"/>
          <w:sz w:val="20"/>
          <w:szCs w:val="20"/>
        </w:rPr>
      </w:pPr>
      <w:r w:rsidRPr="007B089A">
        <w:rPr>
          <w:rFonts w:ascii="Verdana" w:hAnsi="Verdana" w:cs="Arial"/>
          <w:sz w:val="20"/>
          <w:szCs w:val="20"/>
        </w:rPr>
        <w:t>Lab: Digital Image Processing Basics</w:t>
      </w:r>
    </w:p>
    <w:p w14:paraId="2A353CC4" w14:textId="7EA67AAC" w:rsidR="004D617E" w:rsidRDefault="004D617E" w:rsidP="004D617E">
      <w:pPr>
        <w:pStyle w:val="ListParagraph"/>
        <w:numPr>
          <w:ilvl w:val="0"/>
          <w:numId w:val="40"/>
        </w:numPr>
        <w:spacing w:after="0" w:line="240" w:lineRule="auto"/>
        <w:rPr>
          <w:rFonts w:ascii="Verdana" w:hAnsi="Verdana" w:cs="Arial"/>
          <w:sz w:val="20"/>
          <w:szCs w:val="20"/>
        </w:rPr>
      </w:pPr>
      <w:r>
        <w:rPr>
          <w:rFonts w:ascii="Verdana" w:hAnsi="Verdana" w:cs="Arial"/>
          <w:sz w:val="20"/>
          <w:szCs w:val="20"/>
        </w:rPr>
        <w:t>Lab</w:t>
      </w:r>
      <w:r w:rsidR="007B089A">
        <w:rPr>
          <w:rFonts w:ascii="Verdana" w:hAnsi="Verdana" w:cs="Arial"/>
          <w:sz w:val="20"/>
          <w:szCs w:val="20"/>
        </w:rPr>
        <w:t xml:space="preserve">: </w:t>
      </w:r>
      <w:r w:rsidR="007B089A" w:rsidRPr="007B089A">
        <w:rPr>
          <w:rFonts w:ascii="Verdana" w:hAnsi="Verdana" w:cs="Arial"/>
          <w:sz w:val="20"/>
          <w:szCs w:val="20"/>
        </w:rPr>
        <w:t xml:space="preserve">Normalized Difference Vegetation Index </w:t>
      </w:r>
      <w:r w:rsidR="007B089A">
        <w:rPr>
          <w:rFonts w:ascii="Verdana" w:hAnsi="Verdana" w:cs="Arial"/>
          <w:sz w:val="20"/>
          <w:szCs w:val="20"/>
        </w:rPr>
        <w:t>(NDVI) and Tasseled Cap</w:t>
      </w:r>
    </w:p>
    <w:p w14:paraId="07FB8ED8" w14:textId="576900FF" w:rsidR="004D617E" w:rsidRPr="004D617E" w:rsidRDefault="004D617E" w:rsidP="004D617E">
      <w:pPr>
        <w:pStyle w:val="ListParagraph"/>
        <w:numPr>
          <w:ilvl w:val="0"/>
          <w:numId w:val="40"/>
        </w:numPr>
        <w:spacing w:after="0" w:line="240" w:lineRule="auto"/>
        <w:rPr>
          <w:rFonts w:ascii="Verdana" w:hAnsi="Verdana" w:cs="Arial"/>
          <w:sz w:val="20"/>
          <w:szCs w:val="20"/>
        </w:rPr>
      </w:pPr>
      <w:r w:rsidRPr="004D617E">
        <w:rPr>
          <w:rFonts w:ascii="Verdana" w:hAnsi="Verdana" w:cs="Arial"/>
          <w:sz w:val="20"/>
          <w:szCs w:val="20"/>
        </w:rPr>
        <w:t>Exam</w:t>
      </w:r>
    </w:p>
    <w:p w14:paraId="382F2616" w14:textId="77777777" w:rsidR="004D617E" w:rsidRPr="00E11141" w:rsidRDefault="004D617E" w:rsidP="00E11141"/>
    <w:sectPr w:rsidR="004D617E" w:rsidRPr="00E11141" w:rsidSect="00DC7B58">
      <w:headerReference w:type="even" r:id="rId71"/>
      <w:headerReference w:type="default" r:id="rId72"/>
      <w:footerReference w:type="even" r:id="rId73"/>
      <w:footerReference w:type="default" r:id="rId74"/>
      <w:headerReference w:type="first" r:id="rId75"/>
      <w:footerReference w:type="first" r:id="rId76"/>
      <w:pgSz w:w="12240" w:h="15840"/>
      <w:pgMar w:top="1440" w:right="117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BD47274" w15:done="0"/>
  <w15:commentEx w15:paraId="5A62FAAD" w15:done="0"/>
  <w15:commentEx w15:paraId="1637FB5E" w15:done="0"/>
  <w15:commentEx w15:paraId="2477E4D8" w15:done="0"/>
  <w15:commentEx w15:paraId="72CD4E23" w15:done="0"/>
  <w15:commentEx w15:paraId="7C9D4D65" w15:done="0"/>
  <w15:commentEx w15:paraId="1301608B" w15:done="0"/>
  <w15:commentEx w15:paraId="351A9BAC" w15:done="0"/>
  <w15:commentEx w15:paraId="4C2C0756" w15:done="0"/>
  <w15:commentEx w15:paraId="0949F3B8" w15:done="0"/>
  <w15:commentEx w15:paraId="58399543" w15:done="0"/>
  <w15:commentEx w15:paraId="361DA014" w15:done="0"/>
  <w15:commentEx w15:paraId="79A49EEB" w15:done="0"/>
  <w15:commentEx w15:paraId="16ABE575" w15:done="0"/>
  <w15:commentEx w15:paraId="3E652B29" w15:done="0"/>
  <w15:commentEx w15:paraId="2D26B834" w15:done="0"/>
  <w15:commentEx w15:paraId="0B3C1970" w15:done="0"/>
  <w15:commentEx w15:paraId="5747BDD6" w15:done="0"/>
  <w15:commentEx w15:paraId="669BFC5F" w15:done="0"/>
  <w15:commentEx w15:paraId="04633BE2" w15:done="0"/>
  <w15:commentEx w15:paraId="45DC795F" w15:done="0"/>
  <w15:commentEx w15:paraId="5301514C" w15:done="0"/>
  <w15:commentEx w15:paraId="37C56B70" w15:done="0"/>
  <w15:commentEx w15:paraId="68B72A99" w15:done="0"/>
  <w15:commentEx w15:paraId="797ACF75" w15:done="0"/>
  <w15:commentEx w15:paraId="2D482BD4" w15:done="0"/>
  <w15:commentEx w15:paraId="65980399" w15:done="0"/>
  <w15:commentEx w15:paraId="2CA508D9" w15:done="0"/>
  <w15:commentEx w15:paraId="4AE14030" w15:done="0"/>
  <w15:commentEx w15:paraId="493DE670" w15:done="0"/>
  <w15:commentEx w15:paraId="6C44B338" w15:done="0"/>
  <w15:commentEx w15:paraId="5792F3A0" w15:done="0"/>
  <w15:commentEx w15:paraId="76671E6D" w15:done="0"/>
  <w15:commentEx w15:paraId="6A57B48C" w15:done="0"/>
  <w15:commentEx w15:paraId="02ED27FF" w15:done="0"/>
  <w15:commentEx w15:paraId="098135D7" w15:done="0"/>
  <w15:commentEx w15:paraId="33EBCDE1" w15:done="0"/>
  <w15:commentEx w15:paraId="04B665A7" w15:done="0"/>
  <w15:commentEx w15:paraId="57CCFE49" w15:done="0"/>
  <w15:commentEx w15:paraId="1E6415B0" w15:done="0"/>
  <w15:commentEx w15:paraId="20CAE4DE" w15:done="0"/>
  <w15:commentEx w15:paraId="3FA2949F" w15:done="0"/>
  <w15:commentEx w15:paraId="53FBEB46" w15:done="0"/>
  <w15:commentEx w15:paraId="08471AFE" w15:done="0"/>
  <w15:commentEx w15:paraId="3000AC0C" w15:done="0"/>
  <w15:commentEx w15:paraId="7367DB89" w15:done="0"/>
  <w15:commentEx w15:paraId="7F6CDB06" w15:done="0"/>
  <w15:commentEx w15:paraId="188ACBC4" w15:done="0"/>
  <w15:commentEx w15:paraId="55B96DC3" w15:done="0"/>
  <w15:commentEx w15:paraId="08059045" w15:done="0"/>
  <w15:commentEx w15:paraId="164F12CC" w15:done="0"/>
  <w15:commentEx w15:paraId="695D6835" w15:done="0"/>
  <w15:commentEx w15:paraId="0615B955" w15:done="0"/>
  <w15:commentEx w15:paraId="00ECC29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E4E3A3" w14:textId="77777777" w:rsidR="00FD5E9D" w:rsidRDefault="00FD5E9D" w:rsidP="00FD5E9D">
      <w:pPr>
        <w:spacing w:after="0" w:line="240" w:lineRule="auto"/>
      </w:pPr>
      <w:r>
        <w:separator/>
      </w:r>
    </w:p>
  </w:endnote>
  <w:endnote w:type="continuationSeparator" w:id="0">
    <w:p w14:paraId="68EE9514" w14:textId="77777777" w:rsidR="00FD5E9D" w:rsidRDefault="00FD5E9D" w:rsidP="00FD5E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Open Sans">
    <w:altName w:val="Times New Roman"/>
    <w:charset w:val="00"/>
    <w:family w:val="auto"/>
    <w:pitch w:val="default"/>
  </w:font>
  <w:font w:name="Segoe UI">
    <w:panose1 w:val="020B0502040204020203"/>
    <w:charset w:val="00"/>
    <w:family w:val="swiss"/>
    <w:pitch w:val="variable"/>
    <w:sig w:usb0="E10022FF" w:usb1="C000E47F" w:usb2="00000029" w:usb3="00000000" w:csb0="000001DF" w:csb1="00000000"/>
  </w:font>
  <w:font w:name="Meiryo UI">
    <w:panose1 w:val="020B0604030504040204"/>
    <w:charset w:val="80"/>
    <w:family w:val="swiss"/>
    <w:pitch w:val="variable"/>
    <w:sig w:usb0="E10102FF" w:usb1="EAC7FFFF" w:usb2="00010012" w:usb3="00000000" w:csb0="0002009F" w:csb1="00000000"/>
  </w:font>
  <w:font w:name="Articulate">
    <w:panose1 w:val="02000503040000020004"/>
    <w:charset w:val="00"/>
    <w:family w:val="auto"/>
    <w:pitch w:val="variable"/>
    <w:sig w:usb0="8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C8310" w14:textId="77777777" w:rsidR="00FD5E9D" w:rsidRDefault="00FD5E9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9052562"/>
      <w:docPartObj>
        <w:docPartGallery w:val="Page Numbers (Bottom of Page)"/>
        <w:docPartUnique/>
      </w:docPartObj>
    </w:sdtPr>
    <w:sdtEndPr>
      <w:rPr>
        <w:noProof/>
      </w:rPr>
    </w:sdtEndPr>
    <w:sdtContent>
      <w:p w14:paraId="2C4C753B" w14:textId="2CED0F88" w:rsidR="00FD5E9D" w:rsidRDefault="00FD5E9D">
        <w:pPr>
          <w:pStyle w:val="Footer"/>
          <w:jc w:val="right"/>
        </w:pPr>
        <w:r>
          <w:fldChar w:fldCharType="begin"/>
        </w:r>
        <w:r>
          <w:instrText xml:space="preserve"> PAGE   \* MERGEFORMAT </w:instrText>
        </w:r>
        <w:r>
          <w:fldChar w:fldCharType="separate"/>
        </w:r>
        <w:r w:rsidR="00A91FE4">
          <w:rPr>
            <w:noProof/>
          </w:rPr>
          <w:t>13</w:t>
        </w:r>
        <w:r>
          <w:rPr>
            <w:noProof/>
          </w:rPr>
          <w:fldChar w:fldCharType="end"/>
        </w:r>
      </w:p>
    </w:sdtContent>
  </w:sdt>
  <w:p w14:paraId="0111AF3B" w14:textId="77777777" w:rsidR="00FD5E9D" w:rsidRDefault="00FD5E9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F4ED9E" w14:textId="77777777" w:rsidR="00FD5E9D" w:rsidRDefault="00FD5E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BEB26B" w14:textId="77777777" w:rsidR="00FD5E9D" w:rsidRDefault="00FD5E9D" w:rsidP="00FD5E9D">
      <w:pPr>
        <w:spacing w:after="0" w:line="240" w:lineRule="auto"/>
      </w:pPr>
      <w:r>
        <w:separator/>
      </w:r>
    </w:p>
  </w:footnote>
  <w:footnote w:type="continuationSeparator" w:id="0">
    <w:p w14:paraId="07248DEC" w14:textId="77777777" w:rsidR="00FD5E9D" w:rsidRDefault="00FD5E9D" w:rsidP="00FD5E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1A0FEC" w14:textId="77777777" w:rsidR="00FD5E9D" w:rsidRDefault="00FD5E9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D1A7AD" w14:textId="77777777" w:rsidR="00FD5E9D" w:rsidRDefault="00FD5E9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0A2005" w14:textId="77777777" w:rsidR="00FD5E9D" w:rsidRDefault="00FD5E9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63B0C"/>
    <w:multiLevelType w:val="hybridMultilevel"/>
    <w:tmpl w:val="19620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A03873"/>
    <w:multiLevelType w:val="hybridMultilevel"/>
    <w:tmpl w:val="5FC22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5A2A9F"/>
    <w:multiLevelType w:val="hybridMultilevel"/>
    <w:tmpl w:val="80C6C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9A1EF4"/>
    <w:multiLevelType w:val="hybridMultilevel"/>
    <w:tmpl w:val="55AC3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2E4F3C"/>
    <w:multiLevelType w:val="multilevel"/>
    <w:tmpl w:val="E1D08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6F4104"/>
    <w:multiLevelType w:val="multilevel"/>
    <w:tmpl w:val="EB70E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504778D"/>
    <w:multiLevelType w:val="multilevel"/>
    <w:tmpl w:val="63D66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88C7B56"/>
    <w:multiLevelType w:val="multilevel"/>
    <w:tmpl w:val="ECB0A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91F6431"/>
    <w:multiLevelType w:val="hybridMultilevel"/>
    <w:tmpl w:val="1ACED2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D23398"/>
    <w:multiLevelType w:val="hybridMultilevel"/>
    <w:tmpl w:val="0C3A6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1A768C"/>
    <w:multiLevelType w:val="hybridMultilevel"/>
    <w:tmpl w:val="453C8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7D0D6B"/>
    <w:multiLevelType w:val="multilevel"/>
    <w:tmpl w:val="0076E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835FAD"/>
    <w:multiLevelType w:val="hybridMultilevel"/>
    <w:tmpl w:val="2294F49C"/>
    <w:lvl w:ilvl="0" w:tplc="8E48FAC0">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642C50"/>
    <w:multiLevelType w:val="hybridMultilevel"/>
    <w:tmpl w:val="5F4E9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A9126C3"/>
    <w:multiLevelType w:val="multilevel"/>
    <w:tmpl w:val="A074F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C5F6A99"/>
    <w:multiLevelType w:val="hybridMultilevel"/>
    <w:tmpl w:val="5F105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F26640"/>
    <w:multiLevelType w:val="hybridMultilevel"/>
    <w:tmpl w:val="0958B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FE7B64"/>
    <w:multiLevelType w:val="hybridMultilevel"/>
    <w:tmpl w:val="051C3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0D75B6D"/>
    <w:multiLevelType w:val="multilevel"/>
    <w:tmpl w:val="78420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15709EC"/>
    <w:multiLevelType w:val="hybridMultilevel"/>
    <w:tmpl w:val="9856A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D638A4"/>
    <w:multiLevelType w:val="multilevel"/>
    <w:tmpl w:val="33EAF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6116F95"/>
    <w:multiLevelType w:val="hybridMultilevel"/>
    <w:tmpl w:val="2702E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7337124"/>
    <w:multiLevelType w:val="multilevel"/>
    <w:tmpl w:val="76FA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C9A2F51"/>
    <w:multiLevelType w:val="multilevel"/>
    <w:tmpl w:val="FD0E9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E9772CD"/>
    <w:multiLevelType w:val="multilevel"/>
    <w:tmpl w:val="CC102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3205D60"/>
    <w:multiLevelType w:val="multilevel"/>
    <w:tmpl w:val="0EA2C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3497B29"/>
    <w:multiLevelType w:val="hybridMultilevel"/>
    <w:tmpl w:val="1ACED2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572564B"/>
    <w:multiLevelType w:val="hybridMultilevel"/>
    <w:tmpl w:val="84A88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BCE7577"/>
    <w:multiLevelType w:val="hybridMultilevel"/>
    <w:tmpl w:val="38C8B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D991F89"/>
    <w:multiLevelType w:val="multilevel"/>
    <w:tmpl w:val="FD64A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D9926C8"/>
    <w:multiLevelType w:val="multilevel"/>
    <w:tmpl w:val="DCA8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0230AAF"/>
    <w:multiLevelType w:val="hybridMultilevel"/>
    <w:tmpl w:val="A5F8B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0D417D4"/>
    <w:multiLevelType w:val="multilevel"/>
    <w:tmpl w:val="C438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37B511C"/>
    <w:multiLevelType w:val="multilevel"/>
    <w:tmpl w:val="C53C2E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BF0351"/>
    <w:multiLevelType w:val="multilevel"/>
    <w:tmpl w:val="F8E04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C32426B"/>
    <w:multiLevelType w:val="multilevel"/>
    <w:tmpl w:val="9E467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0697080"/>
    <w:multiLevelType w:val="multilevel"/>
    <w:tmpl w:val="52B08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33402B3"/>
    <w:multiLevelType w:val="multilevel"/>
    <w:tmpl w:val="709EC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39B7FF5"/>
    <w:multiLevelType w:val="hybridMultilevel"/>
    <w:tmpl w:val="80302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6063018"/>
    <w:multiLevelType w:val="hybridMultilevel"/>
    <w:tmpl w:val="85DE38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C623AB0"/>
    <w:multiLevelType w:val="hybridMultilevel"/>
    <w:tmpl w:val="4A7C06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3B41A74"/>
    <w:multiLevelType w:val="multilevel"/>
    <w:tmpl w:val="217E2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6637EA2"/>
    <w:multiLevelType w:val="multilevel"/>
    <w:tmpl w:val="A6C8D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6740542"/>
    <w:multiLevelType w:val="multilevel"/>
    <w:tmpl w:val="AF2CB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DE2141"/>
    <w:multiLevelType w:val="hybridMultilevel"/>
    <w:tmpl w:val="30407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A9B7202"/>
    <w:multiLevelType w:val="multilevel"/>
    <w:tmpl w:val="11183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BB3477E"/>
    <w:multiLevelType w:val="multilevel"/>
    <w:tmpl w:val="C3ECB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8"/>
  </w:num>
  <w:num w:numId="3">
    <w:abstractNumId w:val="15"/>
  </w:num>
  <w:num w:numId="4">
    <w:abstractNumId w:val="25"/>
  </w:num>
  <w:num w:numId="5">
    <w:abstractNumId w:val="32"/>
  </w:num>
  <w:num w:numId="6">
    <w:abstractNumId w:val="22"/>
  </w:num>
  <w:num w:numId="7">
    <w:abstractNumId w:val="37"/>
  </w:num>
  <w:num w:numId="8">
    <w:abstractNumId w:val="45"/>
  </w:num>
  <w:num w:numId="9">
    <w:abstractNumId w:val="46"/>
  </w:num>
  <w:num w:numId="10">
    <w:abstractNumId w:val="36"/>
  </w:num>
  <w:num w:numId="11">
    <w:abstractNumId w:val="5"/>
  </w:num>
  <w:num w:numId="12">
    <w:abstractNumId w:val="24"/>
  </w:num>
  <w:num w:numId="13">
    <w:abstractNumId w:val="35"/>
  </w:num>
  <w:num w:numId="14">
    <w:abstractNumId w:val="14"/>
  </w:num>
  <w:num w:numId="15">
    <w:abstractNumId w:val="6"/>
  </w:num>
  <w:num w:numId="16">
    <w:abstractNumId w:val="34"/>
  </w:num>
  <w:num w:numId="17">
    <w:abstractNumId w:val="29"/>
  </w:num>
  <w:num w:numId="18">
    <w:abstractNumId w:val="20"/>
  </w:num>
  <w:num w:numId="19">
    <w:abstractNumId w:val="18"/>
  </w:num>
  <w:num w:numId="20">
    <w:abstractNumId w:val="41"/>
  </w:num>
  <w:num w:numId="21">
    <w:abstractNumId w:val="11"/>
  </w:num>
  <w:num w:numId="22">
    <w:abstractNumId w:val="4"/>
  </w:num>
  <w:num w:numId="23">
    <w:abstractNumId w:val="33"/>
  </w:num>
  <w:num w:numId="24">
    <w:abstractNumId w:val="30"/>
  </w:num>
  <w:num w:numId="25">
    <w:abstractNumId w:val="42"/>
  </w:num>
  <w:num w:numId="26">
    <w:abstractNumId w:val="43"/>
  </w:num>
  <w:num w:numId="27">
    <w:abstractNumId w:val="23"/>
  </w:num>
  <w:num w:numId="28">
    <w:abstractNumId w:val="7"/>
  </w:num>
  <w:num w:numId="29">
    <w:abstractNumId w:val="17"/>
  </w:num>
  <w:num w:numId="30">
    <w:abstractNumId w:val="10"/>
  </w:num>
  <w:num w:numId="31">
    <w:abstractNumId w:val="39"/>
  </w:num>
  <w:num w:numId="32">
    <w:abstractNumId w:val="9"/>
  </w:num>
  <w:num w:numId="33">
    <w:abstractNumId w:val="28"/>
  </w:num>
  <w:num w:numId="34">
    <w:abstractNumId w:val="38"/>
  </w:num>
  <w:num w:numId="35">
    <w:abstractNumId w:val="16"/>
  </w:num>
  <w:num w:numId="36">
    <w:abstractNumId w:val="31"/>
  </w:num>
  <w:num w:numId="37">
    <w:abstractNumId w:val="27"/>
  </w:num>
  <w:num w:numId="38">
    <w:abstractNumId w:val="3"/>
  </w:num>
  <w:num w:numId="39">
    <w:abstractNumId w:val="19"/>
  </w:num>
  <w:num w:numId="40">
    <w:abstractNumId w:val="26"/>
  </w:num>
  <w:num w:numId="41">
    <w:abstractNumId w:val="1"/>
  </w:num>
  <w:num w:numId="42">
    <w:abstractNumId w:val="40"/>
  </w:num>
  <w:num w:numId="43">
    <w:abstractNumId w:val="21"/>
  </w:num>
  <w:num w:numId="44">
    <w:abstractNumId w:val="0"/>
  </w:num>
  <w:num w:numId="45">
    <w:abstractNumId w:val="13"/>
  </w:num>
  <w:num w:numId="46">
    <w:abstractNumId w:val="44"/>
  </w:num>
  <w:num w:numId="4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inaw6@hotmail.com">
    <w15:presenceInfo w15:providerId="Windows Live" w15:userId="907e2fbd5fe6b0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C4D"/>
    <w:rsid w:val="00021C4D"/>
    <w:rsid w:val="0004242B"/>
    <w:rsid w:val="00050BF8"/>
    <w:rsid w:val="000528AD"/>
    <w:rsid w:val="00056494"/>
    <w:rsid w:val="000A39AF"/>
    <w:rsid w:val="000E37BA"/>
    <w:rsid w:val="00106E63"/>
    <w:rsid w:val="001147FC"/>
    <w:rsid w:val="0017075C"/>
    <w:rsid w:val="001732B0"/>
    <w:rsid w:val="001A71E1"/>
    <w:rsid w:val="001B1C53"/>
    <w:rsid w:val="001D1F56"/>
    <w:rsid w:val="001D6738"/>
    <w:rsid w:val="001E0A1D"/>
    <w:rsid w:val="001E4B06"/>
    <w:rsid w:val="0023443C"/>
    <w:rsid w:val="002360EA"/>
    <w:rsid w:val="00237212"/>
    <w:rsid w:val="00241107"/>
    <w:rsid w:val="00262B1B"/>
    <w:rsid w:val="00266E26"/>
    <w:rsid w:val="00291815"/>
    <w:rsid w:val="002A2E81"/>
    <w:rsid w:val="002A5504"/>
    <w:rsid w:val="00313111"/>
    <w:rsid w:val="003205CE"/>
    <w:rsid w:val="00330C4E"/>
    <w:rsid w:val="00346B84"/>
    <w:rsid w:val="00350C2A"/>
    <w:rsid w:val="00361213"/>
    <w:rsid w:val="003A10B1"/>
    <w:rsid w:val="003C0A68"/>
    <w:rsid w:val="003C39D1"/>
    <w:rsid w:val="0040152A"/>
    <w:rsid w:val="004122D0"/>
    <w:rsid w:val="004152FD"/>
    <w:rsid w:val="004377AC"/>
    <w:rsid w:val="00464EA2"/>
    <w:rsid w:val="00480EBA"/>
    <w:rsid w:val="004D617E"/>
    <w:rsid w:val="004E09B9"/>
    <w:rsid w:val="004F17E1"/>
    <w:rsid w:val="0051368A"/>
    <w:rsid w:val="00531C38"/>
    <w:rsid w:val="00584983"/>
    <w:rsid w:val="005C247D"/>
    <w:rsid w:val="005E45EA"/>
    <w:rsid w:val="00602FE0"/>
    <w:rsid w:val="00604774"/>
    <w:rsid w:val="00615463"/>
    <w:rsid w:val="006364EF"/>
    <w:rsid w:val="00642C74"/>
    <w:rsid w:val="00663DFE"/>
    <w:rsid w:val="00672F7F"/>
    <w:rsid w:val="006A39C4"/>
    <w:rsid w:val="006D16B0"/>
    <w:rsid w:val="006E5F00"/>
    <w:rsid w:val="006F6ECF"/>
    <w:rsid w:val="00735DA6"/>
    <w:rsid w:val="007564F0"/>
    <w:rsid w:val="00756CAB"/>
    <w:rsid w:val="00763890"/>
    <w:rsid w:val="00773ECC"/>
    <w:rsid w:val="0078104E"/>
    <w:rsid w:val="0078729F"/>
    <w:rsid w:val="007A7962"/>
    <w:rsid w:val="007B089A"/>
    <w:rsid w:val="007B4363"/>
    <w:rsid w:val="007C522D"/>
    <w:rsid w:val="007C5C5C"/>
    <w:rsid w:val="0080360E"/>
    <w:rsid w:val="008143AA"/>
    <w:rsid w:val="008203FC"/>
    <w:rsid w:val="00820758"/>
    <w:rsid w:val="00833176"/>
    <w:rsid w:val="00843FC3"/>
    <w:rsid w:val="00861EDA"/>
    <w:rsid w:val="008922AD"/>
    <w:rsid w:val="008B5EB5"/>
    <w:rsid w:val="008B5FEB"/>
    <w:rsid w:val="008C7C7D"/>
    <w:rsid w:val="008D4A98"/>
    <w:rsid w:val="008E37D7"/>
    <w:rsid w:val="008F4BC9"/>
    <w:rsid w:val="008F512A"/>
    <w:rsid w:val="00926F1C"/>
    <w:rsid w:val="00937980"/>
    <w:rsid w:val="009C1E52"/>
    <w:rsid w:val="009D1C6B"/>
    <w:rsid w:val="009E290F"/>
    <w:rsid w:val="009E3F12"/>
    <w:rsid w:val="009F67AD"/>
    <w:rsid w:val="00A23CBD"/>
    <w:rsid w:val="00A26720"/>
    <w:rsid w:val="00A35FEA"/>
    <w:rsid w:val="00A5444C"/>
    <w:rsid w:val="00A6059C"/>
    <w:rsid w:val="00A61604"/>
    <w:rsid w:val="00A65329"/>
    <w:rsid w:val="00A66D80"/>
    <w:rsid w:val="00A83AD6"/>
    <w:rsid w:val="00A91FE4"/>
    <w:rsid w:val="00A921E7"/>
    <w:rsid w:val="00A9568D"/>
    <w:rsid w:val="00A95A99"/>
    <w:rsid w:val="00AA705D"/>
    <w:rsid w:val="00AB1A6C"/>
    <w:rsid w:val="00AC35E9"/>
    <w:rsid w:val="00AC571C"/>
    <w:rsid w:val="00AD6035"/>
    <w:rsid w:val="00B130EE"/>
    <w:rsid w:val="00B468E4"/>
    <w:rsid w:val="00BC0DAC"/>
    <w:rsid w:val="00BD4ABB"/>
    <w:rsid w:val="00C1393D"/>
    <w:rsid w:val="00C16F6D"/>
    <w:rsid w:val="00C9281C"/>
    <w:rsid w:val="00CA2BE3"/>
    <w:rsid w:val="00CB2899"/>
    <w:rsid w:val="00CC3FA9"/>
    <w:rsid w:val="00CC5F78"/>
    <w:rsid w:val="00CD008E"/>
    <w:rsid w:val="00CE53D1"/>
    <w:rsid w:val="00D15DD5"/>
    <w:rsid w:val="00D51B64"/>
    <w:rsid w:val="00D55D7A"/>
    <w:rsid w:val="00D8615C"/>
    <w:rsid w:val="00DB44E5"/>
    <w:rsid w:val="00DC5437"/>
    <w:rsid w:val="00DC7B58"/>
    <w:rsid w:val="00E04BBC"/>
    <w:rsid w:val="00E11141"/>
    <w:rsid w:val="00E13CF3"/>
    <w:rsid w:val="00E17B60"/>
    <w:rsid w:val="00E460C9"/>
    <w:rsid w:val="00E74802"/>
    <w:rsid w:val="00EA2DF1"/>
    <w:rsid w:val="00EA70E5"/>
    <w:rsid w:val="00EB0ACF"/>
    <w:rsid w:val="00F00A1F"/>
    <w:rsid w:val="00F14C90"/>
    <w:rsid w:val="00F6556D"/>
    <w:rsid w:val="00F6632D"/>
    <w:rsid w:val="00F70056"/>
    <w:rsid w:val="00F80552"/>
    <w:rsid w:val="00F86BB8"/>
    <w:rsid w:val="00FC3903"/>
    <w:rsid w:val="00FC63DB"/>
    <w:rsid w:val="00FD5E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113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1">
    <w:name w:val="heading 1"/>
    <w:basedOn w:val="Normal"/>
    <w:link w:val="Heading1Char"/>
    <w:uiPriority w:val="9"/>
    <w:qFormat/>
    <w:rsid w:val="00DC7B58"/>
    <w:pPr>
      <w:spacing w:before="100" w:beforeAutospacing="1" w:after="100" w:afterAutospacing="1" w:line="240" w:lineRule="auto"/>
      <w:outlineLvl w:val="0"/>
    </w:pPr>
    <w:rPr>
      <w:rFonts w:ascii="Verdana" w:eastAsia="Times New Roman" w:hAnsi="Verdana" w:cs="Times New Roman"/>
      <w:b/>
      <w:bCs/>
      <w:kern w:val="36"/>
      <w:sz w:val="48"/>
      <w:szCs w:val="48"/>
    </w:rPr>
  </w:style>
  <w:style w:type="paragraph" w:styleId="Heading2">
    <w:name w:val="heading 2"/>
    <w:basedOn w:val="Normal"/>
    <w:next w:val="Normal"/>
    <w:link w:val="Heading2Char"/>
    <w:uiPriority w:val="9"/>
    <w:unhideWhenUsed/>
    <w:qFormat/>
    <w:rsid w:val="008F512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56494"/>
    <w:pPr>
      <w:keepNext/>
      <w:keepLines/>
      <w:spacing w:before="40" w:after="0"/>
      <w:outlineLvl w:val="2"/>
    </w:pPr>
    <w:rPr>
      <w:rFonts w:asciiTheme="majorHAnsi" w:eastAsiaTheme="majorEastAsia" w:hAnsiTheme="majorHAnsi" w:cstheme="majorBidi"/>
      <w:b/>
      <w:color w:val="4F81BD" w:themeColor="accent1"/>
      <w:szCs w:val="24"/>
    </w:rPr>
  </w:style>
  <w:style w:type="paragraph" w:styleId="Heading4">
    <w:name w:val="heading 4"/>
    <w:basedOn w:val="Normal"/>
    <w:link w:val="Heading4Char"/>
    <w:uiPriority w:val="9"/>
    <w:qFormat/>
    <w:rsid w:val="0017075C"/>
    <w:pPr>
      <w:spacing w:before="100" w:beforeAutospacing="1" w:after="100" w:afterAutospacing="1" w:line="240" w:lineRule="auto"/>
      <w:outlineLvl w:val="3"/>
    </w:pPr>
    <w:rPr>
      <w:rFonts w:asciiTheme="majorHAnsi" w:eastAsia="Times New Roman" w:hAnsiTheme="majorHAnsi" w:cs="Times New Roman"/>
      <w:b/>
      <w:bCs/>
      <w:i/>
      <w:color w:val="4F81BD" w:themeColor="accent1"/>
      <w:szCs w:val="24"/>
    </w:rPr>
  </w:style>
  <w:style w:type="paragraph" w:styleId="Heading5">
    <w:name w:val="heading 5"/>
    <w:basedOn w:val="Normal"/>
    <w:link w:val="Heading5Char"/>
    <w:uiPriority w:val="9"/>
    <w:qFormat/>
    <w:rsid w:val="00DC7B58"/>
    <w:pPr>
      <w:spacing w:before="100" w:beforeAutospacing="1" w:after="100" w:afterAutospacing="1" w:line="240" w:lineRule="auto"/>
      <w:outlineLvl w:val="4"/>
    </w:pPr>
    <w:rPr>
      <w:rFonts w:ascii="Verdana" w:eastAsia="Times New Roman" w:hAnsi="Verdana" w:cs="Times New Roman"/>
      <w:b/>
      <w:bCs/>
      <w:sz w:val="20"/>
      <w:szCs w:val="20"/>
    </w:rPr>
  </w:style>
  <w:style w:type="paragraph" w:styleId="Heading6">
    <w:name w:val="heading 6"/>
    <w:basedOn w:val="Normal"/>
    <w:link w:val="Heading6Char"/>
    <w:uiPriority w:val="9"/>
    <w:qFormat/>
    <w:rsid w:val="00DC7B58"/>
    <w:pPr>
      <w:spacing w:before="100" w:beforeAutospacing="1" w:after="100" w:afterAutospacing="1" w:line="240" w:lineRule="auto"/>
      <w:outlineLvl w:val="5"/>
    </w:pPr>
    <w:rPr>
      <w:rFonts w:ascii="Verdana" w:eastAsia="Times New Roman" w:hAnsi="Verdana"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customStyle="1" w:styleId="Heading2Char">
    <w:name w:val="Heading 2 Char"/>
    <w:basedOn w:val="DefaultParagraphFont"/>
    <w:link w:val="Heading2"/>
    <w:uiPriority w:val="9"/>
    <w:rsid w:val="008F512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56494"/>
    <w:rPr>
      <w:rFonts w:asciiTheme="majorHAnsi" w:eastAsiaTheme="majorEastAsia" w:hAnsiTheme="majorHAnsi" w:cstheme="majorBidi"/>
      <w:b/>
      <w:color w:val="4F81BD" w:themeColor="accent1"/>
      <w:szCs w:val="24"/>
    </w:rPr>
  </w:style>
  <w:style w:type="character" w:customStyle="1" w:styleId="Heading1Char">
    <w:name w:val="Heading 1 Char"/>
    <w:basedOn w:val="DefaultParagraphFont"/>
    <w:link w:val="Heading1"/>
    <w:uiPriority w:val="9"/>
    <w:rsid w:val="00DC7B58"/>
    <w:rPr>
      <w:rFonts w:ascii="Verdana" w:eastAsia="Times New Roman" w:hAnsi="Verdana" w:cs="Times New Roman"/>
      <w:b/>
      <w:bCs/>
      <w:kern w:val="36"/>
      <w:sz w:val="48"/>
      <w:szCs w:val="48"/>
    </w:rPr>
  </w:style>
  <w:style w:type="character" w:customStyle="1" w:styleId="Heading4Char">
    <w:name w:val="Heading 4 Char"/>
    <w:basedOn w:val="DefaultParagraphFont"/>
    <w:link w:val="Heading4"/>
    <w:uiPriority w:val="9"/>
    <w:rsid w:val="0017075C"/>
    <w:rPr>
      <w:rFonts w:asciiTheme="majorHAnsi" w:eastAsia="Times New Roman" w:hAnsiTheme="majorHAnsi" w:cs="Times New Roman"/>
      <w:b/>
      <w:bCs/>
      <w:i/>
      <w:color w:val="4F81BD" w:themeColor="accent1"/>
      <w:szCs w:val="24"/>
    </w:rPr>
  </w:style>
  <w:style w:type="character" w:customStyle="1" w:styleId="Heading5Char">
    <w:name w:val="Heading 5 Char"/>
    <w:basedOn w:val="DefaultParagraphFont"/>
    <w:link w:val="Heading5"/>
    <w:uiPriority w:val="9"/>
    <w:rsid w:val="00DC7B58"/>
    <w:rPr>
      <w:rFonts w:ascii="Verdana" w:eastAsia="Times New Roman" w:hAnsi="Verdana" w:cs="Times New Roman"/>
      <w:b/>
      <w:bCs/>
      <w:sz w:val="20"/>
      <w:szCs w:val="20"/>
    </w:rPr>
  </w:style>
  <w:style w:type="character" w:customStyle="1" w:styleId="Heading6Char">
    <w:name w:val="Heading 6 Char"/>
    <w:basedOn w:val="DefaultParagraphFont"/>
    <w:link w:val="Heading6"/>
    <w:uiPriority w:val="9"/>
    <w:rsid w:val="00DC7B58"/>
    <w:rPr>
      <w:rFonts w:ascii="Verdana" w:eastAsia="Times New Roman" w:hAnsi="Verdana" w:cs="Times New Roman"/>
      <w:b/>
      <w:bCs/>
      <w:sz w:val="15"/>
      <w:szCs w:val="15"/>
    </w:rPr>
  </w:style>
  <w:style w:type="character" w:styleId="Hyperlink">
    <w:name w:val="Hyperlink"/>
    <w:basedOn w:val="DefaultParagraphFont"/>
    <w:uiPriority w:val="99"/>
    <w:unhideWhenUsed/>
    <w:rsid w:val="00DC7B58"/>
    <w:rPr>
      <w:color w:val="FF0000"/>
      <w:u w:val="single"/>
    </w:rPr>
  </w:style>
  <w:style w:type="character" w:styleId="FollowedHyperlink">
    <w:name w:val="FollowedHyperlink"/>
    <w:basedOn w:val="DefaultParagraphFont"/>
    <w:uiPriority w:val="99"/>
    <w:semiHidden/>
    <w:unhideWhenUsed/>
    <w:rsid w:val="00DC7B58"/>
    <w:rPr>
      <w:color w:val="0000FF"/>
      <w:u w:val="single"/>
    </w:rPr>
  </w:style>
  <w:style w:type="paragraph" w:customStyle="1" w:styleId="crslogo">
    <w:name w:val="crs_logo"/>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rstitle1">
    <w:name w:val="crs_title1"/>
    <w:basedOn w:val="Normal"/>
    <w:rsid w:val="00DC7B58"/>
    <w:pPr>
      <w:shd w:val="clear" w:color="auto" w:fill="026AB4"/>
      <w:spacing w:before="480" w:after="432" w:line="240" w:lineRule="auto"/>
      <w:jc w:val="center"/>
    </w:pPr>
    <w:rPr>
      <w:rFonts w:ascii="Times New Roman" w:eastAsia="Times New Roman" w:hAnsi="Times New Roman" w:cs="Times New Roman"/>
      <w:b/>
      <w:bCs/>
      <w:color w:val="FFFF66"/>
      <w:sz w:val="29"/>
      <w:szCs w:val="29"/>
    </w:rPr>
  </w:style>
  <w:style w:type="paragraph" w:customStyle="1" w:styleId="crstitle2">
    <w:name w:val="crs_title2"/>
    <w:basedOn w:val="Normal"/>
    <w:rsid w:val="00DC7B58"/>
    <w:pPr>
      <w:spacing w:before="480" w:after="0" w:line="240" w:lineRule="auto"/>
      <w:jc w:val="center"/>
    </w:pPr>
    <w:rPr>
      <w:rFonts w:ascii="Times New Roman" w:eastAsia="Times New Roman" w:hAnsi="Times New Roman" w:cs="Times New Roman"/>
      <w:b/>
      <w:bCs/>
      <w:color w:val="808080"/>
      <w:sz w:val="29"/>
      <w:szCs w:val="29"/>
    </w:rPr>
  </w:style>
  <w:style w:type="paragraph" w:customStyle="1" w:styleId="crsdivider1">
    <w:name w:val="crs_divider1"/>
    <w:basedOn w:val="Normal"/>
    <w:rsid w:val="00DC7B58"/>
    <w:pPr>
      <w:shd w:val="clear" w:color="auto" w:fill="026AB4"/>
      <w:spacing w:before="480" w:after="480" w:line="240" w:lineRule="auto"/>
    </w:pPr>
    <w:rPr>
      <w:rFonts w:ascii="Times New Roman" w:eastAsia="Times New Roman" w:hAnsi="Times New Roman" w:cs="Times New Roman"/>
      <w:b/>
      <w:bCs/>
      <w:color w:val="F5F5F5"/>
      <w:sz w:val="24"/>
      <w:szCs w:val="24"/>
    </w:rPr>
  </w:style>
  <w:style w:type="paragraph" w:customStyle="1" w:styleId="crsdivider2">
    <w:name w:val="crs_divider2"/>
    <w:basedOn w:val="Normal"/>
    <w:rsid w:val="00DC7B58"/>
    <w:pPr>
      <w:shd w:val="clear" w:color="auto" w:fill="C0C0C0"/>
      <w:spacing w:before="480" w:after="480" w:line="240" w:lineRule="auto"/>
    </w:pPr>
    <w:rPr>
      <w:rFonts w:ascii="Times New Roman" w:eastAsia="Times New Roman" w:hAnsi="Times New Roman" w:cs="Times New Roman"/>
      <w:b/>
      <w:bCs/>
      <w:i/>
      <w:iCs/>
      <w:color w:val="000000"/>
      <w:sz w:val="24"/>
      <w:szCs w:val="24"/>
    </w:rPr>
  </w:style>
  <w:style w:type="paragraph" w:customStyle="1" w:styleId="crstop">
    <w:name w:val="crs_top"/>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lackborder">
    <w:name w:val="crs_blackborder"/>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emblue">
    <w:name w:val="crs_em_blue"/>
    <w:basedOn w:val="Normal"/>
    <w:rsid w:val="00DC7B58"/>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customStyle="1" w:styleId="crstaskstream">
    <w:name w:val="crs_taskstream"/>
    <w:basedOn w:val="Normal"/>
    <w:rsid w:val="00DC7B58"/>
    <w:pPr>
      <w:spacing w:before="100" w:beforeAutospacing="1" w:after="100" w:afterAutospacing="1" w:line="240" w:lineRule="auto"/>
    </w:pPr>
    <w:rPr>
      <w:rFonts w:ascii="Times New Roman" w:eastAsia="Times New Roman" w:hAnsi="Times New Roman" w:cs="Times New Roman"/>
      <w:color w:val="0099FF"/>
      <w:sz w:val="24"/>
      <w:szCs w:val="24"/>
    </w:rPr>
  </w:style>
  <w:style w:type="paragraph" w:customStyle="1" w:styleId="crsemred">
    <w:name w:val="crs_em_red"/>
    <w:basedOn w:val="Normal"/>
    <w:rsid w:val="00DC7B58"/>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crsreference">
    <w:name w:val="crs_reference"/>
    <w:basedOn w:val="Normal"/>
    <w:rsid w:val="00DC7B58"/>
    <w:pPr>
      <w:spacing w:before="100" w:beforeAutospacing="1" w:after="100" w:afterAutospacing="1" w:line="240" w:lineRule="auto"/>
      <w:ind w:left="450" w:hanging="450"/>
    </w:pPr>
    <w:rPr>
      <w:rFonts w:ascii="Times New Roman" w:eastAsia="Times New Roman" w:hAnsi="Times New Roman" w:cs="Times New Roman"/>
      <w:sz w:val="19"/>
      <w:szCs w:val="19"/>
    </w:rPr>
  </w:style>
  <w:style w:type="paragraph" w:customStyle="1" w:styleId="crsreferencenormalfont">
    <w:name w:val="crs_reference_normalfont"/>
    <w:basedOn w:val="Normal"/>
    <w:rsid w:val="00DC7B58"/>
    <w:pPr>
      <w:spacing w:before="100" w:beforeAutospacing="1" w:after="100" w:afterAutospacing="1" w:line="240" w:lineRule="auto"/>
      <w:ind w:left="450" w:hanging="450"/>
    </w:pPr>
    <w:rPr>
      <w:rFonts w:ascii="Times New Roman" w:eastAsia="Times New Roman" w:hAnsi="Times New Roman" w:cs="Times New Roman"/>
      <w:sz w:val="24"/>
      <w:szCs w:val="24"/>
    </w:rPr>
  </w:style>
  <w:style w:type="paragraph" w:customStyle="1" w:styleId="imgpadalignright">
    <w:name w:val="imgpad_alignrigh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gpadalignleft">
    <w:name w:val="imgpad_alignlef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pagebreak">
    <w:name w:val="crs_pagebrea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copyright">
    <w:name w:val="crs_copyright"/>
    <w:basedOn w:val="Normal"/>
    <w:rsid w:val="00DC7B58"/>
    <w:pPr>
      <w:spacing w:before="720" w:after="100" w:afterAutospacing="1" w:line="240" w:lineRule="auto"/>
      <w:jc w:val="center"/>
    </w:pPr>
    <w:rPr>
      <w:rFonts w:ascii="Arial" w:eastAsia="Times New Roman" w:hAnsi="Arial" w:cs="Arial"/>
      <w:sz w:val="24"/>
      <w:szCs w:val="24"/>
    </w:rPr>
  </w:style>
  <w:style w:type="paragraph" w:customStyle="1" w:styleId="crsresources">
    <w:name w:val="crs_resources"/>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ressubtitle">
    <w:name w:val="crs_res_subtitle"/>
    <w:basedOn w:val="Normal"/>
    <w:rsid w:val="00DC7B58"/>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objectives">
    <w:name w:val="crs_objectives"/>
    <w:basedOn w:val="Normal"/>
    <w:rsid w:val="00DC7B58"/>
    <w:pPr>
      <w:pBdr>
        <w:top w:val="single" w:sz="12" w:space="4" w:color="000000"/>
        <w:left w:val="single" w:sz="12" w:space="4" w:color="000000"/>
        <w:bottom w:val="single" w:sz="12" w:space="4" w:color="000000"/>
        <w:right w:val="single" w:sz="12" w:space="4" w:color="000000"/>
      </w:pBdr>
      <w:shd w:val="clear" w:color="auto" w:fill="C0C0C0"/>
      <w:spacing w:before="480" w:after="480" w:line="240" w:lineRule="auto"/>
    </w:pPr>
    <w:rPr>
      <w:rFonts w:ascii="Times New Roman" w:eastAsia="Times New Roman" w:hAnsi="Times New Roman" w:cs="Times New Roman"/>
      <w:sz w:val="24"/>
      <w:szCs w:val="24"/>
    </w:rPr>
  </w:style>
  <w:style w:type="paragraph" w:customStyle="1" w:styleId="crsfooter1">
    <w:name w:val="crs_footer1"/>
    <w:basedOn w:val="Normal"/>
    <w:rsid w:val="00DC7B58"/>
    <w:pPr>
      <w:spacing w:before="1200" w:after="480" w:line="240" w:lineRule="auto"/>
      <w:jc w:val="center"/>
    </w:pPr>
    <w:rPr>
      <w:rFonts w:ascii="Times New Roman" w:eastAsia="Times New Roman" w:hAnsi="Times New Roman" w:cs="Times New Roman"/>
      <w:sz w:val="24"/>
      <w:szCs w:val="24"/>
    </w:rPr>
  </w:style>
  <w:style w:type="paragraph" w:customStyle="1" w:styleId="crsfooter2">
    <w:name w:val="crs_footer2"/>
    <w:basedOn w:val="Normal"/>
    <w:rsid w:val="00DC7B58"/>
    <w:pPr>
      <w:shd w:val="clear" w:color="auto" w:fill="026AB4"/>
      <w:spacing w:before="480" w:after="480" w:line="240" w:lineRule="auto"/>
    </w:pPr>
    <w:rPr>
      <w:rFonts w:ascii="Times New Roman" w:eastAsia="Times New Roman" w:hAnsi="Times New Roman" w:cs="Times New Roman"/>
      <w:sz w:val="24"/>
      <w:szCs w:val="24"/>
    </w:rPr>
  </w:style>
  <w:style w:type="paragraph" w:customStyle="1" w:styleId="crsdivbox">
    <w:name w:val="crs_divbox"/>
    <w:basedOn w:val="Normal"/>
    <w:rsid w:val="00DC7B58"/>
    <w:pPr>
      <w:pBdr>
        <w:top w:val="single" w:sz="6" w:space="8" w:color="000000"/>
        <w:left w:val="single" w:sz="6" w:space="8" w:color="000000"/>
        <w:bottom w:val="single" w:sz="6" w:space="8" w:color="000000"/>
        <w:right w:val="single" w:sz="6" w:space="8" w:color="000000"/>
      </w:pBdr>
      <w:spacing w:before="480" w:after="480" w:line="240" w:lineRule="auto"/>
    </w:pPr>
    <w:rPr>
      <w:rFonts w:ascii="Times New Roman" w:eastAsia="Times New Roman" w:hAnsi="Times New Roman" w:cs="Times New Roman"/>
      <w:sz w:val="24"/>
      <w:szCs w:val="24"/>
    </w:rPr>
  </w:style>
  <w:style w:type="paragraph" w:customStyle="1" w:styleId="crsdivboxthick">
    <w:name w:val="crs_divbox_thick"/>
    <w:basedOn w:val="Normal"/>
    <w:rsid w:val="00DC7B58"/>
    <w:pPr>
      <w:pBdr>
        <w:top w:val="single" w:sz="18" w:space="8" w:color="000000"/>
        <w:left w:val="single" w:sz="18" w:space="8" w:color="000000"/>
        <w:bottom w:val="single" w:sz="18" w:space="8" w:color="000000"/>
        <w:right w:val="single" w:sz="18" w:space="8" w:color="000000"/>
      </w:pBdr>
      <w:spacing w:before="480" w:after="480" w:line="240" w:lineRule="auto"/>
    </w:pPr>
    <w:rPr>
      <w:rFonts w:ascii="Times New Roman" w:eastAsia="Times New Roman" w:hAnsi="Times New Roman" w:cs="Times New Roman"/>
      <w:sz w:val="24"/>
      <w:szCs w:val="24"/>
    </w:rPr>
  </w:style>
  <w:style w:type="paragraph" w:customStyle="1" w:styleId="crsdivboxnone">
    <w:name w:val="crs_divbox_none"/>
    <w:basedOn w:val="Normal"/>
    <w:rsid w:val="00DC7B58"/>
    <w:pPr>
      <w:spacing w:before="480" w:after="480" w:line="240" w:lineRule="auto"/>
    </w:pPr>
    <w:rPr>
      <w:rFonts w:ascii="Times New Roman" w:eastAsia="Times New Roman" w:hAnsi="Times New Roman" w:cs="Times New Roman"/>
      <w:sz w:val="24"/>
      <w:szCs w:val="24"/>
    </w:rPr>
  </w:style>
  <w:style w:type="paragraph" w:customStyle="1" w:styleId="crsdivboxalignleft">
    <w:name w:val="crs_divbox_alignlef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right="150"/>
    </w:pPr>
    <w:rPr>
      <w:rFonts w:ascii="Times New Roman" w:eastAsia="Times New Roman" w:hAnsi="Times New Roman" w:cs="Times New Roman"/>
      <w:sz w:val="24"/>
      <w:szCs w:val="24"/>
    </w:rPr>
  </w:style>
  <w:style w:type="paragraph" w:customStyle="1" w:styleId="crsdivboxalignright">
    <w:name w:val="crs_divbox_alignrigh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left="150"/>
    </w:pPr>
    <w:rPr>
      <w:rFonts w:ascii="Times New Roman" w:eastAsia="Times New Roman" w:hAnsi="Times New Roman" w:cs="Times New Roman"/>
      <w:sz w:val="24"/>
      <w:szCs w:val="24"/>
    </w:rPr>
  </w:style>
  <w:style w:type="paragraph" w:customStyle="1" w:styleId="crsbgbluelgt">
    <w:name w:val="crs_bg_blue_lgt"/>
    <w:basedOn w:val="Normal"/>
    <w:rsid w:val="00DC7B58"/>
    <w:pPr>
      <w:shd w:val="clear" w:color="auto" w:fill="DFEE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med">
    <w:name w:val="crs_bg_blue_med"/>
    <w:basedOn w:val="Normal"/>
    <w:rsid w:val="00DC7B58"/>
    <w:pPr>
      <w:shd w:val="clear" w:color="auto" w:fill="B4D3E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drk">
    <w:name w:val="crs_bg_blue_drk"/>
    <w:basedOn w:val="Normal"/>
    <w:rsid w:val="00DC7B58"/>
    <w:pPr>
      <w:shd w:val="clear" w:color="auto" w:fill="8EB5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lgt">
    <w:name w:val="crs_bg_brown_lgt"/>
    <w:basedOn w:val="Normal"/>
    <w:rsid w:val="00DC7B58"/>
    <w:pPr>
      <w:shd w:val="clear" w:color="auto" w:fill="EFE2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med">
    <w:name w:val="crs_bg_brown_med"/>
    <w:basedOn w:val="Normal"/>
    <w:rsid w:val="00DC7B58"/>
    <w:pPr>
      <w:shd w:val="clear" w:color="auto" w:fill="E4C9B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drk">
    <w:name w:val="crs_bg_brown_drk"/>
    <w:basedOn w:val="Normal"/>
    <w:rsid w:val="00DC7B58"/>
    <w:pPr>
      <w:shd w:val="clear" w:color="auto" w:fill="CDA27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lgt">
    <w:name w:val="crs_bg_grey_lgt"/>
    <w:basedOn w:val="Normal"/>
    <w:rsid w:val="00DC7B58"/>
    <w:pPr>
      <w:shd w:val="clear" w:color="auto" w:fill="E6E7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med">
    <w:name w:val="crs_bg_grey_med"/>
    <w:basedOn w:val="Normal"/>
    <w:rsid w:val="00DC7B58"/>
    <w:pPr>
      <w:shd w:val="clear" w:color="auto" w:fill="DCDCD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drk">
    <w:name w:val="crs_bg_grey_drk"/>
    <w:basedOn w:val="Normal"/>
    <w:rsid w:val="00DC7B58"/>
    <w:pPr>
      <w:shd w:val="clear" w:color="auto" w:fill="CBCBC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lgt">
    <w:name w:val="crs_bg_green_lgt"/>
    <w:basedOn w:val="Normal"/>
    <w:rsid w:val="00DC7B58"/>
    <w:pPr>
      <w:shd w:val="clear" w:color="auto" w:fill="E3F5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med">
    <w:name w:val="crs_bg_green_med"/>
    <w:basedOn w:val="Normal"/>
    <w:rsid w:val="00DC7B58"/>
    <w:pPr>
      <w:shd w:val="clear" w:color="auto" w:fill="C4E3A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drk">
    <w:name w:val="crs_bg_green_drk"/>
    <w:basedOn w:val="Normal"/>
    <w:rsid w:val="00DC7B58"/>
    <w:pPr>
      <w:shd w:val="clear" w:color="auto" w:fill="9FDD7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lgt">
    <w:name w:val="crs_bg_orange_lgt"/>
    <w:basedOn w:val="Normal"/>
    <w:rsid w:val="00DC7B58"/>
    <w:pPr>
      <w:shd w:val="clear" w:color="auto" w:fill="FEE0C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med">
    <w:name w:val="crs_bg_orange_med"/>
    <w:basedOn w:val="Normal"/>
    <w:rsid w:val="00DC7B58"/>
    <w:pPr>
      <w:shd w:val="clear" w:color="auto" w:fill="F8C6A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drk">
    <w:name w:val="crs_bg_orange_drk"/>
    <w:basedOn w:val="Normal"/>
    <w:rsid w:val="00DC7B58"/>
    <w:pPr>
      <w:shd w:val="clear" w:color="auto" w:fill="FFA06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lgt">
    <w:name w:val="crs_bg_purple_lgt"/>
    <w:basedOn w:val="Normal"/>
    <w:rsid w:val="00DC7B58"/>
    <w:pPr>
      <w:shd w:val="clear" w:color="auto" w:fill="EAD9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med">
    <w:name w:val="crs_bg_purple_med"/>
    <w:basedOn w:val="Normal"/>
    <w:rsid w:val="00DC7B58"/>
    <w:pPr>
      <w:shd w:val="clear" w:color="auto" w:fill="E1C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drk">
    <w:name w:val="crs_bg_purple_drk"/>
    <w:basedOn w:val="Normal"/>
    <w:rsid w:val="00DC7B58"/>
    <w:pPr>
      <w:shd w:val="clear" w:color="auto" w:fill="BA95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lgt">
    <w:name w:val="crs_bg_yellow_lgt"/>
    <w:basedOn w:val="Normal"/>
    <w:rsid w:val="00DC7B58"/>
    <w:pPr>
      <w:shd w:val="clear" w:color="auto" w:fill="F8F6E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med">
    <w:name w:val="crs_bg_yellow_med"/>
    <w:basedOn w:val="Normal"/>
    <w:rsid w:val="00DC7B58"/>
    <w:pPr>
      <w:shd w:val="clear" w:color="auto" w:fill="F3EFC4"/>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drk">
    <w:name w:val="crs_bg_yellow_drk"/>
    <w:basedOn w:val="Normal"/>
    <w:rsid w:val="00DC7B58"/>
    <w:pPr>
      <w:shd w:val="clear" w:color="auto" w:fill="FFF47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nnerreading">
    <w:name w:val="banner_reading"/>
    <w:basedOn w:val="Normal"/>
    <w:rsid w:val="00DC7B58"/>
    <w:pPr>
      <w:shd w:val="clear" w:color="auto" w:fill="2A6FA9"/>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writing">
    <w:name w:val="banner_writing"/>
    <w:basedOn w:val="Normal"/>
    <w:rsid w:val="00DC7B58"/>
    <w:pPr>
      <w:shd w:val="clear" w:color="auto" w:fill="343B48"/>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math">
    <w:name w:val="banner_math"/>
    <w:basedOn w:val="Normal"/>
    <w:rsid w:val="00DC7B58"/>
    <w:pPr>
      <w:shd w:val="clear" w:color="auto" w:fill="79B743"/>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text">
    <w:name w:val="bannertext"/>
    <w:basedOn w:val="Normal"/>
    <w:rsid w:val="00DC7B58"/>
    <w:pPr>
      <w:spacing w:before="100" w:beforeAutospacing="1" w:after="100" w:afterAutospacing="1" w:line="240" w:lineRule="auto"/>
    </w:pPr>
    <w:rPr>
      <w:rFonts w:ascii="Times New Roman" w:eastAsia="Times New Roman" w:hAnsi="Times New Roman" w:cs="Times New Roman"/>
      <w:b/>
      <w:bCs/>
      <w:sz w:val="50"/>
      <w:szCs w:val="50"/>
    </w:rPr>
  </w:style>
  <w:style w:type="paragraph" w:customStyle="1" w:styleId="modtable">
    <w:name w:val="mod_table"/>
    <w:basedOn w:val="Normal"/>
    <w:rsid w:val="00DC7B58"/>
    <w:pPr>
      <w:pBdr>
        <w:top w:val="single" w:sz="6" w:space="0" w:color="auto"/>
        <w:left w:val="single" w:sz="6" w:space="0" w:color="auto"/>
        <w:bottom w:val="single" w:sz="6" w:space="0" w:color="auto"/>
        <w:right w:val="single" w:sz="6"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
    <w:name w:val="pi"/>
    <w:basedOn w:val="Normal"/>
    <w:rsid w:val="00DC7B58"/>
    <w:pPr>
      <w:spacing w:before="100" w:beforeAutospacing="1" w:after="100" w:afterAutospacing="1" w:line="240" w:lineRule="auto"/>
    </w:pPr>
    <w:rPr>
      <w:rFonts w:ascii="Open Sans" w:eastAsia="Times New Roman" w:hAnsi="Open Sans" w:cs="Times New Roman"/>
      <w:sz w:val="24"/>
      <w:szCs w:val="24"/>
    </w:rPr>
  </w:style>
  <w:style w:type="paragraph" w:customStyle="1" w:styleId="imgbdr1pxcolormed-greyleft">
    <w:name w:val="imgbdr_1px_colormed-grey_lef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dark-greyleft">
    <w:name w:val="imgbdr_1px_colordark-grey_lef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med-greyright">
    <w:name w:val="imgbdr_1px_colormed-grey_righ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dark-greyright">
    <w:name w:val="imgbdr_1px_colordark-grey_righ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med-grey">
    <w:name w:val="imgbdr_1px_colormed-grey"/>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pPr>
    <w:rPr>
      <w:rFonts w:ascii="Times New Roman" w:eastAsia="Times New Roman" w:hAnsi="Times New Roman" w:cs="Times New Roman"/>
      <w:sz w:val="24"/>
      <w:szCs w:val="24"/>
    </w:rPr>
  </w:style>
  <w:style w:type="paragraph" w:customStyle="1" w:styleId="imgbdr1pxcolordark-grey">
    <w:name w:val="imgbdr_1px_colordark-grey"/>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pPr>
    <w:rPr>
      <w:rFonts w:ascii="Times New Roman" w:eastAsia="Times New Roman" w:hAnsi="Times New Roman" w:cs="Times New Roman"/>
      <w:sz w:val="24"/>
      <w:szCs w:val="24"/>
    </w:rPr>
  </w:style>
  <w:style w:type="paragraph" w:customStyle="1" w:styleId="highslide-html">
    <w:name w:val="highslide-html"/>
    <w:basedOn w:val="Normal"/>
    <w:rsid w:val="00DC7B58"/>
    <w:pPr>
      <w:shd w:val="clear" w:color="auto" w:fill="F5F5F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
    <w:name w:val="highslide-html-content"/>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wrapper">
    <w:name w:val="highslide-wrapper"/>
    <w:basedOn w:val="Normal"/>
    <w:rsid w:val="00DC7B58"/>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image">
    <w:name w:val="highslide-image"/>
    <w:basedOn w:val="Normal"/>
    <w:rsid w:val="00DC7B58"/>
    <w:pPr>
      <w:pBdr>
        <w:top w:val="single" w:sz="12" w:space="0" w:color="FFFFFF"/>
        <w:left w:val="single" w:sz="12" w:space="0" w:color="FFFFFF"/>
        <w:bottom w:val="single" w:sz="12" w:space="0" w:color="FFFFFF"/>
        <w:right w:val="single" w:sz="12" w:space="0" w:color="FFFFFF"/>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caption">
    <w:name w:val="highslide-caption"/>
    <w:basedOn w:val="Normal"/>
    <w:rsid w:val="00DC7B58"/>
    <w:pPr>
      <w:pBdr>
        <w:left w:val="single" w:sz="12" w:space="4" w:color="FFFFFF"/>
        <w:bottom w:val="single" w:sz="12" w:space="4" w:color="FFFFFF"/>
        <w:right w:val="single" w:sz="12" w:space="4" w:color="FFFFFF"/>
      </w:pBdr>
      <w:shd w:val="clear" w:color="auto" w:fill="FFFFFF"/>
      <w:spacing w:before="100" w:beforeAutospacing="1" w:after="100" w:afterAutospacing="1" w:line="240" w:lineRule="auto"/>
    </w:pPr>
    <w:rPr>
      <w:rFonts w:ascii="Verdana" w:eastAsia="Times New Roman" w:hAnsi="Verdana" w:cs="Times New Roman"/>
      <w:vanish/>
      <w:sz w:val="20"/>
      <w:szCs w:val="20"/>
    </w:rPr>
  </w:style>
  <w:style w:type="paragraph" w:customStyle="1" w:styleId="highslide-loading">
    <w:name w:val="highslide-loading"/>
    <w:basedOn w:val="Normal"/>
    <w:rsid w:val="00DC7B58"/>
    <w:pPr>
      <w:pBdr>
        <w:top w:val="single" w:sz="6" w:space="2" w:color="000000"/>
        <w:left w:val="single" w:sz="6" w:space="17" w:color="000000"/>
        <w:bottom w:val="single" w:sz="6" w:space="2" w:color="000000"/>
        <w:right w:val="single" w:sz="6" w:space="2" w:color="000000"/>
      </w:pBdr>
      <w:shd w:val="clear" w:color="auto" w:fill="FFFFFF"/>
      <w:spacing w:before="100" w:beforeAutospacing="1" w:after="100" w:afterAutospacing="1" w:line="240" w:lineRule="auto"/>
    </w:pPr>
    <w:rPr>
      <w:rFonts w:ascii="Arial" w:eastAsia="Times New Roman" w:hAnsi="Arial" w:cs="Arial"/>
      <w:b/>
      <w:bCs/>
      <w:color w:val="000000"/>
      <w:sz w:val="16"/>
      <w:szCs w:val="16"/>
    </w:rPr>
  </w:style>
  <w:style w:type="paragraph" w:customStyle="1" w:styleId="highslide-overlay">
    <w:name w:val="highslide-overlay"/>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ontrolbar">
    <w:name w:val="controlbar"/>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footer">
    <w:name w:val="highslide-footer"/>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display-block">
    <w:name w:val="highslide-display-bloc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
    <w:name w:val="previous"/>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
    <w:name w:val="nex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
    <w:name w:val="highslide-mov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
    <w:name w:val="clos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resize">
    <w:name w:val="highslide-resiz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1">
    <w:name w:val="highslide-html-content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1">
    <w:name w:val="highslide-footer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1">
    <w:name w:val="highslide-resiz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1">
    <w:name w:val="previous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1">
    <w:name w:val="next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1">
    <w:name w:val="highslide-mov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1">
    <w:name w:val="clos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2">
    <w:name w:val="highslide-html-content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2">
    <w:name w:val="highslide-footer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2">
    <w:name w:val="highslide-resiz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2">
    <w:name w:val="previous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2">
    <w:name w:val="next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2">
    <w:name w:val="highslide-mov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2">
    <w:name w:val="clos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DC7B5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C7B58"/>
    <w:rPr>
      <w:i/>
      <w:iCs/>
    </w:rPr>
  </w:style>
  <w:style w:type="character" w:styleId="Strong">
    <w:name w:val="Strong"/>
    <w:basedOn w:val="DefaultParagraphFont"/>
    <w:uiPriority w:val="22"/>
    <w:qFormat/>
    <w:rsid w:val="00DC7B58"/>
    <w:rPr>
      <w:b/>
      <w:bCs/>
    </w:rPr>
  </w:style>
  <w:style w:type="character" w:styleId="CommentReference">
    <w:name w:val="annotation reference"/>
    <w:basedOn w:val="DefaultParagraphFont"/>
    <w:uiPriority w:val="99"/>
    <w:semiHidden/>
    <w:unhideWhenUsed/>
    <w:rsid w:val="00050BF8"/>
    <w:rPr>
      <w:sz w:val="16"/>
      <w:szCs w:val="16"/>
    </w:rPr>
  </w:style>
  <w:style w:type="paragraph" w:styleId="CommentText">
    <w:name w:val="annotation text"/>
    <w:basedOn w:val="Normal"/>
    <w:link w:val="CommentTextChar"/>
    <w:uiPriority w:val="99"/>
    <w:unhideWhenUsed/>
    <w:rsid w:val="00050BF8"/>
    <w:pPr>
      <w:spacing w:line="240" w:lineRule="auto"/>
    </w:pPr>
    <w:rPr>
      <w:sz w:val="20"/>
      <w:szCs w:val="20"/>
    </w:rPr>
  </w:style>
  <w:style w:type="character" w:customStyle="1" w:styleId="CommentTextChar">
    <w:name w:val="Comment Text Char"/>
    <w:basedOn w:val="DefaultParagraphFont"/>
    <w:link w:val="CommentText"/>
    <w:uiPriority w:val="99"/>
    <w:rsid w:val="00050BF8"/>
    <w:rPr>
      <w:sz w:val="20"/>
      <w:szCs w:val="20"/>
    </w:rPr>
  </w:style>
  <w:style w:type="paragraph" w:styleId="CommentSubject">
    <w:name w:val="annotation subject"/>
    <w:basedOn w:val="CommentText"/>
    <w:next w:val="CommentText"/>
    <w:link w:val="CommentSubjectChar"/>
    <w:uiPriority w:val="99"/>
    <w:semiHidden/>
    <w:unhideWhenUsed/>
    <w:rsid w:val="00050BF8"/>
    <w:rPr>
      <w:b/>
      <w:bCs/>
    </w:rPr>
  </w:style>
  <w:style w:type="character" w:customStyle="1" w:styleId="CommentSubjectChar">
    <w:name w:val="Comment Subject Char"/>
    <w:basedOn w:val="CommentTextChar"/>
    <w:link w:val="CommentSubject"/>
    <w:uiPriority w:val="99"/>
    <w:semiHidden/>
    <w:rsid w:val="00050BF8"/>
    <w:rPr>
      <w:b/>
      <w:bCs/>
      <w:sz w:val="20"/>
      <w:szCs w:val="20"/>
    </w:rPr>
  </w:style>
  <w:style w:type="paragraph" w:styleId="BalloonText">
    <w:name w:val="Balloon Text"/>
    <w:basedOn w:val="Normal"/>
    <w:link w:val="BalloonTextChar"/>
    <w:uiPriority w:val="99"/>
    <w:semiHidden/>
    <w:unhideWhenUsed/>
    <w:rsid w:val="00050B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0BF8"/>
    <w:rPr>
      <w:rFonts w:ascii="Segoe UI" w:hAnsi="Segoe UI" w:cs="Segoe UI"/>
      <w:sz w:val="18"/>
      <w:szCs w:val="18"/>
    </w:rPr>
  </w:style>
  <w:style w:type="paragraph" w:styleId="Title">
    <w:name w:val="Title"/>
    <w:basedOn w:val="Normal"/>
    <w:next w:val="Normal"/>
    <w:link w:val="TitleChar"/>
    <w:uiPriority w:val="10"/>
    <w:qFormat/>
    <w:rsid w:val="00480E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80EBA"/>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FD5E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FD5E9D"/>
  </w:style>
  <w:style w:type="paragraph" w:styleId="Footer">
    <w:name w:val="footer"/>
    <w:basedOn w:val="Normal"/>
    <w:link w:val="FooterChar"/>
    <w:uiPriority w:val="99"/>
    <w:unhideWhenUsed/>
    <w:rsid w:val="00FD5E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FD5E9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1">
    <w:name w:val="heading 1"/>
    <w:basedOn w:val="Normal"/>
    <w:link w:val="Heading1Char"/>
    <w:uiPriority w:val="9"/>
    <w:qFormat/>
    <w:rsid w:val="00DC7B58"/>
    <w:pPr>
      <w:spacing w:before="100" w:beforeAutospacing="1" w:after="100" w:afterAutospacing="1" w:line="240" w:lineRule="auto"/>
      <w:outlineLvl w:val="0"/>
    </w:pPr>
    <w:rPr>
      <w:rFonts w:ascii="Verdana" w:eastAsia="Times New Roman" w:hAnsi="Verdana" w:cs="Times New Roman"/>
      <w:b/>
      <w:bCs/>
      <w:kern w:val="36"/>
      <w:sz w:val="48"/>
      <w:szCs w:val="48"/>
    </w:rPr>
  </w:style>
  <w:style w:type="paragraph" w:styleId="Heading2">
    <w:name w:val="heading 2"/>
    <w:basedOn w:val="Normal"/>
    <w:next w:val="Normal"/>
    <w:link w:val="Heading2Char"/>
    <w:uiPriority w:val="9"/>
    <w:unhideWhenUsed/>
    <w:qFormat/>
    <w:rsid w:val="008F512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56494"/>
    <w:pPr>
      <w:keepNext/>
      <w:keepLines/>
      <w:spacing w:before="40" w:after="0"/>
      <w:outlineLvl w:val="2"/>
    </w:pPr>
    <w:rPr>
      <w:rFonts w:asciiTheme="majorHAnsi" w:eastAsiaTheme="majorEastAsia" w:hAnsiTheme="majorHAnsi" w:cstheme="majorBidi"/>
      <w:b/>
      <w:color w:val="4F81BD" w:themeColor="accent1"/>
      <w:szCs w:val="24"/>
    </w:rPr>
  </w:style>
  <w:style w:type="paragraph" w:styleId="Heading4">
    <w:name w:val="heading 4"/>
    <w:basedOn w:val="Normal"/>
    <w:link w:val="Heading4Char"/>
    <w:uiPriority w:val="9"/>
    <w:qFormat/>
    <w:rsid w:val="0017075C"/>
    <w:pPr>
      <w:spacing w:before="100" w:beforeAutospacing="1" w:after="100" w:afterAutospacing="1" w:line="240" w:lineRule="auto"/>
      <w:outlineLvl w:val="3"/>
    </w:pPr>
    <w:rPr>
      <w:rFonts w:asciiTheme="majorHAnsi" w:eastAsia="Times New Roman" w:hAnsiTheme="majorHAnsi" w:cs="Times New Roman"/>
      <w:b/>
      <w:bCs/>
      <w:i/>
      <w:color w:val="4F81BD" w:themeColor="accent1"/>
      <w:szCs w:val="24"/>
    </w:rPr>
  </w:style>
  <w:style w:type="paragraph" w:styleId="Heading5">
    <w:name w:val="heading 5"/>
    <w:basedOn w:val="Normal"/>
    <w:link w:val="Heading5Char"/>
    <w:uiPriority w:val="9"/>
    <w:qFormat/>
    <w:rsid w:val="00DC7B58"/>
    <w:pPr>
      <w:spacing w:before="100" w:beforeAutospacing="1" w:after="100" w:afterAutospacing="1" w:line="240" w:lineRule="auto"/>
      <w:outlineLvl w:val="4"/>
    </w:pPr>
    <w:rPr>
      <w:rFonts w:ascii="Verdana" w:eastAsia="Times New Roman" w:hAnsi="Verdana" w:cs="Times New Roman"/>
      <w:b/>
      <w:bCs/>
      <w:sz w:val="20"/>
      <w:szCs w:val="20"/>
    </w:rPr>
  </w:style>
  <w:style w:type="paragraph" w:styleId="Heading6">
    <w:name w:val="heading 6"/>
    <w:basedOn w:val="Normal"/>
    <w:link w:val="Heading6Char"/>
    <w:uiPriority w:val="9"/>
    <w:qFormat/>
    <w:rsid w:val="00DC7B58"/>
    <w:pPr>
      <w:spacing w:before="100" w:beforeAutospacing="1" w:after="100" w:afterAutospacing="1" w:line="240" w:lineRule="auto"/>
      <w:outlineLvl w:val="5"/>
    </w:pPr>
    <w:rPr>
      <w:rFonts w:ascii="Verdana" w:eastAsia="Times New Roman" w:hAnsi="Verdana"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customStyle="1" w:styleId="Heading2Char">
    <w:name w:val="Heading 2 Char"/>
    <w:basedOn w:val="DefaultParagraphFont"/>
    <w:link w:val="Heading2"/>
    <w:uiPriority w:val="9"/>
    <w:rsid w:val="008F512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56494"/>
    <w:rPr>
      <w:rFonts w:asciiTheme="majorHAnsi" w:eastAsiaTheme="majorEastAsia" w:hAnsiTheme="majorHAnsi" w:cstheme="majorBidi"/>
      <w:b/>
      <w:color w:val="4F81BD" w:themeColor="accent1"/>
      <w:szCs w:val="24"/>
    </w:rPr>
  </w:style>
  <w:style w:type="character" w:customStyle="1" w:styleId="Heading1Char">
    <w:name w:val="Heading 1 Char"/>
    <w:basedOn w:val="DefaultParagraphFont"/>
    <w:link w:val="Heading1"/>
    <w:uiPriority w:val="9"/>
    <w:rsid w:val="00DC7B58"/>
    <w:rPr>
      <w:rFonts w:ascii="Verdana" w:eastAsia="Times New Roman" w:hAnsi="Verdana" w:cs="Times New Roman"/>
      <w:b/>
      <w:bCs/>
      <w:kern w:val="36"/>
      <w:sz w:val="48"/>
      <w:szCs w:val="48"/>
    </w:rPr>
  </w:style>
  <w:style w:type="character" w:customStyle="1" w:styleId="Heading4Char">
    <w:name w:val="Heading 4 Char"/>
    <w:basedOn w:val="DefaultParagraphFont"/>
    <w:link w:val="Heading4"/>
    <w:uiPriority w:val="9"/>
    <w:rsid w:val="0017075C"/>
    <w:rPr>
      <w:rFonts w:asciiTheme="majorHAnsi" w:eastAsia="Times New Roman" w:hAnsiTheme="majorHAnsi" w:cs="Times New Roman"/>
      <w:b/>
      <w:bCs/>
      <w:i/>
      <w:color w:val="4F81BD" w:themeColor="accent1"/>
      <w:szCs w:val="24"/>
    </w:rPr>
  </w:style>
  <w:style w:type="character" w:customStyle="1" w:styleId="Heading5Char">
    <w:name w:val="Heading 5 Char"/>
    <w:basedOn w:val="DefaultParagraphFont"/>
    <w:link w:val="Heading5"/>
    <w:uiPriority w:val="9"/>
    <w:rsid w:val="00DC7B58"/>
    <w:rPr>
      <w:rFonts w:ascii="Verdana" w:eastAsia="Times New Roman" w:hAnsi="Verdana" w:cs="Times New Roman"/>
      <w:b/>
      <w:bCs/>
      <w:sz w:val="20"/>
      <w:szCs w:val="20"/>
    </w:rPr>
  </w:style>
  <w:style w:type="character" w:customStyle="1" w:styleId="Heading6Char">
    <w:name w:val="Heading 6 Char"/>
    <w:basedOn w:val="DefaultParagraphFont"/>
    <w:link w:val="Heading6"/>
    <w:uiPriority w:val="9"/>
    <w:rsid w:val="00DC7B58"/>
    <w:rPr>
      <w:rFonts w:ascii="Verdana" w:eastAsia="Times New Roman" w:hAnsi="Verdana" w:cs="Times New Roman"/>
      <w:b/>
      <w:bCs/>
      <w:sz w:val="15"/>
      <w:szCs w:val="15"/>
    </w:rPr>
  </w:style>
  <w:style w:type="character" w:styleId="Hyperlink">
    <w:name w:val="Hyperlink"/>
    <w:basedOn w:val="DefaultParagraphFont"/>
    <w:uiPriority w:val="99"/>
    <w:unhideWhenUsed/>
    <w:rsid w:val="00DC7B58"/>
    <w:rPr>
      <w:color w:val="FF0000"/>
      <w:u w:val="single"/>
    </w:rPr>
  </w:style>
  <w:style w:type="character" w:styleId="FollowedHyperlink">
    <w:name w:val="FollowedHyperlink"/>
    <w:basedOn w:val="DefaultParagraphFont"/>
    <w:uiPriority w:val="99"/>
    <w:semiHidden/>
    <w:unhideWhenUsed/>
    <w:rsid w:val="00DC7B58"/>
    <w:rPr>
      <w:color w:val="0000FF"/>
      <w:u w:val="single"/>
    </w:rPr>
  </w:style>
  <w:style w:type="paragraph" w:customStyle="1" w:styleId="crslogo">
    <w:name w:val="crs_logo"/>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rstitle1">
    <w:name w:val="crs_title1"/>
    <w:basedOn w:val="Normal"/>
    <w:rsid w:val="00DC7B58"/>
    <w:pPr>
      <w:shd w:val="clear" w:color="auto" w:fill="026AB4"/>
      <w:spacing w:before="480" w:after="432" w:line="240" w:lineRule="auto"/>
      <w:jc w:val="center"/>
    </w:pPr>
    <w:rPr>
      <w:rFonts w:ascii="Times New Roman" w:eastAsia="Times New Roman" w:hAnsi="Times New Roman" w:cs="Times New Roman"/>
      <w:b/>
      <w:bCs/>
      <w:color w:val="FFFF66"/>
      <w:sz w:val="29"/>
      <w:szCs w:val="29"/>
    </w:rPr>
  </w:style>
  <w:style w:type="paragraph" w:customStyle="1" w:styleId="crstitle2">
    <w:name w:val="crs_title2"/>
    <w:basedOn w:val="Normal"/>
    <w:rsid w:val="00DC7B58"/>
    <w:pPr>
      <w:spacing w:before="480" w:after="0" w:line="240" w:lineRule="auto"/>
      <w:jc w:val="center"/>
    </w:pPr>
    <w:rPr>
      <w:rFonts w:ascii="Times New Roman" w:eastAsia="Times New Roman" w:hAnsi="Times New Roman" w:cs="Times New Roman"/>
      <w:b/>
      <w:bCs/>
      <w:color w:val="808080"/>
      <w:sz w:val="29"/>
      <w:szCs w:val="29"/>
    </w:rPr>
  </w:style>
  <w:style w:type="paragraph" w:customStyle="1" w:styleId="crsdivider1">
    <w:name w:val="crs_divider1"/>
    <w:basedOn w:val="Normal"/>
    <w:rsid w:val="00DC7B58"/>
    <w:pPr>
      <w:shd w:val="clear" w:color="auto" w:fill="026AB4"/>
      <w:spacing w:before="480" w:after="480" w:line="240" w:lineRule="auto"/>
    </w:pPr>
    <w:rPr>
      <w:rFonts w:ascii="Times New Roman" w:eastAsia="Times New Roman" w:hAnsi="Times New Roman" w:cs="Times New Roman"/>
      <w:b/>
      <w:bCs/>
      <w:color w:val="F5F5F5"/>
      <w:sz w:val="24"/>
      <w:szCs w:val="24"/>
    </w:rPr>
  </w:style>
  <w:style w:type="paragraph" w:customStyle="1" w:styleId="crsdivider2">
    <w:name w:val="crs_divider2"/>
    <w:basedOn w:val="Normal"/>
    <w:rsid w:val="00DC7B58"/>
    <w:pPr>
      <w:shd w:val="clear" w:color="auto" w:fill="C0C0C0"/>
      <w:spacing w:before="480" w:after="480" w:line="240" w:lineRule="auto"/>
    </w:pPr>
    <w:rPr>
      <w:rFonts w:ascii="Times New Roman" w:eastAsia="Times New Roman" w:hAnsi="Times New Roman" w:cs="Times New Roman"/>
      <w:b/>
      <w:bCs/>
      <w:i/>
      <w:iCs/>
      <w:color w:val="000000"/>
      <w:sz w:val="24"/>
      <w:szCs w:val="24"/>
    </w:rPr>
  </w:style>
  <w:style w:type="paragraph" w:customStyle="1" w:styleId="crstop">
    <w:name w:val="crs_top"/>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lackborder">
    <w:name w:val="crs_blackborder"/>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emblue">
    <w:name w:val="crs_em_blue"/>
    <w:basedOn w:val="Normal"/>
    <w:rsid w:val="00DC7B58"/>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customStyle="1" w:styleId="crstaskstream">
    <w:name w:val="crs_taskstream"/>
    <w:basedOn w:val="Normal"/>
    <w:rsid w:val="00DC7B58"/>
    <w:pPr>
      <w:spacing w:before="100" w:beforeAutospacing="1" w:after="100" w:afterAutospacing="1" w:line="240" w:lineRule="auto"/>
    </w:pPr>
    <w:rPr>
      <w:rFonts w:ascii="Times New Roman" w:eastAsia="Times New Roman" w:hAnsi="Times New Roman" w:cs="Times New Roman"/>
      <w:color w:val="0099FF"/>
      <w:sz w:val="24"/>
      <w:szCs w:val="24"/>
    </w:rPr>
  </w:style>
  <w:style w:type="paragraph" w:customStyle="1" w:styleId="crsemred">
    <w:name w:val="crs_em_red"/>
    <w:basedOn w:val="Normal"/>
    <w:rsid w:val="00DC7B58"/>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crsreference">
    <w:name w:val="crs_reference"/>
    <w:basedOn w:val="Normal"/>
    <w:rsid w:val="00DC7B58"/>
    <w:pPr>
      <w:spacing w:before="100" w:beforeAutospacing="1" w:after="100" w:afterAutospacing="1" w:line="240" w:lineRule="auto"/>
      <w:ind w:left="450" w:hanging="450"/>
    </w:pPr>
    <w:rPr>
      <w:rFonts w:ascii="Times New Roman" w:eastAsia="Times New Roman" w:hAnsi="Times New Roman" w:cs="Times New Roman"/>
      <w:sz w:val="19"/>
      <w:szCs w:val="19"/>
    </w:rPr>
  </w:style>
  <w:style w:type="paragraph" w:customStyle="1" w:styleId="crsreferencenormalfont">
    <w:name w:val="crs_reference_normalfont"/>
    <w:basedOn w:val="Normal"/>
    <w:rsid w:val="00DC7B58"/>
    <w:pPr>
      <w:spacing w:before="100" w:beforeAutospacing="1" w:after="100" w:afterAutospacing="1" w:line="240" w:lineRule="auto"/>
      <w:ind w:left="450" w:hanging="450"/>
    </w:pPr>
    <w:rPr>
      <w:rFonts w:ascii="Times New Roman" w:eastAsia="Times New Roman" w:hAnsi="Times New Roman" w:cs="Times New Roman"/>
      <w:sz w:val="24"/>
      <w:szCs w:val="24"/>
    </w:rPr>
  </w:style>
  <w:style w:type="paragraph" w:customStyle="1" w:styleId="imgpadalignright">
    <w:name w:val="imgpad_alignrigh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gpadalignleft">
    <w:name w:val="imgpad_alignlef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pagebreak">
    <w:name w:val="crs_pagebrea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copyright">
    <w:name w:val="crs_copyright"/>
    <w:basedOn w:val="Normal"/>
    <w:rsid w:val="00DC7B58"/>
    <w:pPr>
      <w:spacing w:before="720" w:after="100" w:afterAutospacing="1" w:line="240" w:lineRule="auto"/>
      <w:jc w:val="center"/>
    </w:pPr>
    <w:rPr>
      <w:rFonts w:ascii="Arial" w:eastAsia="Times New Roman" w:hAnsi="Arial" w:cs="Arial"/>
      <w:sz w:val="24"/>
      <w:szCs w:val="24"/>
    </w:rPr>
  </w:style>
  <w:style w:type="paragraph" w:customStyle="1" w:styleId="crsresources">
    <w:name w:val="crs_resources"/>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ressubtitle">
    <w:name w:val="crs_res_subtitle"/>
    <w:basedOn w:val="Normal"/>
    <w:rsid w:val="00DC7B58"/>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objectives">
    <w:name w:val="crs_objectives"/>
    <w:basedOn w:val="Normal"/>
    <w:rsid w:val="00DC7B58"/>
    <w:pPr>
      <w:pBdr>
        <w:top w:val="single" w:sz="12" w:space="4" w:color="000000"/>
        <w:left w:val="single" w:sz="12" w:space="4" w:color="000000"/>
        <w:bottom w:val="single" w:sz="12" w:space="4" w:color="000000"/>
        <w:right w:val="single" w:sz="12" w:space="4" w:color="000000"/>
      </w:pBdr>
      <w:shd w:val="clear" w:color="auto" w:fill="C0C0C0"/>
      <w:spacing w:before="480" w:after="480" w:line="240" w:lineRule="auto"/>
    </w:pPr>
    <w:rPr>
      <w:rFonts w:ascii="Times New Roman" w:eastAsia="Times New Roman" w:hAnsi="Times New Roman" w:cs="Times New Roman"/>
      <w:sz w:val="24"/>
      <w:szCs w:val="24"/>
    </w:rPr>
  </w:style>
  <w:style w:type="paragraph" w:customStyle="1" w:styleId="crsfooter1">
    <w:name w:val="crs_footer1"/>
    <w:basedOn w:val="Normal"/>
    <w:rsid w:val="00DC7B58"/>
    <w:pPr>
      <w:spacing w:before="1200" w:after="480" w:line="240" w:lineRule="auto"/>
      <w:jc w:val="center"/>
    </w:pPr>
    <w:rPr>
      <w:rFonts w:ascii="Times New Roman" w:eastAsia="Times New Roman" w:hAnsi="Times New Roman" w:cs="Times New Roman"/>
      <w:sz w:val="24"/>
      <w:szCs w:val="24"/>
    </w:rPr>
  </w:style>
  <w:style w:type="paragraph" w:customStyle="1" w:styleId="crsfooter2">
    <w:name w:val="crs_footer2"/>
    <w:basedOn w:val="Normal"/>
    <w:rsid w:val="00DC7B58"/>
    <w:pPr>
      <w:shd w:val="clear" w:color="auto" w:fill="026AB4"/>
      <w:spacing w:before="480" w:after="480" w:line="240" w:lineRule="auto"/>
    </w:pPr>
    <w:rPr>
      <w:rFonts w:ascii="Times New Roman" w:eastAsia="Times New Roman" w:hAnsi="Times New Roman" w:cs="Times New Roman"/>
      <w:sz w:val="24"/>
      <w:szCs w:val="24"/>
    </w:rPr>
  </w:style>
  <w:style w:type="paragraph" w:customStyle="1" w:styleId="crsdivbox">
    <w:name w:val="crs_divbox"/>
    <w:basedOn w:val="Normal"/>
    <w:rsid w:val="00DC7B58"/>
    <w:pPr>
      <w:pBdr>
        <w:top w:val="single" w:sz="6" w:space="8" w:color="000000"/>
        <w:left w:val="single" w:sz="6" w:space="8" w:color="000000"/>
        <w:bottom w:val="single" w:sz="6" w:space="8" w:color="000000"/>
        <w:right w:val="single" w:sz="6" w:space="8" w:color="000000"/>
      </w:pBdr>
      <w:spacing w:before="480" w:after="480" w:line="240" w:lineRule="auto"/>
    </w:pPr>
    <w:rPr>
      <w:rFonts w:ascii="Times New Roman" w:eastAsia="Times New Roman" w:hAnsi="Times New Roman" w:cs="Times New Roman"/>
      <w:sz w:val="24"/>
      <w:szCs w:val="24"/>
    </w:rPr>
  </w:style>
  <w:style w:type="paragraph" w:customStyle="1" w:styleId="crsdivboxthick">
    <w:name w:val="crs_divbox_thick"/>
    <w:basedOn w:val="Normal"/>
    <w:rsid w:val="00DC7B58"/>
    <w:pPr>
      <w:pBdr>
        <w:top w:val="single" w:sz="18" w:space="8" w:color="000000"/>
        <w:left w:val="single" w:sz="18" w:space="8" w:color="000000"/>
        <w:bottom w:val="single" w:sz="18" w:space="8" w:color="000000"/>
        <w:right w:val="single" w:sz="18" w:space="8" w:color="000000"/>
      </w:pBdr>
      <w:spacing w:before="480" w:after="480" w:line="240" w:lineRule="auto"/>
    </w:pPr>
    <w:rPr>
      <w:rFonts w:ascii="Times New Roman" w:eastAsia="Times New Roman" w:hAnsi="Times New Roman" w:cs="Times New Roman"/>
      <w:sz w:val="24"/>
      <w:szCs w:val="24"/>
    </w:rPr>
  </w:style>
  <w:style w:type="paragraph" w:customStyle="1" w:styleId="crsdivboxnone">
    <w:name w:val="crs_divbox_none"/>
    <w:basedOn w:val="Normal"/>
    <w:rsid w:val="00DC7B58"/>
    <w:pPr>
      <w:spacing w:before="480" w:after="480" w:line="240" w:lineRule="auto"/>
    </w:pPr>
    <w:rPr>
      <w:rFonts w:ascii="Times New Roman" w:eastAsia="Times New Roman" w:hAnsi="Times New Roman" w:cs="Times New Roman"/>
      <w:sz w:val="24"/>
      <w:szCs w:val="24"/>
    </w:rPr>
  </w:style>
  <w:style w:type="paragraph" w:customStyle="1" w:styleId="crsdivboxalignleft">
    <w:name w:val="crs_divbox_alignlef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right="150"/>
    </w:pPr>
    <w:rPr>
      <w:rFonts w:ascii="Times New Roman" w:eastAsia="Times New Roman" w:hAnsi="Times New Roman" w:cs="Times New Roman"/>
      <w:sz w:val="24"/>
      <w:szCs w:val="24"/>
    </w:rPr>
  </w:style>
  <w:style w:type="paragraph" w:customStyle="1" w:styleId="crsdivboxalignright">
    <w:name w:val="crs_divbox_alignrigh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left="150"/>
    </w:pPr>
    <w:rPr>
      <w:rFonts w:ascii="Times New Roman" w:eastAsia="Times New Roman" w:hAnsi="Times New Roman" w:cs="Times New Roman"/>
      <w:sz w:val="24"/>
      <w:szCs w:val="24"/>
    </w:rPr>
  </w:style>
  <w:style w:type="paragraph" w:customStyle="1" w:styleId="crsbgbluelgt">
    <w:name w:val="crs_bg_blue_lgt"/>
    <w:basedOn w:val="Normal"/>
    <w:rsid w:val="00DC7B58"/>
    <w:pPr>
      <w:shd w:val="clear" w:color="auto" w:fill="DFEE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med">
    <w:name w:val="crs_bg_blue_med"/>
    <w:basedOn w:val="Normal"/>
    <w:rsid w:val="00DC7B58"/>
    <w:pPr>
      <w:shd w:val="clear" w:color="auto" w:fill="B4D3E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drk">
    <w:name w:val="crs_bg_blue_drk"/>
    <w:basedOn w:val="Normal"/>
    <w:rsid w:val="00DC7B58"/>
    <w:pPr>
      <w:shd w:val="clear" w:color="auto" w:fill="8EB5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lgt">
    <w:name w:val="crs_bg_brown_lgt"/>
    <w:basedOn w:val="Normal"/>
    <w:rsid w:val="00DC7B58"/>
    <w:pPr>
      <w:shd w:val="clear" w:color="auto" w:fill="EFE2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med">
    <w:name w:val="crs_bg_brown_med"/>
    <w:basedOn w:val="Normal"/>
    <w:rsid w:val="00DC7B58"/>
    <w:pPr>
      <w:shd w:val="clear" w:color="auto" w:fill="E4C9B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drk">
    <w:name w:val="crs_bg_brown_drk"/>
    <w:basedOn w:val="Normal"/>
    <w:rsid w:val="00DC7B58"/>
    <w:pPr>
      <w:shd w:val="clear" w:color="auto" w:fill="CDA27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lgt">
    <w:name w:val="crs_bg_grey_lgt"/>
    <w:basedOn w:val="Normal"/>
    <w:rsid w:val="00DC7B58"/>
    <w:pPr>
      <w:shd w:val="clear" w:color="auto" w:fill="E6E7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med">
    <w:name w:val="crs_bg_grey_med"/>
    <w:basedOn w:val="Normal"/>
    <w:rsid w:val="00DC7B58"/>
    <w:pPr>
      <w:shd w:val="clear" w:color="auto" w:fill="DCDCD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drk">
    <w:name w:val="crs_bg_grey_drk"/>
    <w:basedOn w:val="Normal"/>
    <w:rsid w:val="00DC7B58"/>
    <w:pPr>
      <w:shd w:val="clear" w:color="auto" w:fill="CBCBC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lgt">
    <w:name w:val="crs_bg_green_lgt"/>
    <w:basedOn w:val="Normal"/>
    <w:rsid w:val="00DC7B58"/>
    <w:pPr>
      <w:shd w:val="clear" w:color="auto" w:fill="E3F5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med">
    <w:name w:val="crs_bg_green_med"/>
    <w:basedOn w:val="Normal"/>
    <w:rsid w:val="00DC7B58"/>
    <w:pPr>
      <w:shd w:val="clear" w:color="auto" w:fill="C4E3A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drk">
    <w:name w:val="crs_bg_green_drk"/>
    <w:basedOn w:val="Normal"/>
    <w:rsid w:val="00DC7B58"/>
    <w:pPr>
      <w:shd w:val="clear" w:color="auto" w:fill="9FDD7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lgt">
    <w:name w:val="crs_bg_orange_lgt"/>
    <w:basedOn w:val="Normal"/>
    <w:rsid w:val="00DC7B58"/>
    <w:pPr>
      <w:shd w:val="clear" w:color="auto" w:fill="FEE0C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med">
    <w:name w:val="crs_bg_orange_med"/>
    <w:basedOn w:val="Normal"/>
    <w:rsid w:val="00DC7B58"/>
    <w:pPr>
      <w:shd w:val="clear" w:color="auto" w:fill="F8C6A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drk">
    <w:name w:val="crs_bg_orange_drk"/>
    <w:basedOn w:val="Normal"/>
    <w:rsid w:val="00DC7B58"/>
    <w:pPr>
      <w:shd w:val="clear" w:color="auto" w:fill="FFA06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lgt">
    <w:name w:val="crs_bg_purple_lgt"/>
    <w:basedOn w:val="Normal"/>
    <w:rsid w:val="00DC7B58"/>
    <w:pPr>
      <w:shd w:val="clear" w:color="auto" w:fill="EAD9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med">
    <w:name w:val="crs_bg_purple_med"/>
    <w:basedOn w:val="Normal"/>
    <w:rsid w:val="00DC7B58"/>
    <w:pPr>
      <w:shd w:val="clear" w:color="auto" w:fill="E1C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drk">
    <w:name w:val="crs_bg_purple_drk"/>
    <w:basedOn w:val="Normal"/>
    <w:rsid w:val="00DC7B58"/>
    <w:pPr>
      <w:shd w:val="clear" w:color="auto" w:fill="BA95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lgt">
    <w:name w:val="crs_bg_yellow_lgt"/>
    <w:basedOn w:val="Normal"/>
    <w:rsid w:val="00DC7B58"/>
    <w:pPr>
      <w:shd w:val="clear" w:color="auto" w:fill="F8F6E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med">
    <w:name w:val="crs_bg_yellow_med"/>
    <w:basedOn w:val="Normal"/>
    <w:rsid w:val="00DC7B58"/>
    <w:pPr>
      <w:shd w:val="clear" w:color="auto" w:fill="F3EFC4"/>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drk">
    <w:name w:val="crs_bg_yellow_drk"/>
    <w:basedOn w:val="Normal"/>
    <w:rsid w:val="00DC7B58"/>
    <w:pPr>
      <w:shd w:val="clear" w:color="auto" w:fill="FFF47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nnerreading">
    <w:name w:val="banner_reading"/>
    <w:basedOn w:val="Normal"/>
    <w:rsid w:val="00DC7B58"/>
    <w:pPr>
      <w:shd w:val="clear" w:color="auto" w:fill="2A6FA9"/>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writing">
    <w:name w:val="banner_writing"/>
    <w:basedOn w:val="Normal"/>
    <w:rsid w:val="00DC7B58"/>
    <w:pPr>
      <w:shd w:val="clear" w:color="auto" w:fill="343B48"/>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math">
    <w:name w:val="banner_math"/>
    <w:basedOn w:val="Normal"/>
    <w:rsid w:val="00DC7B58"/>
    <w:pPr>
      <w:shd w:val="clear" w:color="auto" w:fill="79B743"/>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text">
    <w:name w:val="bannertext"/>
    <w:basedOn w:val="Normal"/>
    <w:rsid w:val="00DC7B58"/>
    <w:pPr>
      <w:spacing w:before="100" w:beforeAutospacing="1" w:after="100" w:afterAutospacing="1" w:line="240" w:lineRule="auto"/>
    </w:pPr>
    <w:rPr>
      <w:rFonts w:ascii="Times New Roman" w:eastAsia="Times New Roman" w:hAnsi="Times New Roman" w:cs="Times New Roman"/>
      <w:b/>
      <w:bCs/>
      <w:sz w:val="50"/>
      <w:szCs w:val="50"/>
    </w:rPr>
  </w:style>
  <w:style w:type="paragraph" w:customStyle="1" w:styleId="modtable">
    <w:name w:val="mod_table"/>
    <w:basedOn w:val="Normal"/>
    <w:rsid w:val="00DC7B58"/>
    <w:pPr>
      <w:pBdr>
        <w:top w:val="single" w:sz="6" w:space="0" w:color="auto"/>
        <w:left w:val="single" w:sz="6" w:space="0" w:color="auto"/>
        <w:bottom w:val="single" w:sz="6" w:space="0" w:color="auto"/>
        <w:right w:val="single" w:sz="6"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
    <w:name w:val="pi"/>
    <w:basedOn w:val="Normal"/>
    <w:rsid w:val="00DC7B58"/>
    <w:pPr>
      <w:spacing w:before="100" w:beforeAutospacing="1" w:after="100" w:afterAutospacing="1" w:line="240" w:lineRule="auto"/>
    </w:pPr>
    <w:rPr>
      <w:rFonts w:ascii="Open Sans" w:eastAsia="Times New Roman" w:hAnsi="Open Sans" w:cs="Times New Roman"/>
      <w:sz w:val="24"/>
      <w:szCs w:val="24"/>
    </w:rPr>
  </w:style>
  <w:style w:type="paragraph" w:customStyle="1" w:styleId="imgbdr1pxcolormed-greyleft">
    <w:name w:val="imgbdr_1px_colormed-grey_lef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dark-greyleft">
    <w:name w:val="imgbdr_1px_colordark-grey_lef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med-greyright">
    <w:name w:val="imgbdr_1px_colormed-grey_righ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dark-greyright">
    <w:name w:val="imgbdr_1px_colordark-grey_righ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med-grey">
    <w:name w:val="imgbdr_1px_colormed-grey"/>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pPr>
    <w:rPr>
      <w:rFonts w:ascii="Times New Roman" w:eastAsia="Times New Roman" w:hAnsi="Times New Roman" w:cs="Times New Roman"/>
      <w:sz w:val="24"/>
      <w:szCs w:val="24"/>
    </w:rPr>
  </w:style>
  <w:style w:type="paragraph" w:customStyle="1" w:styleId="imgbdr1pxcolordark-grey">
    <w:name w:val="imgbdr_1px_colordark-grey"/>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pPr>
    <w:rPr>
      <w:rFonts w:ascii="Times New Roman" w:eastAsia="Times New Roman" w:hAnsi="Times New Roman" w:cs="Times New Roman"/>
      <w:sz w:val="24"/>
      <w:szCs w:val="24"/>
    </w:rPr>
  </w:style>
  <w:style w:type="paragraph" w:customStyle="1" w:styleId="highslide-html">
    <w:name w:val="highslide-html"/>
    <w:basedOn w:val="Normal"/>
    <w:rsid w:val="00DC7B58"/>
    <w:pPr>
      <w:shd w:val="clear" w:color="auto" w:fill="F5F5F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
    <w:name w:val="highslide-html-content"/>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wrapper">
    <w:name w:val="highslide-wrapper"/>
    <w:basedOn w:val="Normal"/>
    <w:rsid w:val="00DC7B58"/>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image">
    <w:name w:val="highslide-image"/>
    <w:basedOn w:val="Normal"/>
    <w:rsid w:val="00DC7B58"/>
    <w:pPr>
      <w:pBdr>
        <w:top w:val="single" w:sz="12" w:space="0" w:color="FFFFFF"/>
        <w:left w:val="single" w:sz="12" w:space="0" w:color="FFFFFF"/>
        <w:bottom w:val="single" w:sz="12" w:space="0" w:color="FFFFFF"/>
        <w:right w:val="single" w:sz="12" w:space="0" w:color="FFFFFF"/>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caption">
    <w:name w:val="highslide-caption"/>
    <w:basedOn w:val="Normal"/>
    <w:rsid w:val="00DC7B58"/>
    <w:pPr>
      <w:pBdr>
        <w:left w:val="single" w:sz="12" w:space="4" w:color="FFFFFF"/>
        <w:bottom w:val="single" w:sz="12" w:space="4" w:color="FFFFFF"/>
        <w:right w:val="single" w:sz="12" w:space="4" w:color="FFFFFF"/>
      </w:pBdr>
      <w:shd w:val="clear" w:color="auto" w:fill="FFFFFF"/>
      <w:spacing w:before="100" w:beforeAutospacing="1" w:after="100" w:afterAutospacing="1" w:line="240" w:lineRule="auto"/>
    </w:pPr>
    <w:rPr>
      <w:rFonts w:ascii="Verdana" w:eastAsia="Times New Roman" w:hAnsi="Verdana" w:cs="Times New Roman"/>
      <w:vanish/>
      <w:sz w:val="20"/>
      <w:szCs w:val="20"/>
    </w:rPr>
  </w:style>
  <w:style w:type="paragraph" w:customStyle="1" w:styleId="highslide-loading">
    <w:name w:val="highslide-loading"/>
    <w:basedOn w:val="Normal"/>
    <w:rsid w:val="00DC7B58"/>
    <w:pPr>
      <w:pBdr>
        <w:top w:val="single" w:sz="6" w:space="2" w:color="000000"/>
        <w:left w:val="single" w:sz="6" w:space="17" w:color="000000"/>
        <w:bottom w:val="single" w:sz="6" w:space="2" w:color="000000"/>
        <w:right w:val="single" w:sz="6" w:space="2" w:color="000000"/>
      </w:pBdr>
      <w:shd w:val="clear" w:color="auto" w:fill="FFFFFF"/>
      <w:spacing w:before="100" w:beforeAutospacing="1" w:after="100" w:afterAutospacing="1" w:line="240" w:lineRule="auto"/>
    </w:pPr>
    <w:rPr>
      <w:rFonts w:ascii="Arial" w:eastAsia="Times New Roman" w:hAnsi="Arial" w:cs="Arial"/>
      <w:b/>
      <w:bCs/>
      <w:color w:val="000000"/>
      <w:sz w:val="16"/>
      <w:szCs w:val="16"/>
    </w:rPr>
  </w:style>
  <w:style w:type="paragraph" w:customStyle="1" w:styleId="highslide-overlay">
    <w:name w:val="highslide-overlay"/>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ontrolbar">
    <w:name w:val="controlbar"/>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footer">
    <w:name w:val="highslide-footer"/>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display-block">
    <w:name w:val="highslide-display-bloc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
    <w:name w:val="previous"/>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
    <w:name w:val="nex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
    <w:name w:val="highslide-mov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
    <w:name w:val="clos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resize">
    <w:name w:val="highslide-resiz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1">
    <w:name w:val="highslide-html-content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1">
    <w:name w:val="highslide-footer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1">
    <w:name w:val="highslide-resiz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1">
    <w:name w:val="previous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1">
    <w:name w:val="next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1">
    <w:name w:val="highslide-mov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1">
    <w:name w:val="clos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2">
    <w:name w:val="highslide-html-content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2">
    <w:name w:val="highslide-footer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2">
    <w:name w:val="highslide-resiz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2">
    <w:name w:val="previous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2">
    <w:name w:val="next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2">
    <w:name w:val="highslide-mov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2">
    <w:name w:val="clos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DC7B5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C7B58"/>
    <w:rPr>
      <w:i/>
      <w:iCs/>
    </w:rPr>
  </w:style>
  <w:style w:type="character" w:styleId="Strong">
    <w:name w:val="Strong"/>
    <w:basedOn w:val="DefaultParagraphFont"/>
    <w:uiPriority w:val="22"/>
    <w:qFormat/>
    <w:rsid w:val="00DC7B58"/>
    <w:rPr>
      <w:b/>
      <w:bCs/>
    </w:rPr>
  </w:style>
  <w:style w:type="character" w:styleId="CommentReference">
    <w:name w:val="annotation reference"/>
    <w:basedOn w:val="DefaultParagraphFont"/>
    <w:uiPriority w:val="99"/>
    <w:semiHidden/>
    <w:unhideWhenUsed/>
    <w:rsid w:val="00050BF8"/>
    <w:rPr>
      <w:sz w:val="16"/>
      <w:szCs w:val="16"/>
    </w:rPr>
  </w:style>
  <w:style w:type="paragraph" w:styleId="CommentText">
    <w:name w:val="annotation text"/>
    <w:basedOn w:val="Normal"/>
    <w:link w:val="CommentTextChar"/>
    <w:uiPriority w:val="99"/>
    <w:unhideWhenUsed/>
    <w:rsid w:val="00050BF8"/>
    <w:pPr>
      <w:spacing w:line="240" w:lineRule="auto"/>
    </w:pPr>
    <w:rPr>
      <w:sz w:val="20"/>
      <w:szCs w:val="20"/>
    </w:rPr>
  </w:style>
  <w:style w:type="character" w:customStyle="1" w:styleId="CommentTextChar">
    <w:name w:val="Comment Text Char"/>
    <w:basedOn w:val="DefaultParagraphFont"/>
    <w:link w:val="CommentText"/>
    <w:uiPriority w:val="99"/>
    <w:rsid w:val="00050BF8"/>
    <w:rPr>
      <w:sz w:val="20"/>
      <w:szCs w:val="20"/>
    </w:rPr>
  </w:style>
  <w:style w:type="paragraph" w:styleId="CommentSubject">
    <w:name w:val="annotation subject"/>
    <w:basedOn w:val="CommentText"/>
    <w:next w:val="CommentText"/>
    <w:link w:val="CommentSubjectChar"/>
    <w:uiPriority w:val="99"/>
    <w:semiHidden/>
    <w:unhideWhenUsed/>
    <w:rsid w:val="00050BF8"/>
    <w:rPr>
      <w:b/>
      <w:bCs/>
    </w:rPr>
  </w:style>
  <w:style w:type="character" w:customStyle="1" w:styleId="CommentSubjectChar">
    <w:name w:val="Comment Subject Char"/>
    <w:basedOn w:val="CommentTextChar"/>
    <w:link w:val="CommentSubject"/>
    <w:uiPriority w:val="99"/>
    <w:semiHidden/>
    <w:rsid w:val="00050BF8"/>
    <w:rPr>
      <w:b/>
      <w:bCs/>
      <w:sz w:val="20"/>
      <w:szCs w:val="20"/>
    </w:rPr>
  </w:style>
  <w:style w:type="paragraph" w:styleId="BalloonText">
    <w:name w:val="Balloon Text"/>
    <w:basedOn w:val="Normal"/>
    <w:link w:val="BalloonTextChar"/>
    <w:uiPriority w:val="99"/>
    <w:semiHidden/>
    <w:unhideWhenUsed/>
    <w:rsid w:val="00050B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0BF8"/>
    <w:rPr>
      <w:rFonts w:ascii="Segoe UI" w:hAnsi="Segoe UI" w:cs="Segoe UI"/>
      <w:sz w:val="18"/>
      <w:szCs w:val="18"/>
    </w:rPr>
  </w:style>
  <w:style w:type="paragraph" w:styleId="Title">
    <w:name w:val="Title"/>
    <w:basedOn w:val="Normal"/>
    <w:next w:val="Normal"/>
    <w:link w:val="TitleChar"/>
    <w:uiPriority w:val="10"/>
    <w:qFormat/>
    <w:rsid w:val="00480E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80EBA"/>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FD5E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FD5E9D"/>
  </w:style>
  <w:style w:type="paragraph" w:styleId="Footer">
    <w:name w:val="footer"/>
    <w:basedOn w:val="Normal"/>
    <w:link w:val="FooterChar"/>
    <w:uiPriority w:val="99"/>
    <w:unhideWhenUsed/>
    <w:rsid w:val="00FD5E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FD5E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928709">
      <w:bodyDiv w:val="1"/>
      <w:marLeft w:val="0"/>
      <w:marRight w:val="0"/>
      <w:marTop w:val="0"/>
      <w:marBottom w:val="0"/>
      <w:divBdr>
        <w:top w:val="none" w:sz="0" w:space="0" w:color="auto"/>
        <w:left w:val="none" w:sz="0" w:space="0" w:color="auto"/>
        <w:bottom w:val="none" w:sz="0" w:space="0" w:color="auto"/>
        <w:right w:val="none" w:sz="0" w:space="0" w:color="auto"/>
      </w:divBdr>
    </w:div>
    <w:div w:id="162822676">
      <w:bodyDiv w:val="1"/>
      <w:marLeft w:val="0"/>
      <w:marRight w:val="0"/>
      <w:marTop w:val="0"/>
      <w:marBottom w:val="0"/>
      <w:divBdr>
        <w:top w:val="none" w:sz="0" w:space="0" w:color="auto"/>
        <w:left w:val="none" w:sz="0" w:space="0" w:color="auto"/>
        <w:bottom w:val="none" w:sz="0" w:space="0" w:color="auto"/>
        <w:right w:val="none" w:sz="0" w:space="0" w:color="auto"/>
      </w:divBdr>
    </w:div>
    <w:div w:id="177475782">
      <w:bodyDiv w:val="1"/>
      <w:marLeft w:val="975"/>
      <w:marRight w:val="975"/>
      <w:marTop w:val="300"/>
      <w:marBottom w:val="480"/>
      <w:divBdr>
        <w:top w:val="none" w:sz="0" w:space="0" w:color="auto"/>
        <w:left w:val="none" w:sz="0" w:space="0" w:color="auto"/>
        <w:bottom w:val="none" w:sz="0" w:space="0" w:color="auto"/>
        <w:right w:val="none" w:sz="0" w:space="0" w:color="auto"/>
      </w:divBdr>
      <w:divsChild>
        <w:div w:id="2121098838">
          <w:marLeft w:val="0"/>
          <w:marRight w:val="0"/>
          <w:marTop w:val="0"/>
          <w:marBottom w:val="0"/>
          <w:divBdr>
            <w:top w:val="none" w:sz="0" w:space="0" w:color="auto"/>
            <w:left w:val="none" w:sz="0" w:space="0" w:color="auto"/>
            <w:bottom w:val="none" w:sz="0" w:space="0" w:color="auto"/>
            <w:right w:val="none" w:sz="0" w:space="0" w:color="auto"/>
          </w:divBdr>
          <w:divsChild>
            <w:div w:id="1081292277">
              <w:marLeft w:val="0"/>
              <w:marRight w:val="0"/>
              <w:marTop w:val="0"/>
              <w:marBottom w:val="0"/>
              <w:divBdr>
                <w:top w:val="none" w:sz="0" w:space="0" w:color="auto"/>
                <w:left w:val="none" w:sz="0" w:space="0" w:color="auto"/>
                <w:bottom w:val="none" w:sz="0" w:space="0" w:color="auto"/>
                <w:right w:val="none" w:sz="0" w:space="0" w:color="auto"/>
              </w:divBdr>
              <w:divsChild>
                <w:div w:id="2141848491">
                  <w:marLeft w:val="0"/>
                  <w:marRight w:val="0"/>
                  <w:marTop w:val="0"/>
                  <w:marBottom w:val="0"/>
                  <w:divBdr>
                    <w:top w:val="none" w:sz="0" w:space="0" w:color="auto"/>
                    <w:left w:val="none" w:sz="0" w:space="0" w:color="auto"/>
                    <w:bottom w:val="none" w:sz="0" w:space="0" w:color="auto"/>
                    <w:right w:val="none" w:sz="0" w:space="0" w:color="auto"/>
                  </w:divBdr>
                </w:div>
                <w:div w:id="867722335">
                  <w:marLeft w:val="0"/>
                  <w:marRight w:val="0"/>
                  <w:marTop w:val="0"/>
                  <w:marBottom w:val="0"/>
                  <w:divBdr>
                    <w:top w:val="none" w:sz="0" w:space="0" w:color="auto"/>
                    <w:left w:val="none" w:sz="0" w:space="0" w:color="auto"/>
                    <w:bottom w:val="none" w:sz="0" w:space="0" w:color="auto"/>
                    <w:right w:val="none" w:sz="0" w:space="0" w:color="auto"/>
                  </w:divBdr>
                  <w:divsChild>
                    <w:div w:id="347175414">
                      <w:marLeft w:val="0"/>
                      <w:marRight w:val="0"/>
                      <w:marTop w:val="0"/>
                      <w:marBottom w:val="0"/>
                      <w:divBdr>
                        <w:top w:val="none" w:sz="0" w:space="0" w:color="auto"/>
                        <w:left w:val="none" w:sz="0" w:space="0" w:color="auto"/>
                        <w:bottom w:val="none" w:sz="0" w:space="0" w:color="auto"/>
                        <w:right w:val="none" w:sz="0" w:space="0" w:color="auto"/>
                      </w:divBdr>
                    </w:div>
                    <w:div w:id="261113799">
                      <w:marLeft w:val="0"/>
                      <w:marRight w:val="0"/>
                      <w:marTop w:val="0"/>
                      <w:marBottom w:val="0"/>
                      <w:divBdr>
                        <w:top w:val="none" w:sz="0" w:space="0" w:color="auto"/>
                        <w:left w:val="none" w:sz="0" w:space="0" w:color="auto"/>
                        <w:bottom w:val="none" w:sz="0" w:space="0" w:color="auto"/>
                        <w:right w:val="none" w:sz="0" w:space="0" w:color="auto"/>
                      </w:divBdr>
                    </w:div>
                  </w:divsChild>
                </w:div>
                <w:div w:id="1183208762">
                  <w:marLeft w:val="0"/>
                  <w:marRight w:val="0"/>
                  <w:marTop w:val="0"/>
                  <w:marBottom w:val="0"/>
                  <w:divBdr>
                    <w:top w:val="none" w:sz="0" w:space="0" w:color="auto"/>
                    <w:left w:val="none" w:sz="0" w:space="0" w:color="auto"/>
                    <w:bottom w:val="none" w:sz="0" w:space="0" w:color="auto"/>
                    <w:right w:val="none" w:sz="0" w:space="0" w:color="auto"/>
                  </w:divBdr>
                </w:div>
                <w:div w:id="1131023474">
                  <w:marLeft w:val="0"/>
                  <w:marRight w:val="0"/>
                  <w:marTop w:val="0"/>
                  <w:marBottom w:val="0"/>
                  <w:divBdr>
                    <w:top w:val="none" w:sz="0" w:space="0" w:color="auto"/>
                    <w:left w:val="none" w:sz="0" w:space="0" w:color="auto"/>
                    <w:bottom w:val="none" w:sz="0" w:space="0" w:color="auto"/>
                    <w:right w:val="none" w:sz="0" w:space="0" w:color="auto"/>
                  </w:divBdr>
                  <w:divsChild>
                    <w:div w:id="855852226">
                      <w:marLeft w:val="0"/>
                      <w:marRight w:val="0"/>
                      <w:marTop w:val="0"/>
                      <w:marBottom w:val="0"/>
                      <w:divBdr>
                        <w:top w:val="none" w:sz="0" w:space="0" w:color="auto"/>
                        <w:left w:val="none" w:sz="0" w:space="0" w:color="auto"/>
                        <w:bottom w:val="none" w:sz="0" w:space="0" w:color="auto"/>
                        <w:right w:val="none" w:sz="0" w:space="0" w:color="auto"/>
                      </w:divBdr>
                    </w:div>
                    <w:div w:id="1844588155">
                      <w:marLeft w:val="0"/>
                      <w:marRight w:val="0"/>
                      <w:marTop w:val="0"/>
                      <w:marBottom w:val="0"/>
                      <w:divBdr>
                        <w:top w:val="none" w:sz="0" w:space="0" w:color="auto"/>
                        <w:left w:val="none" w:sz="0" w:space="0" w:color="auto"/>
                        <w:bottom w:val="none" w:sz="0" w:space="0" w:color="auto"/>
                        <w:right w:val="none" w:sz="0" w:space="0" w:color="auto"/>
                      </w:divBdr>
                    </w:div>
                  </w:divsChild>
                </w:div>
                <w:div w:id="1210193180">
                  <w:marLeft w:val="0"/>
                  <w:marRight w:val="0"/>
                  <w:marTop w:val="0"/>
                  <w:marBottom w:val="0"/>
                  <w:divBdr>
                    <w:top w:val="none" w:sz="0" w:space="0" w:color="auto"/>
                    <w:left w:val="none" w:sz="0" w:space="0" w:color="auto"/>
                    <w:bottom w:val="none" w:sz="0" w:space="0" w:color="auto"/>
                    <w:right w:val="none" w:sz="0" w:space="0" w:color="auto"/>
                  </w:divBdr>
                </w:div>
                <w:div w:id="698626664">
                  <w:marLeft w:val="0"/>
                  <w:marRight w:val="0"/>
                  <w:marTop w:val="0"/>
                  <w:marBottom w:val="0"/>
                  <w:divBdr>
                    <w:top w:val="none" w:sz="0" w:space="0" w:color="auto"/>
                    <w:left w:val="none" w:sz="0" w:space="0" w:color="auto"/>
                    <w:bottom w:val="none" w:sz="0" w:space="0" w:color="auto"/>
                    <w:right w:val="none" w:sz="0" w:space="0" w:color="auto"/>
                  </w:divBdr>
                  <w:divsChild>
                    <w:div w:id="1892418614">
                      <w:marLeft w:val="0"/>
                      <w:marRight w:val="0"/>
                      <w:marTop w:val="0"/>
                      <w:marBottom w:val="0"/>
                      <w:divBdr>
                        <w:top w:val="none" w:sz="0" w:space="0" w:color="auto"/>
                        <w:left w:val="none" w:sz="0" w:space="0" w:color="auto"/>
                        <w:bottom w:val="none" w:sz="0" w:space="0" w:color="auto"/>
                        <w:right w:val="none" w:sz="0" w:space="0" w:color="auto"/>
                      </w:divBdr>
                    </w:div>
                    <w:div w:id="612904827">
                      <w:marLeft w:val="0"/>
                      <w:marRight w:val="0"/>
                      <w:marTop w:val="0"/>
                      <w:marBottom w:val="0"/>
                      <w:divBdr>
                        <w:top w:val="none" w:sz="0" w:space="0" w:color="auto"/>
                        <w:left w:val="none" w:sz="0" w:space="0" w:color="auto"/>
                        <w:bottom w:val="none" w:sz="0" w:space="0" w:color="auto"/>
                        <w:right w:val="none" w:sz="0" w:space="0" w:color="auto"/>
                      </w:divBdr>
                    </w:div>
                  </w:divsChild>
                </w:div>
                <w:div w:id="1971520415">
                  <w:marLeft w:val="0"/>
                  <w:marRight w:val="0"/>
                  <w:marTop w:val="0"/>
                  <w:marBottom w:val="0"/>
                  <w:divBdr>
                    <w:top w:val="none" w:sz="0" w:space="0" w:color="auto"/>
                    <w:left w:val="none" w:sz="0" w:space="0" w:color="auto"/>
                    <w:bottom w:val="none" w:sz="0" w:space="0" w:color="auto"/>
                    <w:right w:val="none" w:sz="0" w:space="0" w:color="auto"/>
                  </w:divBdr>
                </w:div>
                <w:div w:id="1744448709">
                  <w:marLeft w:val="0"/>
                  <w:marRight w:val="0"/>
                  <w:marTop w:val="0"/>
                  <w:marBottom w:val="0"/>
                  <w:divBdr>
                    <w:top w:val="none" w:sz="0" w:space="0" w:color="auto"/>
                    <w:left w:val="none" w:sz="0" w:space="0" w:color="auto"/>
                    <w:bottom w:val="none" w:sz="0" w:space="0" w:color="auto"/>
                    <w:right w:val="none" w:sz="0" w:space="0" w:color="auto"/>
                  </w:divBdr>
                  <w:divsChild>
                    <w:div w:id="998656189">
                      <w:marLeft w:val="0"/>
                      <w:marRight w:val="0"/>
                      <w:marTop w:val="0"/>
                      <w:marBottom w:val="0"/>
                      <w:divBdr>
                        <w:top w:val="none" w:sz="0" w:space="0" w:color="auto"/>
                        <w:left w:val="none" w:sz="0" w:space="0" w:color="auto"/>
                        <w:bottom w:val="none" w:sz="0" w:space="0" w:color="auto"/>
                        <w:right w:val="none" w:sz="0" w:space="0" w:color="auto"/>
                      </w:divBdr>
                    </w:div>
                    <w:div w:id="646129546">
                      <w:marLeft w:val="0"/>
                      <w:marRight w:val="0"/>
                      <w:marTop w:val="0"/>
                      <w:marBottom w:val="0"/>
                      <w:divBdr>
                        <w:top w:val="none" w:sz="0" w:space="0" w:color="auto"/>
                        <w:left w:val="none" w:sz="0" w:space="0" w:color="auto"/>
                        <w:bottom w:val="none" w:sz="0" w:space="0" w:color="auto"/>
                        <w:right w:val="none" w:sz="0" w:space="0" w:color="auto"/>
                      </w:divBdr>
                    </w:div>
                  </w:divsChild>
                </w:div>
                <w:div w:id="1958023351">
                  <w:marLeft w:val="0"/>
                  <w:marRight w:val="0"/>
                  <w:marTop w:val="0"/>
                  <w:marBottom w:val="0"/>
                  <w:divBdr>
                    <w:top w:val="none" w:sz="0" w:space="0" w:color="auto"/>
                    <w:left w:val="none" w:sz="0" w:space="0" w:color="auto"/>
                    <w:bottom w:val="none" w:sz="0" w:space="0" w:color="auto"/>
                    <w:right w:val="none" w:sz="0" w:space="0" w:color="auto"/>
                  </w:divBdr>
                </w:div>
                <w:div w:id="2144732030">
                  <w:marLeft w:val="0"/>
                  <w:marRight w:val="0"/>
                  <w:marTop w:val="0"/>
                  <w:marBottom w:val="0"/>
                  <w:divBdr>
                    <w:top w:val="none" w:sz="0" w:space="0" w:color="auto"/>
                    <w:left w:val="none" w:sz="0" w:space="0" w:color="auto"/>
                    <w:bottom w:val="none" w:sz="0" w:space="0" w:color="auto"/>
                    <w:right w:val="none" w:sz="0" w:space="0" w:color="auto"/>
                  </w:divBdr>
                  <w:divsChild>
                    <w:div w:id="1245917929">
                      <w:marLeft w:val="0"/>
                      <w:marRight w:val="0"/>
                      <w:marTop w:val="0"/>
                      <w:marBottom w:val="0"/>
                      <w:divBdr>
                        <w:top w:val="none" w:sz="0" w:space="0" w:color="auto"/>
                        <w:left w:val="none" w:sz="0" w:space="0" w:color="auto"/>
                        <w:bottom w:val="none" w:sz="0" w:space="0" w:color="auto"/>
                        <w:right w:val="none" w:sz="0" w:space="0" w:color="auto"/>
                      </w:divBdr>
                    </w:div>
                    <w:div w:id="519702585">
                      <w:marLeft w:val="0"/>
                      <w:marRight w:val="0"/>
                      <w:marTop w:val="0"/>
                      <w:marBottom w:val="0"/>
                      <w:divBdr>
                        <w:top w:val="none" w:sz="0" w:space="0" w:color="auto"/>
                        <w:left w:val="none" w:sz="0" w:space="0" w:color="auto"/>
                        <w:bottom w:val="none" w:sz="0" w:space="0" w:color="auto"/>
                        <w:right w:val="none" w:sz="0" w:space="0" w:color="auto"/>
                      </w:divBdr>
                    </w:div>
                  </w:divsChild>
                </w:div>
                <w:div w:id="1054693291">
                  <w:marLeft w:val="0"/>
                  <w:marRight w:val="0"/>
                  <w:marTop w:val="0"/>
                  <w:marBottom w:val="0"/>
                  <w:divBdr>
                    <w:top w:val="none" w:sz="0" w:space="0" w:color="auto"/>
                    <w:left w:val="none" w:sz="0" w:space="0" w:color="auto"/>
                    <w:bottom w:val="none" w:sz="0" w:space="0" w:color="auto"/>
                    <w:right w:val="none" w:sz="0" w:space="0" w:color="auto"/>
                  </w:divBdr>
                </w:div>
                <w:div w:id="1644117129">
                  <w:marLeft w:val="0"/>
                  <w:marRight w:val="0"/>
                  <w:marTop w:val="0"/>
                  <w:marBottom w:val="0"/>
                  <w:divBdr>
                    <w:top w:val="none" w:sz="0" w:space="0" w:color="auto"/>
                    <w:left w:val="none" w:sz="0" w:space="0" w:color="auto"/>
                    <w:bottom w:val="none" w:sz="0" w:space="0" w:color="auto"/>
                    <w:right w:val="none" w:sz="0" w:space="0" w:color="auto"/>
                  </w:divBdr>
                  <w:divsChild>
                    <w:div w:id="1999771389">
                      <w:marLeft w:val="0"/>
                      <w:marRight w:val="0"/>
                      <w:marTop w:val="0"/>
                      <w:marBottom w:val="0"/>
                      <w:divBdr>
                        <w:top w:val="none" w:sz="0" w:space="0" w:color="auto"/>
                        <w:left w:val="none" w:sz="0" w:space="0" w:color="auto"/>
                        <w:bottom w:val="none" w:sz="0" w:space="0" w:color="auto"/>
                        <w:right w:val="none" w:sz="0" w:space="0" w:color="auto"/>
                      </w:divBdr>
                    </w:div>
                    <w:div w:id="1850171438">
                      <w:marLeft w:val="0"/>
                      <w:marRight w:val="0"/>
                      <w:marTop w:val="0"/>
                      <w:marBottom w:val="0"/>
                      <w:divBdr>
                        <w:top w:val="none" w:sz="0" w:space="0" w:color="auto"/>
                        <w:left w:val="none" w:sz="0" w:space="0" w:color="auto"/>
                        <w:bottom w:val="none" w:sz="0" w:space="0" w:color="auto"/>
                        <w:right w:val="none" w:sz="0" w:space="0" w:color="auto"/>
                      </w:divBdr>
                    </w:div>
                  </w:divsChild>
                </w:div>
                <w:div w:id="2027057015">
                  <w:marLeft w:val="0"/>
                  <w:marRight w:val="0"/>
                  <w:marTop w:val="0"/>
                  <w:marBottom w:val="0"/>
                  <w:divBdr>
                    <w:top w:val="none" w:sz="0" w:space="0" w:color="auto"/>
                    <w:left w:val="none" w:sz="0" w:space="0" w:color="auto"/>
                    <w:bottom w:val="none" w:sz="0" w:space="0" w:color="auto"/>
                    <w:right w:val="none" w:sz="0" w:space="0" w:color="auto"/>
                  </w:divBdr>
                  <w:divsChild>
                    <w:div w:id="1793941576">
                      <w:marLeft w:val="0"/>
                      <w:marRight w:val="0"/>
                      <w:marTop w:val="0"/>
                      <w:marBottom w:val="0"/>
                      <w:divBdr>
                        <w:top w:val="none" w:sz="0" w:space="0" w:color="auto"/>
                        <w:left w:val="none" w:sz="0" w:space="0" w:color="auto"/>
                        <w:bottom w:val="none" w:sz="0" w:space="0" w:color="auto"/>
                        <w:right w:val="none" w:sz="0" w:space="0" w:color="auto"/>
                      </w:divBdr>
                    </w:div>
                    <w:div w:id="1011100194">
                      <w:marLeft w:val="0"/>
                      <w:marRight w:val="0"/>
                      <w:marTop w:val="0"/>
                      <w:marBottom w:val="0"/>
                      <w:divBdr>
                        <w:top w:val="none" w:sz="0" w:space="0" w:color="auto"/>
                        <w:left w:val="none" w:sz="0" w:space="0" w:color="auto"/>
                        <w:bottom w:val="none" w:sz="0" w:space="0" w:color="auto"/>
                        <w:right w:val="none" w:sz="0" w:space="0" w:color="auto"/>
                      </w:divBdr>
                    </w:div>
                  </w:divsChild>
                </w:div>
                <w:div w:id="1520704347">
                  <w:marLeft w:val="0"/>
                  <w:marRight w:val="0"/>
                  <w:marTop w:val="0"/>
                  <w:marBottom w:val="0"/>
                  <w:divBdr>
                    <w:top w:val="none" w:sz="0" w:space="0" w:color="auto"/>
                    <w:left w:val="none" w:sz="0" w:space="0" w:color="auto"/>
                    <w:bottom w:val="none" w:sz="0" w:space="0" w:color="auto"/>
                    <w:right w:val="none" w:sz="0" w:space="0" w:color="auto"/>
                  </w:divBdr>
                </w:div>
                <w:div w:id="1763527294">
                  <w:marLeft w:val="0"/>
                  <w:marRight w:val="0"/>
                  <w:marTop w:val="0"/>
                  <w:marBottom w:val="0"/>
                  <w:divBdr>
                    <w:top w:val="none" w:sz="0" w:space="0" w:color="auto"/>
                    <w:left w:val="none" w:sz="0" w:space="0" w:color="auto"/>
                    <w:bottom w:val="none" w:sz="0" w:space="0" w:color="auto"/>
                    <w:right w:val="none" w:sz="0" w:space="0" w:color="auto"/>
                  </w:divBdr>
                  <w:divsChild>
                    <w:div w:id="2003702780">
                      <w:marLeft w:val="0"/>
                      <w:marRight w:val="0"/>
                      <w:marTop w:val="0"/>
                      <w:marBottom w:val="0"/>
                      <w:divBdr>
                        <w:top w:val="none" w:sz="0" w:space="0" w:color="auto"/>
                        <w:left w:val="none" w:sz="0" w:space="0" w:color="auto"/>
                        <w:bottom w:val="none" w:sz="0" w:space="0" w:color="auto"/>
                        <w:right w:val="none" w:sz="0" w:space="0" w:color="auto"/>
                      </w:divBdr>
                    </w:div>
                    <w:div w:id="1085760568">
                      <w:marLeft w:val="0"/>
                      <w:marRight w:val="0"/>
                      <w:marTop w:val="0"/>
                      <w:marBottom w:val="0"/>
                      <w:divBdr>
                        <w:top w:val="none" w:sz="0" w:space="0" w:color="auto"/>
                        <w:left w:val="none" w:sz="0" w:space="0" w:color="auto"/>
                        <w:bottom w:val="none" w:sz="0" w:space="0" w:color="auto"/>
                        <w:right w:val="none" w:sz="0" w:space="0" w:color="auto"/>
                      </w:divBdr>
                    </w:div>
                  </w:divsChild>
                </w:div>
                <w:div w:id="1016493920">
                  <w:marLeft w:val="0"/>
                  <w:marRight w:val="0"/>
                  <w:marTop w:val="0"/>
                  <w:marBottom w:val="0"/>
                  <w:divBdr>
                    <w:top w:val="none" w:sz="0" w:space="0" w:color="auto"/>
                    <w:left w:val="none" w:sz="0" w:space="0" w:color="auto"/>
                    <w:bottom w:val="none" w:sz="0" w:space="0" w:color="auto"/>
                    <w:right w:val="none" w:sz="0" w:space="0" w:color="auto"/>
                  </w:divBdr>
                </w:div>
              </w:divsChild>
            </w:div>
            <w:div w:id="44558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75826">
      <w:bodyDiv w:val="1"/>
      <w:marLeft w:val="0"/>
      <w:marRight w:val="0"/>
      <w:marTop w:val="0"/>
      <w:marBottom w:val="0"/>
      <w:divBdr>
        <w:top w:val="none" w:sz="0" w:space="0" w:color="auto"/>
        <w:left w:val="none" w:sz="0" w:space="0" w:color="auto"/>
        <w:bottom w:val="none" w:sz="0" w:space="0" w:color="auto"/>
        <w:right w:val="none" w:sz="0" w:space="0" w:color="auto"/>
      </w:divBdr>
    </w:div>
    <w:div w:id="269968138">
      <w:bodyDiv w:val="1"/>
      <w:marLeft w:val="0"/>
      <w:marRight w:val="0"/>
      <w:marTop w:val="0"/>
      <w:marBottom w:val="0"/>
      <w:divBdr>
        <w:top w:val="none" w:sz="0" w:space="0" w:color="auto"/>
        <w:left w:val="none" w:sz="0" w:space="0" w:color="auto"/>
        <w:bottom w:val="none" w:sz="0" w:space="0" w:color="auto"/>
        <w:right w:val="none" w:sz="0" w:space="0" w:color="auto"/>
      </w:divBdr>
    </w:div>
    <w:div w:id="648748212">
      <w:bodyDiv w:val="1"/>
      <w:marLeft w:val="0"/>
      <w:marRight w:val="0"/>
      <w:marTop w:val="0"/>
      <w:marBottom w:val="0"/>
      <w:divBdr>
        <w:top w:val="none" w:sz="0" w:space="0" w:color="auto"/>
        <w:left w:val="none" w:sz="0" w:space="0" w:color="auto"/>
        <w:bottom w:val="none" w:sz="0" w:space="0" w:color="auto"/>
        <w:right w:val="none" w:sz="0" w:space="0" w:color="auto"/>
      </w:divBdr>
    </w:div>
    <w:div w:id="655499829">
      <w:bodyDiv w:val="1"/>
      <w:marLeft w:val="0"/>
      <w:marRight w:val="0"/>
      <w:marTop w:val="0"/>
      <w:marBottom w:val="0"/>
      <w:divBdr>
        <w:top w:val="none" w:sz="0" w:space="0" w:color="auto"/>
        <w:left w:val="none" w:sz="0" w:space="0" w:color="auto"/>
        <w:bottom w:val="none" w:sz="0" w:space="0" w:color="auto"/>
        <w:right w:val="none" w:sz="0" w:space="0" w:color="auto"/>
      </w:divBdr>
    </w:div>
    <w:div w:id="788738076">
      <w:bodyDiv w:val="1"/>
      <w:marLeft w:val="0"/>
      <w:marRight w:val="0"/>
      <w:marTop w:val="0"/>
      <w:marBottom w:val="0"/>
      <w:divBdr>
        <w:top w:val="none" w:sz="0" w:space="0" w:color="auto"/>
        <w:left w:val="none" w:sz="0" w:space="0" w:color="auto"/>
        <w:bottom w:val="none" w:sz="0" w:space="0" w:color="auto"/>
        <w:right w:val="none" w:sz="0" w:space="0" w:color="auto"/>
      </w:divBdr>
    </w:div>
    <w:div w:id="968630113">
      <w:bodyDiv w:val="1"/>
      <w:marLeft w:val="30"/>
      <w:marRight w:val="30"/>
      <w:marTop w:val="0"/>
      <w:marBottom w:val="0"/>
      <w:divBdr>
        <w:top w:val="none" w:sz="0" w:space="0" w:color="auto"/>
        <w:left w:val="none" w:sz="0" w:space="0" w:color="auto"/>
        <w:bottom w:val="none" w:sz="0" w:space="0" w:color="auto"/>
        <w:right w:val="none" w:sz="0" w:space="0" w:color="auto"/>
      </w:divBdr>
      <w:divsChild>
        <w:div w:id="2072728663">
          <w:marLeft w:val="0"/>
          <w:marRight w:val="0"/>
          <w:marTop w:val="0"/>
          <w:marBottom w:val="0"/>
          <w:divBdr>
            <w:top w:val="none" w:sz="0" w:space="0" w:color="auto"/>
            <w:left w:val="none" w:sz="0" w:space="0" w:color="auto"/>
            <w:bottom w:val="none" w:sz="0" w:space="0" w:color="auto"/>
            <w:right w:val="none" w:sz="0" w:space="0" w:color="auto"/>
          </w:divBdr>
          <w:divsChild>
            <w:div w:id="104154317">
              <w:marLeft w:val="0"/>
              <w:marRight w:val="0"/>
              <w:marTop w:val="0"/>
              <w:marBottom w:val="0"/>
              <w:divBdr>
                <w:top w:val="none" w:sz="0" w:space="0" w:color="auto"/>
                <w:left w:val="none" w:sz="0" w:space="0" w:color="auto"/>
                <w:bottom w:val="none" w:sz="0" w:space="0" w:color="auto"/>
                <w:right w:val="none" w:sz="0" w:space="0" w:color="auto"/>
              </w:divBdr>
              <w:divsChild>
                <w:div w:id="127939241">
                  <w:marLeft w:val="180"/>
                  <w:marRight w:val="0"/>
                  <w:marTop w:val="0"/>
                  <w:marBottom w:val="0"/>
                  <w:divBdr>
                    <w:top w:val="none" w:sz="0" w:space="0" w:color="auto"/>
                    <w:left w:val="none" w:sz="0" w:space="0" w:color="auto"/>
                    <w:bottom w:val="none" w:sz="0" w:space="0" w:color="auto"/>
                    <w:right w:val="none" w:sz="0" w:space="0" w:color="auto"/>
                  </w:divBdr>
                  <w:divsChild>
                    <w:div w:id="39570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126213">
      <w:bodyDiv w:val="1"/>
      <w:marLeft w:val="0"/>
      <w:marRight w:val="0"/>
      <w:marTop w:val="0"/>
      <w:marBottom w:val="0"/>
      <w:divBdr>
        <w:top w:val="none" w:sz="0" w:space="0" w:color="auto"/>
        <w:left w:val="none" w:sz="0" w:space="0" w:color="auto"/>
        <w:bottom w:val="none" w:sz="0" w:space="0" w:color="auto"/>
        <w:right w:val="none" w:sz="0" w:space="0" w:color="auto"/>
      </w:divBdr>
    </w:div>
    <w:div w:id="1576865906">
      <w:bodyDiv w:val="1"/>
      <w:marLeft w:val="0"/>
      <w:marRight w:val="0"/>
      <w:marTop w:val="0"/>
      <w:marBottom w:val="0"/>
      <w:divBdr>
        <w:top w:val="none" w:sz="0" w:space="0" w:color="auto"/>
        <w:left w:val="none" w:sz="0" w:space="0" w:color="auto"/>
        <w:bottom w:val="none" w:sz="0" w:space="0" w:color="auto"/>
        <w:right w:val="none" w:sz="0" w:space="0" w:color="auto"/>
      </w:divBdr>
    </w:div>
    <w:div w:id="1604266015">
      <w:bodyDiv w:val="1"/>
      <w:marLeft w:val="975"/>
      <w:marRight w:val="975"/>
      <w:marTop w:val="300"/>
      <w:marBottom w:val="480"/>
      <w:divBdr>
        <w:top w:val="none" w:sz="0" w:space="0" w:color="auto"/>
        <w:left w:val="none" w:sz="0" w:space="0" w:color="auto"/>
        <w:bottom w:val="none" w:sz="0" w:space="0" w:color="auto"/>
        <w:right w:val="none" w:sz="0" w:space="0" w:color="auto"/>
      </w:divBdr>
      <w:divsChild>
        <w:div w:id="1349022454">
          <w:marLeft w:val="0"/>
          <w:marRight w:val="0"/>
          <w:marTop w:val="0"/>
          <w:marBottom w:val="0"/>
          <w:divBdr>
            <w:top w:val="none" w:sz="0" w:space="0" w:color="auto"/>
            <w:left w:val="none" w:sz="0" w:space="0" w:color="auto"/>
            <w:bottom w:val="none" w:sz="0" w:space="0" w:color="auto"/>
            <w:right w:val="none" w:sz="0" w:space="0" w:color="auto"/>
          </w:divBdr>
          <w:divsChild>
            <w:div w:id="679501972">
              <w:marLeft w:val="0"/>
              <w:marRight w:val="0"/>
              <w:marTop w:val="0"/>
              <w:marBottom w:val="0"/>
              <w:divBdr>
                <w:top w:val="none" w:sz="0" w:space="0" w:color="auto"/>
                <w:left w:val="none" w:sz="0" w:space="0" w:color="auto"/>
                <w:bottom w:val="none" w:sz="0" w:space="0" w:color="auto"/>
                <w:right w:val="none" w:sz="0" w:space="0" w:color="auto"/>
              </w:divBdr>
              <w:divsChild>
                <w:div w:id="1223449157">
                  <w:marLeft w:val="0"/>
                  <w:marRight w:val="0"/>
                  <w:marTop w:val="0"/>
                  <w:marBottom w:val="0"/>
                  <w:divBdr>
                    <w:top w:val="none" w:sz="0" w:space="0" w:color="auto"/>
                    <w:left w:val="none" w:sz="0" w:space="0" w:color="auto"/>
                    <w:bottom w:val="none" w:sz="0" w:space="0" w:color="auto"/>
                    <w:right w:val="none" w:sz="0" w:space="0" w:color="auto"/>
                  </w:divBdr>
                </w:div>
                <w:div w:id="1025591898">
                  <w:marLeft w:val="0"/>
                  <w:marRight w:val="0"/>
                  <w:marTop w:val="0"/>
                  <w:marBottom w:val="0"/>
                  <w:divBdr>
                    <w:top w:val="none" w:sz="0" w:space="0" w:color="auto"/>
                    <w:left w:val="none" w:sz="0" w:space="0" w:color="auto"/>
                    <w:bottom w:val="none" w:sz="0" w:space="0" w:color="auto"/>
                    <w:right w:val="none" w:sz="0" w:space="0" w:color="auto"/>
                  </w:divBdr>
                  <w:divsChild>
                    <w:div w:id="241791721">
                      <w:marLeft w:val="0"/>
                      <w:marRight w:val="0"/>
                      <w:marTop w:val="0"/>
                      <w:marBottom w:val="0"/>
                      <w:divBdr>
                        <w:top w:val="none" w:sz="0" w:space="0" w:color="auto"/>
                        <w:left w:val="none" w:sz="0" w:space="0" w:color="auto"/>
                        <w:bottom w:val="none" w:sz="0" w:space="0" w:color="auto"/>
                        <w:right w:val="none" w:sz="0" w:space="0" w:color="auto"/>
                      </w:divBdr>
                    </w:div>
                    <w:div w:id="2102604361">
                      <w:marLeft w:val="0"/>
                      <w:marRight w:val="0"/>
                      <w:marTop w:val="0"/>
                      <w:marBottom w:val="0"/>
                      <w:divBdr>
                        <w:top w:val="none" w:sz="0" w:space="0" w:color="auto"/>
                        <w:left w:val="none" w:sz="0" w:space="0" w:color="auto"/>
                        <w:bottom w:val="none" w:sz="0" w:space="0" w:color="auto"/>
                        <w:right w:val="none" w:sz="0" w:space="0" w:color="auto"/>
                      </w:divBdr>
                    </w:div>
                  </w:divsChild>
                </w:div>
                <w:div w:id="940837357">
                  <w:marLeft w:val="0"/>
                  <w:marRight w:val="0"/>
                  <w:marTop w:val="0"/>
                  <w:marBottom w:val="0"/>
                  <w:divBdr>
                    <w:top w:val="none" w:sz="0" w:space="0" w:color="auto"/>
                    <w:left w:val="none" w:sz="0" w:space="0" w:color="auto"/>
                    <w:bottom w:val="none" w:sz="0" w:space="0" w:color="auto"/>
                    <w:right w:val="none" w:sz="0" w:space="0" w:color="auto"/>
                  </w:divBdr>
                </w:div>
                <w:div w:id="287392392">
                  <w:marLeft w:val="0"/>
                  <w:marRight w:val="0"/>
                  <w:marTop w:val="0"/>
                  <w:marBottom w:val="0"/>
                  <w:divBdr>
                    <w:top w:val="none" w:sz="0" w:space="0" w:color="auto"/>
                    <w:left w:val="none" w:sz="0" w:space="0" w:color="auto"/>
                    <w:bottom w:val="none" w:sz="0" w:space="0" w:color="auto"/>
                    <w:right w:val="none" w:sz="0" w:space="0" w:color="auto"/>
                  </w:divBdr>
                  <w:divsChild>
                    <w:div w:id="389810036">
                      <w:marLeft w:val="0"/>
                      <w:marRight w:val="0"/>
                      <w:marTop w:val="0"/>
                      <w:marBottom w:val="0"/>
                      <w:divBdr>
                        <w:top w:val="none" w:sz="0" w:space="0" w:color="auto"/>
                        <w:left w:val="none" w:sz="0" w:space="0" w:color="auto"/>
                        <w:bottom w:val="none" w:sz="0" w:space="0" w:color="auto"/>
                        <w:right w:val="none" w:sz="0" w:space="0" w:color="auto"/>
                      </w:divBdr>
                    </w:div>
                    <w:div w:id="1763523018">
                      <w:marLeft w:val="0"/>
                      <w:marRight w:val="0"/>
                      <w:marTop w:val="0"/>
                      <w:marBottom w:val="0"/>
                      <w:divBdr>
                        <w:top w:val="none" w:sz="0" w:space="0" w:color="auto"/>
                        <w:left w:val="none" w:sz="0" w:space="0" w:color="auto"/>
                        <w:bottom w:val="none" w:sz="0" w:space="0" w:color="auto"/>
                        <w:right w:val="none" w:sz="0" w:space="0" w:color="auto"/>
                      </w:divBdr>
                    </w:div>
                  </w:divsChild>
                </w:div>
                <w:div w:id="1807774347">
                  <w:marLeft w:val="0"/>
                  <w:marRight w:val="0"/>
                  <w:marTop w:val="0"/>
                  <w:marBottom w:val="0"/>
                  <w:divBdr>
                    <w:top w:val="none" w:sz="0" w:space="0" w:color="auto"/>
                    <w:left w:val="none" w:sz="0" w:space="0" w:color="auto"/>
                    <w:bottom w:val="none" w:sz="0" w:space="0" w:color="auto"/>
                    <w:right w:val="none" w:sz="0" w:space="0" w:color="auto"/>
                  </w:divBdr>
                </w:div>
                <w:div w:id="193158068">
                  <w:marLeft w:val="0"/>
                  <w:marRight w:val="0"/>
                  <w:marTop w:val="0"/>
                  <w:marBottom w:val="0"/>
                  <w:divBdr>
                    <w:top w:val="none" w:sz="0" w:space="0" w:color="auto"/>
                    <w:left w:val="none" w:sz="0" w:space="0" w:color="auto"/>
                    <w:bottom w:val="none" w:sz="0" w:space="0" w:color="auto"/>
                    <w:right w:val="none" w:sz="0" w:space="0" w:color="auto"/>
                  </w:divBdr>
                  <w:divsChild>
                    <w:div w:id="849678195">
                      <w:marLeft w:val="0"/>
                      <w:marRight w:val="0"/>
                      <w:marTop w:val="0"/>
                      <w:marBottom w:val="0"/>
                      <w:divBdr>
                        <w:top w:val="none" w:sz="0" w:space="0" w:color="auto"/>
                        <w:left w:val="none" w:sz="0" w:space="0" w:color="auto"/>
                        <w:bottom w:val="none" w:sz="0" w:space="0" w:color="auto"/>
                        <w:right w:val="none" w:sz="0" w:space="0" w:color="auto"/>
                      </w:divBdr>
                    </w:div>
                    <w:div w:id="839276774">
                      <w:marLeft w:val="0"/>
                      <w:marRight w:val="0"/>
                      <w:marTop w:val="0"/>
                      <w:marBottom w:val="0"/>
                      <w:divBdr>
                        <w:top w:val="none" w:sz="0" w:space="0" w:color="auto"/>
                        <w:left w:val="none" w:sz="0" w:space="0" w:color="auto"/>
                        <w:bottom w:val="none" w:sz="0" w:space="0" w:color="auto"/>
                        <w:right w:val="none" w:sz="0" w:space="0" w:color="auto"/>
                      </w:divBdr>
                    </w:div>
                  </w:divsChild>
                </w:div>
                <w:div w:id="306864488">
                  <w:marLeft w:val="0"/>
                  <w:marRight w:val="0"/>
                  <w:marTop w:val="0"/>
                  <w:marBottom w:val="0"/>
                  <w:divBdr>
                    <w:top w:val="none" w:sz="0" w:space="0" w:color="auto"/>
                    <w:left w:val="none" w:sz="0" w:space="0" w:color="auto"/>
                    <w:bottom w:val="none" w:sz="0" w:space="0" w:color="auto"/>
                    <w:right w:val="none" w:sz="0" w:space="0" w:color="auto"/>
                  </w:divBdr>
                </w:div>
                <w:div w:id="1716000446">
                  <w:marLeft w:val="0"/>
                  <w:marRight w:val="0"/>
                  <w:marTop w:val="0"/>
                  <w:marBottom w:val="0"/>
                  <w:divBdr>
                    <w:top w:val="none" w:sz="0" w:space="0" w:color="auto"/>
                    <w:left w:val="none" w:sz="0" w:space="0" w:color="auto"/>
                    <w:bottom w:val="none" w:sz="0" w:space="0" w:color="auto"/>
                    <w:right w:val="none" w:sz="0" w:space="0" w:color="auto"/>
                  </w:divBdr>
                  <w:divsChild>
                    <w:div w:id="1182087087">
                      <w:marLeft w:val="0"/>
                      <w:marRight w:val="0"/>
                      <w:marTop w:val="0"/>
                      <w:marBottom w:val="0"/>
                      <w:divBdr>
                        <w:top w:val="none" w:sz="0" w:space="0" w:color="auto"/>
                        <w:left w:val="none" w:sz="0" w:space="0" w:color="auto"/>
                        <w:bottom w:val="none" w:sz="0" w:space="0" w:color="auto"/>
                        <w:right w:val="none" w:sz="0" w:space="0" w:color="auto"/>
                      </w:divBdr>
                    </w:div>
                    <w:div w:id="1201406345">
                      <w:marLeft w:val="0"/>
                      <w:marRight w:val="0"/>
                      <w:marTop w:val="0"/>
                      <w:marBottom w:val="0"/>
                      <w:divBdr>
                        <w:top w:val="none" w:sz="0" w:space="0" w:color="auto"/>
                        <w:left w:val="none" w:sz="0" w:space="0" w:color="auto"/>
                        <w:bottom w:val="none" w:sz="0" w:space="0" w:color="auto"/>
                        <w:right w:val="none" w:sz="0" w:space="0" w:color="auto"/>
                      </w:divBdr>
                    </w:div>
                  </w:divsChild>
                </w:div>
                <w:div w:id="1344472462">
                  <w:marLeft w:val="0"/>
                  <w:marRight w:val="0"/>
                  <w:marTop w:val="0"/>
                  <w:marBottom w:val="0"/>
                  <w:divBdr>
                    <w:top w:val="none" w:sz="0" w:space="0" w:color="auto"/>
                    <w:left w:val="none" w:sz="0" w:space="0" w:color="auto"/>
                    <w:bottom w:val="none" w:sz="0" w:space="0" w:color="auto"/>
                    <w:right w:val="none" w:sz="0" w:space="0" w:color="auto"/>
                  </w:divBdr>
                </w:div>
                <w:div w:id="834957752">
                  <w:marLeft w:val="0"/>
                  <w:marRight w:val="0"/>
                  <w:marTop w:val="0"/>
                  <w:marBottom w:val="0"/>
                  <w:divBdr>
                    <w:top w:val="none" w:sz="0" w:space="0" w:color="auto"/>
                    <w:left w:val="none" w:sz="0" w:space="0" w:color="auto"/>
                    <w:bottom w:val="none" w:sz="0" w:space="0" w:color="auto"/>
                    <w:right w:val="none" w:sz="0" w:space="0" w:color="auto"/>
                  </w:divBdr>
                  <w:divsChild>
                    <w:div w:id="1608268871">
                      <w:marLeft w:val="0"/>
                      <w:marRight w:val="0"/>
                      <w:marTop w:val="0"/>
                      <w:marBottom w:val="0"/>
                      <w:divBdr>
                        <w:top w:val="none" w:sz="0" w:space="0" w:color="auto"/>
                        <w:left w:val="none" w:sz="0" w:space="0" w:color="auto"/>
                        <w:bottom w:val="none" w:sz="0" w:space="0" w:color="auto"/>
                        <w:right w:val="none" w:sz="0" w:space="0" w:color="auto"/>
                      </w:divBdr>
                    </w:div>
                    <w:div w:id="105321298">
                      <w:marLeft w:val="0"/>
                      <w:marRight w:val="0"/>
                      <w:marTop w:val="0"/>
                      <w:marBottom w:val="0"/>
                      <w:divBdr>
                        <w:top w:val="none" w:sz="0" w:space="0" w:color="auto"/>
                        <w:left w:val="none" w:sz="0" w:space="0" w:color="auto"/>
                        <w:bottom w:val="none" w:sz="0" w:space="0" w:color="auto"/>
                        <w:right w:val="none" w:sz="0" w:space="0" w:color="auto"/>
                      </w:divBdr>
                    </w:div>
                  </w:divsChild>
                </w:div>
                <w:div w:id="1049693761">
                  <w:marLeft w:val="0"/>
                  <w:marRight w:val="0"/>
                  <w:marTop w:val="0"/>
                  <w:marBottom w:val="0"/>
                  <w:divBdr>
                    <w:top w:val="none" w:sz="0" w:space="0" w:color="auto"/>
                    <w:left w:val="none" w:sz="0" w:space="0" w:color="auto"/>
                    <w:bottom w:val="none" w:sz="0" w:space="0" w:color="auto"/>
                    <w:right w:val="none" w:sz="0" w:space="0" w:color="auto"/>
                  </w:divBdr>
                </w:div>
                <w:div w:id="1830486410">
                  <w:marLeft w:val="0"/>
                  <w:marRight w:val="0"/>
                  <w:marTop w:val="0"/>
                  <w:marBottom w:val="0"/>
                  <w:divBdr>
                    <w:top w:val="none" w:sz="0" w:space="0" w:color="auto"/>
                    <w:left w:val="none" w:sz="0" w:space="0" w:color="auto"/>
                    <w:bottom w:val="none" w:sz="0" w:space="0" w:color="auto"/>
                    <w:right w:val="none" w:sz="0" w:space="0" w:color="auto"/>
                  </w:divBdr>
                  <w:divsChild>
                    <w:div w:id="1903517906">
                      <w:marLeft w:val="0"/>
                      <w:marRight w:val="0"/>
                      <w:marTop w:val="0"/>
                      <w:marBottom w:val="0"/>
                      <w:divBdr>
                        <w:top w:val="none" w:sz="0" w:space="0" w:color="auto"/>
                        <w:left w:val="none" w:sz="0" w:space="0" w:color="auto"/>
                        <w:bottom w:val="none" w:sz="0" w:space="0" w:color="auto"/>
                        <w:right w:val="none" w:sz="0" w:space="0" w:color="auto"/>
                      </w:divBdr>
                    </w:div>
                    <w:div w:id="1999765754">
                      <w:marLeft w:val="0"/>
                      <w:marRight w:val="0"/>
                      <w:marTop w:val="0"/>
                      <w:marBottom w:val="0"/>
                      <w:divBdr>
                        <w:top w:val="none" w:sz="0" w:space="0" w:color="auto"/>
                        <w:left w:val="none" w:sz="0" w:space="0" w:color="auto"/>
                        <w:bottom w:val="none" w:sz="0" w:space="0" w:color="auto"/>
                        <w:right w:val="none" w:sz="0" w:space="0" w:color="auto"/>
                      </w:divBdr>
                    </w:div>
                  </w:divsChild>
                </w:div>
                <w:div w:id="1524322409">
                  <w:marLeft w:val="0"/>
                  <w:marRight w:val="0"/>
                  <w:marTop w:val="0"/>
                  <w:marBottom w:val="0"/>
                  <w:divBdr>
                    <w:top w:val="none" w:sz="0" w:space="0" w:color="auto"/>
                    <w:left w:val="none" w:sz="0" w:space="0" w:color="auto"/>
                    <w:bottom w:val="none" w:sz="0" w:space="0" w:color="auto"/>
                    <w:right w:val="none" w:sz="0" w:space="0" w:color="auto"/>
                  </w:divBdr>
                  <w:divsChild>
                    <w:div w:id="1806778267">
                      <w:marLeft w:val="0"/>
                      <w:marRight w:val="0"/>
                      <w:marTop w:val="0"/>
                      <w:marBottom w:val="0"/>
                      <w:divBdr>
                        <w:top w:val="none" w:sz="0" w:space="0" w:color="auto"/>
                        <w:left w:val="none" w:sz="0" w:space="0" w:color="auto"/>
                        <w:bottom w:val="none" w:sz="0" w:space="0" w:color="auto"/>
                        <w:right w:val="none" w:sz="0" w:space="0" w:color="auto"/>
                      </w:divBdr>
                    </w:div>
                    <w:div w:id="1035039698">
                      <w:marLeft w:val="0"/>
                      <w:marRight w:val="0"/>
                      <w:marTop w:val="0"/>
                      <w:marBottom w:val="0"/>
                      <w:divBdr>
                        <w:top w:val="none" w:sz="0" w:space="0" w:color="auto"/>
                        <w:left w:val="none" w:sz="0" w:space="0" w:color="auto"/>
                        <w:bottom w:val="none" w:sz="0" w:space="0" w:color="auto"/>
                        <w:right w:val="none" w:sz="0" w:space="0" w:color="auto"/>
                      </w:divBdr>
                    </w:div>
                  </w:divsChild>
                </w:div>
                <w:div w:id="1702390505">
                  <w:marLeft w:val="0"/>
                  <w:marRight w:val="0"/>
                  <w:marTop w:val="0"/>
                  <w:marBottom w:val="0"/>
                  <w:divBdr>
                    <w:top w:val="none" w:sz="0" w:space="0" w:color="auto"/>
                    <w:left w:val="none" w:sz="0" w:space="0" w:color="auto"/>
                    <w:bottom w:val="none" w:sz="0" w:space="0" w:color="auto"/>
                    <w:right w:val="none" w:sz="0" w:space="0" w:color="auto"/>
                  </w:divBdr>
                </w:div>
                <w:div w:id="39210365">
                  <w:marLeft w:val="0"/>
                  <w:marRight w:val="0"/>
                  <w:marTop w:val="0"/>
                  <w:marBottom w:val="0"/>
                  <w:divBdr>
                    <w:top w:val="none" w:sz="0" w:space="0" w:color="auto"/>
                    <w:left w:val="none" w:sz="0" w:space="0" w:color="auto"/>
                    <w:bottom w:val="none" w:sz="0" w:space="0" w:color="auto"/>
                    <w:right w:val="none" w:sz="0" w:space="0" w:color="auto"/>
                  </w:divBdr>
                  <w:divsChild>
                    <w:div w:id="826356968">
                      <w:marLeft w:val="0"/>
                      <w:marRight w:val="0"/>
                      <w:marTop w:val="0"/>
                      <w:marBottom w:val="0"/>
                      <w:divBdr>
                        <w:top w:val="none" w:sz="0" w:space="0" w:color="auto"/>
                        <w:left w:val="none" w:sz="0" w:space="0" w:color="auto"/>
                        <w:bottom w:val="none" w:sz="0" w:space="0" w:color="auto"/>
                        <w:right w:val="none" w:sz="0" w:space="0" w:color="auto"/>
                      </w:divBdr>
                    </w:div>
                    <w:div w:id="1016035783">
                      <w:marLeft w:val="0"/>
                      <w:marRight w:val="0"/>
                      <w:marTop w:val="0"/>
                      <w:marBottom w:val="0"/>
                      <w:divBdr>
                        <w:top w:val="none" w:sz="0" w:space="0" w:color="auto"/>
                        <w:left w:val="none" w:sz="0" w:space="0" w:color="auto"/>
                        <w:bottom w:val="none" w:sz="0" w:space="0" w:color="auto"/>
                        <w:right w:val="none" w:sz="0" w:space="0" w:color="auto"/>
                      </w:divBdr>
                    </w:div>
                  </w:divsChild>
                </w:div>
                <w:div w:id="1422264752">
                  <w:marLeft w:val="0"/>
                  <w:marRight w:val="0"/>
                  <w:marTop w:val="0"/>
                  <w:marBottom w:val="0"/>
                  <w:divBdr>
                    <w:top w:val="none" w:sz="0" w:space="0" w:color="auto"/>
                    <w:left w:val="none" w:sz="0" w:space="0" w:color="auto"/>
                    <w:bottom w:val="none" w:sz="0" w:space="0" w:color="auto"/>
                    <w:right w:val="none" w:sz="0" w:space="0" w:color="auto"/>
                  </w:divBdr>
                </w:div>
              </w:divsChild>
            </w:div>
            <w:div w:id="106872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577232">
      <w:bodyDiv w:val="1"/>
      <w:marLeft w:val="0"/>
      <w:marRight w:val="0"/>
      <w:marTop w:val="0"/>
      <w:marBottom w:val="0"/>
      <w:divBdr>
        <w:top w:val="none" w:sz="0" w:space="0" w:color="auto"/>
        <w:left w:val="none" w:sz="0" w:space="0" w:color="auto"/>
        <w:bottom w:val="none" w:sz="0" w:space="0" w:color="auto"/>
        <w:right w:val="none" w:sz="0" w:space="0" w:color="auto"/>
      </w:divBdr>
    </w:div>
    <w:div w:id="1978684052">
      <w:bodyDiv w:val="1"/>
      <w:marLeft w:val="0"/>
      <w:marRight w:val="0"/>
      <w:marTop w:val="0"/>
      <w:marBottom w:val="0"/>
      <w:divBdr>
        <w:top w:val="none" w:sz="0" w:space="0" w:color="auto"/>
        <w:left w:val="none" w:sz="0" w:space="0" w:color="auto"/>
        <w:bottom w:val="none" w:sz="0" w:space="0" w:color="auto"/>
        <w:right w:val="none" w:sz="0" w:space="0" w:color="auto"/>
      </w:divBdr>
    </w:div>
    <w:div w:id="2049988679">
      <w:bodyDiv w:val="1"/>
      <w:marLeft w:val="975"/>
      <w:marRight w:val="975"/>
      <w:marTop w:val="300"/>
      <w:marBottom w:val="480"/>
      <w:divBdr>
        <w:top w:val="none" w:sz="0" w:space="0" w:color="auto"/>
        <w:left w:val="none" w:sz="0" w:space="0" w:color="auto"/>
        <w:bottom w:val="none" w:sz="0" w:space="0" w:color="auto"/>
        <w:right w:val="none" w:sz="0" w:space="0" w:color="auto"/>
      </w:divBdr>
      <w:divsChild>
        <w:div w:id="30618240">
          <w:marLeft w:val="0"/>
          <w:marRight w:val="0"/>
          <w:marTop w:val="0"/>
          <w:marBottom w:val="0"/>
          <w:divBdr>
            <w:top w:val="none" w:sz="0" w:space="0" w:color="auto"/>
            <w:left w:val="none" w:sz="0" w:space="0" w:color="auto"/>
            <w:bottom w:val="none" w:sz="0" w:space="0" w:color="auto"/>
            <w:right w:val="none" w:sz="0" w:space="0" w:color="auto"/>
          </w:divBdr>
          <w:divsChild>
            <w:div w:id="352269469">
              <w:marLeft w:val="0"/>
              <w:marRight w:val="0"/>
              <w:marTop w:val="0"/>
              <w:marBottom w:val="0"/>
              <w:divBdr>
                <w:top w:val="none" w:sz="0" w:space="0" w:color="auto"/>
                <w:left w:val="none" w:sz="0" w:space="0" w:color="auto"/>
                <w:bottom w:val="none" w:sz="0" w:space="0" w:color="auto"/>
                <w:right w:val="none" w:sz="0" w:space="0" w:color="auto"/>
              </w:divBdr>
              <w:divsChild>
                <w:div w:id="803426890">
                  <w:marLeft w:val="0"/>
                  <w:marRight w:val="0"/>
                  <w:marTop w:val="480"/>
                  <w:marBottom w:val="480"/>
                  <w:divBdr>
                    <w:top w:val="single" w:sz="6" w:space="8" w:color="000000"/>
                    <w:left w:val="single" w:sz="6" w:space="8" w:color="000000"/>
                    <w:bottom w:val="single" w:sz="6" w:space="8" w:color="000000"/>
                    <w:right w:val="single" w:sz="6" w:space="8" w:color="000000"/>
                  </w:divBdr>
                </w:div>
                <w:div w:id="178618125">
                  <w:marLeft w:val="0"/>
                  <w:marRight w:val="0"/>
                  <w:marTop w:val="480"/>
                  <w:marBottom w:val="480"/>
                  <w:divBdr>
                    <w:top w:val="single" w:sz="6" w:space="8" w:color="000000"/>
                    <w:left w:val="single" w:sz="6" w:space="8" w:color="000000"/>
                    <w:bottom w:val="single" w:sz="6" w:space="8" w:color="000000"/>
                    <w:right w:val="single" w:sz="6" w:space="8" w:color="000000"/>
                  </w:divBdr>
                </w:div>
                <w:div w:id="873687704">
                  <w:marLeft w:val="0"/>
                  <w:marRight w:val="0"/>
                  <w:marTop w:val="0"/>
                  <w:marBottom w:val="0"/>
                  <w:divBdr>
                    <w:top w:val="none" w:sz="0" w:space="0" w:color="auto"/>
                    <w:left w:val="none" w:sz="0" w:space="0" w:color="auto"/>
                    <w:bottom w:val="none" w:sz="0" w:space="0" w:color="auto"/>
                    <w:right w:val="none" w:sz="0" w:space="0" w:color="auto"/>
                  </w:divBdr>
                </w:div>
                <w:div w:id="1112673033">
                  <w:marLeft w:val="0"/>
                  <w:marRight w:val="0"/>
                  <w:marTop w:val="480"/>
                  <w:marBottom w:val="480"/>
                  <w:divBdr>
                    <w:top w:val="single" w:sz="6" w:space="8" w:color="000000"/>
                    <w:left w:val="single" w:sz="6" w:space="8" w:color="000000"/>
                    <w:bottom w:val="single" w:sz="6" w:space="8" w:color="000000"/>
                    <w:right w:val="single" w:sz="6" w:space="8" w:color="000000"/>
                  </w:divBdr>
                  <w:divsChild>
                    <w:div w:id="714698745">
                      <w:marLeft w:val="0"/>
                      <w:marRight w:val="0"/>
                      <w:marTop w:val="0"/>
                      <w:marBottom w:val="0"/>
                      <w:divBdr>
                        <w:top w:val="none" w:sz="0" w:space="0" w:color="auto"/>
                        <w:left w:val="none" w:sz="0" w:space="0" w:color="auto"/>
                        <w:bottom w:val="none" w:sz="0" w:space="0" w:color="auto"/>
                        <w:right w:val="none" w:sz="0" w:space="0" w:color="auto"/>
                      </w:divBdr>
                      <w:divsChild>
                        <w:div w:id="1518150750">
                          <w:marLeft w:val="0"/>
                          <w:marRight w:val="0"/>
                          <w:marTop w:val="0"/>
                          <w:marBottom w:val="0"/>
                          <w:divBdr>
                            <w:top w:val="none" w:sz="0" w:space="0" w:color="auto"/>
                            <w:left w:val="none" w:sz="0" w:space="0" w:color="auto"/>
                            <w:bottom w:val="none" w:sz="0" w:space="0" w:color="auto"/>
                            <w:right w:val="none" w:sz="0" w:space="0" w:color="auto"/>
                          </w:divBdr>
                        </w:div>
                        <w:div w:id="1900969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99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hyperlink" Target="http://nationalmap.gov/standards/" TargetMode="External"/><Relationship Id="rId47" Type="http://schemas.openxmlformats.org/officeDocument/2006/relationships/hyperlink" Target="http://srtm.csi.cgiar.org/" TargetMode="External"/><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jpeg"/><Relationship Id="rId68" Type="http://schemas.openxmlformats.org/officeDocument/2006/relationships/image" Target="media/image55.jpe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gif"/><Relationship Id="rId45" Type="http://schemas.openxmlformats.org/officeDocument/2006/relationships/hyperlink" Target="http://nationalmap.gov/elevation.html" TargetMode="External"/><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8.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earthexplorer.usgs.gov/" TargetMode="External"/><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oter" Target="footer1.xml"/><Relationship Id="rId78" Type="http://schemas.openxmlformats.org/officeDocument/2006/relationships/theme" Target="theme/theme1.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hyperlink" Target="http://nationalmap.gov/elevation.html" TargetMode="External"/><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header" Target="header2.xml"/><Relationship Id="rId80" Type="http://schemas.microsoft.com/office/2011/relationships/commentsExtended" Target="commentsExtended.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hyperlink" Target="http://www2.jpl.nasa.gov/srtm/" TargetMode="External"/><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3.png"/><Relationship Id="rId41" Type="http://schemas.openxmlformats.org/officeDocument/2006/relationships/image" Target="media/image34.gi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6.png"/><Relationship Id="rId57"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2866</TotalTime>
  <Pages>35</Pages>
  <Words>8269</Words>
  <Characters>47137</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Rio Salado College</Company>
  <LinksUpToDate>false</LinksUpToDate>
  <CharactersWithSpaces>55296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Karina Whetstine</dc:creator>
  <cp:lastModifiedBy>Karina Whetstine </cp:lastModifiedBy>
  <cp:revision>100</cp:revision>
  <dcterms:created xsi:type="dcterms:W3CDTF">2013-06-10T04:16:00Z</dcterms:created>
  <dcterms:modified xsi:type="dcterms:W3CDTF">2014-01-27T14:17:00Z</dcterms:modified>
</cp:coreProperties>
</file>