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6D4D6" w14:textId="77777777" w:rsidR="00021C4D" w:rsidRPr="00DC4073" w:rsidRDefault="00FD3A24" w:rsidP="00DC4073">
      <w:pPr>
        <w:pStyle w:val="Title"/>
        <w:pBdr>
          <w:bottom w:val="single" w:sz="8" w:space="4" w:color="4F81BD" w:themeColor="accent1"/>
        </w:pBdr>
        <w:spacing w:after="300"/>
        <w:rPr>
          <w:rFonts w:eastAsia="Meiryo UI"/>
          <w:spacing w:val="5"/>
          <w:szCs w:val="52"/>
        </w:rPr>
      </w:pPr>
      <w:r w:rsidRPr="00DC4073">
        <w:rPr>
          <w:rFonts w:eastAsia="Meiryo UI"/>
          <w:spacing w:val="5"/>
          <w:szCs w:val="52"/>
        </w:rPr>
        <w:t>Lesson 3: Using Attribute and Spatial Queries for Data Exploration</w:t>
      </w:r>
    </w:p>
    <w:p w14:paraId="710FE22B" w14:textId="77777777" w:rsidR="00021C4D" w:rsidRPr="00313111" w:rsidRDefault="00021C4D" w:rsidP="00C81C79">
      <w:pPr>
        <w:pStyle w:val="Heading2"/>
        <w:rPr>
          <w:rFonts w:eastAsia="Meiryo UI"/>
        </w:rPr>
      </w:pPr>
      <w:r w:rsidRPr="00313111">
        <w:rPr>
          <w:rFonts w:eastAsia="Meiryo UI"/>
        </w:rPr>
        <w:t>INTRODUCTION</w:t>
      </w:r>
    </w:p>
    <w:p w14:paraId="09646FF4" w14:textId="63F75FEE" w:rsidR="00021C4D" w:rsidRPr="00BA56D3" w:rsidRDefault="00EC2A94" w:rsidP="00021C4D">
      <w:pPr>
        <w:rPr>
          <w:rFonts w:ascii="Verdana" w:eastAsia="Meiryo UI" w:hAnsi="Verdana" w:cs="Arial"/>
          <w:b/>
        </w:rPr>
      </w:pPr>
      <w:r w:rsidRPr="00BA56D3">
        <w:rPr>
          <w:rFonts w:ascii="Verdana" w:hAnsi="Verdana" w:cs="Articulate"/>
          <w:color w:val="1A1A1A"/>
        </w:rPr>
        <w:t>In this lesson you will learn about using attribute and spatial queries for data exploration. Information presented includes set algebra and Boolean algebra. In this lesson you will also gain an understanding the value of data dictionaries and deciphering coded values. You will also learn about buffering and dissolving as well as the importance of each as they relate to spatial queries and data exploration.</w:t>
      </w:r>
    </w:p>
    <w:p w14:paraId="6D279F82" w14:textId="77777777" w:rsidR="00021C4D" w:rsidRPr="00313111" w:rsidRDefault="00021C4D" w:rsidP="00C81C79">
      <w:pPr>
        <w:pStyle w:val="Heading2"/>
        <w:rPr>
          <w:rFonts w:eastAsia="Meiryo UI"/>
        </w:rPr>
      </w:pPr>
      <w:r w:rsidRPr="00313111">
        <w:rPr>
          <w:rFonts w:eastAsia="Meiryo UI"/>
        </w:rPr>
        <w:t xml:space="preserve">LESSON OBJECTIVES </w:t>
      </w:r>
    </w:p>
    <w:p w14:paraId="241F1D16" w14:textId="77777777" w:rsidR="00021C4D" w:rsidRPr="00BA56D3" w:rsidRDefault="00021C4D" w:rsidP="00021C4D">
      <w:pPr>
        <w:rPr>
          <w:rFonts w:ascii="Verdana" w:eastAsia="Meiryo UI" w:hAnsi="Verdana" w:cs="Arial"/>
        </w:rPr>
      </w:pPr>
      <w:r w:rsidRPr="00BA56D3">
        <w:rPr>
          <w:rFonts w:ascii="Verdana" w:eastAsia="Meiryo UI" w:hAnsi="Verdana" w:cs="Arial"/>
        </w:rPr>
        <w:t>By the end of this lesson, you will be able to:</w:t>
      </w:r>
    </w:p>
    <w:p w14:paraId="58ABAD55" w14:textId="77777777" w:rsidR="00FD3A24" w:rsidRPr="00BA56D3" w:rsidRDefault="00021C4D" w:rsidP="00FD3A24">
      <w:pPr>
        <w:rPr>
          <w:rFonts w:ascii="Verdana" w:eastAsia="Meiryo UI" w:hAnsi="Verdana" w:cs="Arial"/>
        </w:rPr>
      </w:pPr>
      <w:r w:rsidRPr="00BA56D3">
        <w:rPr>
          <w:rFonts w:ascii="Verdana" w:eastAsia="Meiryo UI" w:hAnsi="Verdana" w:cs="Arial"/>
        </w:rPr>
        <w:t>1.</w:t>
      </w:r>
      <w:r w:rsidR="00FD3A24" w:rsidRPr="00BA56D3">
        <w:rPr>
          <w:rFonts w:ascii="Verdana" w:eastAsia="Meiryo UI" w:hAnsi="Verdana" w:cs="Arial"/>
        </w:rPr>
        <w:t xml:space="preserve"> Perform advanced query to prepare data for use in analysis. </w:t>
      </w:r>
    </w:p>
    <w:p w14:paraId="4D2575A3" w14:textId="77777777" w:rsidR="00FD3A24" w:rsidRPr="00BA56D3" w:rsidRDefault="00FD3A24" w:rsidP="00FD3A24">
      <w:pPr>
        <w:rPr>
          <w:rFonts w:ascii="Verdana" w:eastAsia="Meiryo UI" w:hAnsi="Verdana" w:cs="Arial"/>
        </w:rPr>
      </w:pPr>
      <w:r w:rsidRPr="00BA56D3">
        <w:rPr>
          <w:rFonts w:ascii="Verdana" w:eastAsia="Meiryo UI" w:hAnsi="Verdana" w:cs="Arial"/>
        </w:rPr>
        <w:t>2. Use a data dictionary to decipher coded data.</w:t>
      </w:r>
    </w:p>
    <w:p w14:paraId="311ECD4D" w14:textId="77777777" w:rsidR="00FD3A24" w:rsidRPr="00BA56D3" w:rsidRDefault="00FD3A24" w:rsidP="00FD3A24">
      <w:pPr>
        <w:rPr>
          <w:rFonts w:ascii="Verdana" w:eastAsia="Meiryo UI" w:hAnsi="Verdana" w:cs="Arial"/>
        </w:rPr>
      </w:pPr>
      <w:r w:rsidRPr="00BA56D3">
        <w:rPr>
          <w:rFonts w:ascii="Verdana" w:eastAsia="Meiryo UI" w:hAnsi="Verdana" w:cs="Arial"/>
        </w:rPr>
        <w:t>3. Determine how to use queries to address a question.</w:t>
      </w:r>
    </w:p>
    <w:p w14:paraId="05B6C9B5" w14:textId="77777777" w:rsidR="00021C4D" w:rsidRPr="00313111" w:rsidRDefault="00021C4D" w:rsidP="00021C4D">
      <w:pPr>
        <w:rPr>
          <w:rFonts w:ascii="Verdana" w:eastAsia="Meiryo UI" w:hAnsi="Verdana" w:cs="Arial"/>
          <w:sz w:val="20"/>
          <w:szCs w:val="20"/>
        </w:rPr>
      </w:pPr>
    </w:p>
    <w:p w14:paraId="5064EA36" w14:textId="77777777" w:rsidR="00021C4D" w:rsidRPr="00313111" w:rsidRDefault="00021C4D" w:rsidP="00C81C79">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14:paraId="45AE27F5" w14:textId="77777777" w:rsidTr="004250DC">
        <w:tc>
          <w:tcPr>
            <w:tcW w:w="9350" w:type="dxa"/>
            <w:gridSpan w:val="2"/>
            <w:shd w:val="clear" w:color="auto" w:fill="000000" w:themeFill="text1"/>
          </w:tcPr>
          <w:p w14:paraId="4A7A0211" w14:textId="77777777" w:rsidR="00021C4D" w:rsidRPr="00313111" w:rsidRDefault="00021C4D" w:rsidP="004250DC">
            <w:pPr>
              <w:jc w:val="center"/>
              <w:rPr>
                <w:rFonts w:ascii="Verdana" w:hAnsi="Verdana" w:cs="Arial"/>
                <w:b/>
                <w:sz w:val="28"/>
                <w:szCs w:val="28"/>
              </w:rPr>
            </w:pPr>
          </w:p>
        </w:tc>
      </w:tr>
      <w:tr w:rsidR="00021C4D" w:rsidRPr="00313111" w14:paraId="0797A397" w14:textId="77777777" w:rsidTr="004250DC">
        <w:trPr>
          <w:trHeight w:val="287"/>
        </w:trPr>
        <w:tc>
          <w:tcPr>
            <w:tcW w:w="2425" w:type="dxa"/>
          </w:tcPr>
          <w:p w14:paraId="453FBD6B" w14:textId="77777777" w:rsidR="00021C4D" w:rsidRPr="00BA56D3" w:rsidRDefault="00021C4D" w:rsidP="004250DC">
            <w:pPr>
              <w:rPr>
                <w:rFonts w:ascii="Verdana" w:hAnsi="Verdana" w:cs="Arial"/>
              </w:rPr>
            </w:pPr>
            <w:r w:rsidRPr="00BA56D3">
              <w:rPr>
                <w:rFonts w:ascii="Verdana" w:hAnsi="Verdana" w:cs="Arial"/>
              </w:rPr>
              <w:t>Required Reading</w:t>
            </w:r>
          </w:p>
        </w:tc>
        <w:tc>
          <w:tcPr>
            <w:tcW w:w="6925" w:type="dxa"/>
          </w:tcPr>
          <w:p w14:paraId="39527C6D" w14:textId="77777777" w:rsidR="00D8615C" w:rsidRPr="00BA56D3" w:rsidRDefault="00D8615C" w:rsidP="004250DC">
            <w:pPr>
              <w:rPr>
                <w:rFonts w:ascii="Verdana" w:hAnsi="Verdana" w:cs="Arial"/>
              </w:rPr>
            </w:pPr>
            <w:r w:rsidRPr="00BA56D3">
              <w:rPr>
                <w:rFonts w:ascii="Verdana" w:hAnsi="Verdana" w:cs="Arial"/>
              </w:rPr>
              <w:t>Read the following:</w:t>
            </w:r>
          </w:p>
          <w:p w14:paraId="2C7C312C" w14:textId="36BDDB14" w:rsidR="00021C4D" w:rsidRPr="00BA56D3" w:rsidRDefault="0060080F" w:rsidP="004250DC">
            <w:pPr>
              <w:rPr>
                <w:rFonts w:ascii="Verdana" w:hAnsi="Verdana" w:cs="Arial"/>
              </w:rPr>
            </w:pPr>
            <w:r w:rsidRPr="00BA56D3">
              <w:rPr>
                <w:rFonts w:ascii="Verdana" w:hAnsi="Verdana" w:cs="Arial"/>
              </w:rPr>
              <w:t>Using Attribute and Spatial Queries for Data Exploration</w:t>
            </w:r>
          </w:p>
          <w:p w14:paraId="7984F268" w14:textId="77777777" w:rsidR="00E60538" w:rsidRPr="00BA56D3" w:rsidRDefault="00E60538" w:rsidP="00E60538">
            <w:pPr>
              <w:pStyle w:val="ListParagraph"/>
              <w:numPr>
                <w:ilvl w:val="0"/>
                <w:numId w:val="3"/>
              </w:numPr>
              <w:rPr>
                <w:rFonts w:ascii="Verdana" w:hAnsi="Verdana" w:cs="Arial"/>
              </w:rPr>
            </w:pPr>
            <w:r w:rsidRPr="00BA56D3">
              <w:rPr>
                <w:rFonts w:ascii="Verdana" w:hAnsi="Verdana" w:cs="Arial"/>
              </w:rPr>
              <w:t>Set Algebra</w:t>
            </w:r>
          </w:p>
          <w:p w14:paraId="7C54853A" w14:textId="77777777" w:rsidR="00E60538" w:rsidRPr="00BA56D3" w:rsidRDefault="00E60538" w:rsidP="00E60538">
            <w:pPr>
              <w:pStyle w:val="ListParagraph"/>
              <w:numPr>
                <w:ilvl w:val="0"/>
                <w:numId w:val="3"/>
              </w:numPr>
              <w:rPr>
                <w:rFonts w:ascii="Verdana" w:hAnsi="Verdana" w:cs="Arial"/>
              </w:rPr>
            </w:pPr>
            <w:r w:rsidRPr="00BA56D3">
              <w:rPr>
                <w:rFonts w:ascii="Verdana" w:hAnsi="Verdana" w:cs="Arial"/>
              </w:rPr>
              <w:t>Boolean Algebra</w:t>
            </w:r>
          </w:p>
          <w:p w14:paraId="5187EF3D" w14:textId="77777777" w:rsidR="00E60538" w:rsidRPr="00BA56D3" w:rsidRDefault="00E60538" w:rsidP="00E60538">
            <w:pPr>
              <w:pStyle w:val="ListParagraph"/>
              <w:numPr>
                <w:ilvl w:val="0"/>
                <w:numId w:val="3"/>
              </w:numPr>
              <w:rPr>
                <w:rFonts w:ascii="Verdana" w:hAnsi="Verdana" w:cs="Arial"/>
              </w:rPr>
            </w:pPr>
            <w:r w:rsidRPr="00BA56D3">
              <w:rPr>
                <w:rFonts w:ascii="Verdana" w:hAnsi="Verdana" w:cs="Arial"/>
              </w:rPr>
              <w:t>Data Dictionaries</w:t>
            </w:r>
          </w:p>
          <w:p w14:paraId="66F1EA06" w14:textId="77777777" w:rsidR="00E60538" w:rsidRPr="00BA56D3" w:rsidRDefault="00E60538" w:rsidP="00E60538">
            <w:pPr>
              <w:pStyle w:val="ListParagraph"/>
              <w:numPr>
                <w:ilvl w:val="0"/>
                <w:numId w:val="3"/>
              </w:numPr>
              <w:rPr>
                <w:rFonts w:ascii="Verdana" w:hAnsi="Verdana" w:cs="Arial"/>
              </w:rPr>
            </w:pPr>
            <w:r w:rsidRPr="00BA56D3">
              <w:rPr>
                <w:rFonts w:ascii="Verdana" w:hAnsi="Verdana" w:cs="Arial"/>
              </w:rPr>
              <w:t>Spatial Queries</w:t>
            </w:r>
          </w:p>
          <w:p w14:paraId="69ABD37A" w14:textId="77777777" w:rsidR="00E60538" w:rsidRPr="00BA56D3" w:rsidRDefault="00E60538" w:rsidP="00E60538">
            <w:pPr>
              <w:pStyle w:val="ListParagraph"/>
              <w:numPr>
                <w:ilvl w:val="0"/>
                <w:numId w:val="3"/>
              </w:numPr>
              <w:rPr>
                <w:rFonts w:ascii="Verdana" w:hAnsi="Verdana" w:cs="Arial"/>
              </w:rPr>
            </w:pPr>
            <w:r w:rsidRPr="00BA56D3">
              <w:rPr>
                <w:rFonts w:ascii="Verdana" w:hAnsi="Verdana" w:cs="Arial"/>
              </w:rPr>
              <w:t>Buffering</w:t>
            </w:r>
          </w:p>
          <w:p w14:paraId="3C82F902" w14:textId="7FDCCD5A" w:rsidR="00241107" w:rsidRPr="00BA56D3" w:rsidRDefault="00E60538" w:rsidP="00E60538">
            <w:pPr>
              <w:pStyle w:val="ListParagraph"/>
              <w:numPr>
                <w:ilvl w:val="0"/>
                <w:numId w:val="3"/>
              </w:numPr>
              <w:rPr>
                <w:rFonts w:ascii="Verdana" w:hAnsi="Verdana" w:cs="Arial"/>
              </w:rPr>
            </w:pPr>
            <w:r w:rsidRPr="00BA56D3">
              <w:rPr>
                <w:rFonts w:ascii="Verdana" w:hAnsi="Verdana" w:cs="Arial"/>
              </w:rPr>
              <w:t>Dissolving</w:t>
            </w:r>
          </w:p>
        </w:tc>
      </w:tr>
      <w:tr w:rsidR="00021C4D" w:rsidRPr="00313111" w14:paraId="2EEA0AFD" w14:textId="77777777" w:rsidTr="00EC2A94">
        <w:trPr>
          <w:trHeight w:val="737"/>
        </w:trPr>
        <w:tc>
          <w:tcPr>
            <w:tcW w:w="2425" w:type="dxa"/>
          </w:tcPr>
          <w:p w14:paraId="34BA87F8" w14:textId="77777777" w:rsidR="00021C4D" w:rsidRPr="00BA56D3" w:rsidRDefault="00021C4D" w:rsidP="004250DC">
            <w:pPr>
              <w:rPr>
                <w:rFonts w:ascii="Verdana" w:hAnsi="Verdana" w:cs="Arial"/>
              </w:rPr>
            </w:pPr>
            <w:r w:rsidRPr="00BA56D3">
              <w:rPr>
                <w:rFonts w:ascii="Verdana" w:hAnsi="Verdana" w:cs="Arial"/>
              </w:rPr>
              <w:t>Assignments</w:t>
            </w:r>
          </w:p>
        </w:tc>
        <w:tc>
          <w:tcPr>
            <w:tcW w:w="6925" w:type="dxa"/>
          </w:tcPr>
          <w:p w14:paraId="72FF13BA" w14:textId="35E16697" w:rsidR="00021C4D" w:rsidRPr="00BA56D3" w:rsidRDefault="00021C4D" w:rsidP="004250DC">
            <w:pPr>
              <w:rPr>
                <w:rFonts w:ascii="Verdana" w:hAnsi="Verdana" w:cs="Arial"/>
              </w:rPr>
            </w:pPr>
            <w:r w:rsidRPr="00BA56D3">
              <w:rPr>
                <w:rFonts w:ascii="Verdana" w:hAnsi="Verdana" w:cs="Arial"/>
              </w:rPr>
              <w:t>Complete the following:</w:t>
            </w:r>
          </w:p>
          <w:p w14:paraId="71DD4662" w14:textId="77777777" w:rsidR="00DC4073" w:rsidRPr="00BA56D3" w:rsidRDefault="00DC4073" w:rsidP="00EC2A94">
            <w:pPr>
              <w:pStyle w:val="ListParagraph"/>
              <w:numPr>
                <w:ilvl w:val="0"/>
                <w:numId w:val="16"/>
              </w:numPr>
              <w:spacing w:after="0" w:line="240" w:lineRule="auto"/>
              <w:rPr>
                <w:rFonts w:ascii="Verdana" w:hAnsi="Verdana" w:cs="Arial"/>
              </w:rPr>
            </w:pPr>
            <w:r w:rsidRPr="00BA56D3">
              <w:rPr>
                <w:rFonts w:ascii="Verdana" w:hAnsi="Verdana" w:cs="Arial"/>
              </w:rPr>
              <w:t>Lab: Using Attribute and Spatial Queries for Data Exploration</w:t>
            </w:r>
          </w:p>
          <w:p w14:paraId="4F0932AE" w14:textId="094B8B74" w:rsidR="00021C4D" w:rsidRPr="00BA56D3" w:rsidRDefault="00DC4073" w:rsidP="00EC2A94">
            <w:pPr>
              <w:pStyle w:val="ListParagraph"/>
              <w:numPr>
                <w:ilvl w:val="0"/>
                <w:numId w:val="16"/>
              </w:numPr>
              <w:spacing w:after="0" w:line="240" w:lineRule="auto"/>
              <w:rPr>
                <w:rFonts w:ascii="Verdana" w:hAnsi="Verdana" w:cs="Arial"/>
              </w:rPr>
            </w:pPr>
            <w:r w:rsidRPr="00BA56D3">
              <w:rPr>
                <w:rFonts w:ascii="Verdana" w:hAnsi="Verdana" w:cs="Arial"/>
              </w:rPr>
              <w:t>Quiz: Using Advanced Attribute and Spatial Queries for Data Exploration</w:t>
            </w:r>
          </w:p>
        </w:tc>
      </w:tr>
    </w:tbl>
    <w:p w14:paraId="63B45437" w14:textId="77777777" w:rsidR="00021C4D" w:rsidRPr="00313111" w:rsidRDefault="00021C4D" w:rsidP="00021C4D">
      <w:pPr>
        <w:rPr>
          <w:rFonts w:ascii="Verdana" w:eastAsia="Meiryo UI" w:hAnsi="Verdana" w:cs="Arial"/>
          <w:b/>
          <w:sz w:val="24"/>
          <w:szCs w:val="24"/>
        </w:rPr>
      </w:pPr>
    </w:p>
    <w:p w14:paraId="180FA6B0" w14:textId="77777777" w:rsidR="00021C4D" w:rsidRPr="00313111" w:rsidRDefault="00531C38" w:rsidP="00C81C79">
      <w:pPr>
        <w:pStyle w:val="Heading2"/>
        <w:rPr>
          <w:rFonts w:eastAsia="Meiryo UI"/>
        </w:rPr>
      </w:pPr>
      <w:r w:rsidRPr="00313111">
        <w:rPr>
          <w:rFonts w:eastAsia="Meiryo UI"/>
        </w:rPr>
        <w:t>INSTRUC</w:t>
      </w:r>
      <w:r w:rsidR="00021C4D" w:rsidRPr="00313111">
        <w:rPr>
          <w:rFonts w:eastAsia="Meiryo UI"/>
        </w:rPr>
        <w:t xml:space="preserve">TION </w:t>
      </w:r>
    </w:p>
    <w:p w14:paraId="2B7A6636" w14:textId="77777777" w:rsidR="00021C4D" w:rsidRPr="00313111" w:rsidRDefault="00021C4D" w:rsidP="00021C4D">
      <w:pPr>
        <w:spacing w:after="0" w:line="240" w:lineRule="auto"/>
        <w:rPr>
          <w:rFonts w:ascii="Verdana" w:eastAsia="Meiryo UI" w:hAnsi="Verdana" w:cs="Arial"/>
          <w:sz w:val="28"/>
          <w:szCs w:val="28"/>
        </w:rPr>
      </w:pPr>
    </w:p>
    <w:p w14:paraId="11AFE8E8" w14:textId="77777777" w:rsidR="00021C4D" w:rsidRPr="00C81C79" w:rsidRDefault="00531718" w:rsidP="00C81C79">
      <w:pPr>
        <w:spacing w:after="0" w:line="240" w:lineRule="auto"/>
        <w:rPr>
          <w:rFonts w:ascii="Times New Roman" w:eastAsia="Meiryo UI" w:hAnsi="Times New Roman" w:cs="Times New Roman"/>
          <w:b/>
          <w:sz w:val="52"/>
          <w:szCs w:val="52"/>
        </w:rPr>
      </w:pPr>
      <w:r w:rsidRPr="00C81C79">
        <w:rPr>
          <w:rFonts w:ascii="Times New Roman" w:eastAsia="Meiryo UI" w:hAnsi="Times New Roman" w:cs="Times New Roman"/>
          <w:b/>
          <w:sz w:val="52"/>
          <w:szCs w:val="52"/>
        </w:rPr>
        <w:lastRenderedPageBreak/>
        <w:t>Using Attribute and Spatial Queries for Data Exploration</w:t>
      </w:r>
      <w:r w:rsidR="00021C4D" w:rsidRPr="00C81C79">
        <w:rPr>
          <w:rFonts w:ascii="Times New Roman" w:eastAsia="Meiryo UI" w:hAnsi="Times New Roman" w:cs="Times New Roman"/>
          <w:b/>
          <w:sz w:val="52"/>
          <w:szCs w:val="52"/>
        </w:rPr>
        <w:t xml:space="preserve"> </w:t>
      </w:r>
    </w:p>
    <w:p w14:paraId="2486C41B" w14:textId="77777777" w:rsidR="00531718" w:rsidRDefault="00531718" w:rsidP="00021C4D">
      <w:pPr>
        <w:spacing w:after="0" w:line="240" w:lineRule="auto"/>
        <w:rPr>
          <w:rFonts w:ascii="Verdana" w:eastAsia="Meiryo UI" w:hAnsi="Verdana" w:cs="Arial"/>
          <w:b/>
          <w:sz w:val="24"/>
          <w:szCs w:val="24"/>
        </w:rPr>
      </w:pPr>
    </w:p>
    <w:p w14:paraId="611DFFA5" w14:textId="77777777" w:rsidR="00021C4D" w:rsidRPr="00313111" w:rsidRDefault="00531718" w:rsidP="00C81C79">
      <w:pPr>
        <w:pStyle w:val="Heading2"/>
        <w:rPr>
          <w:rFonts w:eastAsia="Meiryo UI"/>
        </w:rPr>
      </w:pPr>
      <w:r w:rsidRPr="00531718">
        <w:rPr>
          <w:rFonts w:eastAsia="Meiryo UI"/>
        </w:rPr>
        <w:t>Attribute Queries</w:t>
      </w:r>
      <w:r w:rsidR="00021C4D" w:rsidRPr="00313111">
        <w:rPr>
          <w:rFonts w:eastAsia="Meiryo UI"/>
        </w:rPr>
        <w:t xml:space="preserve"> </w:t>
      </w:r>
    </w:p>
    <w:p w14:paraId="56E553DA" w14:textId="77777777" w:rsidR="00671878" w:rsidRDefault="00883A48" w:rsidP="00021C4D">
      <w:pPr>
        <w:spacing w:after="0" w:line="240" w:lineRule="auto"/>
        <w:rPr>
          <w:rFonts w:ascii="Verdana" w:hAnsi="Verdana"/>
        </w:rPr>
      </w:pPr>
      <w:r w:rsidRPr="00A97933">
        <w:rPr>
          <w:rFonts w:ascii="Verdana" w:hAnsi="Verdana"/>
        </w:rPr>
        <w:t xml:space="preserve">Attribute queries are an extremely common GIS </w:t>
      </w:r>
      <w:proofErr w:type="spellStart"/>
      <w:r w:rsidRPr="00A97933">
        <w:rPr>
          <w:rFonts w:ascii="Verdana" w:hAnsi="Verdana"/>
        </w:rPr>
        <w:t>aspatial</w:t>
      </w:r>
      <w:proofErr w:type="spellEnd"/>
      <w:r w:rsidRPr="00A97933">
        <w:rPr>
          <w:rFonts w:ascii="Verdana" w:hAnsi="Verdana"/>
        </w:rPr>
        <w:t xml:space="preserve"> operation.  Attribute queries select a subset of records based on values of specific attributes.  Each attribute query must specify three things: an attribute field, a set algebra oper</w:t>
      </w:r>
      <w:r w:rsidR="00531718" w:rsidRPr="00A97933">
        <w:rPr>
          <w:rFonts w:ascii="Verdana" w:hAnsi="Verdana"/>
        </w:rPr>
        <w:t xml:space="preserve">ator, and an attribute value.  An example of an attribute query would be if </w:t>
      </w:r>
      <w:r w:rsidRPr="00A97933">
        <w:rPr>
          <w:rFonts w:ascii="Verdana" w:hAnsi="Verdana"/>
        </w:rPr>
        <w:t xml:space="preserve">we had a data set of land parcels for sale.  </w:t>
      </w:r>
    </w:p>
    <w:p w14:paraId="36CEB627" w14:textId="77777777" w:rsidR="00671878" w:rsidRDefault="00671878" w:rsidP="00021C4D">
      <w:pPr>
        <w:spacing w:after="0" w:line="240" w:lineRule="auto"/>
        <w:rPr>
          <w:rFonts w:ascii="Verdana" w:hAnsi="Verdana"/>
        </w:rPr>
      </w:pPr>
    </w:p>
    <w:p w14:paraId="332EB57C" w14:textId="77777777" w:rsidR="00021C4D" w:rsidRPr="00A97933" w:rsidRDefault="00883A48" w:rsidP="00021C4D">
      <w:pPr>
        <w:spacing w:after="0" w:line="240" w:lineRule="auto"/>
        <w:rPr>
          <w:rFonts w:ascii="Verdana" w:eastAsia="Meiryo UI" w:hAnsi="Verdana" w:cs="Arial"/>
          <w:sz w:val="24"/>
          <w:szCs w:val="24"/>
        </w:rPr>
      </w:pPr>
      <w:r w:rsidRPr="00A97933">
        <w:rPr>
          <w:rFonts w:ascii="Verdana" w:hAnsi="Verdana"/>
        </w:rPr>
        <w:t>If we were interested in selecting parcels that are at least six hundred acres in size, our attribute query would be: Acres greater than six hundred where ‘Acres’ is the attribute field, ‘greater than’ is the set algebra operator, and ‘six hundred’ is the attribute value we wish to evaluate.  Attribute queries can also select records based on multiple attributes combined together using Boolean operators, such as ‘and’, ‘or’, and ‘not’.</w:t>
      </w:r>
    </w:p>
    <w:p w14:paraId="21F51C2F" w14:textId="77777777" w:rsidR="00021C4D" w:rsidRPr="00A97933" w:rsidRDefault="00021C4D" w:rsidP="00021C4D">
      <w:pPr>
        <w:spacing w:after="0" w:line="240" w:lineRule="auto"/>
        <w:rPr>
          <w:rFonts w:ascii="Verdana" w:eastAsia="Meiryo UI" w:hAnsi="Verdana" w:cs="Arial"/>
          <w:sz w:val="24"/>
          <w:szCs w:val="24"/>
        </w:rPr>
      </w:pPr>
    </w:p>
    <w:p w14:paraId="62B7F3DC" w14:textId="40AD5209" w:rsidR="00021C4D" w:rsidRPr="0060080F" w:rsidRDefault="00531718" w:rsidP="0060080F">
      <w:r w:rsidRPr="00C81C79">
        <w:rPr>
          <w:rFonts w:ascii="Times New Roman" w:eastAsia="Meiryo UI" w:hAnsi="Times New Roman" w:cs="Times New Roman"/>
          <w:b/>
          <w:sz w:val="52"/>
          <w:szCs w:val="52"/>
        </w:rPr>
        <w:t>Set Algebra</w:t>
      </w:r>
      <w:r w:rsidR="00021C4D" w:rsidRPr="00313111">
        <w:rPr>
          <w:rFonts w:ascii="Verdana" w:eastAsia="Meiryo UI" w:hAnsi="Verdana" w:cs="Arial"/>
          <w:b/>
          <w:sz w:val="24"/>
          <w:szCs w:val="24"/>
        </w:rPr>
        <w:t xml:space="preserve"> </w:t>
      </w:r>
    </w:p>
    <w:p w14:paraId="666779F9" w14:textId="5430FA8F" w:rsidR="00531718" w:rsidRPr="0060080F" w:rsidRDefault="00531718" w:rsidP="0060080F">
      <w:pPr>
        <w:pStyle w:val="Heading2"/>
        <w:rPr>
          <w:rFonts w:eastAsia="Meiryo UI"/>
        </w:rPr>
      </w:pPr>
      <w:r>
        <w:rPr>
          <w:rFonts w:eastAsia="Meiryo UI"/>
        </w:rPr>
        <w:t>Set Algebra Operations</w:t>
      </w:r>
      <w:r w:rsidR="00021C4D" w:rsidRPr="00313111">
        <w:rPr>
          <w:rFonts w:eastAsia="Meiryo UI"/>
        </w:rPr>
        <w:t xml:space="preserve"> </w:t>
      </w:r>
    </w:p>
    <w:p w14:paraId="2ABF41C4" w14:textId="77777777" w:rsidR="00531718" w:rsidRPr="00A97933" w:rsidRDefault="00883A48" w:rsidP="00883A48">
      <w:pPr>
        <w:rPr>
          <w:rFonts w:ascii="Verdana" w:hAnsi="Verdana"/>
        </w:rPr>
      </w:pPr>
      <w:r w:rsidRPr="00A97933">
        <w:rPr>
          <w:rFonts w:ascii="Verdana" w:hAnsi="Verdana"/>
        </w:rPr>
        <w:t xml:space="preserve">Set algebra uses operations to determine whether two values are equivalent or not. The four basic set algebra operations are less than, greater than, equal to, and not equal to. </w:t>
      </w:r>
    </w:p>
    <w:tbl>
      <w:tblPr>
        <w:tblStyle w:val="TableGrid"/>
        <w:tblW w:w="0" w:type="auto"/>
        <w:jc w:val="center"/>
        <w:tblLook w:val="04A0" w:firstRow="1" w:lastRow="0" w:firstColumn="1" w:lastColumn="0" w:noHBand="0" w:noVBand="1"/>
      </w:tblPr>
      <w:tblGrid>
        <w:gridCol w:w="3676"/>
      </w:tblGrid>
      <w:tr w:rsidR="00B5250D" w:rsidRPr="00A97933" w14:paraId="1DB01DB8" w14:textId="77777777" w:rsidTr="00BF6891">
        <w:trPr>
          <w:trHeight w:val="1882"/>
          <w:jc w:val="center"/>
        </w:trPr>
        <w:tc>
          <w:tcPr>
            <w:tcW w:w="3676" w:type="dxa"/>
          </w:tcPr>
          <w:p w14:paraId="064ABCCC" w14:textId="77777777" w:rsidR="00B5250D" w:rsidRPr="00A97933" w:rsidRDefault="00A97933" w:rsidP="00B5250D">
            <w:pPr>
              <w:ind w:left="1"/>
              <w:rPr>
                <w:rFonts w:ascii="Verdana" w:hAnsi="Verdana" w:cstheme="minorHAnsi"/>
              </w:rPr>
            </w:pPr>
            <w:r>
              <w:rPr>
                <w:rFonts w:ascii="Verdana" w:hAnsi="Verdana" w:cstheme="minorHAnsi"/>
                <w:i/>
                <w:iCs/>
              </w:rPr>
              <w:t xml:space="preserve"> </w:t>
            </w:r>
            <w:r w:rsidR="00B5250D" w:rsidRPr="00A97933">
              <w:rPr>
                <w:rFonts w:ascii="Verdana" w:hAnsi="Verdana" w:cstheme="minorHAnsi"/>
                <w:i/>
                <w:iCs/>
              </w:rPr>
              <w:t xml:space="preserve">&lt;  Less than </w:t>
            </w:r>
          </w:p>
          <w:p w14:paraId="7C39813F" w14:textId="77777777" w:rsidR="00B5250D" w:rsidRPr="00A97933" w:rsidRDefault="00A97933" w:rsidP="00B5250D">
            <w:pPr>
              <w:ind w:left="1"/>
              <w:rPr>
                <w:rFonts w:ascii="Verdana" w:hAnsi="Verdana" w:cstheme="minorHAnsi"/>
                <w:i/>
                <w:iCs/>
              </w:rPr>
            </w:pPr>
            <w:r>
              <w:rPr>
                <w:rFonts w:ascii="Verdana" w:hAnsi="Verdana" w:cstheme="minorHAnsi"/>
                <w:i/>
                <w:iCs/>
              </w:rPr>
              <w:t xml:space="preserve"> </w:t>
            </w:r>
            <w:r w:rsidR="00B5250D" w:rsidRPr="00A97933">
              <w:rPr>
                <w:rFonts w:ascii="Verdana" w:hAnsi="Verdana" w:cstheme="minorHAnsi"/>
                <w:i/>
                <w:iCs/>
              </w:rPr>
              <w:t xml:space="preserve">&gt;  Greater than  </w:t>
            </w:r>
          </w:p>
          <w:p w14:paraId="4520555B" w14:textId="77777777" w:rsidR="00B5250D" w:rsidRPr="00A97933" w:rsidRDefault="00A97933" w:rsidP="00B5250D">
            <w:pPr>
              <w:ind w:left="1"/>
              <w:rPr>
                <w:rFonts w:ascii="Verdana" w:hAnsi="Verdana" w:cstheme="minorHAnsi"/>
              </w:rPr>
            </w:pPr>
            <w:r>
              <w:rPr>
                <w:rFonts w:ascii="Verdana" w:hAnsi="Verdana" w:cstheme="minorHAnsi"/>
                <w:i/>
                <w:iCs/>
              </w:rPr>
              <w:t xml:space="preserve"> </w:t>
            </w:r>
            <w:r w:rsidR="00B5250D" w:rsidRPr="00A97933">
              <w:rPr>
                <w:rFonts w:ascii="Verdana" w:hAnsi="Verdana" w:cstheme="minorHAnsi"/>
                <w:i/>
                <w:iCs/>
              </w:rPr>
              <w:t xml:space="preserve">=  Equal to   </w:t>
            </w:r>
          </w:p>
          <w:p w14:paraId="04776D7D" w14:textId="77777777" w:rsidR="00BF6891" w:rsidRDefault="00B5250D" w:rsidP="00B5250D">
            <w:pPr>
              <w:ind w:left="1"/>
              <w:rPr>
                <w:rFonts w:ascii="Verdana" w:hAnsi="Verdana" w:cstheme="minorHAnsi"/>
                <w:i/>
                <w:iCs/>
              </w:rPr>
            </w:pPr>
            <w:r w:rsidRPr="00A97933">
              <w:rPr>
                <w:rFonts w:ascii="Verdana" w:hAnsi="Verdana" w:cstheme="minorHAnsi"/>
                <w:i/>
                <w:iCs/>
              </w:rPr>
              <w:t xml:space="preserve">&lt; &gt; Not equal to </w:t>
            </w:r>
          </w:p>
          <w:p w14:paraId="74AFF753" w14:textId="77777777" w:rsidR="00B5250D" w:rsidRPr="00BF6891" w:rsidRDefault="00BF6891" w:rsidP="00BF6891">
            <w:pPr>
              <w:ind w:left="63" w:hanging="63"/>
              <w:rPr>
                <w:rFonts w:ascii="Verdana" w:hAnsi="Verdana"/>
              </w:rPr>
            </w:pPr>
            <w:r w:rsidRPr="00BF6891">
              <w:rPr>
                <w:rFonts w:ascii="Verdana" w:hAnsi="Verdana" w:cstheme="minorHAnsi"/>
                <w:i/>
                <w:iCs/>
              </w:rPr>
              <w:t>&gt;</w:t>
            </w:r>
            <w:r>
              <w:rPr>
                <w:rFonts w:ascii="Verdana" w:hAnsi="Verdana" w:cstheme="minorHAnsi"/>
                <w:i/>
                <w:iCs/>
              </w:rPr>
              <w:t xml:space="preserve"> </w:t>
            </w:r>
            <w:r w:rsidRPr="00BF6891">
              <w:rPr>
                <w:rFonts w:ascii="Verdana" w:hAnsi="Verdana" w:cstheme="minorHAnsi"/>
                <w:i/>
                <w:iCs/>
              </w:rPr>
              <w:t>and</w:t>
            </w:r>
            <w:r w:rsidR="00B5250D" w:rsidRPr="00BF6891">
              <w:rPr>
                <w:rFonts w:ascii="Verdana" w:hAnsi="Verdana" w:cstheme="minorHAnsi"/>
                <w:i/>
                <w:iCs/>
              </w:rPr>
              <w:t xml:space="preserve"> </w:t>
            </w:r>
            <w:r>
              <w:rPr>
                <w:rFonts w:ascii="Verdana" w:hAnsi="Verdana" w:cstheme="minorHAnsi"/>
                <w:i/>
                <w:iCs/>
              </w:rPr>
              <w:t>&lt; may not be applied to nominal attributes</w:t>
            </w:r>
          </w:p>
        </w:tc>
      </w:tr>
    </w:tbl>
    <w:p w14:paraId="0870EB59" w14:textId="77777777" w:rsidR="00B5250D" w:rsidRPr="00A97933" w:rsidRDefault="00B5250D" w:rsidP="00883A48">
      <w:pPr>
        <w:rPr>
          <w:rFonts w:ascii="Verdana" w:hAnsi="Verdana"/>
        </w:rPr>
      </w:pPr>
    </w:p>
    <w:p w14:paraId="6F015E17" w14:textId="77777777" w:rsidR="00B5250D" w:rsidRPr="00A97933" w:rsidRDefault="00883A48" w:rsidP="00B5250D">
      <w:pPr>
        <w:pStyle w:val="ListParagraph"/>
        <w:numPr>
          <w:ilvl w:val="0"/>
          <w:numId w:val="4"/>
        </w:numPr>
        <w:rPr>
          <w:rFonts w:ascii="Verdana" w:hAnsi="Verdana"/>
        </w:rPr>
      </w:pPr>
      <w:r w:rsidRPr="00A97933">
        <w:rPr>
          <w:rFonts w:ascii="Verdana" w:hAnsi="Verdana"/>
        </w:rPr>
        <w:t xml:space="preserve">The less than operation checks to see whether the value on the left is less than the value on the right. The less than operation is represented by the left angle bracket symbol. </w:t>
      </w:r>
    </w:p>
    <w:p w14:paraId="2283915E" w14:textId="77777777" w:rsidR="00B5250D" w:rsidRPr="00A97933" w:rsidRDefault="00883A48" w:rsidP="00B5250D">
      <w:pPr>
        <w:pStyle w:val="ListParagraph"/>
        <w:numPr>
          <w:ilvl w:val="0"/>
          <w:numId w:val="4"/>
        </w:numPr>
        <w:rPr>
          <w:rFonts w:ascii="Verdana" w:hAnsi="Verdana"/>
        </w:rPr>
      </w:pPr>
      <w:r w:rsidRPr="00A97933">
        <w:rPr>
          <w:rFonts w:ascii="Verdana" w:hAnsi="Verdana"/>
        </w:rPr>
        <w:t>The greater than operation checks to see where the value on the left is greater than the value on the right. The greater than op</w:t>
      </w:r>
      <w:r w:rsidR="00B5250D" w:rsidRPr="00A97933">
        <w:rPr>
          <w:rFonts w:ascii="Verdana" w:hAnsi="Verdana"/>
        </w:rPr>
        <w:t>eration is</w:t>
      </w:r>
      <w:r w:rsidRPr="00A97933">
        <w:rPr>
          <w:rFonts w:ascii="Verdana" w:hAnsi="Verdana"/>
        </w:rPr>
        <w:t xml:space="preserve"> represented by the right angle bracket symbol. </w:t>
      </w:r>
    </w:p>
    <w:p w14:paraId="2C6C841D" w14:textId="52EEED18" w:rsidR="00B5250D" w:rsidRPr="00A97933" w:rsidRDefault="00883A48" w:rsidP="00B5250D">
      <w:pPr>
        <w:pStyle w:val="ListParagraph"/>
        <w:numPr>
          <w:ilvl w:val="0"/>
          <w:numId w:val="4"/>
        </w:numPr>
        <w:rPr>
          <w:rFonts w:ascii="Verdana" w:hAnsi="Verdana"/>
        </w:rPr>
      </w:pPr>
      <w:r w:rsidRPr="00A97933">
        <w:rPr>
          <w:rFonts w:ascii="Verdana" w:hAnsi="Verdana"/>
        </w:rPr>
        <w:t xml:space="preserve">The equal to operation checks to see whether the values on both sides are equal to each other. The equal to operation </w:t>
      </w:r>
      <w:r w:rsidR="00C81C79">
        <w:rPr>
          <w:rFonts w:ascii="Verdana" w:hAnsi="Verdana"/>
        </w:rPr>
        <w:t>u</w:t>
      </w:r>
      <w:r w:rsidRPr="00A97933">
        <w:rPr>
          <w:rFonts w:ascii="Verdana" w:hAnsi="Verdana"/>
        </w:rPr>
        <w:t xml:space="preserve">ses the =. </w:t>
      </w:r>
    </w:p>
    <w:p w14:paraId="5A151284" w14:textId="39DD38FD" w:rsidR="00B5250D" w:rsidRPr="00A97933" w:rsidRDefault="00883A48" w:rsidP="00B5250D">
      <w:pPr>
        <w:pStyle w:val="ListParagraph"/>
        <w:numPr>
          <w:ilvl w:val="0"/>
          <w:numId w:val="4"/>
        </w:numPr>
        <w:rPr>
          <w:rFonts w:ascii="Verdana" w:hAnsi="Verdana"/>
        </w:rPr>
      </w:pPr>
      <w:r w:rsidRPr="00A97933">
        <w:rPr>
          <w:rFonts w:ascii="Verdana" w:hAnsi="Verdana"/>
        </w:rPr>
        <w:lastRenderedPageBreak/>
        <w:t>The not equal to operation checks to see if the values on both sides are different from each other, and is equivalent to the combination of less than and greater th</w:t>
      </w:r>
      <w:r w:rsidR="00B5250D" w:rsidRPr="00A97933">
        <w:rPr>
          <w:rFonts w:ascii="Verdana" w:hAnsi="Verdana"/>
        </w:rPr>
        <w:t xml:space="preserve">an. The not equal to operation </w:t>
      </w:r>
      <w:r w:rsidRPr="00A97933">
        <w:rPr>
          <w:rFonts w:ascii="Verdana" w:hAnsi="Verdana"/>
        </w:rPr>
        <w:t xml:space="preserve">is represented by both the left angle bracket and right angle bracket used together. </w:t>
      </w:r>
    </w:p>
    <w:p w14:paraId="757444D1" w14:textId="77777777" w:rsidR="00B5250D" w:rsidRPr="00B5250D" w:rsidRDefault="00B5250D" w:rsidP="00DC4073">
      <w:pPr>
        <w:pStyle w:val="Heading2"/>
        <w:rPr>
          <w:rFonts w:eastAsia="Meiryo UI"/>
        </w:rPr>
      </w:pPr>
      <w:r w:rsidRPr="00B5250D">
        <w:rPr>
          <w:rFonts w:eastAsia="Meiryo UI"/>
        </w:rPr>
        <w:t>Applied Alone or in Combination</w:t>
      </w:r>
    </w:p>
    <w:p w14:paraId="0880F13A" w14:textId="77777777" w:rsidR="00B5250D" w:rsidRDefault="00B5250D" w:rsidP="00A97933">
      <w:pPr>
        <w:spacing w:after="0"/>
      </w:pPr>
    </w:p>
    <w:p w14:paraId="55B2F5BE" w14:textId="77777777" w:rsidR="00671878" w:rsidRDefault="00883A48" w:rsidP="00A97933">
      <w:pPr>
        <w:spacing w:after="0"/>
        <w:rPr>
          <w:rFonts w:ascii="Verdana" w:hAnsi="Verdana"/>
        </w:rPr>
      </w:pPr>
      <w:r w:rsidRPr="00A97933">
        <w:rPr>
          <w:rFonts w:ascii="Verdana" w:hAnsi="Verdana"/>
        </w:rPr>
        <w:t>The three operations</w:t>
      </w:r>
      <w:r w:rsidR="00B5250D" w:rsidRPr="00A97933">
        <w:rPr>
          <w:rFonts w:ascii="Verdana" w:hAnsi="Verdana"/>
        </w:rPr>
        <w:t>:  greater than, less than, and equal to</w:t>
      </w:r>
      <w:r w:rsidRPr="00A97933">
        <w:rPr>
          <w:rFonts w:ascii="Verdana" w:hAnsi="Verdana"/>
        </w:rPr>
        <w:t xml:space="preserve"> can be applied alone, or in combination. So for instance, you can perform the test of whether the value in the left side is less than or equal to the value of the right side. The symbol that would represent this operation, would be both the left angle bracket followed by the =. </w:t>
      </w:r>
      <w:r w:rsidR="00B5250D" w:rsidRPr="00A97933">
        <w:rPr>
          <w:rFonts w:ascii="Verdana" w:hAnsi="Verdana"/>
        </w:rPr>
        <w:t xml:space="preserve"> </w:t>
      </w:r>
      <w:r w:rsidRPr="00A97933">
        <w:rPr>
          <w:rFonts w:ascii="Verdana" w:hAnsi="Verdana"/>
        </w:rPr>
        <w:t>The result</w:t>
      </w:r>
      <w:r w:rsidR="00B5250D" w:rsidRPr="00A97933">
        <w:rPr>
          <w:rFonts w:ascii="Verdana" w:hAnsi="Verdana"/>
        </w:rPr>
        <w:t>s</w:t>
      </w:r>
      <w:r w:rsidRPr="00A97933">
        <w:rPr>
          <w:rFonts w:ascii="Verdana" w:hAnsi="Verdana"/>
        </w:rPr>
        <w:t xml:space="preserve"> of all of these operations are either the value of “true”, or “false”. </w:t>
      </w:r>
    </w:p>
    <w:p w14:paraId="4D8A524A" w14:textId="77777777" w:rsidR="00671878" w:rsidRDefault="00671878" w:rsidP="00A97933">
      <w:pPr>
        <w:spacing w:after="0"/>
        <w:rPr>
          <w:rFonts w:ascii="Verdana" w:hAnsi="Verdana"/>
        </w:rPr>
      </w:pPr>
    </w:p>
    <w:p w14:paraId="4E83B9AC" w14:textId="77777777" w:rsidR="00496E9F" w:rsidRDefault="00883A48" w:rsidP="00A97933">
      <w:pPr>
        <w:spacing w:after="0"/>
        <w:rPr>
          <w:rFonts w:ascii="Verdana" w:hAnsi="Verdana"/>
        </w:rPr>
      </w:pPr>
      <w:r w:rsidRPr="00A97933">
        <w:rPr>
          <w:rFonts w:ascii="Verdana" w:hAnsi="Verdana"/>
        </w:rPr>
        <w:t xml:space="preserve">As a quick challenge question, I am making the claim that greater than and less than may not be applied to nominal attributes. Why do you think this is the case? </w:t>
      </w:r>
      <w:r w:rsidR="00B5250D" w:rsidRPr="00A97933">
        <w:rPr>
          <w:rFonts w:ascii="Verdana" w:hAnsi="Verdana"/>
        </w:rPr>
        <w:t>T</w:t>
      </w:r>
      <w:r w:rsidRPr="00A97933">
        <w:rPr>
          <w:rFonts w:ascii="Verdana" w:hAnsi="Verdana"/>
        </w:rPr>
        <w:t>he answer is because nominal attributes are only descriptors, and it is illogical to compare them with respect to magnitude or rank. It is, however, logical to compare them using the equal to, or not equal to operators.</w:t>
      </w:r>
      <w:r w:rsidR="00496E9F" w:rsidRPr="00A97933">
        <w:rPr>
          <w:rFonts w:ascii="Verdana" w:hAnsi="Verdana"/>
        </w:rPr>
        <w:t xml:space="preserve"> </w:t>
      </w:r>
      <w:r w:rsidRPr="00A97933">
        <w:rPr>
          <w:rFonts w:ascii="Verdana" w:hAnsi="Verdana"/>
        </w:rPr>
        <w:t xml:space="preserve">Let’s look at some examples of table queries using simple set algebra operations. </w:t>
      </w:r>
    </w:p>
    <w:p w14:paraId="2E76DEB1" w14:textId="77777777" w:rsidR="00A97933" w:rsidRPr="00A97933" w:rsidRDefault="00A97933" w:rsidP="00A97933">
      <w:pPr>
        <w:spacing w:after="0"/>
        <w:rPr>
          <w:rFonts w:ascii="Verdana" w:hAnsi="Verdana"/>
        </w:rPr>
      </w:pPr>
    </w:p>
    <w:p w14:paraId="2149F2A9" w14:textId="77777777" w:rsidR="00496E9F" w:rsidRPr="00A97933" w:rsidRDefault="00496E9F" w:rsidP="00A97933">
      <w:pPr>
        <w:spacing w:after="0" w:line="240" w:lineRule="auto"/>
        <w:rPr>
          <w:rFonts w:ascii="Verdana" w:hAnsi="Verdana"/>
          <w:b/>
        </w:rPr>
      </w:pPr>
      <w:r w:rsidRPr="00A97933">
        <w:rPr>
          <w:rFonts w:ascii="Verdana" w:hAnsi="Verdana"/>
          <w:b/>
        </w:rPr>
        <w:t>Floors &gt; 1</w:t>
      </w:r>
    </w:p>
    <w:p w14:paraId="2CEF0660" w14:textId="76E01155" w:rsidR="00883A48" w:rsidRDefault="00883A48" w:rsidP="00A97933">
      <w:pPr>
        <w:spacing w:after="0" w:line="240" w:lineRule="auto"/>
        <w:rPr>
          <w:rFonts w:ascii="Verdana" w:hAnsi="Verdana"/>
        </w:rPr>
      </w:pPr>
      <w:r w:rsidRPr="00A97933">
        <w:rPr>
          <w:rFonts w:ascii="Verdana" w:hAnsi="Verdana"/>
        </w:rPr>
        <w:t xml:space="preserve">If we consider this attribute table representing different buildings, their square footage, number of floors, use, and zone, we can perform some simple attribute queries to select a subset of these buildings. For example, if we use the attribute query floors greater than 1, buildings A, B, D, and E would be selected as their floors attribute are all </w:t>
      </w:r>
      <w:r w:rsidR="00C81C79">
        <w:rPr>
          <w:rFonts w:ascii="Verdana" w:hAnsi="Verdana"/>
        </w:rPr>
        <w:t xml:space="preserve">greater </w:t>
      </w:r>
      <w:r w:rsidRPr="00A97933">
        <w:rPr>
          <w:rFonts w:ascii="Verdana" w:hAnsi="Verdana"/>
        </w:rPr>
        <w:t>than the number 1.</w:t>
      </w:r>
    </w:p>
    <w:p w14:paraId="68D46791" w14:textId="77777777" w:rsidR="00A97933" w:rsidRPr="00A97933" w:rsidRDefault="00A97933" w:rsidP="00A97933">
      <w:pPr>
        <w:spacing w:after="0" w:line="240" w:lineRule="auto"/>
        <w:rPr>
          <w:rFonts w:ascii="Verdana" w:hAnsi="Verdana"/>
        </w:rPr>
      </w:pPr>
    </w:p>
    <w:p w14:paraId="37960596" w14:textId="77777777" w:rsidR="00496E9F" w:rsidRDefault="00496E9F" w:rsidP="00883A48">
      <w:r>
        <w:rPr>
          <w:noProof/>
        </w:rPr>
        <w:drawing>
          <wp:inline distT="0" distB="0" distL="0" distR="0" wp14:anchorId="357D76D6" wp14:editId="2944B37B">
            <wp:extent cx="5943600" cy="25654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2565400"/>
                    </a:xfrm>
                    <a:prstGeom prst="rect">
                      <a:avLst/>
                    </a:prstGeom>
                  </pic:spPr>
                </pic:pic>
              </a:graphicData>
            </a:graphic>
          </wp:inline>
        </w:drawing>
      </w:r>
    </w:p>
    <w:p w14:paraId="11611227" w14:textId="77777777" w:rsidR="00883A48" w:rsidRPr="00A97933" w:rsidRDefault="008E25D1" w:rsidP="00A97933">
      <w:pPr>
        <w:spacing w:after="0" w:line="240" w:lineRule="auto"/>
        <w:rPr>
          <w:rFonts w:ascii="Verdana" w:hAnsi="Verdana"/>
          <w:b/>
        </w:rPr>
      </w:pPr>
      <w:r w:rsidRPr="00A97933">
        <w:rPr>
          <w:rFonts w:ascii="Verdana" w:hAnsi="Verdana"/>
          <w:b/>
        </w:rPr>
        <w:t>Floors &lt;= 2</w:t>
      </w:r>
    </w:p>
    <w:p w14:paraId="540220A8" w14:textId="0D05D867" w:rsidR="00883A48" w:rsidRDefault="00883A48" w:rsidP="00A97933">
      <w:pPr>
        <w:spacing w:after="0" w:line="240" w:lineRule="auto"/>
      </w:pPr>
      <w:r w:rsidRPr="00A97933">
        <w:rPr>
          <w:rFonts w:ascii="Verdana" w:hAnsi="Verdana"/>
        </w:rPr>
        <w:t xml:space="preserve">If we change our attribute query to now read floors less than or equal to 2, then buildings A, B, C, E, and F are all selected, leaving building </w:t>
      </w:r>
      <w:r w:rsidR="00C81C79">
        <w:rPr>
          <w:rFonts w:ascii="Verdana" w:hAnsi="Verdana"/>
        </w:rPr>
        <w:t>D</w:t>
      </w:r>
      <w:r w:rsidR="00C81C79" w:rsidRPr="00A97933">
        <w:rPr>
          <w:rFonts w:ascii="Verdana" w:hAnsi="Verdana"/>
        </w:rPr>
        <w:t xml:space="preserve"> </w:t>
      </w:r>
      <w:r w:rsidRPr="00A97933">
        <w:rPr>
          <w:rFonts w:ascii="Verdana" w:hAnsi="Verdana"/>
        </w:rPr>
        <w:t xml:space="preserve">as the only building </w:t>
      </w:r>
      <w:r w:rsidRPr="00A97933">
        <w:rPr>
          <w:rFonts w:ascii="Verdana" w:hAnsi="Verdana"/>
        </w:rPr>
        <w:lastRenderedPageBreak/>
        <w:t>not selected. This is because all the selected buildings have an attribute value of 2 or less for the floors attribute</w:t>
      </w:r>
      <w:r>
        <w:t>.</w:t>
      </w:r>
    </w:p>
    <w:p w14:paraId="70ABB99A" w14:textId="77777777" w:rsidR="008E25D1" w:rsidRDefault="008E25D1" w:rsidP="00883A48">
      <w:r>
        <w:rPr>
          <w:noProof/>
        </w:rPr>
        <w:drawing>
          <wp:inline distT="0" distB="0" distL="0" distR="0" wp14:anchorId="4BA630F4" wp14:editId="41B0CE1E">
            <wp:extent cx="5943600" cy="25825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582545"/>
                    </a:xfrm>
                    <a:prstGeom prst="rect">
                      <a:avLst/>
                    </a:prstGeom>
                  </pic:spPr>
                </pic:pic>
              </a:graphicData>
            </a:graphic>
          </wp:inline>
        </w:drawing>
      </w:r>
    </w:p>
    <w:p w14:paraId="06FC2A5B" w14:textId="77777777" w:rsidR="008E25D1" w:rsidRPr="00A97933" w:rsidRDefault="008E25D1" w:rsidP="00883A48">
      <w:pPr>
        <w:rPr>
          <w:rFonts w:ascii="Verdana" w:hAnsi="Verdana"/>
          <w:b/>
        </w:rPr>
      </w:pPr>
    </w:p>
    <w:p w14:paraId="12F19DA2" w14:textId="77777777" w:rsidR="00883A48" w:rsidRPr="00A97933" w:rsidRDefault="008E25D1" w:rsidP="00A97933">
      <w:pPr>
        <w:spacing w:after="0" w:line="240" w:lineRule="auto"/>
        <w:rPr>
          <w:rFonts w:ascii="Verdana" w:hAnsi="Verdana"/>
          <w:b/>
        </w:rPr>
      </w:pPr>
      <w:r w:rsidRPr="00A97933">
        <w:rPr>
          <w:rFonts w:ascii="Verdana" w:hAnsi="Verdana"/>
          <w:b/>
        </w:rPr>
        <w:t>Floors &lt;&gt; 2</w:t>
      </w:r>
    </w:p>
    <w:p w14:paraId="5A3908A5" w14:textId="6ECA326E" w:rsidR="00883A48" w:rsidRDefault="00883A48" w:rsidP="00A97933">
      <w:pPr>
        <w:spacing w:after="0" w:line="240" w:lineRule="auto"/>
      </w:pPr>
      <w:r w:rsidRPr="00A97933">
        <w:rPr>
          <w:rFonts w:ascii="Verdana" w:hAnsi="Verdana"/>
        </w:rPr>
        <w:t xml:space="preserve">As a final example, if our attribute query reads floors not equal to 2, then only buildings </w:t>
      </w:r>
      <w:r w:rsidR="00C81C79">
        <w:rPr>
          <w:rFonts w:ascii="Verdana" w:hAnsi="Verdana"/>
        </w:rPr>
        <w:t>C</w:t>
      </w:r>
      <w:r w:rsidRPr="00A97933">
        <w:rPr>
          <w:rFonts w:ascii="Verdana" w:hAnsi="Verdana"/>
        </w:rPr>
        <w:t xml:space="preserve">, </w:t>
      </w:r>
      <w:r w:rsidR="00C81C79">
        <w:rPr>
          <w:rFonts w:ascii="Verdana" w:hAnsi="Verdana"/>
        </w:rPr>
        <w:t>D</w:t>
      </w:r>
      <w:r w:rsidRPr="00A97933">
        <w:rPr>
          <w:rFonts w:ascii="Verdana" w:hAnsi="Verdana"/>
        </w:rPr>
        <w:t xml:space="preserve">, and F are selected, as those buildings have a floor attribute that is </w:t>
      </w:r>
      <w:r w:rsidR="00C81C79">
        <w:rPr>
          <w:rFonts w:ascii="Verdana" w:hAnsi="Verdana"/>
        </w:rPr>
        <w:t xml:space="preserve">not </w:t>
      </w:r>
      <w:r w:rsidRPr="00A97933">
        <w:rPr>
          <w:rFonts w:ascii="Verdana" w:hAnsi="Verdana"/>
        </w:rPr>
        <w:t>the number</w:t>
      </w:r>
      <w:r>
        <w:t xml:space="preserve"> 2.</w:t>
      </w:r>
    </w:p>
    <w:p w14:paraId="590D9601" w14:textId="77777777" w:rsidR="008E25D1" w:rsidRDefault="008E25D1" w:rsidP="00883A48">
      <w:r>
        <w:rPr>
          <w:noProof/>
        </w:rPr>
        <w:drawing>
          <wp:inline distT="0" distB="0" distL="0" distR="0" wp14:anchorId="36E027B2" wp14:editId="505FA67D">
            <wp:extent cx="5943600" cy="2573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2573020"/>
                    </a:xfrm>
                    <a:prstGeom prst="rect">
                      <a:avLst/>
                    </a:prstGeom>
                  </pic:spPr>
                </pic:pic>
              </a:graphicData>
            </a:graphic>
          </wp:inline>
        </w:drawing>
      </w:r>
    </w:p>
    <w:p w14:paraId="79408C10" w14:textId="77777777" w:rsidR="00021C4D" w:rsidRPr="00313111" w:rsidRDefault="00021C4D" w:rsidP="00021C4D">
      <w:pPr>
        <w:spacing w:after="0" w:line="240" w:lineRule="auto"/>
        <w:rPr>
          <w:rFonts w:ascii="Verdana" w:hAnsi="Verdana" w:cs="Arial"/>
          <w:b/>
          <w:sz w:val="24"/>
          <w:szCs w:val="24"/>
        </w:rPr>
      </w:pPr>
    </w:p>
    <w:p w14:paraId="3C4A2AA3" w14:textId="59B2E393" w:rsidR="00241107" w:rsidRPr="00313111" w:rsidRDefault="008E25D1" w:rsidP="00C81C79">
      <w:pPr>
        <w:spacing w:after="0" w:line="240" w:lineRule="auto"/>
        <w:rPr>
          <w:rFonts w:ascii="Verdana" w:eastAsia="Meiryo UI" w:hAnsi="Verdana" w:cs="Arial"/>
          <w:b/>
          <w:sz w:val="24"/>
          <w:szCs w:val="24"/>
        </w:rPr>
      </w:pPr>
      <w:r w:rsidRPr="00C81C79">
        <w:rPr>
          <w:rFonts w:ascii="Times New Roman" w:eastAsia="Meiryo UI" w:hAnsi="Times New Roman" w:cs="Times New Roman"/>
          <w:b/>
          <w:sz w:val="52"/>
          <w:szCs w:val="52"/>
        </w:rPr>
        <w:t xml:space="preserve">Boolean </w:t>
      </w:r>
      <w:proofErr w:type="gramStart"/>
      <w:r w:rsidRPr="00C81C79">
        <w:rPr>
          <w:rFonts w:ascii="Times New Roman" w:eastAsia="Meiryo UI" w:hAnsi="Times New Roman" w:cs="Times New Roman"/>
          <w:b/>
          <w:sz w:val="52"/>
          <w:szCs w:val="52"/>
        </w:rPr>
        <w:t>Algebra</w:t>
      </w:r>
      <w:proofErr w:type="gramEnd"/>
      <w:r w:rsidR="00241107" w:rsidRPr="00313111">
        <w:rPr>
          <w:rFonts w:ascii="Verdana" w:eastAsia="Meiryo UI" w:hAnsi="Verdana" w:cs="Arial"/>
          <w:b/>
          <w:sz w:val="24"/>
          <w:szCs w:val="24"/>
        </w:rPr>
        <w:t xml:space="preserve"> </w:t>
      </w:r>
      <w:r>
        <w:rPr>
          <w:rFonts w:ascii="Verdana" w:eastAsia="Meiryo UI" w:hAnsi="Verdana" w:cs="Arial"/>
          <w:b/>
          <w:sz w:val="24"/>
          <w:szCs w:val="24"/>
        </w:rPr>
        <w:t xml:space="preserve"> </w:t>
      </w:r>
    </w:p>
    <w:p w14:paraId="6E0D27FF" w14:textId="77777777" w:rsidR="008E25D1" w:rsidRPr="00A97933" w:rsidRDefault="008E25D1" w:rsidP="00C81C79">
      <w:pPr>
        <w:pStyle w:val="Heading2"/>
        <w:rPr>
          <w:rFonts w:eastAsia="Meiryo UI"/>
        </w:rPr>
      </w:pPr>
      <w:r>
        <w:rPr>
          <w:rFonts w:eastAsia="Meiryo UI"/>
        </w:rPr>
        <w:t>Multiple Conditional Operations</w:t>
      </w:r>
      <w:r w:rsidR="00241107" w:rsidRPr="00313111">
        <w:rPr>
          <w:rFonts w:eastAsia="Meiryo UI"/>
        </w:rPr>
        <w:t xml:space="preserve"> </w:t>
      </w:r>
    </w:p>
    <w:p w14:paraId="09C4504F" w14:textId="6A5F5A37" w:rsidR="00D75342" w:rsidRPr="00A97933" w:rsidRDefault="00883A48" w:rsidP="00A97933">
      <w:pPr>
        <w:spacing w:after="0" w:line="240" w:lineRule="auto"/>
        <w:rPr>
          <w:rFonts w:ascii="Verdana" w:hAnsi="Verdana"/>
        </w:rPr>
      </w:pPr>
      <w:r w:rsidRPr="00A97933">
        <w:rPr>
          <w:rFonts w:ascii="Verdana" w:hAnsi="Verdana"/>
        </w:rPr>
        <w:t xml:space="preserve">Boolean algebra has multiple conditional operators. The three </w:t>
      </w:r>
      <w:r w:rsidR="00036090" w:rsidRPr="00A97933">
        <w:rPr>
          <w:rFonts w:ascii="Verdana" w:hAnsi="Verdana"/>
        </w:rPr>
        <w:t>most common Boolean operators</w:t>
      </w:r>
      <w:r w:rsidRPr="00A97933">
        <w:rPr>
          <w:rFonts w:ascii="Verdana" w:hAnsi="Verdana"/>
        </w:rPr>
        <w:t xml:space="preserve"> </w:t>
      </w:r>
      <w:proofErr w:type="spellStart"/>
      <w:r w:rsidRPr="00A97933">
        <w:rPr>
          <w:rFonts w:ascii="Verdana" w:hAnsi="Verdana"/>
        </w:rPr>
        <w:t>are:</w:t>
      </w:r>
      <w:r w:rsidR="004367F1">
        <w:rPr>
          <w:rFonts w:ascii="Verdana" w:hAnsi="Verdana"/>
        </w:rPr>
        <w:t>”OR</w:t>
      </w:r>
      <w:proofErr w:type="spellEnd"/>
      <w:r w:rsidR="004367F1">
        <w:rPr>
          <w:rFonts w:ascii="Verdana" w:hAnsi="Verdana"/>
        </w:rPr>
        <w:t>”</w:t>
      </w:r>
      <w:proofErr w:type="gramStart"/>
      <w:r w:rsidRPr="00A97933">
        <w:rPr>
          <w:rFonts w:ascii="Verdana" w:hAnsi="Verdana"/>
        </w:rPr>
        <w:t xml:space="preserve">, </w:t>
      </w:r>
      <w:r w:rsidR="004367F1">
        <w:rPr>
          <w:rFonts w:ascii="Verdana" w:hAnsi="Verdana"/>
        </w:rPr>
        <w:t>”</w:t>
      </w:r>
      <w:proofErr w:type="gramEnd"/>
      <w:r w:rsidR="004367F1">
        <w:rPr>
          <w:rFonts w:ascii="Verdana" w:hAnsi="Verdana"/>
        </w:rPr>
        <w:t>AND”</w:t>
      </w:r>
      <w:r w:rsidRPr="00A97933">
        <w:rPr>
          <w:rFonts w:ascii="Verdana" w:hAnsi="Verdana"/>
        </w:rPr>
        <w:t xml:space="preserve">, </w:t>
      </w:r>
      <w:proofErr w:type="spellStart"/>
      <w:r w:rsidRPr="00A97933">
        <w:rPr>
          <w:rFonts w:ascii="Verdana" w:hAnsi="Verdana"/>
        </w:rPr>
        <w:t>and</w:t>
      </w:r>
      <w:r w:rsidR="004367F1">
        <w:rPr>
          <w:rFonts w:ascii="Verdana" w:hAnsi="Verdana"/>
        </w:rPr>
        <w:t>”NOT</w:t>
      </w:r>
      <w:proofErr w:type="spellEnd"/>
      <w:r w:rsidR="004367F1">
        <w:rPr>
          <w:rFonts w:ascii="Verdana" w:hAnsi="Verdana"/>
        </w:rPr>
        <w:t>”</w:t>
      </w:r>
      <w:r w:rsidRPr="00A97933">
        <w:rPr>
          <w:rFonts w:ascii="Verdana" w:hAnsi="Verdana"/>
        </w:rPr>
        <w:t xml:space="preserve">. The Boolean </w:t>
      </w:r>
      <w:r w:rsidR="00036090" w:rsidRPr="00A97933">
        <w:rPr>
          <w:rFonts w:ascii="Verdana" w:hAnsi="Verdana"/>
        </w:rPr>
        <w:t>operators evaluate values on the left and right side of the operator, and then assign</w:t>
      </w:r>
      <w:r w:rsidRPr="00A97933">
        <w:rPr>
          <w:rFonts w:ascii="Verdana" w:hAnsi="Verdana"/>
        </w:rPr>
        <w:t xml:space="preserve"> an outcome. </w:t>
      </w:r>
    </w:p>
    <w:p w14:paraId="4B49A51D" w14:textId="77777777" w:rsidR="00883A48" w:rsidRDefault="00883A48" w:rsidP="00A97933">
      <w:pPr>
        <w:spacing w:after="0"/>
        <w:rPr>
          <w:rFonts w:ascii="Verdana" w:hAnsi="Verdana"/>
        </w:rPr>
      </w:pPr>
      <w:r w:rsidRPr="00A97933">
        <w:rPr>
          <w:rFonts w:ascii="Verdana" w:hAnsi="Verdana"/>
        </w:rPr>
        <w:lastRenderedPageBreak/>
        <w:t xml:space="preserve">The outcome is a </w:t>
      </w:r>
      <w:proofErr w:type="gramStart"/>
      <w:r w:rsidRPr="00A97933">
        <w:rPr>
          <w:rFonts w:ascii="Verdana" w:hAnsi="Verdana"/>
        </w:rPr>
        <w:t>Boolean,</w:t>
      </w:r>
      <w:proofErr w:type="gramEnd"/>
      <w:r w:rsidRPr="00A97933">
        <w:rPr>
          <w:rFonts w:ascii="Verdana" w:hAnsi="Verdana"/>
        </w:rPr>
        <w:t xml:space="preserve"> or binary result such as true/false, 0/1, on/off, or any other dichotomy. In Boolean algebra, order of operations do matter, therefore it is not uncommon to use many sets of parentheses to force a particular order of operations. It is also important to note that Boolean operators are not distributable inside of parentheses.</w:t>
      </w:r>
    </w:p>
    <w:tbl>
      <w:tblPr>
        <w:tblStyle w:val="TableGrid"/>
        <w:tblW w:w="0" w:type="auto"/>
        <w:tblLook w:val="04A0" w:firstRow="1" w:lastRow="0" w:firstColumn="1" w:lastColumn="0" w:noHBand="0" w:noVBand="1"/>
      </w:tblPr>
      <w:tblGrid>
        <w:gridCol w:w="9576"/>
      </w:tblGrid>
      <w:tr w:rsidR="009B3987" w14:paraId="57FE54DF" w14:textId="77777777" w:rsidTr="009B3987">
        <w:tc>
          <w:tcPr>
            <w:tcW w:w="9576" w:type="dxa"/>
          </w:tcPr>
          <w:p w14:paraId="63502F23" w14:textId="77777777" w:rsidR="009B3987" w:rsidRDefault="009B3987" w:rsidP="009B3987">
            <w:pPr>
              <w:spacing w:after="0"/>
              <w:jc w:val="center"/>
              <w:rPr>
                <w:rFonts w:ascii="Verdana" w:hAnsi="Verdana"/>
                <w:b/>
              </w:rPr>
            </w:pPr>
            <w:r>
              <w:rPr>
                <w:rFonts w:ascii="Verdana" w:hAnsi="Verdana"/>
                <w:b/>
              </w:rPr>
              <w:t>Key Facts</w:t>
            </w:r>
          </w:p>
          <w:p w14:paraId="162D373F" w14:textId="77777777" w:rsidR="009B3987" w:rsidRDefault="009B3987" w:rsidP="009B3987">
            <w:pPr>
              <w:spacing w:after="0"/>
              <w:rPr>
                <w:rFonts w:ascii="Verdana" w:hAnsi="Verdana"/>
                <w:b/>
              </w:rPr>
            </w:pPr>
            <w:r>
              <w:rPr>
                <w:rFonts w:ascii="Verdana" w:hAnsi="Verdana"/>
                <w:b/>
              </w:rPr>
              <w:t>Multiple Conditional Operations</w:t>
            </w:r>
          </w:p>
          <w:p w14:paraId="5FAD2415" w14:textId="77777777" w:rsidR="009B3987" w:rsidRPr="009B3987" w:rsidRDefault="009B3987" w:rsidP="009B3987">
            <w:pPr>
              <w:pStyle w:val="ListParagraph"/>
              <w:numPr>
                <w:ilvl w:val="0"/>
                <w:numId w:val="14"/>
              </w:numPr>
              <w:spacing w:after="0"/>
              <w:rPr>
                <w:rFonts w:ascii="Verdana" w:hAnsi="Verdana"/>
              </w:rPr>
            </w:pPr>
            <w:r>
              <w:rPr>
                <w:rFonts w:ascii="Verdana" w:hAnsi="Verdana"/>
              </w:rPr>
              <w:t xml:space="preserve">are </w:t>
            </w:r>
            <w:r>
              <w:rPr>
                <w:rFonts w:ascii="Verdana" w:hAnsi="Verdana"/>
                <w:i/>
              </w:rPr>
              <w:t xml:space="preserve">OR, AND, </w:t>
            </w:r>
            <w:r>
              <w:rPr>
                <w:rFonts w:ascii="Verdana" w:hAnsi="Verdana"/>
              </w:rPr>
              <w:t xml:space="preserve">and </w:t>
            </w:r>
            <w:r>
              <w:rPr>
                <w:rFonts w:ascii="Verdana" w:hAnsi="Verdana"/>
                <w:i/>
              </w:rPr>
              <w:t>NOT</w:t>
            </w:r>
          </w:p>
          <w:p w14:paraId="104E1C50" w14:textId="77777777" w:rsidR="00B93664" w:rsidRDefault="00B93664" w:rsidP="009B3987">
            <w:pPr>
              <w:pStyle w:val="ListParagraph"/>
              <w:numPr>
                <w:ilvl w:val="0"/>
                <w:numId w:val="14"/>
              </w:numPr>
              <w:spacing w:after="0"/>
              <w:rPr>
                <w:rFonts w:ascii="Verdana" w:hAnsi="Verdana"/>
              </w:rPr>
            </w:pPr>
            <w:r>
              <w:rPr>
                <w:rFonts w:ascii="Verdana" w:hAnsi="Verdana"/>
              </w:rPr>
              <w:t>are evaluated by assigning a true or false outcome to each condition</w:t>
            </w:r>
          </w:p>
          <w:p w14:paraId="1FA0E502" w14:textId="77777777" w:rsidR="00B93664" w:rsidRDefault="00B93664" w:rsidP="009B3987">
            <w:pPr>
              <w:pStyle w:val="ListParagraph"/>
              <w:numPr>
                <w:ilvl w:val="0"/>
                <w:numId w:val="14"/>
              </w:numPr>
              <w:spacing w:after="0"/>
              <w:rPr>
                <w:rFonts w:ascii="Verdana" w:hAnsi="Verdana"/>
              </w:rPr>
            </w:pPr>
            <w:r>
              <w:rPr>
                <w:rFonts w:ascii="Verdana" w:hAnsi="Verdana"/>
              </w:rPr>
              <w:t>do not follow a specific order of operations</w:t>
            </w:r>
          </w:p>
          <w:p w14:paraId="7A7E3D30" w14:textId="77777777" w:rsidR="009B3987" w:rsidRPr="009B3987" w:rsidRDefault="00B93664" w:rsidP="009B3987">
            <w:pPr>
              <w:pStyle w:val="ListParagraph"/>
              <w:numPr>
                <w:ilvl w:val="0"/>
                <w:numId w:val="14"/>
              </w:numPr>
              <w:spacing w:after="0"/>
              <w:rPr>
                <w:rFonts w:ascii="Verdana" w:hAnsi="Verdana"/>
              </w:rPr>
            </w:pPr>
            <w:r>
              <w:rPr>
                <w:rFonts w:ascii="Verdana" w:hAnsi="Verdana"/>
              </w:rPr>
              <w:t>are not distributable</w:t>
            </w:r>
            <w:r w:rsidR="009B3987">
              <w:rPr>
                <w:rFonts w:ascii="Verdana" w:hAnsi="Verdana"/>
              </w:rPr>
              <w:t xml:space="preserve"> </w:t>
            </w:r>
          </w:p>
        </w:tc>
      </w:tr>
    </w:tbl>
    <w:p w14:paraId="530AC15B" w14:textId="77777777" w:rsidR="009B3987" w:rsidRPr="00A97933" w:rsidRDefault="009B3987" w:rsidP="00A97933">
      <w:pPr>
        <w:spacing w:after="0"/>
        <w:rPr>
          <w:rFonts w:ascii="Verdana" w:hAnsi="Verdana"/>
        </w:rPr>
      </w:pPr>
    </w:p>
    <w:p w14:paraId="5EA8B1CC" w14:textId="77777777" w:rsidR="00A97933" w:rsidRDefault="00A97933" w:rsidP="00883A48">
      <w:pPr>
        <w:rPr>
          <w:b/>
        </w:rPr>
      </w:pPr>
    </w:p>
    <w:p w14:paraId="08B9D4FA" w14:textId="77777777" w:rsidR="00883A48" w:rsidRPr="00A97933" w:rsidRDefault="00D75342" w:rsidP="0060250C">
      <w:pPr>
        <w:pStyle w:val="Heading2"/>
      </w:pPr>
      <w:r w:rsidRPr="00A97933">
        <w:t>AND</w:t>
      </w:r>
      <w:r w:rsidR="004F791D">
        <w:t xml:space="preserve"> Boolean Operator</w:t>
      </w:r>
    </w:p>
    <w:p w14:paraId="5C2C2394" w14:textId="15F7B7B4" w:rsidR="00883A48" w:rsidRDefault="00883A48" w:rsidP="00A97933">
      <w:pPr>
        <w:spacing w:after="0" w:line="240" w:lineRule="auto"/>
        <w:rPr>
          <w:rFonts w:ascii="Verdana" w:hAnsi="Verdana"/>
        </w:rPr>
      </w:pPr>
      <w:r w:rsidRPr="00A97933">
        <w:rPr>
          <w:rFonts w:ascii="Verdana" w:hAnsi="Verdana"/>
        </w:rPr>
        <w:t xml:space="preserve">For the </w:t>
      </w:r>
      <w:r w:rsidR="00A97933">
        <w:rPr>
          <w:rFonts w:ascii="Verdana" w:hAnsi="Verdana"/>
        </w:rPr>
        <w:t>“</w:t>
      </w:r>
      <w:r w:rsidR="00C81C79">
        <w:rPr>
          <w:rFonts w:ascii="Verdana" w:hAnsi="Verdana"/>
        </w:rPr>
        <w:t>AND</w:t>
      </w:r>
      <w:r w:rsidR="00A97933">
        <w:rPr>
          <w:rFonts w:ascii="Verdana" w:hAnsi="Verdana"/>
        </w:rPr>
        <w:t xml:space="preserve">” </w:t>
      </w:r>
      <w:r w:rsidR="00A97933" w:rsidRPr="00A97933">
        <w:rPr>
          <w:rFonts w:ascii="Verdana" w:hAnsi="Verdana"/>
        </w:rPr>
        <w:t>Boolean</w:t>
      </w:r>
      <w:r w:rsidRPr="00A97933">
        <w:rPr>
          <w:rFonts w:ascii="Verdana" w:hAnsi="Verdana"/>
        </w:rPr>
        <w:t xml:space="preserve"> operator, the queries to the left and to the right of the </w:t>
      </w:r>
      <w:r w:rsidR="00A97933">
        <w:rPr>
          <w:rFonts w:ascii="Verdana" w:hAnsi="Verdana"/>
        </w:rPr>
        <w:t>“</w:t>
      </w:r>
      <w:r w:rsidR="00C81C79">
        <w:rPr>
          <w:rFonts w:ascii="Verdana" w:hAnsi="Verdana"/>
        </w:rPr>
        <w:t>AND</w:t>
      </w:r>
      <w:r w:rsidR="00A97933">
        <w:rPr>
          <w:rFonts w:ascii="Verdana" w:hAnsi="Verdana"/>
        </w:rPr>
        <w:t xml:space="preserve">” </w:t>
      </w:r>
      <w:r w:rsidRPr="00A97933">
        <w:rPr>
          <w:rFonts w:ascii="Verdana" w:hAnsi="Verdana"/>
        </w:rPr>
        <w:t xml:space="preserve">Boolean operator must both evaluate to true for the entire statement to be considered true. If one of the </w:t>
      </w:r>
      <w:r w:rsidR="00D75342" w:rsidRPr="00A97933">
        <w:rPr>
          <w:rFonts w:ascii="Verdana" w:hAnsi="Verdana"/>
        </w:rPr>
        <w:t>two</w:t>
      </w:r>
      <w:r w:rsidRPr="00A97933">
        <w:rPr>
          <w:rFonts w:ascii="Verdana" w:hAnsi="Verdana"/>
        </w:rPr>
        <w:t xml:space="preserve">, or both criteria, </w:t>
      </w:r>
      <w:r w:rsidR="00BD5B08" w:rsidRPr="00A97933">
        <w:rPr>
          <w:rFonts w:ascii="Verdana" w:hAnsi="Verdana"/>
        </w:rPr>
        <w:t>does</w:t>
      </w:r>
      <w:r w:rsidRPr="00A97933">
        <w:rPr>
          <w:rFonts w:ascii="Verdana" w:hAnsi="Verdana"/>
        </w:rPr>
        <w:t xml:space="preserve"> not evaluate to true, the entire state will return false, and therefore, the record will not be selected. The only way the record will be selected using the </w:t>
      </w:r>
      <w:r w:rsidR="00A97933">
        <w:rPr>
          <w:rFonts w:ascii="Verdana" w:hAnsi="Verdana"/>
        </w:rPr>
        <w:t>“</w:t>
      </w:r>
      <w:r w:rsidR="00C81C79">
        <w:rPr>
          <w:rFonts w:ascii="Verdana" w:hAnsi="Verdana"/>
        </w:rPr>
        <w:t>AND</w:t>
      </w:r>
      <w:r w:rsidR="00A97933">
        <w:rPr>
          <w:rFonts w:ascii="Verdana" w:hAnsi="Verdana"/>
        </w:rPr>
        <w:t>”</w:t>
      </w:r>
      <w:r w:rsidRPr="00A97933">
        <w:rPr>
          <w:rFonts w:ascii="Verdana" w:hAnsi="Verdana"/>
        </w:rPr>
        <w:t xml:space="preserve"> Boolean operator is if both queries evaluate to true.</w:t>
      </w:r>
    </w:p>
    <w:p w14:paraId="245DDDC7" w14:textId="77777777" w:rsidR="00A97933" w:rsidRPr="00A97933" w:rsidRDefault="00A97933" w:rsidP="00A97933">
      <w:pPr>
        <w:spacing w:after="0" w:line="240" w:lineRule="auto"/>
        <w:rPr>
          <w:rFonts w:ascii="Verdana" w:hAnsi="Verdana"/>
        </w:rPr>
      </w:pPr>
    </w:p>
    <w:p w14:paraId="4011DC2E" w14:textId="384191CB" w:rsidR="00883A48" w:rsidRDefault="004124E2" w:rsidP="00A97933">
      <w:pPr>
        <w:spacing w:after="0" w:line="240" w:lineRule="auto"/>
        <w:rPr>
          <w:rFonts w:ascii="Verdana" w:hAnsi="Verdana"/>
        </w:rPr>
      </w:pPr>
      <w:r>
        <w:rPr>
          <w:rFonts w:ascii="Verdana" w:hAnsi="Verdana"/>
        </w:rPr>
        <w:t>C</w:t>
      </w:r>
      <w:r w:rsidR="00883A48" w:rsidRPr="00A97933">
        <w:rPr>
          <w:rFonts w:ascii="Verdana" w:hAnsi="Verdana"/>
        </w:rPr>
        <w:t xml:space="preserve">onsider an example using the buildings attribute table </w:t>
      </w:r>
      <w:r w:rsidR="00BD5B08">
        <w:rPr>
          <w:rFonts w:ascii="Verdana" w:hAnsi="Verdana"/>
        </w:rPr>
        <w:t>provided.</w:t>
      </w:r>
      <w:r w:rsidR="00883A48" w:rsidRPr="00A97933">
        <w:rPr>
          <w:rFonts w:ascii="Verdana" w:hAnsi="Verdana"/>
        </w:rPr>
        <w:t xml:space="preserve"> Note that our statement has </w:t>
      </w:r>
      <w:r w:rsidR="00D75342" w:rsidRPr="00A97933">
        <w:rPr>
          <w:rFonts w:ascii="Verdana" w:hAnsi="Verdana"/>
        </w:rPr>
        <w:t>two</w:t>
      </w:r>
      <w:r w:rsidR="00883A48" w:rsidRPr="00A97933">
        <w:rPr>
          <w:rFonts w:ascii="Verdana" w:hAnsi="Verdana"/>
        </w:rPr>
        <w:t xml:space="preserve"> queries combined with an </w:t>
      </w:r>
      <w:r w:rsidR="00A97933" w:rsidRPr="00A97933">
        <w:rPr>
          <w:rFonts w:ascii="Verdana" w:hAnsi="Verdana"/>
        </w:rPr>
        <w:t>“</w:t>
      </w:r>
      <w:r w:rsidR="00C81C79">
        <w:rPr>
          <w:rFonts w:ascii="Verdana" w:hAnsi="Verdana"/>
        </w:rPr>
        <w:t>AND</w:t>
      </w:r>
      <w:r w:rsidR="00BD5B08">
        <w:rPr>
          <w:rFonts w:ascii="Verdana" w:hAnsi="Verdana"/>
        </w:rPr>
        <w:t xml:space="preserve">” Boolean operator. </w:t>
      </w:r>
      <w:r w:rsidR="00883A48" w:rsidRPr="00A97933">
        <w:rPr>
          <w:rFonts w:ascii="Verdana" w:hAnsi="Verdana"/>
        </w:rPr>
        <w:t xml:space="preserve">The left query selects all buildings where the zone attribute is equal to commercial. The right query selects all buildings where the square feet attribute is greater than 40,000. The </w:t>
      </w:r>
      <w:r w:rsidR="00BD5B08">
        <w:rPr>
          <w:rFonts w:ascii="Verdana" w:hAnsi="Verdana"/>
        </w:rPr>
        <w:t>“</w:t>
      </w:r>
      <w:r w:rsidR="00C81C79">
        <w:rPr>
          <w:rFonts w:ascii="Verdana" w:hAnsi="Verdana"/>
        </w:rPr>
        <w:t>AND</w:t>
      </w:r>
      <w:r w:rsidR="00BD5B08">
        <w:rPr>
          <w:rFonts w:ascii="Verdana" w:hAnsi="Verdana"/>
        </w:rPr>
        <w:t>”</w:t>
      </w:r>
      <w:r w:rsidR="00883A48" w:rsidRPr="00A97933">
        <w:rPr>
          <w:rFonts w:ascii="Verdana" w:hAnsi="Verdana"/>
        </w:rPr>
        <w:t xml:space="preserve"> Boolean operator will only select a record if a building is owned to commercial and has a square footage greater than 40,000. If either of these </w:t>
      </w:r>
      <w:r w:rsidR="00D75342" w:rsidRPr="00A97933">
        <w:rPr>
          <w:rFonts w:ascii="Verdana" w:hAnsi="Verdana"/>
        </w:rPr>
        <w:t>two</w:t>
      </w:r>
      <w:r w:rsidR="00883A48" w:rsidRPr="00A97933">
        <w:rPr>
          <w:rFonts w:ascii="Verdana" w:hAnsi="Verdana"/>
        </w:rPr>
        <w:t xml:space="preserve"> queries </w:t>
      </w:r>
      <w:r w:rsidR="00671878">
        <w:rPr>
          <w:rFonts w:ascii="Verdana" w:hAnsi="Verdana"/>
        </w:rPr>
        <w:t>is</w:t>
      </w:r>
      <w:r w:rsidR="00883A48" w:rsidRPr="00A97933">
        <w:rPr>
          <w:rFonts w:ascii="Verdana" w:hAnsi="Verdana"/>
        </w:rPr>
        <w:t xml:space="preserve"> not met</w:t>
      </w:r>
      <w:r w:rsidR="00671878">
        <w:rPr>
          <w:rFonts w:ascii="Verdana" w:hAnsi="Verdana"/>
        </w:rPr>
        <w:t>,</w:t>
      </w:r>
      <w:r w:rsidR="00883A48" w:rsidRPr="00A97933">
        <w:rPr>
          <w:rFonts w:ascii="Verdana" w:hAnsi="Verdana"/>
        </w:rPr>
        <w:t xml:space="preserve"> then the record is not selected. Therefore, based on this query, building C is the only building that is both zoned commercial and has a square footage greater than 40,000 feet.</w:t>
      </w:r>
    </w:p>
    <w:p w14:paraId="0838B618" w14:textId="77777777" w:rsidR="004F791D" w:rsidRDefault="004F791D" w:rsidP="00A97933">
      <w:pPr>
        <w:spacing w:after="0" w:line="240" w:lineRule="auto"/>
        <w:rPr>
          <w:rFonts w:ascii="Verdana" w:hAnsi="Verdana"/>
        </w:rPr>
      </w:pPr>
    </w:p>
    <w:p w14:paraId="02AE60FB" w14:textId="77777777" w:rsidR="004F791D" w:rsidRPr="00A97933" w:rsidRDefault="004F791D" w:rsidP="004F791D">
      <w:pPr>
        <w:spacing w:after="0" w:line="240" w:lineRule="auto"/>
        <w:jc w:val="center"/>
        <w:rPr>
          <w:rFonts w:ascii="Verdana" w:hAnsi="Verdana"/>
          <w:b/>
        </w:rPr>
      </w:pPr>
      <w:r w:rsidRPr="00A97933">
        <w:rPr>
          <w:rFonts w:ascii="Verdana" w:hAnsi="Verdana"/>
          <w:b/>
        </w:rPr>
        <w:t>Zone = Commercial AND Sq. Ft &gt; 40,000</w:t>
      </w:r>
    </w:p>
    <w:p w14:paraId="76CB41BD" w14:textId="77777777" w:rsidR="004F791D" w:rsidRPr="00A97933" w:rsidRDefault="004F791D" w:rsidP="00A97933">
      <w:pPr>
        <w:spacing w:after="0" w:line="240" w:lineRule="auto"/>
        <w:rPr>
          <w:rFonts w:ascii="Verdana" w:hAnsi="Verdana"/>
        </w:rPr>
      </w:pPr>
    </w:p>
    <w:p w14:paraId="6EA5F794" w14:textId="77777777" w:rsidR="00D75342" w:rsidRDefault="00D75342" w:rsidP="00883A48">
      <w:r>
        <w:rPr>
          <w:noProof/>
        </w:rPr>
        <w:lastRenderedPageBreak/>
        <w:drawing>
          <wp:inline distT="0" distB="0" distL="0" distR="0" wp14:anchorId="0082E68D" wp14:editId="38D35A3B">
            <wp:extent cx="5943600" cy="25558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2555875"/>
                    </a:xfrm>
                    <a:prstGeom prst="rect">
                      <a:avLst/>
                    </a:prstGeom>
                  </pic:spPr>
                </pic:pic>
              </a:graphicData>
            </a:graphic>
          </wp:inline>
        </w:drawing>
      </w:r>
    </w:p>
    <w:p w14:paraId="7017ECB6" w14:textId="77777777" w:rsidR="004F791D" w:rsidRDefault="004F791D" w:rsidP="004F791D">
      <w:pPr>
        <w:spacing w:after="0" w:line="240" w:lineRule="auto"/>
        <w:rPr>
          <w:rFonts w:ascii="Verdana" w:hAnsi="Verdana"/>
          <w:b/>
        </w:rPr>
      </w:pPr>
    </w:p>
    <w:p w14:paraId="60E0FD5F" w14:textId="77777777" w:rsidR="00883A48" w:rsidRPr="004F791D" w:rsidRDefault="00D75342" w:rsidP="004F791D">
      <w:pPr>
        <w:spacing w:after="0" w:line="240" w:lineRule="auto"/>
        <w:rPr>
          <w:rFonts w:ascii="Verdana" w:hAnsi="Verdana"/>
        </w:rPr>
      </w:pPr>
      <w:r w:rsidRPr="004F791D">
        <w:rPr>
          <w:rFonts w:ascii="Verdana" w:hAnsi="Verdana"/>
          <w:b/>
        </w:rPr>
        <w:t>OR</w:t>
      </w:r>
      <w:r w:rsidR="004F791D">
        <w:rPr>
          <w:rFonts w:ascii="Verdana" w:hAnsi="Verdana"/>
          <w:b/>
        </w:rPr>
        <w:t xml:space="preserve"> Boolean Operator</w:t>
      </w:r>
    </w:p>
    <w:p w14:paraId="32651E13" w14:textId="29A3EA87" w:rsidR="00883A48" w:rsidRPr="004F791D" w:rsidRDefault="00883A48" w:rsidP="004F791D">
      <w:pPr>
        <w:spacing w:after="0" w:line="240" w:lineRule="auto"/>
        <w:rPr>
          <w:rFonts w:ascii="Verdana" w:hAnsi="Verdana"/>
        </w:rPr>
      </w:pPr>
      <w:r w:rsidRPr="004F791D">
        <w:rPr>
          <w:rFonts w:ascii="Verdana" w:hAnsi="Verdana"/>
        </w:rPr>
        <w:t xml:space="preserve">The </w:t>
      </w:r>
      <w:r w:rsidR="004F791D">
        <w:rPr>
          <w:rFonts w:ascii="Verdana" w:hAnsi="Verdana"/>
        </w:rPr>
        <w:t>“</w:t>
      </w:r>
      <w:r w:rsidR="00C81C79">
        <w:rPr>
          <w:rFonts w:ascii="Verdana" w:hAnsi="Verdana"/>
        </w:rPr>
        <w:t>OR</w:t>
      </w:r>
      <w:r w:rsidR="004F791D">
        <w:rPr>
          <w:rFonts w:ascii="Verdana" w:hAnsi="Verdana"/>
        </w:rPr>
        <w:t>”</w:t>
      </w:r>
      <w:r w:rsidRPr="004F791D">
        <w:rPr>
          <w:rFonts w:ascii="Verdana" w:hAnsi="Verdana"/>
        </w:rPr>
        <w:t xml:space="preserve"> Boolean operator </w:t>
      </w:r>
      <w:r w:rsidR="00D75342" w:rsidRPr="004F791D">
        <w:rPr>
          <w:rFonts w:ascii="Verdana" w:hAnsi="Verdana"/>
        </w:rPr>
        <w:t>again considers the results of two</w:t>
      </w:r>
      <w:r w:rsidRPr="004F791D">
        <w:rPr>
          <w:rFonts w:ascii="Verdana" w:hAnsi="Verdana"/>
        </w:rPr>
        <w:t xml:space="preserve"> queries, one on each side. In order for the entire statement to be considered true, at least one of the attribute queries must return true. If only one of the attribute queries returns true, the record will still be selected as the entire statement is considered true. If all of the attribute queries return true, then the record will still be selected as the entire statement is considered true. However, if neither of the attribute queries return true, in other words they both return false, then the record will not be selected. Therefore, the only way a statement is considered false using t</w:t>
      </w:r>
      <w:r w:rsidR="00C81C79">
        <w:rPr>
          <w:rFonts w:ascii="Verdana" w:hAnsi="Verdana"/>
        </w:rPr>
        <w:t>w</w:t>
      </w:r>
      <w:r w:rsidRPr="004F791D">
        <w:rPr>
          <w:rFonts w:ascii="Verdana" w:hAnsi="Verdana"/>
        </w:rPr>
        <w:t>o attribute queries and it or Boolean operator, is if both attribute queries return false.</w:t>
      </w:r>
    </w:p>
    <w:p w14:paraId="6C3F7C57" w14:textId="77777777" w:rsidR="006277C3" w:rsidRPr="004F791D" w:rsidRDefault="006277C3" w:rsidP="006277C3">
      <w:pPr>
        <w:spacing w:after="0" w:line="240" w:lineRule="auto"/>
        <w:rPr>
          <w:rFonts w:ascii="Verdana" w:hAnsi="Verdana"/>
        </w:rPr>
      </w:pPr>
    </w:p>
    <w:p w14:paraId="5A9213B5" w14:textId="5EA1855B" w:rsidR="004F791D" w:rsidRDefault="004124E2" w:rsidP="00883A48">
      <w:pPr>
        <w:rPr>
          <w:rFonts w:ascii="Verdana" w:hAnsi="Verdana"/>
        </w:rPr>
      </w:pPr>
      <w:r>
        <w:rPr>
          <w:rFonts w:ascii="Verdana" w:hAnsi="Verdana"/>
        </w:rPr>
        <w:t>C</w:t>
      </w:r>
      <w:r w:rsidR="00883A48" w:rsidRPr="004F791D">
        <w:rPr>
          <w:rFonts w:ascii="Verdana" w:hAnsi="Verdana"/>
        </w:rPr>
        <w:t xml:space="preserve">onsider the statement that reads floors </w:t>
      </w:r>
      <w:r w:rsidR="004F791D">
        <w:rPr>
          <w:rFonts w:ascii="Verdana" w:hAnsi="Verdana"/>
        </w:rPr>
        <w:t>&gt; 1 OR</w:t>
      </w:r>
      <w:r w:rsidR="00883A48" w:rsidRPr="004F791D">
        <w:rPr>
          <w:rFonts w:ascii="Verdana" w:hAnsi="Verdana"/>
        </w:rPr>
        <w:t xml:space="preserve"> use </w:t>
      </w:r>
      <w:r w:rsidR="004F791D">
        <w:rPr>
          <w:rFonts w:ascii="Verdana" w:hAnsi="Verdana"/>
        </w:rPr>
        <w:t xml:space="preserve">= </w:t>
      </w:r>
      <w:r w:rsidR="00883A48" w:rsidRPr="004F791D">
        <w:rPr>
          <w:rFonts w:ascii="Verdana" w:hAnsi="Verdana"/>
        </w:rPr>
        <w:t xml:space="preserve">department store. This statement will select all records where the building has more than one floor, or the building is used as a department store. Therefore, building F is the only record not selected because it has one floor </w:t>
      </w:r>
      <w:r w:rsidR="004F791D">
        <w:rPr>
          <w:rFonts w:ascii="Verdana" w:hAnsi="Verdana"/>
        </w:rPr>
        <w:t>and is used as a grocery store a</w:t>
      </w:r>
      <w:r w:rsidR="00671878">
        <w:rPr>
          <w:rFonts w:ascii="Verdana" w:hAnsi="Verdana"/>
        </w:rPr>
        <w:t>nd does not meet either of the two</w:t>
      </w:r>
      <w:r w:rsidR="00883A48" w:rsidRPr="004F791D">
        <w:rPr>
          <w:rFonts w:ascii="Verdana" w:hAnsi="Verdana"/>
        </w:rPr>
        <w:t xml:space="preserve"> queries on each side of the </w:t>
      </w:r>
      <w:r w:rsidR="00C81C79">
        <w:rPr>
          <w:rFonts w:ascii="Verdana" w:hAnsi="Verdana"/>
        </w:rPr>
        <w:t>“OR”</w:t>
      </w:r>
      <w:r w:rsidR="005F0EA2">
        <w:rPr>
          <w:rFonts w:ascii="Verdana" w:hAnsi="Verdana"/>
        </w:rPr>
        <w:t xml:space="preserve"> </w:t>
      </w:r>
      <w:r w:rsidR="00883A48" w:rsidRPr="004F791D">
        <w:rPr>
          <w:rFonts w:ascii="Verdana" w:hAnsi="Verdana"/>
        </w:rPr>
        <w:t>Boolean operator.</w:t>
      </w:r>
    </w:p>
    <w:p w14:paraId="310AFB91" w14:textId="77777777" w:rsidR="004F791D" w:rsidRPr="004F791D" w:rsidRDefault="004F791D" w:rsidP="004F791D">
      <w:pPr>
        <w:spacing w:after="0" w:line="240" w:lineRule="auto"/>
        <w:jc w:val="center"/>
        <w:rPr>
          <w:rFonts w:ascii="Verdana" w:hAnsi="Verdana"/>
          <w:b/>
        </w:rPr>
      </w:pPr>
      <w:r w:rsidRPr="004F791D">
        <w:rPr>
          <w:rFonts w:ascii="Verdana" w:hAnsi="Verdana"/>
          <w:b/>
        </w:rPr>
        <w:t>Floors &gt; 1 OR Use = Department Store</w:t>
      </w:r>
    </w:p>
    <w:p w14:paraId="0D61CA56" w14:textId="77777777" w:rsidR="004F791D" w:rsidRPr="004F791D" w:rsidRDefault="004F791D" w:rsidP="004F791D">
      <w:pPr>
        <w:spacing w:after="0" w:line="240" w:lineRule="auto"/>
        <w:rPr>
          <w:rFonts w:ascii="Verdana" w:hAnsi="Verdana"/>
        </w:rPr>
      </w:pPr>
    </w:p>
    <w:p w14:paraId="7B9C04DA" w14:textId="77777777" w:rsidR="007A6139" w:rsidRDefault="007A6139" w:rsidP="00883A48">
      <w:r>
        <w:rPr>
          <w:noProof/>
        </w:rPr>
        <w:lastRenderedPageBreak/>
        <w:drawing>
          <wp:inline distT="0" distB="0" distL="0" distR="0" wp14:anchorId="1F396D51" wp14:editId="7923803C">
            <wp:extent cx="5943600" cy="25584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558415"/>
                    </a:xfrm>
                    <a:prstGeom prst="rect">
                      <a:avLst/>
                    </a:prstGeom>
                  </pic:spPr>
                </pic:pic>
              </a:graphicData>
            </a:graphic>
          </wp:inline>
        </w:drawing>
      </w:r>
    </w:p>
    <w:p w14:paraId="2B732791" w14:textId="77777777" w:rsidR="006277C3" w:rsidRDefault="006277C3" w:rsidP="006277C3">
      <w:pPr>
        <w:spacing w:after="0" w:line="240" w:lineRule="auto"/>
        <w:rPr>
          <w:rFonts w:ascii="Verdana" w:hAnsi="Verdana"/>
          <w:b/>
        </w:rPr>
      </w:pPr>
    </w:p>
    <w:p w14:paraId="7BC1AFA0" w14:textId="77777777" w:rsidR="00883A48" w:rsidRPr="006277C3" w:rsidRDefault="007A6139" w:rsidP="006277C3">
      <w:pPr>
        <w:spacing w:after="0" w:line="240" w:lineRule="auto"/>
        <w:rPr>
          <w:rFonts w:ascii="Verdana" w:hAnsi="Verdana"/>
          <w:b/>
        </w:rPr>
      </w:pPr>
      <w:r w:rsidRPr="006277C3">
        <w:rPr>
          <w:rFonts w:ascii="Verdana" w:hAnsi="Verdana"/>
          <w:b/>
        </w:rPr>
        <w:t>NOT</w:t>
      </w:r>
      <w:r w:rsidR="006277C3">
        <w:rPr>
          <w:rFonts w:ascii="Verdana" w:hAnsi="Verdana"/>
          <w:b/>
        </w:rPr>
        <w:t xml:space="preserve"> Boolean Operator</w:t>
      </w:r>
    </w:p>
    <w:p w14:paraId="507B980B" w14:textId="19F806C5" w:rsidR="00883A48" w:rsidRDefault="00883A48" w:rsidP="006277C3">
      <w:pPr>
        <w:spacing w:after="0" w:line="240" w:lineRule="auto"/>
        <w:rPr>
          <w:rFonts w:ascii="Verdana" w:hAnsi="Verdana"/>
        </w:rPr>
      </w:pPr>
      <w:r w:rsidRPr="006277C3">
        <w:rPr>
          <w:rFonts w:ascii="Verdana" w:hAnsi="Verdana"/>
        </w:rPr>
        <w:t xml:space="preserve">The </w:t>
      </w:r>
      <w:r w:rsidR="006277C3">
        <w:rPr>
          <w:rFonts w:ascii="Verdana" w:hAnsi="Verdana"/>
        </w:rPr>
        <w:t>“</w:t>
      </w:r>
      <w:r w:rsidR="00C81C79">
        <w:rPr>
          <w:rFonts w:ascii="Verdana" w:hAnsi="Verdana"/>
        </w:rPr>
        <w:t>NOT</w:t>
      </w:r>
      <w:r w:rsidR="006277C3">
        <w:rPr>
          <w:rFonts w:ascii="Verdana" w:hAnsi="Verdana"/>
        </w:rPr>
        <w:t xml:space="preserve">” </w:t>
      </w:r>
      <w:r w:rsidRPr="006277C3">
        <w:rPr>
          <w:rFonts w:ascii="Verdana" w:hAnsi="Verdana"/>
        </w:rPr>
        <w:t xml:space="preserve">Boolean operator selects attributes that do not meet the attribute query following the </w:t>
      </w:r>
      <w:r w:rsidR="00C81C79">
        <w:rPr>
          <w:rFonts w:ascii="Verdana" w:hAnsi="Verdana"/>
        </w:rPr>
        <w:t>“NOT”</w:t>
      </w:r>
      <w:r w:rsidR="0060250C">
        <w:rPr>
          <w:rFonts w:ascii="Verdana" w:hAnsi="Verdana"/>
        </w:rPr>
        <w:t xml:space="preserve"> </w:t>
      </w:r>
      <w:r w:rsidRPr="006277C3">
        <w:rPr>
          <w:rFonts w:ascii="Verdana" w:hAnsi="Verdana"/>
        </w:rPr>
        <w:t>Boolean operator. In other words,</w:t>
      </w:r>
      <w:r w:rsidR="00C81C79" w:rsidRPr="006277C3" w:rsidDel="00C81C79">
        <w:rPr>
          <w:rFonts w:ascii="Verdana" w:hAnsi="Verdana"/>
        </w:rPr>
        <w:t xml:space="preserve"> </w:t>
      </w:r>
      <w:r w:rsidRPr="006277C3">
        <w:rPr>
          <w:rFonts w:ascii="Verdana" w:hAnsi="Verdana"/>
        </w:rPr>
        <w:t xml:space="preserve">the attribute query following the </w:t>
      </w:r>
      <w:r w:rsidR="006277C3">
        <w:rPr>
          <w:rFonts w:ascii="Verdana" w:hAnsi="Verdana"/>
        </w:rPr>
        <w:t>“</w:t>
      </w:r>
      <w:r w:rsidR="00C81C79">
        <w:rPr>
          <w:rFonts w:ascii="Verdana" w:hAnsi="Verdana"/>
        </w:rPr>
        <w:t>NOT</w:t>
      </w:r>
      <w:r w:rsidR="006277C3">
        <w:rPr>
          <w:rFonts w:ascii="Verdana" w:hAnsi="Verdana"/>
        </w:rPr>
        <w:t xml:space="preserve">” </w:t>
      </w:r>
      <w:r w:rsidRPr="006277C3">
        <w:rPr>
          <w:rFonts w:ascii="Verdana" w:hAnsi="Verdana"/>
        </w:rPr>
        <w:t>Boolean operator will have its evaluated value switched. This means that attribute queries that evalua</w:t>
      </w:r>
      <w:r w:rsidR="003278D4">
        <w:rPr>
          <w:rFonts w:ascii="Verdana" w:hAnsi="Verdana"/>
        </w:rPr>
        <w:t>te to true, will be switched to</w:t>
      </w:r>
      <w:r w:rsidRPr="006277C3">
        <w:rPr>
          <w:rFonts w:ascii="Verdana" w:hAnsi="Verdana"/>
        </w:rPr>
        <w:t xml:space="preserve"> false and vice versa.</w:t>
      </w:r>
    </w:p>
    <w:p w14:paraId="3084AED8" w14:textId="77777777" w:rsidR="006277C3" w:rsidRDefault="006277C3" w:rsidP="006277C3">
      <w:pPr>
        <w:spacing w:after="0" w:line="240" w:lineRule="auto"/>
        <w:rPr>
          <w:rFonts w:ascii="Verdana" w:hAnsi="Verdana"/>
        </w:rPr>
      </w:pPr>
    </w:p>
    <w:p w14:paraId="6D346DEE" w14:textId="1AC9F8A0" w:rsidR="00883A48" w:rsidRDefault="004124E2" w:rsidP="006277C3">
      <w:pPr>
        <w:spacing w:after="0" w:line="240" w:lineRule="auto"/>
        <w:rPr>
          <w:rFonts w:ascii="Verdana" w:hAnsi="Verdana"/>
        </w:rPr>
      </w:pPr>
      <w:r>
        <w:rPr>
          <w:rFonts w:ascii="Verdana" w:hAnsi="Verdana"/>
        </w:rPr>
        <w:t>Consider the query</w:t>
      </w:r>
      <w:r w:rsidR="00883A48" w:rsidRPr="006277C3">
        <w:rPr>
          <w:rFonts w:ascii="Verdana" w:hAnsi="Verdana"/>
        </w:rPr>
        <w:t xml:space="preserve"> </w:t>
      </w:r>
      <w:r>
        <w:rPr>
          <w:rFonts w:ascii="Verdana" w:hAnsi="Verdana"/>
        </w:rPr>
        <w:t>“</w:t>
      </w:r>
      <w:r w:rsidR="00C81C79">
        <w:rPr>
          <w:rFonts w:ascii="Verdana" w:hAnsi="Verdana"/>
        </w:rPr>
        <w:t>NOT</w:t>
      </w:r>
      <w:r>
        <w:rPr>
          <w:rFonts w:ascii="Verdana" w:hAnsi="Verdana"/>
        </w:rPr>
        <w:t>”</w:t>
      </w:r>
      <w:r w:rsidR="00883A48" w:rsidRPr="006277C3">
        <w:rPr>
          <w:rFonts w:ascii="Verdana" w:hAnsi="Verdana"/>
        </w:rPr>
        <w:t xml:space="preserve"> zone equals residential. Parentheses placed around zone equals r</w:t>
      </w:r>
      <w:r>
        <w:rPr>
          <w:rFonts w:ascii="Verdana" w:hAnsi="Verdana"/>
        </w:rPr>
        <w:t>esidential</w:t>
      </w:r>
      <w:r w:rsidR="00BD5B08">
        <w:rPr>
          <w:rFonts w:ascii="Verdana" w:hAnsi="Verdana"/>
        </w:rPr>
        <w:t xml:space="preserve"> help clarify the </w:t>
      </w:r>
      <w:r w:rsidR="00883A48" w:rsidRPr="006277C3">
        <w:rPr>
          <w:rFonts w:ascii="Verdana" w:hAnsi="Verdana"/>
        </w:rPr>
        <w:t xml:space="preserve">Boolean operator </w:t>
      </w:r>
      <w:r w:rsidR="00BD5B08">
        <w:rPr>
          <w:rFonts w:ascii="Verdana" w:hAnsi="Verdana"/>
        </w:rPr>
        <w:t xml:space="preserve">and </w:t>
      </w:r>
      <w:r w:rsidR="00883A48" w:rsidRPr="006277C3">
        <w:rPr>
          <w:rFonts w:ascii="Verdana" w:hAnsi="Verdana"/>
        </w:rPr>
        <w:t>the attribute query. For the selection, each record is evaluated on the zone attribute to see if it is equal</w:t>
      </w:r>
      <w:r w:rsidR="00BD5B08">
        <w:rPr>
          <w:rFonts w:ascii="Verdana" w:hAnsi="Verdana"/>
        </w:rPr>
        <w:t xml:space="preserve"> to residential. If the zone </w:t>
      </w:r>
      <w:r w:rsidR="00883A48" w:rsidRPr="006277C3">
        <w:rPr>
          <w:rFonts w:ascii="Verdana" w:hAnsi="Verdana"/>
        </w:rPr>
        <w:t>equal</w:t>
      </w:r>
      <w:r w:rsidR="00BD5B08">
        <w:rPr>
          <w:rFonts w:ascii="Verdana" w:hAnsi="Verdana"/>
        </w:rPr>
        <w:t>s</w:t>
      </w:r>
      <w:r w:rsidR="00883A48" w:rsidRPr="006277C3">
        <w:rPr>
          <w:rFonts w:ascii="Verdana" w:hAnsi="Verdana"/>
        </w:rPr>
        <w:t xml:space="preserve"> residential, </w:t>
      </w:r>
      <w:r w:rsidR="00BD5B08">
        <w:rPr>
          <w:rFonts w:ascii="Verdana" w:hAnsi="Verdana"/>
        </w:rPr>
        <w:t xml:space="preserve">it will </w:t>
      </w:r>
      <w:r w:rsidR="00883A48" w:rsidRPr="006277C3">
        <w:rPr>
          <w:rFonts w:ascii="Verdana" w:hAnsi="Verdana"/>
        </w:rPr>
        <w:t>retur</w:t>
      </w:r>
      <w:r w:rsidR="00BD5B08">
        <w:rPr>
          <w:rFonts w:ascii="Verdana" w:hAnsi="Verdana"/>
        </w:rPr>
        <w:t>n</w:t>
      </w:r>
      <w:r w:rsidR="00883A48" w:rsidRPr="006A70CD">
        <w:rPr>
          <w:rFonts w:ascii="Verdana" w:hAnsi="Verdana"/>
        </w:rPr>
        <w:t xml:space="preserve"> a value of true</w:t>
      </w:r>
      <w:r w:rsidR="004216B1">
        <w:rPr>
          <w:rFonts w:ascii="Verdana" w:hAnsi="Verdana"/>
        </w:rPr>
        <w:t>.</w:t>
      </w:r>
      <w:r w:rsidR="00883A48" w:rsidRPr="006A70CD">
        <w:rPr>
          <w:rFonts w:ascii="Verdana" w:hAnsi="Verdana"/>
        </w:rPr>
        <w:t xml:space="preserve"> </w:t>
      </w:r>
      <w:r w:rsidR="000603F5" w:rsidRPr="000603F5">
        <w:rPr>
          <w:rFonts w:ascii="Verdana" w:hAnsi="Verdana"/>
        </w:rPr>
        <w:t xml:space="preserve">When we apply the “NOT” Boolean operator to this query, we would select all records not returned for the initial query or those records that had values not equal to residential </w:t>
      </w:r>
      <w:r w:rsidR="00883A48" w:rsidRPr="006A70CD">
        <w:rPr>
          <w:rFonts w:ascii="Verdana" w:hAnsi="Verdana"/>
        </w:rPr>
        <w:t>Therefore, you could read the statement as select all building</w:t>
      </w:r>
      <w:r w:rsidR="00BD5B08">
        <w:rPr>
          <w:rFonts w:ascii="Verdana" w:hAnsi="Verdana"/>
        </w:rPr>
        <w:t>s</w:t>
      </w:r>
      <w:r w:rsidR="00883A48" w:rsidRPr="006A70CD">
        <w:rPr>
          <w:rFonts w:ascii="Verdana" w:hAnsi="Verdana"/>
        </w:rPr>
        <w:t xml:space="preserve"> where zone is not equal to residential. Based on this query, buildings A, C, D, and F are selected as none of them are zoned residential.</w:t>
      </w:r>
    </w:p>
    <w:p w14:paraId="0F6A3F05" w14:textId="77777777" w:rsidR="003278D4" w:rsidRPr="006A70CD" w:rsidRDefault="003278D4" w:rsidP="006277C3">
      <w:pPr>
        <w:spacing w:after="0" w:line="240" w:lineRule="auto"/>
        <w:rPr>
          <w:rFonts w:ascii="Verdana" w:hAnsi="Verdana"/>
        </w:rPr>
      </w:pPr>
    </w:p>
    <w:p w14:paraId="7A006A85" w14:textId="77777777" w:rsidR="003278D4" w:rsidRPr="006277C3" w:rsidRDefault="003278D4" w:rsidP="003278D4">
      <w:pPr>
        <w:spacing w:after="0" w:line="240" w:lineRule="auto"/>
        <w:jc w:val="center"/>
        <w:rPr>
          <w:rFonts w:ascii="Verdana" w:hAnsi="Verdana"/>
          <w:b/>
        </w:rPr>
      </w:pPr>
      <w:r w:rsidRPr="006277C3">
        <w:rPr>
          <w:rFonts w:ascii="Verdana" w:hAnsi="Verdana"/>
          <w:b/>
        </w:rPr>
        <w:t>Zone NOT Residential</w:t>
      </w:r>
    </w:p>
    <w:p w14:paraId="7D0369FF" w14:textId="77777777" w:rsidR="006277C3" w:rsidRDefault="006277C3" w:rsidP="006277C3">
      <w:pPr>
        <w:spacing w:after="0" w:line="240" w:lineRule="auto"/>
      </w:pPr>
    </w:p>
    <w:p w14:paraId="07065B3E" w14:textId="77777777" w:rsidR="007A6139" w:rsidRDefault="007A6139" w:rsidP="00883A48">
      <w:r>
        <w:rPr>
          <w:noProof/>
        </w:rPr>
        <w:lastRenderedPageBreak/>
        <w:drawing>
          <wp:inline distT="0" distB="0" distL="0" distR="0" wp14:anchorId="61FB6665" wp14:editId="0494206A">
            <wp:extent cx="5943600" cy="25469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546985"/>
                    </a:xfrm>
                    <a:prstGeom prst="rect">
                      <a:avLst/>
                    </a:prstGeom>
                  </pic:spPr>
                </pic:pic>
              </a:graphicData>
            </a:graphic>
          </wp:inline>
        </w:drawing>
      </w:r>
    </w:p>
    <w:p w14:paraId="19E719E4" w14:textId="77777777" w:rsidR="00883A48" w:rsidRDefault="00E64539" w:rsidP="0060080F">
      <w:pPr>
        <w:pStyle w:val="Heading2"/>
      </w:pPr>
      <w:r w:rsidRPr="00BB0971">
        <w:t xml:space="preserve">Set and Boolean </w:t>
      </w:r>
      <w:proofErr w:type="gramStart"/>
      <w:r w:rsidRPr="00BB0971">
        <w:t>Algebra</w:t>
      </w:r>
      <w:proofErr w:type="gramEnd"/>
      <w:r w:rsidR="00312325">
        <w:t xml:space="preserve"> Practice</w:t>
      </w:r>
    </w:p>
    <w:p w14:paraId="51D8F46D" w14:textId="77777777" w:rsidR="0071659D" w:rsidRDefault="00312325" w:rsidP="00883A48">
      <w:pPr>
        <w:rPr>
          <w:rFonts w:ascii="Verdana" w:hAnsi="Verdana"/>
        </w:rPr>
      </w:pPr>
      <w:r>
        <w:rPr>
          <w:rFonts w:ascii="Verdana" w:hAnsi="Verdana"/>
        </w:rPr>
        <w:t xml:space="preserve">Now it is time to practice. Complete Situations 1 and 2. </w:t>
      </w:r>
    </w:p>
    <w:p w14:paraId="0B25E712" w14:textId="77777777" w:rsidR="00312325" w:rsidRPr="00312325" w:rsidRDefault="00312325" w:rsidP="00883A48">
      <w:pPr>
        <w:rPr>
          <w:rFonts w:ascii="Verdana" w:hAnsi="Verdana"/>
        </w:rPr>
      </w:pPr>
      <w:r w:rsidRPr="004367F1">
        <w:rPr>
          <w:rFonts w:ascii="Verdana" w:hAnsi="Verdana"/>
          <w:b/>
        </w:rPr>
        <w:t>Situation 1:</w:t>
      </w:r>
      <w:r w:rsidRPr="00BB0971">
        <w:rPr>
          <w:rFonts w:ascii="Verdana" w:hAnsi="Verdana"/>
        </w:rPr>
        <w:t xml:space="preserve"> </w:t>
      </w:r>
      <w:r w:rsidR="00A65DF5" w:rsidRPr="0091476D">
        <w:rPr>
          <w:rFonts w:ascii="Verdana" w:hAnsi="Verdana"/>
        </w:rPr>
        <w:t>Take a few moments to determine what an appropriate attribute query would be</w:t>
      </w:r>
      <w:r w:rsidR="00A65DF5">
        <w:rPr>
          <w:rFonts w:ascii="Verdana" w:hAnsi="Verdana"/>
        </w:rPr>
        <w:t xml:space="preserve"> to look</w:t>
      </w:r>
      <w:r w:rsidR="00A65DF5" w:rsidRPr="00BB0971">
        <w:rPr>
          <w:rFonts w:ascii="Verdana" w:hAnsi="Verdana"/>
        </w:rPr>
        <w:t xml:space="preserve"> </w:t>
      </w:r>
      <w:r w:rsidRPr="00BB0971">
        <w:rPr>
          <w:rFonts w:ascii="Verdana" w:hAnsi="Verdana"/>
        </w:rPr>
        <w:t xml:space="preserve">for a home with more than 2,000 </w:t>
      </w:r>
      <w:r>
        <w:rPr>
          <w:rFonts w:ascii="Verdana" w:hAnsi="Verdana"/>
        </w:rPr>
        <w:t xml:space="preserve">square feet using the Attribute Table: Buildings A </w:t>
      </w:r>
      <w:r w:rsidR="00A65DF5">
        <w:rPr>
          <w:rFonts w:ascii="Verdana" w:hAnsi="Verdana"/>
        </w:rPr>
        <w:t>–</w:t>
      </w:r>
      <w:r>
        <w:rPr>
          <w:rFonts w:ascii="Verdana" w:hAnsi="Verdana"/>
        </w:rPr>
        <w:t xml:space="preserve"> F</w:t>
      </w:r>
      <w:r w:rsidR="00A65DF5">
        <w:rPr>
          <w:rFonts w:ascii="Verdana" w:hAnsi="Verdana"/>
        </w:rPr>
        <w:t>.</w:t>
      </w:r>
    </w:p>
    <w:p w14:paraId="481E5F7A" w14:textId="77777777" w:rsidR="0091476D" w:rsidRDefault="00312325" w:rsidP="00312325">
      <w:pPr>
        <w:ind w:left="450"/>
        <w:jc w:val="center"/>
        <w:rPr>
          <w:rFonts w:ascii="Verdana" w:hAnsi="Verdana"/>
        </w:rPr>
      </w:pPr>
      <w:r>
        <w:rPr>
          <w:rFonts w:ascii="Verdana" w:hAnsi="Verdana"/>
        </w:rPr>
        <w:t>Attribute Table: B</w:t>
      </w:r>
      <w:r w:rsidR="00BB6940">
        <w:rPr>
          <w:rFonts w:ascii="Verdana" w:hAnsi="Verdana"/>
        </w:rPr>
        <w:t>uildings A –</w:t>
      </w:r>
      <w:r>
        <w:rPr>
          <w:rFonts w:ascii="Verdana" w:hAnsi="Verdana"/>
        </w:rPr>
        <w:t xml:space="preserve"> F</w:t>
      </w:r>
      <w:r w:rsidR="0091476D">
        <w:rPr>
          <w:noProof/>
        </w:rPr>
        <w:t xml:space="preserve">                                         </w:t>
      </w:r>
      <w:r>
        <w:rPr>
          <w:noProof/>
        </w:rPr>
        <w:t xml:space="preserve">                          </w:t>
      </w:r>
      <w:r w:rsidR="0091476D">
        <w:rPr>
          <w:noProof/>
        </w:rPr>
        <w:drawing>
          <wp:inline distT="0" distB="0" distL="0" distR="0" wp14:anchorId="41AC2F51" wp14:editId="05A001BC">
            <wp:extent cx="3637105" cy="154305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638891" cy="1543808"/>
                    </a:xfrm>
                    <a:prstGeom prst="rect">
                      <a:avLst/>
                    </a:prstGeom>
                  </pic:spPr>
                </pic:pic>
              </a:graphicData>
            </a:graphic>
          </wp:inline>
        </w:drawing>
      </w:r>
    </w:p>
    <w:p w14:paraId="50419F2A" w14:textId="77777777" w:rsidR="0091476D" w:rsidRDefault="0091476D" w:rsidP="00FB2E4C">
      <w:pPr>
        <w:jc w:val="center"/>
        <w:rPr>
          <w:rFonts w:ascii="Verdana" w:hAnsi="Verdana"/>
        </w:rPr>
      </w:pPr>
    </w:p>
    <w:p w14:paraId="0083F1EB" w14:textId="77777777" w:rsidR="00312325" w:rsidRPr="004216B1" w:rsidRDefault="00312325" w:rsidP="00312325">
      <w:pPr>
        <w:jc w:val="center"/>
        <w:rPr>
          <w:rFonts w:ascii="Verdana" w:hAnsi="Verdana"/>
          <w:b/>
        </w:rPr>
      </w:pPr>
      <w:r w:rsidRPr="004216B1">
        <w:rPr>
          <w:rFonts w:ascii="Verdana" w:hAnsi="Verdana"/>
          <w:b/>
        </w:rPr>
        <w:t>Situation 1 Answer</w:t>
      </w:r>
    </w:p>
    <w:p w14:paraId="60E467CF" w14:textId="77777777" w:rsidR="00BB6940" w:rsidRPr="00BB6940" w:rsidRDefault="00BB6940" w:rsidP="00BB6940">
      <w:pPr>
        <w:rPr>
          <w:rFonts w:ascii="Verdana" w:hAnsi="Verdana"/>
        </w:rPr>
      </w:pPr>
      <w:r w:rsidRPr="00BB0971">
        <w:rPr>
          <w:rFonts w:ascii="Verdana" w:hAnsi="Verdana"/>
        </w:rPr>
        <w:t>Situation</w:t>
      </w:r>
      <w:r>
        <w:rPr>
          <w:rFonts w:ascii="Verdana" w:hAnsi="Verdana"/>
        </w:rPr>
        <w:t xml:space="preserve"> 1</w:t>
      </w:r>
      <w:r w:rsidRPr="00BB0971">
        <w:rPr>
          <w:rFonts w:ascii="Verdana" w:hAnsi="Verdana"/>
        </w:rPr>
        <w:t xml:space="preserve">: </w:t>
      </w:r>
      <w:r w:rsidR="00BB0971" w:rsidRPr="00BB0971">
        <w:rPr>
          <w:rFonts w:ascii="Verdana" w:hAnsi="Verdana"/>
        </w:rPr>
        <w:t>Looking for a home with more than 2,000 square feet.</w:t>
      </w:r>
    </w:p>
    <w:p w14:paraId="356F6D2F" w14:textId="77777777" w:rsidR="00BB6940" w:rsidRDefault="00BB6940" w:rsidP="00BB6940">
      <w:pPr>
        <w:spacing w:after="0" w:line="240" w:lineRule="auto"/>
        <w:rPr>
          <w:rFonts w:ascii="Verdana" w:hAnsi="Verdana"/>
        </w:rPr>
      </w:pPr>
      <w:r>
        <w:rPr>
          <w:noProof/>
        </w:rPr>
        <w:t xml:space="preserve">                               </w:t>
      </w:r>
    </w:p>
    <w:p w14:paraId="0EBC621E" w14:textId="7B9D295D" w:rsidR="0091476D" w:rsidRDefault="00883A48" w:rsidP="00BB6940">
      <w:pPr>
        <w:spacing w:after="0" w:line="240" w:lineRule="auto"/>
        <w:rPr>
          <w:rFonts w:ascii="Verdana" w:hAnsi="Verdana"/>
        </w:rPr>
      </w:pPr>
      <w:r w:rsidRPr="0091476D">
        <w:rPr>
          <w:rFonts w:ascii="Verdana" w:hAnsi="Verdana"/>
        </w:rPr>
        <w:t xml:space="preserve">Based on the situation where we want to find a home with more than 2000 </w:t>
      </w:r>
      <w:r w:rsidR="00312325">
        <w:rPr>
          <w:rFonts w:ascii="Verdana" w:hAnsi="Verdana"/>
        </w:rPr>
        <w:t>square feet</w:t>
      </w:r>
      <w:r w:rsidRPr="0091476D">
        <w:rPr>
          <w:rFonts w:ascii="Verdana" w:hAnsi="Verdana"/>
        </w:rPr>
        <w:t xml:space="preserve"> and appropria</w:t>
      </w:r>
      <w:r w:rsidR="003350AC">
        <w:rPr>
          <w:rFonts w:ascii="Verdana" w:hAnsi="Verdana"/>
        </w:rPr>
        <w:t>te attribute query we query on two</w:t>
      </w:r>
      <w:r w:rsidRPr="0091476D">
        <w:rPr>
          <w:rFonts w:ascii="Verdana" w:hAnsi="Verdana"/>
        </w:rPr>
        <w:t xml:space="preserve"> different fields, use, and square feet. As we want both attributes to be true in order to select the record, we use the </w:t>
      </w:r>
      <w:r w:rsidR="0091476D">
        <w:rPr>
          <w:rFonts w:ascii="Verdana" w:hAnsi="Verdana"/>
        </w:rPr>
        <w:t>“</w:t>
      </w:r>
      <w:r w:rsidR="004216B1">
        <w:rPr>
          <w:rFonts w:ascii="Verdana" w:hAnsi="Verdana"/>
        </w:rPr>
        <w:t>AND</w:t>
      </w:r>
      <w:r w:rsidR="0091476D">
        <w:rPr>
          <w:rFonts w:ascii="Verdana" w:hAnsi="Verdana"/>
        </w:rPr>
        <w:t>”</w:t>
      </w:r>
      <w:r w:rsidRPr="0091476D">
        <w:rPr>
          <w:rFonts w:ascii="Verdana" w:hAnsi="Verdana"/>
        </w:rPr>
        <w:t xml:space="preserve"> Boolean operator. Therefore, </w:t>
      </w:r>
      <w:r w:rsidR="004216B1">
        <w:rPr>
          <w:rFonts w:ascii="Verdana" w:hAnsi="Verdana"/>
        </w:rPr>
        <w:t xml:space="preserve">our </w:t>
      </w:r>
      <w:r w:rsidRPr="0091476D">
        <w:rPr>
          <w:rFonts w:ascii="Verdana" w:hAnsi="Verdana"/>
        </w:rPr>
        <w:t xml:space="preserve">attribute query reads use equals home </w:t>
      </w:r>
      <w:r w:rsidR="004216B1">
        <w:rPr>
          <w:rFonts w:ascii="Verdana" w:hAnsi="Verdana"/>
        </w:rPr>
        <w:t>“AND</w:t>
      </w:r>
      <w:r w:rsidR="0060250C">
        <w:rPr>
          <w:rFonts w:ascii="Verdana" w:hAnsi="Verdana"/>
        </w:rPr>
        <w:t xml:space="preserve">” </w:t>
      </w:r>
      <w:r w:rsidR="0060250C" w:rsidRPr="0091476D">
        <w:rPr>
          <w:rFonts w:ascii="Verdana" w:hAnsi="Verdana"/>
        </w:rPr>
        <w:t>square feet are</w:t>
      </w:r>
      <w:r w:rsidRPr="0091476D">
        <w:rPr>
          <w:rFonts w:ascii="Verdana" w:hAnsi="Verdana"/>
        </w:rPr>
        <w:t xml:space="preserve"> greater than 2000. This selects building </w:t>
      </w:r>
      <w:r w:rsidR="004216B1">
        <w:rPr>
          <w:rFonts w:ascii="Verdana" w:hAnsi="Verdana"/>
        </w:rPr>
        <w:t xml:space="preserve">B </w:t>
      </w:r>
      <w:r w:rsidRPr="0091476D">
        <w:rPr>
          <w:rFonts w:ascii="Verdana" w:hAnsi="Verdana"/>
        </w:rPr>
        <w:t xml:space="preserve">as it is a home and has more than 2000 feet. It </w:t>
      </w:r>
      <w:r w:rsidR="004216B1">
        <w:rPr>
          <w:rFonts w:ascii="Verdana" w:hAnsi="Verdana"/>
        </w:rPr>
        <w:t>does</w:t>
      </w:r>
      <w:r w:rsidRPr="0091476D">
        <w:rPr>
          <w:rFonts w:ascii="Verdana" w:hAnsi="Verdana"/>
        </w:rPr>
        <w:t xml:space="preserve"> not select record E, because even though the use is home, the square footage is exactly 2000 and is not greater than the </w:t>
      </w:r>
      <w:r w:rsidR="0091476D">
        <w:rPr>
          <w:rFonts w:ascii="Verdana" w:hAnsi="Verdana"/>
        </w:rPr>
        <w:t>requested 2000 ft.²</w:t>
      </w:r>
    </w:p>
    <w:p w14:paraId="6C0CDBA8" w14:textId="77777777" w:rsidR="00BB6940" w:rsidRPr="00BB6940" w:rsidRDefault="00BB6940" w:rsidP="00BB6940">
      <w:pPr>
        <w:jc w:val="center"/>
        <w:rPr>
          <w:rFonts w:ascii="Verdana" w:hAnsi="Verdana"/>
          <w:b/>
        </w:rPr>
      </w:pPr>
      <w:r w:rsidRPr="00BB6940">
        <w:rPr>
          <w:rFonts w:ascii="Verdana" w:hAnsi="Verdana"/>
          <w:b/>
        </w:rPr>
        <w:t>Use = Home AND Sq. Ft &gt; 2,000</w:t>
      </w:r>
    </w:p>
    <w:p w14:paraId="4453B62A" w14:textId="77777777" w:rsidR="0091476D" w:rsidRPr="0091476D" w:rsidRDefault="0071659D" w:rsidP="00883A48">
      <w:pPr>
        <w:rPr>
          <w:rFonts w:ascii="Verdana" w:hAnsi="Verdana"/>
        </w:rPr>
      </w:pPr>
      <w:r>
        <w:rPr>
          <w:noProof/>
        </w:rPr>
        <w:lastRenderedPageBreak/>
        <w:t xml:space="preserve">                                  </w:t>
      </w:r>
      <w:r w:rsidR="0091476D">
        <w:rPr>
          <w:noProof/>
        </w:rPr>
        <w:drawing>
          <wp:inline distT="0" distB="0" distL="0" distR="0" wp14:anchorId="666F2B76" wp14:editId="51E3477A">
            <wp:extent cx="3925019" cy="1735647"/>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925019" cy="1735647"/>
                    </a:xfrm>
                    <a:prstGeom prst="rect">
                      <a:avLst/>
                    </a:prstGeom>
                  </pic:spPr>
                </pic:pic>
              </a:graphicData>
            </a:graphic>
          </wp:inline>
        </w:drawing>
      </w:r>
    </w:p>
    <w:p w14:paraId="5A804618" w14:textId="77777777" w:rsidR="00E64539" w:rsidRDefault="00E64539" w:rsidP="00883A48"/>
    <w:p w14:paraId="060DE296" w14:textId="77777777" w:rsidR="00883A48" w:rsidRDefault="00BB6940" w:rsidP="00883A48">
      <w:pPr>
        <w:rPr>
          <w:rFonts w:ascii="Verdana" w:hAnsi="Verdana"/>
        </w:rPr>
      </w:pPr>
      <w:r w:rsidRPr="004216B1">
        <w:rPr>
          <w:rFonts w:ascii="Verdana" w:hAnsi="Verdana"/>
          <w:b/>
        </w:rPr>
        <w:t>Situation 2:</w:t>
      </w:r>
      <w:r>
        <w:rPr>
          <w:rFonts w:ascii="Verdana" w:hAnsi="Verdana"/>
        </w:rPr>
        <w:t xml:space="preserve"> </w:t>
      </w:r>
      <w:r w:rsidR="00A65DF5" w:rsidRPr="0091476D">
        <w:rPr>
          <w:rFonts w:ascii="Verdana" w:hAnsi="Verdana"/>
        </w:rPr>
        <w:t>Take a few moments to determine what an appropriate attribute query would be</w:t>
      </w:r>
      <w:r w:rsidR="00A65DF5">
        <w:rPr>
          <w:rFonts w:ascii="Verdana" w:hAnsi="Verdana"/>
        </w:rPr>
        <w:t xml:space="preserve"> to look</w:t>
      </w:r>
      <w:r w:rsidR="00A65DF5" w:rsidRPr="00BB0971">
        <w:rPr>
          <w:rFonts w:ascii="Verdana" w:hAnsi="Verdana"/>
        </w:rPr>
        <w:t xml:space="preserve"> </w:t>
      </w:r>
      <w:r w:rsidR="00A65DF5">
        <w:rPr>
          <w:rFonts w:ascii="Verdana" w:hAnsi="Verdana"/>
        </w:rPr>
        <w:t>for a commercially z</w:t>
      </w:r>
      <w:r w:rsidR="00F1675B" w:rsidRPr="0091476D">
        <w:rPr>
          <w:rFonts w:ascii="Verdana" w:hAnsi="Verdana"/>
        </w:rPr>
        <w:t>oned</w:t>
      </w:r>
      <w:r w:rsidR="00A65DF5">
        <w:rPr>
          <w:rFonts w:ascii="Verdana" w:hAnsi="Verdana"/>
        </w:rPr>
        <w:t xml:space="preserve"> b</w:t>
      </w:r>
      <w:r w:rsidR="00F1675B" w:rsidRPr="0091476D">
        <w:rPr>
          <w:rFonts w:ascii="Verdana" w:hAnsi="Verdana"/>
        </w:rPr>
        <w:t>uilding</w:t>
      </w:r>
      <w:r w:rsidR="00A65DF5">
        <w:rPr>
          <w:rFonts w:ascii="Verdana" w:hAnsi="Verdana"/>
        </w:rPr>
        <w:t xml:space="preserve"> that has more than 10,000 square feet and more than one floor. Use the provided Attribute Table: Buildings A – F.</w:t>
      </w:r>
    </w:p>
    <w:p w14:paraId="5DBA3C21" w14:textId="77777777" w:rsidR="00A65DF5" w:rsidRPr="0060080F" w:rsidRDefault="00A65DF5" w:rsidP="00A65DF5">
      <w:pPr>
        <w:jc w:val="center"/>
        <w:rPr>
          <w:rFonts w:ascii="Verdana" w:hAnsi="Verdana"/>
          <w:b/>
          <w:sz w:val="24"/>
          <w:szCs w:val="24"/>
        </w:rPr>
      </w:pPr>
      <w:r w:rsidRPr="0060080F">
        <w:rPr>
          <w:rFonts w:ascii="Verdana" w:hAnsi="Verdana"/>
          <w:b/>
          <w:sz w:val="24"/>
          <w:szCs w:val="24"/>
        </w:rPr>
        <w:t>Attribute Table: Buildings A – F</w:t>
      </w:r>
    </w:p>
    <w:p w14:paraId="4CA19B33" w14:textId="77777777" w:rsidR="00A65DF5" w:rsidRDefault="00A65DF5" w:rsidP="00883A48">
      <w:pPr>
        <w:rPr>
          <w:rFonts w:ascii="Verdana" w:hAnsi="Verdana"/>
        </w:rPr>
      </w:pPr>
      <w:r>
        <w:rPr>
          <w:noProof/>
        </w:rPr>
        <w:t xml:space="preserve">                                </w:t>
      </w:r>
      <w:r>
        <w:rPr>
          <w:noProof/>
        </w:rPr>
        <w:drawing>
          <wp:inline distT="0" distB="0" distL="0" distR="0" wp14:anchorId="1739E598" wp14:editId="2329BCA1">
            <wp:extent cx="3637105" cy="1543050"/>
            <wp:effectExtent l="0" t="0" r="190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638891" cy="1543808"/>
                    </a:xfrm>
                    <a:prstGeom prst="rect">
                      <a:avLst/>
                    </a:prstGeom>
                  </pic:spPr>
                </pic:pic>
              </a:graphicData>
            </a:graphic>
          </wp:inline>
        </w:drawing>
      </w:r>
    </w:p>
    <w:p w14:paraId="6ECBCBDE" w14:textId="77777777" w:rsidR="00A65DF5" w:rsidRDefault="00A65DF5" w:rsidP="00883A48">
      <w:pPr>
        <w:rPr>
          <w:rFonts w:ascii="Verdana" w:hAnsi="Verdana"/>
        </w:rPr>
      </w:pPr>
    </w:p>
    <w:p w14:paraId="1B58E369" w14:textId="77777777" w:rsidR="00A65DF5" w:rsidRDefault="00A65DF5" w:rsidP="00883A48">
      <w:pPr>
        <w:rPr>
          <w:rFonts w:ascii="Verdana" w:hAnsi="Verdana"/>
        </w:rPr>
      </w:pPr>
    </w:p>
    <w:p w14:paraId="3C18EC04" w14:textId="77777777" w:rsidR="00A65DF5" w:rsidRPr="004216B1" w:rsidRDefault="00A65DF5" w:rsidP="00A65DF5">
      <w:pPr>
        <w:jc w:val="center"/>
        <w:rPr>
          <w:rFonts w:ascii="Verdana" w:hAnsi="Verdana"/>
          <w:b/>
        </w:rPr>
      </w:pPr>
      <w:r w:rsidRPr="004216B1">
        <w:rPr>
          <w:rFonts w:ascii="Verdana" w:hAnsi="Verdana"/>
          <w:b/>
        </w:rPr>
        <w:t>Situation 2: Answer</w:t>
      </w:r>
    </w:p>
    <w:p w14:paraId="23232A20" w14:textId="70451C21" w:rsidR="00883A48" w:rsidRPr="0091476D" w:rsidRDefault="00883A48" w:rsidP="00883A48">
      <w:pPr>
        <w:rPr>
          <w:rFonts w:ascii="Verdana" w:hAnsi="Verdana"/>
        </w:rPr>
      </w:pPr>
      <w:r w:rsidRPr="0091476D">
        <w:rPr>
          <w:rFonts w:ascii="Verdana" w:hAnsi="Verdana"/>
        </w:rPr>
        <w:t xml:space="preserve">For this attribute query, </w:t>
      </w:r>
      <w:r w:rsidR="00A65DF5">
        <w:rPr>
          <w:rFonts w:ascii="Verdana" w:hAnsi="Verdana"/>
        </w:rPr>
        <w:t>we are using</w:t>
      </w:r>
      <w:r w:rsidRPr="0091476D">
        <w:rPr>
          <w:rFonts w:ascii="Verdana" w:hAnsi="Verdana"/>
        </w:rPr>
        <w:t xml:space="preserve"> 3 attribute queries on 3 different attribute fields, and t</w:t>
      </w:r>
      <w:r w:rsidR="00A65DF5">
        <w:rPr>
          <w:rFonts w:ascii="Verdana" w:hAnsi="Verdana"/>
        </w:rPr>
        <w:t>w</w:t>
      </w:r>
      <w:r w:rsidRPr="0091476D">
        <w:rPr>
          <w:rFonts w:ascii="Verdana" w:hAnsi="Verdana"/>
        </w:rPr>
        <w:t>o Boolean operators. The query used he</w:t>
      </w:r>
      <w:r w:rsidR="000D7471">
        <w:rPr>
          <w:rFonts w:ascii="Verdana" w:hAnsi="Verdana"/>
        </w:rPr>
        <w:t>re to satisfy the situation is Z</w:t>
      </w:r>
      <w:r w:rsidRPr="0091476D">
        <w:rPr>
          <w:rFonts w:ascii="Verdana" w:hAnsi="Verdana"/>
        </w:rPr>
        <w:t xml:space="preserve">one </w:t>
      </w:r>
      <w:r w:rsidR="000D7471">
        <w:rPr>
          <w:rFonts w:ascii="Verdana" w:hAnsi="Verdana"/>
        </w:rPr>
        <w:t>= C</w:t>
      </w:r>
      <w:r w:rsidRPr="0091476D">
        <w:rPr>
          <w:rFonts w:ascii="Verdana" w:hAnsi="Verdana"/>
        </w:rPr>
        <w:t xml:space="preserve">ommercial </w:t>
      </w:r>
      <w:r w:rsidR="000D7471">
        <w:rPr>
          <w:rFonts w:ascii="Verdana" w:hAnsi="Verdana"/>
        </w:rPr>
        <w:t>AND Square F</w:t>
      </w:r>
      <w:r w:rsidR="00F1675B" w:rsidRPr="0091476D">
        <w:rPr>
          <w:rFonts w:ascii="Verdana" w:hAnsi="Verdana"/>
        </w:rPr>
        <w:t xml:space="preserve">ootage </w:t>
      </w:r>
      <w:r w:rsidR="000D7471">
        <w:rPr>
          <w:rFonts w:ascii="Verdana" w:hAnsi="Verdana"/>
        </w:rPr>
        <w:t xml:space="preserve">&gt; </w:t>
      </w:r>
      <w:r w:rsidRPr="0091476D">
        <w:rPr>
          <w:rFonts w:ascii="Verdana" w:hAnsi="Verdana"/>
        </w:rPr>
        <w:t xml:space="preserve">10,000 </w:t>
      </w:r>
      <w:r w:rsidR="000D7471">
        <w:rPr>
          <w:rFonts w:ascii="Verdana" w:hAnsi="Verdana"/>
        </w:rPr>
        <w:t>OR F</w:t>
      </w:r>
      <w:r w:rsidRPr="0091476D">
        <w:rPr>
          <w:rFonts w:ascii="Verdana" w:hAnsi="Verdana"/>
        </w:rPr>
        <w:t xml:space="preserve">loors </w:t>
      </w:r>
      <w:r w:rsidR="000D7471">
        <w:rPr>
          <w:rFonts w:ascii="Verdana" w:hAnsi="Verdana"/>
        </w:rPr>
        <w:t>&gt; 1</w:t>
      </w:r>
      <w:r w:rsidRPr="0091476D">
        <w:rPr>
          <w:rFonts w:ascii="Verdana" w:hAnsi="Verdana"/>
        </w:rPr>
        <w:t xml:space="preserve">. To evaluate this attribute query we must keep in mind the order of operations for Boolean operators. </w:t>
      </w:r>
      <w:r w:rsidR="000D7471">
        <w:rPr>
          <w:rFonts w:ascii="Verdana" w:hAnsi="Verdana"/>
        </w:rPr>
        <w:t>“</w:t>
      </w:r>
      <w:r w:rsidR="004216B1">
        <w:rPr>
          <w:rFonts w:ascii="Verdana" w:hAnsi="Verdana"/>
        </w:rPr>
        <w:t>NOT</w:t>
      </w:r>
      <w:r w:rsidR="000D7471">
        <w:rPr>
          <w:rFonts w:ascii="Verdana" w:hAnsi="Verdana"/>
        </w:rPr>
        <w:t>”</w:t>
      </w:r>
      <w:r w:rsidRPr="0091476D">
        <w:rPr>
          <w:rFonts w:ascii="Verdana" w:hAnsi="Verdana"/>
        </w:rPr>
        <w:t xml:space="preserve"> is evaluated before </w:t>
      </w:r>
      <w:r w:rsidR="00AD69C5">
        <w:rPr>
          <w:rFonts w:ascii="Verdana" w:hAnsi="Verdana"/>
        </w:rPr>
        <w:t>“</w:t>
      </w:r>
      <w:r w:rsidR="004216B1">
        <w:rPr>
          <w:rFonts w:ascii="Verdana" w:hAnsi="Verdana"/>
        </w:rPr>
        <w:t>AND</w:t>
      </w:r>
      <w:r w:rsidR="00AD69C5">
        <w:rPr>
          <w:rFonts w:ascii="Verdana" w:hAnsi="Verdana"/>
        </w:rPr>
        <w:t>”</w:t>
      </w:r>
      <w:r w:rsidRPr="0091476D">
        <w:rPr>
          <w:rFonts w:ascii="Verdana" w:hAnsi="Verdana"/>
        </w:rPr>
        <w:t xml:space="preserve"> is evaluated before </w:t>
      </w:r>
      <w:r w:rsidR="00AD69C5">
        <w:rPr>
          <w:rFonts w:ascii="Verdana" w:hAnsi="Verdana"/>
        </w:rPr>
        <w:t>“</w:t>
      </w:r>
      <w:r w:rsidR="004216B1">
        <w:rPr>
          <w:rFonts w:ascii="Verdana" w:hAnsi="Verdana"/>
        </w:rPr>
        <w:t>OR</w:t>
      </w:r>
      <w:r w:rsidR="00AD69C5">
        <w:rPr>
          <w:rFonts w:ascii="Verdana" w:hAnsi="Verdana"/>
        </w:rPr>
        <w:t>”</w:t>
      </w:r>
      <w:r w:rsidRPr="0091476D">
        <w:rPr>
          <w:rFonts w:ascii="Verdana" w:hAnsi="Verdana"/>
        </w:rPr>
        <w:t xml:space="preserve">. </w:t>
      </w:r>
      <w:r w:rsidR="004216B1" w:rsidRPr="004216B1">
        <w:rPr>
          <w:rFonts w:ascii="Verdana" w:hAnsi="Verdana"/>
        </w:rPr>
        <w:t>Once true or false values have been evaluated for these queries, these two values should be evaluated according to the rules associated with the “AND” Boolean operator.  Once this true or false value has been determined, it should be placed to the left of “OR” floors greater than 1.</w:t>
      </w:r>
      <w:r w:rsidR="004216B1">
        <w:rPr>
          <w:rFonts w:ascii="Verdana" w:hAnsi="Verdana"/>
        </w:rPr>
        <w:t xml:space="preserve"> </w:t>
      </w:r>
      <w:r w:rsidR="00EC07EE">
        <w:rPr>
          <w:rFonts w:ascii="Verdana" w:hAnsi="Verdana"/>
        </w:rPr>
        <w:t>Buildings C and F are the only two</w:t>
      </w:r>
      <w:r w:rsidRPr="0091476D">
        <w:rPr>
          <w:rFonts w:ascii="Verdana" w:hAnsi="Verdana"/>
        </w:rPr>
        <w:t xml:space="preserve"> building selected as a both meet the requirements of the zone equaling commercial and square footage greater than 10,000. Note that building C</w:t>
      </w:r>
      <w:r w:rsidR="004216B1">
        <w:rPr>
          <w:rFonts w:ascii="Verdana" w:hAnsi="Verdana"/>
        </w:rPr>
        <w:t xml:space="preserve"> and </w:t>
      </w:r>
      <w:r w:rsidRPr="0091476D">
        <w:rPr>
          <w:rFonts w:ascii="Verdana" w:hAnsi="Verdana"/>
        </w:rPr>
        <w:t xml:space="preserve">F only have one floor, but since the attribute queries surrounding the </w:t>
      </w:r>
      <w:r w:rsidR="00EC07EE">
        <w:rPr>
          <w:rFonts w:ascii="Verdana" w:hAnsi="Verdana"/>
        </w:rPr>
        <w:t>“</w:t>
      </w:r>
      <w:r w:rsidR="004216B1">
        <w:rPr>
          <w:rFonts w:ascii="Verdana" w:hAnsi="Verdana"/>
        </w:rPr>
        <w:t>AND</w:t>
      </w:r>
      <w:r w:rsidR="00EC07EE">
        <w:rPr>
          <w:rFonts w:ascii="Verdana" w:hAnsi="Verdana"/>
        </w:rPr>
        <w:t>”</w:t>
      </w:r>
      <w:r w:rsidRPr="0091476D">
        <w:rPr>
          <w:rFonts w:ascii="Verdana" w:hAnsi="Verdana"/>
        </w:rPr>
        <w:t xml:space="preserve"> Boolean operator evaluated to true, even if floors evaluates to false, the record is still selected. In other words, no building meets </w:t>
      </w:r>
      <w:r w:rsidRPr="0091476D">
        <w:rPr>
          <w:rFonts w:ascii="Verdana" w:hAnsi="Verdana"/>
        </w:rPr>
        <w:lastRenderedPageBreak/>
        <w:t>every single attribute query in</w:t>
      </w:r>
      <w:r w:rsidR="0071659D">
        <w:rPr>
          <w:rFonts w:ascii="Verdana" w:hAnsi="Verdana"/>
        </w:rPr>
        <w:t xml:space="preserve"> this statement</w:t>
      </w:r>
      <w:r w:rsidR="00F1675B" w:rsidRPr="0091476D">
        <w:rPr>
          <w:rFonts w:ascii="Verdana" w:hAnsi="Verdana"/>
        </w:rPr>
        <w:t>.</w:t>
      </w:r>
      <w:r w:rsidRPr="0091476D">
        <w:rPr>
          <w:rFonts w:ascii="Verdana" w:hAnsi="Verdana"/>
        </w:rPr>
        <w:t xml:space="preserve"> </w:t>
      </w:r>
      <w:r w:rsidR="00F1675B" w:rsidRPr="0091476D">
        <w:rPr>
          <w:rFonts w:ascii="Verdana" w:hAnsi="Verdana"/>
        </w:rPr>
        <w:t>T</w:t>
      </w:r>
      <w:r w:rsidRPr="0091476D">
        <w:rPr>
          <w:rFonts w:ascii="Verdana" w:hAnsi="Verdana"/>
        </w:rPr>
        <w:t>he C and F</w:t>
      </w:r>
      <w:r w:rsidR="00F1675B" w:rsidRPr="0091476D">
        <w:rPr>
          <w:rFonts w:ascii="Verdana" w:hAnsi="Verdana"/>
        </w:rPr>
        <w:t xml:space="preserve"> buildings</w:t>
      </w:r>
      <w:r w:rsidRPr="0091476D">
        <w:rPr>
          <w:rFonts w:ascii="Verdana" w:hAnsi="Verdana"/>
        </w:rPr>
        <w:t xml:space="preserve"> still meet the criteria set forth in the statement.</w:t>
      </w:r>
    </w:p>
    <w:p w14:paraId="1713CAD8" w14:textId="77777777" w:rsidR="00C26B54" w:rsidRDefault="000D7471" w:rsidP="00883A48">
      <w:r>
        <w:rPr>
          <w:noProof/>
        </w:rPr>
        <w:t xml:space="preserve">          </w:t>
      </w:r>
      <w:r w:rsidR="00C26B54">
        <w:rPr>
          <w:noProof/>
        </w:rPr>
        <w:drawing>
          <wp:inline distT="0" distB="0" distL="0" distR="0" wp14:anchorId="1336401C" wp14:editId="234640EC">
            <wp:extent cx="5219700" cy="2202758"/>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219700" cy="2202758"/>
                    </a:xfrm>
                    <a:prstGeom prst="rect">
                      <a:avLst/>
                    </a:prstGeom>
                  </pic:spPr>
                </pic:pic>
              </a:graphicData>
            </a:graphic>
          </wp:inline>
        </w:drawing>
      </w:r>
    </w:p>
    <w:p w14:paraId="6D59834D" w14:textId="77777777" w:rsidR="000D7471" w:rsidRDefault="000D7471" w:rsidP="00C26B54">
      <w:pPr>
        <w:jc w:val="center"/>
        <w:rPr>
          <w:rFonts w:ascii="Verdana" w:eastAsia="Meiryo UI" w:hAnsi="Verdana" w:cs="Arial"/>
          <w:b/>
          <w:sz w:val="24"/>
          <w:szCs w:val="24"/>
        </w:rPr>
      </w:pPr>
    </w:p>
    <w:p w14:paraId="1E0F2214" w14:textId="77777777" w:rsidR="000D7471" w:rsidRDefault="000D7471" w:rsidP="00C26B54">
      <w:pPr>
        <w:jc w:val="center"/>
        <w:rPr>
          <w:rFonts w:ascii="Verdana" w:eastAsia="Meiryo UI" w:hAnsi="Verdana" w:cs="Arial"/>
          <w:b/>
          <w:sz w:val="24"/>
          <w:szCs w:val="24"/>
        </w:rPr>
      </w:pPr>
    </w:p>
    <w:p w14:paraId="459B0B8B" w14:textId="4A6D9065" w:rsidR="00C26B54" w:rsidRDefault="00031972" w:rsidP="00DC4073">
      <w:r w:rsidRPr="00DC4073">
        <w:rPr>
          <w:rFonts w:ascii="Times New Roman" w:eastAsia="Meiryo UI" w:hAnsi="Times New Roman" w:cs="Times New Roman"/>
          <w:b/>
          <w:sz w:val="52"/>
          <w:szCs w:val="52"/>
        </w:rPr>
        <w:t>Data D</w:t>
      </w:r>
      <w:r w:rsidR="00883A48" w:rsidRPr="00DC4073">
        <w:rPr>
          <w:rFonts w:ascii="Times New Roman" w:eastAsia="Meiryo UI" w:hAnsi="Times New Roman" w:cs="Times New Roman"/>
          <w:b/>
          <w:sz w:val="52"/>
          <w:szCs w:val="52"/>
        </w:rPr>
        <w:t>ictionaries</w:t>
      </w:r>
      <w:r w:rsidR="00C26B54">
        <w:rPr>
          <w:rFonts w:ascii="Verdana" w:eastAsia="Meiryo UI" w:hAnsi="Verdana" w:cs="Arial"/>
          <w:b/>
          <w:sz w:val="24"/>
          <w:szCs w:val="24"/>
        </w:rPr>
        <w:t xml:space="preserve"> </w:t>
      </w:r>
    </w:p>
    <w:p w14:paraId="485535CD" w14:textId="77777777" w:rsidR="000D7471" w:rsidRPr="000D7471" w:rsidRDefault="000D7471" w:rsidP="00DC4073">
      <w:pPr>
        <w:pStyle w:val="Heading2"/>
      </w:pPr>
      <w:r w:rsidRPr="000D7471">
        <w:t>Importance of Data Dictionaries</w:t>
      </w:r>
    </w:p>
    <w:p w14:paraId="07FDE812" w14:textId="4581FFBF" w:rsidR="00883A48" w:rsidRPr="00031972" w:rsidRDefault="00883A48" w:rsidP="00883A48">
      <w:pPr>
        <w:rPr>
          <w:rFonts w:ascii="Verdana" w:hAnsi="Verdana"/>
        </w:rPr>
      </w:pPr>
      <w:r w:rsidRPr="00031972">
        <w:rPr>
          <w:rFonts w:ascii="Verdana" w:hAnsi="Verdana"/>
        </w:rPr>
        <w:t xml:space="preserve">Often times </w:t>
      </w:r>
      <w:r w:rsidR="002F4F86">
        <w:rPr>
          <w:rFonts w:ascii="Verdana" w:hAnsi="Verdana"/>
        </w:rPr>
        <w:t xml:space="preserve">an </w:t>
      </w:r>
      <w:r w:rsidRPr="00031972">
        <w:rPr>
          <w:rFonts w:ascii="Verdana" w:hAnsi="Verdana"/>
        </w:rPr>
        <w:t>attribute table’s field names are coded, having a system set up for the title of each attribute. For example, in a census data set, the field name DP0010001 represents total population. Naturally, DP0010001 is not a self</w:t>
      </w:r>
      <w:r w:rsidR="00C26B54" w:rsidRPr="00031972">
        <w:rPr>
          <w:rFonts w:ascii="Verdana" w:hAnsi="Verdana"/>
        </w:rPr>
        <w:t>-</w:t>
      </w:r>
      <w:r w:rsidRPr="00031972">
        <w:rPr>
          <w:rFonts w:ascii="Verdana" w:hAnsi="Verdana"/>
        </w:rPr>
        <w:t xml:space="preserve">evident field </w:t>
      </w:r>
      <w:r w:rsidR="00C26B54" w:rsidRPr="00031972">
        <w:rPr>
          <w:rFonts w:ascii="Verdana" w:hAnsi="Verdana"/>
        </w:rPr>
        <w:t>name;</w:t>
      </w:r>
      <w:r w:rsidRPr="00031972">
        <w:rPr>
          <w:rFonts w:ascii="Verdana" w:hAnsi="Verdana"/>
        </w:rPr>
        <w:t xml:space="preserve"> therefore, we needed dictionary to decipher </w:t>
      </w:r>
      <w:r w:rsidR="002F4F86">
        <w:rPr>
          <w:rFonts w:ascii="Verdana" w:hAnsi="Verdana"/>
        </w:rPr>
        <w:t>its</w:t>
      </w:r>
      <w:r w:rsidR="002F4F86" w:rsidRPr="00031972">
        <w:rPr>
          <w:rFonts w:ascii="Verdana" w:hAnsi="Verdana"/>
        </w:rPr>
        <w:t xml:space="preserve"> </w:t>
      </w:r>
      <w:r w:rsidRPr="00031972">
        <w:rPr>
          <w:rFonts w:ascii="Verdana" w:hAnsi="Verdana"/>
        </w:rPr>
        <w:t>meaning. The purpose of the data dictionary is to provide the descriptive field name</w:t>
      </w:r>
      <w:r w:rsidR="002F4F86">
        <w:rPr>
          <w:rFonts w:ascii="Verdana" w:hAnsi="Verdana"/>
        </w:rPr>
        <w:t>s</w:t>
      </w:r>
      <w:r w:rsidRPr="00031972">
        <w:rPr>
          <w:rFonts w:ascii="Verdana" w:hAnsi="Verdana"/>
        </w:rPr>
        <w:t xml:space="preserve"> for attribute tables. The data dictionaries are often provided in a text file format</w:t>
      </w:r>
      <w:r w:rsidR="000D7471">
        <w:rPr>
          <w:rFonts w:ascii="Verdana" w:hAnsi="Verdana"/>
        </w:rPr>
        <w:t xml:space="preserve"> (.txt)</w:t>
      </w:r>
      <w:r w:rsidRPr="00031972">
        <w:rPr>
          <w:rFonts w:ascii="Verdana" w:hAnsi="Verdana"/>
        </w:rPr>
        <w:t xml:space="preserve"> or Microsoft Excel format</w:t>
      </w:r>
      <w:r w:rsidR="000D7471">
        <w:rPr>
          <w:rFonts w:ascii="Verdana" w:hAnsi="Verdana"/>
        </w:rPr>
        <w:t xml:space="preserve"> (.</w:t>
      </w:r>
      <w:proofErr w:type="spellStart"/>
      <w:r w:rsidR="000D7471">
        <w:rPr>
          <w:rFonts w:ascii="Verdana" w:hAnsi="Verdana"/>
        </w:rPr>
        <w:t>xls</w:t>
      </w:r>
      <w:proofErr w:type="spellEnd"/>
      <w:r w:rsidR="000D7471">
        <w:rPr>
          <w:rFonts w:ascii="Verdana" w:hAnsi="Verdana"/>
        </w:rPr>
        <w:t>)</w:t>
      </w:r>
      <w:r w:rsidRPr="00031972">
        <w:rPr>
          <w:rFonts w:ascii="Verdana" w:hAnsi="Verdana"/>
        </w:rPr>
        <w:t>.</w:t>
      </w:r>
    </w:p>
    <w:p w14:paraId="32BCB1EA" w14:textId="77777777" w:rsidR="00883A48" w:rsidRPr="00031972" w:rsidRDefault="009E1F6D" w:rsidP="00883A48">
      <w:pPr>
        <w:rPr>
          <w:rFonts w:ascii="Verdana" w:hAnsi="Verdana"/>
        </w:rPr>
      </w:pPr>
      <w:r>
        <w:rPr>
          <w:noProof/>
        </w:rPr>
        <w:drawing>
          <wp:anchor distT="0" distB="0" distL="114300" distR="114300" simplePos="0" relativeHeight="251658240" behindDoc="0" locked="0" layoutInCell="1" allowOverlap="1" wp14:anchorId="593573E7" wp14:editId="72AC3A69">
            <wp:simplePos x="0" y="0"/>
            <wp:positionH relativeFrom="column">
              <wp:posOffset>0</wp:posOffset>
            </wp:positionH>
            <wp:positionV relativeFrom="paragraph">
              <wp:posOffset>12700</wp:posOffset>
            </wp:positionV>
            <wp:extent cx="1847850" cy="93535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47850" cy="935355"/>
                    </a:xfrm>
                    <a:prstGeom prst="rect">
                      <a:avLst/>
                    </a:prstGeom>
                  </pic:spPr>
                </pic:pic>
              </a:graphicData>
            </a:graphic>
            <wp14:sizeRelH relativeFrom="page">
              <wp14:pctWidth>0</wp14:pctWidth>
            </wp14:sizeRelH>
            <wp14:sizeRelV relativeFrom="page">
              <wp14:pctHeight>0</wp14:pctHeight>
            </wp14:sizeRelV>
          </wp:anchor>
        </w:drawing>
      </w:r>
      <w:r w:rsidR="00883A48" w:rsidRPr="00031972">
        <w:rPr>
          <w:rFonts w:ascii="Verdana" w:hAnsi="Verdana"/>
        </w:rPr>
        <w:t>A</w:t>
      </w:r>
      <w:r w:rsidR="00E43D38">
        <w:rPr>
          <w:rFonts w:ascii="Verdana" w:hAnsi="Verdana"/>
        </w:rPr>
        <w:t>s an example, here is</w:t>
      </w:r>
      <w:r w:rsidR="00883A48" w:rsidRPr="00031972">
        <w:rPr>
          <w:rFonts w:ascii="Verdana" w:hAnsi="Verdana"/>
        </w:rPr>
        <w:t xml:space="preserve"> the state census data for the 2010 United States Census. Looking at the attributes field names, they are all coded and do not provide easily identifiable information.</w:t>
      </w:r>
    </w:p>
    <w:p w14:paraId="0C021A67" w14:textId="77777777" w:rsidR="009E1F6D" w:rsidRDefault="009E1F6D" w:rsidP="00883A48">
      <w:pPr>
        <w:rPr>
          <w:noProof/>
        </w:rPr>
      </w:pPr>
    </w:p>
    <w:p w14:paraId="47BBA454" w14:textId="77777777" w:rsidR="00883A48" w:rsidRPr="009E1F6D" w:rsidRDefault="009E1F6D" w:rsidP="00883A48">
      <w:r>
        <w:rPr>
          <w:rFonts w:ascii="Verdana" w:hAnsi="Verdana"/>
        </w:rPr>
        <w:t>S</w:t>
      </w:r>
      <w:r w:rsidR="00883A48" w:rsidRPr="00031972">
        <w:rPr>
          <w:rFonts w:ascii="Verdana" w:hAnsi="Verdana"/>
        </w:rPr>
        <w:t xml:space="preserve">o </w:t>
      </w:r>
      <w:r>
        <w:rPr>
          <w:rFonts w:ascii="Verdana" w:hAnsi="Verdana"/>
        </w:rPr>
        <w:t xml:space="preserve">the </w:t>
      </w:r>
      <w:r w:rsidR="00883A48" w:rsidRPr="00031972">
        <w:rPr>
          <w:rFonts w:ascii="Verdana" w:hAnsi="Verdana"/>
        </w:rPr>
        <w:t>natural question is</w:t>
      </w:r>
      <w:r w:rsidR="00EE5ED1" w:rsidRPr="00031972">
        <w:rPr>
          <w:rFonts w:ascii="Verdana" w:hAnsi="Verdana"/>
        </w:rPr>
        <w:t xml:space="preserve"> </w:t>
      </w:r>
      <w:r w:rsidR="00883A48" w:rsidRPr="00031972">
        <w:rPr>
          <w:rFonts w:ascii="Verdana" w:hAnsi="Verdana"/>
        </w:rPr>
        <w:t xml:space="preserve">why do they do this? </w:t>
      </w:r>
    </w:p>
    <w:p w14:paraId="049C0C3A" w14:textId="77777777" w:rsidR="009E1F6D" w:rsidRDefault="00883A48" w:rsidP="00883A48">
      <w:pPr>
        <w:rPr>
          <w:rFonts w:ascii="Verdana" w:hAnsi="Verdana"/>
        </w:rPr>
      </w:pPr>
      <w:r w:rsidRPr="00031972">
        <w:rPr>
          <w:rFonts w:ascii="Verdana" w:hAnsi="Verdana"/>
        </w:rPr>
        <w:t>The reason</w:t>
      </w:r>
      <w:r w:rsidR="009E1F6D">
        <w:rPr>
          <w:rFonts w:ascii="Verdana" w:hAnsi="Verdana"/>
        </w:rPr>
        <w:t>s</w:t>
      </w:r>
      <w:r w:rsidRPr="00031972">
        <w:rPr>
          <w:rFonts w:ascii="Verdana" w:hAnsi="Verdana"/>
        </w:rPr>
        <w:t xml:space="preserve"> why they use these sometim</w:t>
      </w:r>
      <w:r w:rsidR="009E1F6D">
        <w:rPr>
          <w:rFonts w:ascii="Verdana" w:hAnsi="Verdana"/>
        </w:rPr>
        <w:t>es hard to decipher field names are:</w:t>
      </w:r>
    </w:p>
    <w:p w14:paraId="718DBB26" w14:textId="77777777" w:rsidR="006A3823" w:rsidRPr="009E1F6D" w:rsidRDefault="009E1F6D" w:rsidP="009E1F6D">
      <w:pPr>
        <w:pStyle w:val="ListParagraph"/>
        <w:numPr>
          <w:ilvl w:val="0"/>
          <w:numId w:val="12"/>
        </w:numPr>
        <w:rPr>
          <w:rFonts w:ascii="Verdana" w:hAnsi="Verdana"/>
        </w:rPr>
      </w:pPr>
      <w:r w:rsidRPr="009E1F6D">
        <w:rPr>
          <w:rFonts w:ascii="Verdana" w:hAnsi="Verdana"/>
        </w:rPr>
        <w:t>Sometimes</w:t>
      </w:r>
      <w:r w:rsidR="00883A48" w:rsidRPr="009E1F6D">
        <w:rPr>
          <w:rFonts w:ascii="Verdana" w:hAnsi="Verdana"/>
        </w:rPr>
        <w:t xml:space="preserve"> titles of fields can be too long to fit into the allotted space for that particular data. Additionally, a proper explanation can be made in the space allotted. </w:t>
      </w:r>
    </w:p>
    <w:p w14:paraId="655195D7" w14:textId="7C42C74E" w:rsidR="00883A48" w:rsidRPr="00E43D38" w:rsidRDefault="009E1F6D" w:rsidP="009E1F6D">
      <w:pPr>
        <w:pStyle w:val="ListParagraph"/>
        <w:numPr>
          <w:ilvl w:val="0"/>
          <w:numId w:val="12"/>
        </w:numPr>
        <w:rPr>
          <w:rFonts w:ascii="Verdana" w:hAnsi="Verdana"/>
        </w:rPr>
      </w:pPr>
      <w:r w:rsidRPr="00E43D38">
        <w:rPr>
          <w:rFonts w:ascii="Verdana" w:hAnsi="Verdana"/>
        </w:rPr>
        <w:t>I</w:t>
      </w:r>
      <w:r w:rsidR="00883A48" w:rsidRPr="00E43D38">
        <w:rPr>
          <w:rFonts w:ascii="Verdana" w:hAnsi="Verdana"/>
        </w:rPr>
        <w:t xml:space="preserve">t is sometimes better to create a symbolized system which puts the coded value for the field name, and be cross-referenced to a data dictionary </w:t>
      </w:r>
      <w:r w:rsidR="002F4F86">
        <w:rPr>
          <w:rFonts w:ascii="Verdana" w:hAnsi="Verdana"/>
        </w:rPr>
        <w:t xml:space="preserve">which </w:t>
      </w:r>
      <w:r w:rsidR="002F4F86">
        <w:rPr>
          <w:rFonts w:ascii="Verdana" w:hAnsi="Verdana"/>
        </w:rPr>
        <w:lastRenderedPageBreak/>
        <w:t xml:space="preserve">will explain </w:t>
      </w:r>
      <w:r w:rsidR="00883A48" w:rsidRPr="00E43D38">
        <w:rPr>
          <w:rFonts w:ascii="Verdana" w:hAnsi="Verdana"/>
        </w:rPr>
        <w:t xml:space="preserve">the field in more detail. This also makes it easier for querying. </w:t>
      </w:r>
      <w:r w:rsidR="00E43D38" w:rsidRPr="00E43D38">
        <w:rPr>
          <w:rFonts w:ascii="Verdana" w:hAnsi="Verdana"/>
        </w:rPr>
        <w:t xml:space="preserve">For </w:t>
      </w:r>
      <w:r w:rsidR="00E43D38">
        <w:rPr>
          <w:rFonts w:ascii="Verdana" w:hAnsi="Verdana"/>
        </w:rPr>
        <w:t>ex</w:t>
      </w:r>
      <w:r w:rsidRPr="00E43D38">
        <w:rPr>
          <w:rFonts w:ascii="Verdana" w:hAnsi="Verdana"/>
        </w:rPr>
        <w:t>ample</w:t>
      </w:r>
      <w:r w:rsidR="00E43D38">
        <w:rPr>
          <w:rFonts w:ascii="Verdana" w:hAnsi="Verdana"/>
        </w:rPr>
        <w:t>,</w:t>
      </w:r>
      <w:r w:rsidRPr="00E43D38">
        <w:rPr>
          <w:rFonts w:ascii="Verdana" w:hAnsi="Verdana"/>
        </w:rPr>
        <w:t xml:space="preserve"> </w:t>
      </w:r>
      <w:r w:rsidR="00E43D38">
        <w:rPr>
          <w:rFonts w:ascii="Verdana" w:hAnsi="Verdana"/>
        </w:rPr>
        <w:t>i</w:t>
      </w:r>
      <w:r w:rsidR="00611744" w:rsidRPr="00E43D38">
        <w:rPr>
          <w:rFonts w:ascii="Verdana" w:hAnsi="Verdana"/>
        </w:rPr>
        <w:t>f you are</w:t>
      </w:r>
      <w:r w:rsidR="00883A48" w:rsidRPr="00E43D38">
        <w:rPr>
          <w:rFonts w:ascii="Verdana" w:hAnsi="Verdana"/>
        </w:rPr>
        <w:t xml:space="preserve"> searching for the total population of females,</w:t>
      </w:r>
      <w:r w:rsidR="00E43D38">
        <w:rPr>
          <w:rFonts w:ascii="Verdana" w:hAnsi="Verdana"/>
        </w:rPr>
        <w:t xml:space="preserve"> it</w:t>
      </w:r>
      <w:r w:rsidR="00883A48" w:rsidRPr="00E43D38">
        <w:rPr>
          <w:rFonts w:ascii="Verdana" w:hAnsi="Verdana"/>
        </w:rPr>
        <w:t xml:space="preserve"> is easier to specify DP0020003 in your query.</w:t>
      </w:r>
    </w:p>
    <w:p w14:paraId="05EE4ED2" w14:textId="77777777" w:rsidR="00883A48" w:rsidRPr="00031972" w:rsidRDefault="009E1F6D" w:rsidP="00DC4073">
      <w:pPr>
        <w:pStyle w:val="Heading2"/>
      </w:pPr>
      <w:r>
        <w:t>Deciphering Coded Values</w:t>
      </w:r>
    </w:p>
    <w:p w14:paraId="22528F7B" w14:textId="357DFE02" w:rsidR="00883A48" w:rsidRPr="00031972" w:rsidRDefault="00883A48" w:rsidP="00883A48">
      <w:pPr>
        <w:rPr>
          <w:rFonts w:ascii="Verdana" w:hAnsi="Verdana"/>
        </w:rPr>
      </w:pPr>
      <w:r w:rsidRPr="00031972">
        <w:rPr>
          <w:rFonts w:ascii="Verdana" w:hAnsi="Verdana"/>
        </w:rPr>
        <w:t>To decipher the coded values, you should cross-reference the attribute table</w:t>
      </w:r>
      <w:r w:rsidR="006A3823" w:rsidRPr="00031972">
        <w:rPr>
          <w:rFonts w:ascii="Verdana" w:hAnsi="Verdana"/>
        </w:rPr>
        <w:t>’</w:t>
      </w:r>
      <w:r w:rsidRPr="00031972">
        <w:rPr>
          <w:rFonts w:ascii="Verdana" w:hAnsi="Verdana"/>
        </w:rPr>
        <w:t xml:space="preserve">s field name </w:t>
      </w:r>
      <w:r w:rsidR="002F4F86">
        <w:rPr>
          <w:rFonts w:ascii="Verdana" w:hAnsi="Verdana"/>
        </w:rPr>
        <w:t>with</w:t>
      </w:r>
      <w:r w:rsidR="002F4F86" w:rsidRPr="00031972">
        <w:rPr>
          <w:rFonts w:ascii="Verdana" w:hAnsi="Verdana"/>
        </w:rPr>
        <w:t xml:space="preserve"> </w:t>
      </w:r>
      <w:r w:rsidRPr="00031972">
        <w:rPr>
          <w:rFonts w:ascii="Verdana" w:hAnsi="Verdana"/>
        </w:rPr>
        <w:t xml:space="preserve">the data dictionary to find </w:t>
      </w:r>
      <w:r w:rsidR="002F4F86">
        <w:rPr>
          <w:rFonts w:ascii="Verdana" w:hAnsi="Verdana"/>
        </w:rPr>
        <w:t xml:space="preserve">its </w:t>
      </w:r>
      <w:r w:rsidRPr="00031972">
        <w:rPr>
          <w:rFonts w:ascii="Verdana" w:hAnsi="Verdana"/>
        </w:rPr>
        <w:t>definition. For example</w:t>
      </w:r>
      <w:r w:rsidR="002F4F86">
        <w:rPr>
          <w:rFonts w:ascii="Verdana" w:hAnsi="Verdana"/>
        </w:rPr>
        <w:t>,</w:t>
      </w:r>
      <w:r w:rsidRPr="00031972">
        <w:rPr>
          <w:rFonts w:ascii="Verdana" w:hAnsi="Verdana"/>
        </w:rPr>
        <w:t xml:space="preserve"> </w:t>
      </w:r>
      <w:r w:rsidR="002F4F86">
        <w:rPr>
          <w:rFonts w:ascii="Verdana" w:hAnsi="Verdana"/>
        </w:rPr>
        <w:t>in this image</w:t>
      </w:r>
      <w:r w:rsidRPr="00031972">
        <w:rPr>
          <w:rFonts w:ascii="Verdana" w:hAnsi="Verdana"/>
        </w:rPr>
        <w:t>, the field name DP</w:t>
      </w:r>
      <w:r w:rsidR="00EC07EE">
        <w:rPr>
          <w:rFonts w:ascii="Verdana" w:hAnsi="Verdana"/>
        </w:rPr>
        <w:t>0010021 represents males under the age of five</w:t>
      </w:r>
      <w:r w:rsidRPr="00031972">
        <w:rPr>
          <w:rFonts w:ascii="Verdana" w:hAnsi="Verdana"/>
        </w:rPr>
        <w:t xml:space="preserve"> as found in Excel file serving as the data dictionary.</w:t>
      </w:r>
    </w:p>
    <w:p w14:paraId="54571635" w14:textId="77777777" w:rsidR="006A3823" w:rsidRDefault="006A3823" w:rsidP="00883A48">
      <w:r>
        <w:rPr>
          <w:noProof/>
        </w:rPr>
        <w:drawing>
          <wp:inline distT="0" distB="0" distL="0" distR="0" wp14:anchorId="5449B1A6" wp14:editId="2A310F8A">
            <wp:extent cx="5943600" cy="414845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4148455"/>
                    </a:xfrm>
                    <a:prstGeom prst="rect">
                      <a:avLst/>
                    </a:prstGeom>
                  </pic:spPr>
                </pic:pic>
              </a:graphicData>
            </a:graphic>
          </wp:inline>
        </w:drawing>
      </w:r>
    </w:p>
    <w:p w14:paraId="2BFBD5C2" w14:textId="77777777" w:rsidR="00883A48" w:rsidRDefault="00883A48" w:rsidP="00883A48">
      <w:pPr>
        <w:jc w:val="center"/>
      </w:pPr>
    </w:p>
    <w:p w14:paraId="77443988" w14:textId="77777777" w:rsidR="0028378F" w:rsidRDefault="0028378F" w:rsidP="000D44FF">
      <w:pPr>
        <w:jc w:val="center"/>
        <w:rPr>
          <w:rFonts w:ascii="Verdana" w:eastAsia="Meiryo UI" w:hAnsi="Verdana" w:cs="Arial"/>
          <w:b/>
          <w:sz w:val="24"/>
          <w:szCs w:val="24"/>
        </w:rPr>
      </w:pPr>
    </w:p>
    <w:p w14:paraId="0F60103E" w14:textId="7D9510E5" w:rsidR="00883A48" w:rsidRPr="006A3823" w:rsidRDefault="00883A48" w:rsidP="002F4F86">
      <w:pPr>
        <w:rPr>
          <w:rFonts w:ascii="Verdana" w:eastAsia="Meiryo UI" w:hAnsi="Verdana" w:cs="Arial"/>
          <w:b/>
          <w:sz w:val="24"/>
          <w:szCs w:val="24"/>
        </w:rPr>
      </w:pPr>
      <w:r w:rsidRPr="002F4F86">
        <w:rPr>
          <w:rFonts w:ascii="Times New Roman" w:eastAsia="Meiryo UI" w:hAnsi="Times New Roman" w:cs="Times New Roman"/>
          <w:b/>
          <w:sz w:val="52"/>
          <w:szCs w:val="52"/>
        </w:rPr>
        <w:t xml:space="preserve">Spatial </w:t>
      </w:r>
      <w:r w:rsidR="000D44FF" w:rsidRPr="002F4F86">
        <w:rPr>
          <w:rFonts w:ascii="Times New Roman" w:eastAsia="Meiryo UI" w:hAnsi="Times New Roman" w:cs="Times New Roman"/>
          <w:b/>
          <w:sz w:val="52"/>
          <w:szCs w:val="52"/>
        </w:rPr>
        <w:t>Q</w:t>
      </w:r>
      <w:r w:rsidRPr="002F4F86">
        <w:rPr>
          <w:rFonts w:ascii="Times New Roman" w:eastAsia="Meiryo UI" w:hAnsi="Times New Roman" w:cs="Times New Roman"/>
          <w:b/>
          <w:sz w:val="52"/>
          <w:szCs w:val="52"/>
        </w:rPr>
        <w:t>ueries</w:t>
      </w:r>
      <w:r w:rsidR="006A3823">
        <w:rPr>
          <w:rFonts w:ascii="Verdana" w:eastAsia="Meiryo UI" w:hAnsi="Verdana" w:cs="Arial"/>
          <w:b/>
          <w:sz w:val="24"/>
          <w:szCs w:val="24"/>
        </w:rPr>
        <w:t xml:space="preserve"> </w:t>
      </w:r>
    </w:p>
    <w:p w14:paraId="735BDB7C" w14:textId="77777777" w:rsidR="00883A48" w:rsidRPr="000D44FF" w:rsidRDefault="000D44FF" w:rsidP="002F4F86">
      <w:pPr>
        <w:pStyle w:val="Heading2"/>
      </w:pPr>
      <w:r w:rsidRPr="000D44FF">
        <w:t>What are Spatial Queries?</w:t>
      </w:r>
    </w:p>
    <w:p w14:paraId="26001065" w14:textId="443B6D87" w:rsidR="00883A48" w:rsidRDefault="00883A48" w:rsidP="000D44FF">
      <w:pPr>
        <w:spacing w:after="0" w:line="240" w:lineRule="auto"/>
        <w:rPr>
          <w:rFonts w:ascii="Verdana" w:hAnsi="Verdana"/>
        </w:rPr>
      </w:pPr>
      <w:r w:rsidRPr="00031972">
        <w:rPr>
          <w:rFonts w:ascii="Verdana" w:hAnsi="Verdana"/>
        </w:rPr>
        <w:t xml:space="preserve">The spatial query is where features are selected based on their location relative to other features. For example, let’s say there was a power outage </w:t>
      </w:r>
      <w:r w:rsidR="002F4F86">
        <w:rPr>
          <w:rFonts w:ascii="Verdana" w:hAnsi="Verdana"/>
        </w:rPr>
        <w:t>and</w:t>
      </w:r>
      <w:r w:rsidR="002F4F86" w:rsidRPr="00031972">
        <w:rPr>
          <w:rFonts w:ascii="Verdana" w:hAnsi="Verdana"/>
        </w:rPr>
        <w:t xml:space="preserve"> </w:t>
      </w:r>
      <w:r w:rsidRPr="00031972">
        <w:rPr>
          <w:rFonts w:ascii="Verdana" w:hAnsi="Verdana"/>
        </w:rPr>
        <w:t>you digitize</w:t>
      </w:r>
      <w:r w:rsidR="006A3823" w:rsidRPr="00031972">
        <w:rPr>
          <w:rFonts w:ascii="Verdana" w:hAnsi="Verdana"/>
        </w:rPr>
        <w:t>d</w:t>
      </w:r>
      <w:r w:rsidRPr="00031972">
        <w:rPr>
          <w:rFonts w:ascii="Verdana" w:hAnsi="Verdana"/>
        </w:rPr>
        <w:t xml:space="preserve"> the area with no power. You could use that digitize</w:t>
      </w:r>
      <w:r w:rsidR="002F4F86">
        <w:rPr>
          <w:rFonts w:ascii="Verdana" w:hAnsi="Verdana"/>
        </w:rPr>
        <w:t>d</w:t>
      </w:r>
      <w:r w:rsidRPr="00031972">
        <w:rPr>
          <w:rFonts w:ascii="Verdana" w:hAnsi="Verdana"/>
        </w:rPr>
        <w:t xml:space="preserve"> polygon to select all the facilities within this digitized area to perhaps dispatch utility crews. Much like attribute queries, you can combine multiple spatial queries to construct more </w:t>
      </w:r>
      <w:r w:rsidRPr="00031972">
        <w:rPr>
          <w:rFonts w:ascii="Verdana" w:hAnsi="Verdana"/>
        </w:rPr>
        <w:lastRenderedPageBreak/>
        <w:t>complex queries. For the remainder of this section, specific types of spatial queries will be discussed.</w:t>
      </w:r>
    </w:p>
    <w:p w14:paraId="6B81BF57" w14:textId="77777777" w:rsidR="0028378F" w:rsidRDefault="0028378F" w:rsidP="000D44FF">
      <w:pPr>
        <w:spacing w:after="0" w:line="240" w:lineRule="auto"/>
        <w:rPr>
          <w:rFonts w:ascii="Verdana" w:hAnsi="Verdana"/>
        </w:rPr>
      </w:pPr>
    </w:p>
    <w:tbl>
      <w:tblPr>
        <w:tblStyle w:val="TableGrid"/>
        <w:tblW w:w="0" w:type="auto"/>
        <w:tblLook w:val="04A0" w:firstRow="1" w:lastRow="0" w:firstColumn="1" w:lastColumn="0" w:noHBand="0" w:noVBand="1"/>
      </w:tblPr>
      <w:tblGrid>
        <w:gridCol w:w="9576"/>
      </w:tblGrid>
      <w:tr w:rsidR="006A4C05" w14:paraId="425A72D1" w14:textId="77777777" w:rsidTr="006A4C05">
        <w:tc>
          <w:tcPr>
            <w:tcW w:w="9576" w:type="dxa"/>
          </w:tcPr>
          <w:p w14:paraId="6B9665D6" w14:textId="77777777" w:rsidR="006A4C05" w:rsidRDefault="006A4C05" w:rsidP="006A4C05">
            <w:pPr>
              <w:tabs>
                <w:tab w:val="left" w:pos="2130"/>
              </w:tabs>
              <w:spacing w:after="0" w:line="240" w:lineRule="auto"/>
              <w:jc w:val="center"/>
              <w:rPr>
                <w:rFonts w:ascii="Verdana" w:hAnsi="Verdana"/>
                <w:b/>
              </w:rPr>
            </w:pPr>
            <w:r w:rsidRPr="006A4C05">
              <w:rPr>
                <w:rFonts w:ascii="Verdana" w:hAnsi="Verdana"/>
                <w:b/>
              </w:rPr>
              <w:t>Key Facts</w:t>
            </w:r>
          </w:p>
          <w:p w14:paraId="03CDBF0D" w14:textId="77777777" w:rsidR="006A4C05" w:rsidRPr="006A4C05" w:rsidRDefault="006A4C05" w:rsidP="006A4C05">
            <w:pPr>
              <w:tabs>
                <w:tab w:val="left" w:pos="2130"/>
              </w:tabs>
              <w:spacing w:after="0" w:line="240" w:lineRule="auto"/>
              <w:rPr>
                <w:rFonts w:ascii="Verdana" w:hAnsi="Verdana"/>
                <w:b/>
              </w:rPr>
            </w:pPr>
            <w:r w:rsidRPr="006A4C05">
              <w:rPr>
                <w:rFonts w:ascii="Verdana" w:hAnsi="Verdana"/>
                <w:b/>
              </w:rPr>
              <w:t>Spatial Queries</w:t>
            </w:r>
          </w:p>
          <w:p w14:paraId="07271664" w14:textId="77777777" w:rsidR="006A4C05" w:rsidRPr="006A4C05" w:rsidRDefault="006A4C05" w:rsidP="006A4C05">
            <w:pPr>
              <w:tabs>
                <w:tab w:val="left" w:pos="2130"/>
              </w:tabs>
              <w:spacing w:after="0" w:line="240" w:lineRule="auto"/>
              <w:rPr>
                <w:rFonts w:ascii="Verdana" w:hAnsi="Verdana"/>
                <w:b/>
              </w:rPr>
            </w:pPr>
          </w:p>
          <w:p w14:paraId="0192A471" w14:textId="77777777" w:rsidR="005A4908" w:rsidRPr="006A4C05" w:rsidRDefault="008D3740" w:rsidP="006A4C05">
            <w:pPr>
              <w:numPr>
                <w:ilvl w:val="0"/>
                <w:numId w:val="13"/>
              </w:numPr>
              <w:tabs>
                <w:tab w:val="left" w:pos="2130"/>
              </w:tabs>
              <w:spacing w:after="0" w:line="240" w:lineRule="auto"/>
              <w:rPr>
                <w:rFonts w:ascii="Verdana" w:hAnsi="Verdana"/>
              </w:rPr>
            </w:pPr>
            <w:r w:rsidRPr="006A4C05">
              <w:rPr>
                <w:rFonts w:ascii="Verdana" w:hAnsi="Verdana"/>
              </w:rPr>
              <w:t>Select features based on their location relative to other features</w:t>
            </w:r>
          </w:p>
          <w:p w14:paraId="71BB39AC" w14:textId="77777777" w:rsidR="005A4908" w:rsidRPr="006A4C05" w:rsidRDefault="008D3740" w:rsidP="006A4C05">
            <w:pPr>
              <w:numPr>
                <w:ilvl w:val="0"/>
                <w:numId w:val="13"/>
              </w:numPr>
              <w:tabs>
                <w:tab w:val="num" w:pos="1440"/>
                <w:tab w:val="left" w:pos="2130"/>
              </w:tabs>
              <w:spacing w:after="0" w:line="240" w:lineRule="auto"/>
              <w:rPr>
                <w:rFonts w:ascii="Verdana" w:hAnsi="Verdana"/>
              </w:rPr>
            </w:pPr>
            <w:r w:rsidRPr="006A4C05">
              <w:rPr>
                <w:rFonts w:ascii="Verdana" w:hAnsi="Verdana"/>
              </w:rPr>
              <w:t>Combin</w:t>
            </w:r>
            <w:r w:rsidR="002F4F86">
              <w:rPr>
                <w:rFonts w:ascii="Verdana" w:hAnsi="Verdana"/>
              </w:rPr>
              <w:t>in</w:t>
            </w:r>
            <w:r w:rsidRPr="006A4C05">
              <w:rPr>
                <w:rFonts w:ascii="Verdana" w:hAnsi="Verdana"/>
              </w:rPr>
              <w:t>g multiple queries allows for more complex searches</w:t>
            </w:r>
          </w:p>
          <w:p w14:paraId="36A06549" w14:textId="77777777" w:rsidR="006A4C05" w:rsidRDefault="006A4C05" w:rsidP="006A4C05">
            <w:pPr>
              <w:tabs>
                <w:tab w:val="left" w:pos="2130"/>
              </w:tabs>
              <w:spacing w:after="0" w:line="240" w:lineRule="auto"/>
              <w:rPr>
                <w:rFonts w:ascii="Verdana" w:hAnsi="Verdana"/>
              </w:rPr>
            </w:pPr>
          </w:p>
        </w:tc>
      </w:tr>
    </w:tbl>
    <w:p w14:paraId="22F398D7" w14:textId="77777777" w:rsidR="006A4C05" w:rsidRPr="00031972" w:rsidRDefault="006A4C05" w:rsidP="000D44FF">
      <w:pPr>
        <w:spacing w:after="0" w:line="240" w:lineRule="auto"/>
        <w:rPr>
          <w:rFonts w:ascii="Verdana" w:hAnsi="Verdana"/>
        </w:rPr>
      </w:pPr>
    </w:p>
    <w:p w14:paraId="763B2C92" w14:textId="77777777" w:rsidR="000D44FF" w:rsidRDefault="000D44FF" w:rsidP="000D44FF">
      <w:pPr>
        <w:spacing w:after="0" w:line="240" w:lineRule="auto"/>
        <w:rPr>
          <w:rFonts w:ascii="Verdana" w:hAnsi="Verdana"/>
          <w:b/>
        </w:rPr>
      </w:pPr>
    </w:p>
    <w:p w14:paraId="5729CD48" w14:textId="1C892CFE" w:rsidR="00883A48" w:rsidRPr="00031972" w:rsidRDefault="005F0EA2" w:rsidP="00DC4073">
      <w:pPr>
        <w:pStyle w:val="Heading2"/>
      </w:pPr>
      <w:r>
        <w:t>“</w:t>
      </w:r>
      <w:proofErr w:type="gramStart"/>
      <w:r>
        <w:t>i</w:t>
      </w:r>
      <w:r w:rsidR="006A3823" w:rsidRPr="000D44FF">
        <w:t>ntersect</w:t>
      </w:r>
      <w:proofErr w:type="gramEnd"/>
      <w:r>
        <w:t>”</w:t>
      </w:r>
    </w:p>
    <w:p w14:paraId="79B520E3" w14:textId="44AE5537" w:rsidR="000C5AB7" w:rsidRDefault="00883A48" w:rsidP="000D44FF">
      <w:pPr>
        <w:spacing w:after="0" w:line="240" w:lineRule="auto"/>
        <w:rPr>
          <w:rFonts w:ascii="Verdana" w:hAnsi="Verdana"/>
        </w:rPr>
      </w:pPr>
      <w:r w:rsidRPr="00031972">
        <w:rPr>
          <w:rFonts w:ascii="Verdana" w:hAnsi="Verdana"/>
        </w:rPr>
        <w:t xml:space="preserve">The </w:t>
      </w:r>
      <w:r w:rsidR="005F0EA2">
        <w:rPr>
          <w:rFonts w:ascii="Verdana" w:hAnsi="Verdana"/>
        </w:rPr>
        <w:t>“</w:t>
      </w:r>
      <w:r w:rsidRPr="00031972">
        <w:rPr>
          <w:rFonts w:ascii="Verdana" w:hAnsi="Verdana"/>
        </w:rPr>
        <w:t>intersect</w:t>
      </w:r>
      <w:r w:rsidR="005F0EA2">
        <w:rPr>
          <w:rFonts w:ascii="Verdana" w:hAnsi="Verdana"/>
        </w:rPr>
        <w:t>”</w:t>
      </w:r>
      <w:r w:rsidRPr="00031972">
        <w:rPr>
          <w:rFonts w:ascii="Verdana" w:hAnsi="Verdana"/>
        </w:rPr>
        <w:t xml:space="preserve"> spatial query selects any features that geometrically share a common part with the source feature. For the examples, the light red square</w:t>
      </w:r>
      <w:r w:rsidR="002F4F86">
        <w:rPr>
          <w:rFonts w:ascii="Verdana" w:hAnsi="Verdana"/>
        </w:rPr>
        <w:t>s</w:t>
      </w:r>
      <w:r w:rsidRPr="00031972">
        <w:rPr>
          <w:rFonts w:ascii="Verdana" w:hAnsi="Verdana"/>
        </w:rPr>
        <w:t xml:space="preserve"> serves as the source, selecting feature, and the points, white lines, and white fill polygon are the</w:t>
      </w:r>
      <w:r w:rsidR="002F4F86">
        <w:rPr>
          <w:rFonts w:ascii="Verdana" w:hAnsi="Verdana"/>
        </w:rPr>
        <w:t xml:space="preserve"> target</w:t>
      </w:r>
      <w:r w:rsidRPr="00031972">
        <w:rPr>
          <w:rFonts w:ascii="Verdana" w:hAnsi="Verdana"/>
        </w:rPr>
        <w:t xml:space="preserve"> features available for selection. </w:t>
      </w:r>
    </w:p>
    <w:p w14:paraId="34BBAD96" w14:textId="77777777" w:rsidR="000C5AB7" w:rsidRDefault="000C5AB7" w:rsidP="000D44FF">
      <w:pPr>
        <w:spacing w:after="0" w:line="240" w:lineRule="auto"/>
        <w:rPr>
          <w:rFonts w:ascii="Verdana" w:hAnsi="Verdana"/>
        </w:rPr>
      </w:pPr>
    </w:p>
    <w:p w14:paraId="1EFF168E" w14:textId="2A7AB3BE" w:rsidR="00883A48" w:rsidRPr="00031972" w:rsidRDefault="00A507EE" w:rsidP="000D44FF">
      <w:pPr>
        <w:spacing w:after="0" w:line="240" w:lineRule="auto"/>
        <w:rPr>
          <w:rFonts w:ascii="Verdana" w:hAnsi="Verdana"/>
        </w:rPr>
      </w:pPr>
      <w:r w:rsidRPr="00A507EE">
        <w:rPr>
          <w:rStyle w:val="CommentReference"/>
          <w:rFonts w:ascii="Verdana" w:hAnsi="Verdana"/>
          <w:sz w:val="22"/>
          <w:szCs w:val="22"/>
        </w:rPr>
        <w:t>In</w:t>
      </w:r>
      <w:r w:rsidR="00883A48" w:rsidRPr="00A507EE">
        <w:rPr>
          <w:rFonts w:ascii="Verdana" w:hAnsi="Verdana"/>
        </w:rPr>
        <w:t xml:space="preserve"> </w:t>
      </w:r>
      <w:r w:rsidR="00EA328C">
        <w:rPr>
          <w:rFonts w:ascii="Verdana" w:hAnsi="Verdana"/>
        </w:rPr>
        <w:t xml:space="preserve">the </w:t>
      </w:r>
      <w:r>
        <w:rPr>
          <w:rFonts w:ascii="Verdana" w:hAnsi="Verdana"/>
        </w:rPr>
        <w:t>image</w:t>
      </w:r>
      <w:r w:rsidR="00883A48" w:rsidRPr="00031972">
        <w:rPr>
          <w:rFonts w:ascii="Verdana" w:hAnsi="Verdana"/>
        </w:rPr>
        <w:t xml:space="preserve"> </w:t>
      </w:r>
      <w:r w:rsidR="00EA328C">
        <w:rPr>
          <w:rFonts w:ascii="Verdana" w:hAnsi="Verdana"/>
        </w:rPr>
        <w:t xml:space="preserve">on the </w:t>
      </w:r>
      <w:r w:rsidR="00883A48" w:rsidRPr="00031972">
        <w:rPr>
          <w:rFonts w:ascii="Verdana" w:hAnsi="Verdana"/>
        </w:rPr>
        <w:t xml:space="preserve">left, all </w:t>
      </w:r>
      <w:r w:rsidR="00CD142A" w:rsidRPr="00031972">
        <w:rPr>
          <w:rFonts w:ascii="Verdana" w:hAnsi="Verdana"/>
        </w:rPr>
        <w:t>three</w:t>
      </w:r>
      <w:r w:rsidR="00883A48" w:rsidRPr="00031972">
        <w:rPr>
          <w:rFonts w:ascii="Verdana" w:hAnsi="Verdana"/>
        </w:rPr>
        <w:t xml:space="preserve"> white lines, both points, and</w:t>
      </w:r>
      <w:r w:rsidR="002F4F86">
        <w:rPr>
          <w:rFonts w:ascii="Verdana" w:hAnsi="Verdana"/>
        </w:rPr>
        <w:t xml:space="preserve"> the</w:t>
      </w:r>
      <w:r w:rsidR="00883A48" w:rsidRPr="00031972">
        <w:rPr>
          <w:rFonts w:ascii="Verdana" w:hAnsi="Verdana"/>
        </w:rPr>
        <w:t xml:space="preserve"> white polygon are selected</w:t>
      </w:r>
      <w:r w:rsidR="00822FF3">
        <w:rPr>
          <w:rFonts w:ascii="Verdana" w:hAnsi="Verdana"/>
        </w:rPr>
        <w:t>.</w:t>
      </w:r>
      <w:r w:rsidR="00883A48" w:rsidRPr="00031972">
        <w:rPr>
          <w:rFonts w:ascii="Verdana" w:hAnsi="Verdana"/>
        </w:rPr>
        <w:t xml:space="preserve"> </w:t>
      </w:r>
      <w:r w:rsidR="00822FF3">
        <w:rPr>
          <w:rFonts w:ascii="Verdana" w:hAnsi="Verdana"/>
        </w:rPr>
        <w:t>A</w:t>
      </w:r>
      <w:r w:rsidR="00883A48" w:rsidRPr="00031972">
        <w:rPr>
          <w:rFonts w:ascii="Verdana" w:hAnsi="Verdana"/>
        </w:rPr>
        <w:t xml:space="preserve">ll </w:t>
      </w:r>
      <w:r w:rsidR="00CD142A" w:rsidRPr="00031972">
        <w:rPr>
          <w:rFonts w:ascii="Verdana" w:hAnsi="Verdana"/>
        </w:rPr>
        <w:t>six</w:t>
      </w:r>
      <w:r w:rsidR="00883A48" w:rsidRPr="00031972">
        <w:rPr>
          <w:rFonts w:ascii="Verdana" w:hAnsi="Verdana"/>
        </w:rPr>
        <w:t xml:space="preserve"> of these features touch in some way </w:t>
      </w:r>
      <w:r w:rsidR="00822FF3">
        <w:rPr>
          <w:rFonts w:ascii="Verdana" w:hAnsi="Verdana"/>
        </w:rPr>
        <w:t xml:space="preserve">within </w:t>
      </w:r>
      <w:r w:rsidR="00883A48" w:rsidRPr="00031972">
        <w:rPr>
          <w:rFonts w:ascii="Verdana" w:hAnsi="Verdana"/>
        </w:rPr>
        <w:t xml:space="preserve">the light red polygon. </w:t>
      </w:r>
      <w:r>
        <w:rPr>
          <w:rFonts w:ascii="Verdana" w:hAnsi="Verdana"/>
        </w:rPr>
        <w:t>In</w:t>
      </w:r>
      <w:r w:rsidR="00883A48" w:rsidRPr="00031972">
        <w:rPr>
          <w:rFonts w:ascii="Verdana" w:hAnsi="Verdana"/>
        </w:rPr>
        <w:t xml:space="preserve"> the</w:t>
      </w:r>
      <w:r w:rsidR="00EA328C">
        <w:rPr>
          <w:rFonts w:ascii="Verdana" w:hAnsi="Verdana"/>
        </w:rPr>
        <w:t xml:space="preserve"> </w:t>
      </w:r>
      <w:r w:rsidR="0008725C">
        <w:rPr>
          <w:rFonts w:ascii="Verdana" w:hAnsi="Verdana"/>
        </w:rPr>
        <w:t>image</w:t>
      </w:r>
      <w:r w:rsidR="00EA328C">
        <w:rPr>
          <w:rFonts w:ascii="Verdana" w:hAnsi="Verdana"/>
        </w:rPr>
        <w:t xml:space="preserve"> on the right</w:t>
      </w:r>
      <w:r w:rsidR="00883A48" w:rsidRPr="00031972">
        <w:rPr>
          <w:rFonts w:ascii="Verdana" w:hAnsi="Verdana"/>
        </w:rPr>
        <w:t xml:space="preserve">, </w:t>
      </w:r>
      <w:r w:rsidR="00B02F01">
        <w:rPr>
          <w:rFonts w:ascii="Verdana" w:hAnsi="Verdana"/>
        </w:rPr>
        <w:t>the point and</w:t>
      </w:r>
      <w:r w:rsidR="00883A48" w:rsidRPr="00031972">
        <w:rPr>
          <w:rFonts w:ascii="Verdana" w:hAnsi="Verdana"/>
        </w:rPr>
        <w:t xml:space="preserve"> line</w:t>
      </w:r>
      <w:r w:rsidR="00B02F01">
        <w:rPr>
          <w:rFonts w:ascii="Verdana" w:hAnsi="Verdana"/>
        </w:rPr>
        <w:t>s</w:t>
      </w:r>
      <w:r w:rsidR="00883A48" w:rsidRPr="00031972">
        <w:rPr>
          <w:rFonts w:ascii="Verdana" w:hAnsi="Verdana"/>
        </w:rPr>
        <w:t xml:space="preserve"> to</w:t>
      </w:r>
      <w:r w:rsidR="00B02F01">
        <w:rPr>
          <w:rFonts w:ascii="Verdana" w:hAnsi="Verdana"/>
        </w:rPr>
        <w:t xml:space="preserve"> the</w:t>
      </w:r>
      <w:r w:rsidR="00883A48" w:rsidRPr="00031972">
        <w:rPr>
          <w:rFonts w:ascii="Verdana" w:hAnsi="Verdana"/>
        </w:rPr>
        <w:t xml:space="preserve"> </w:t>
      </w:r>
      <w:r w:rsidR="00B02F01">
        <w:rPr>
          <w:rFonts w:ascii="Verdana" w:hAnsi="Verdana"/>
        </w:rPr>
        <w:t>polygon</w:t>
      </w:r>
      <w:r w:rsidR="00883A48" w:rsidRPr="00031972">
        <w:rPr>
          <w:rFonts w:ascii="Verdana" w:hAnsi="Verdana"/>
        </w:rPr>
        <w:t xml:space="preserve"> </w:t>
      </w:r>
      <w:r w:rsidR="00B02F01">
        <w:rPr>
          <w:rFonts w:ascii="Verdana" w:hAnsi="Verdana"/>
        </w:rPr>
        <w:t xml:space="preserve">do not </w:t>
      </w:r>
      <w:r w:rsidR="00883A48" w:rsidRPr="00031972">
        <w:rPr>
          <w:rFonts w:ascii="Verdana" w:hAnsi="Verdana"/>
        </w:rPr>
        <w:t xml:space="preserve">touch the source light red </w:t>
      </w:r>
      <w:r w:rsidR="005F0EA2" w:rsidRPr="00031972">
        <w:rPr>
          <w:rFonts w:ascii="Verdana" w:hAnsi="Verdana"/>
        </w:rPr>
        <w:t>polygon;</w:t>
      </w:r>
      <w:r w:rsidR="00883A48" w:rsidRPr="00031972">
        <w:rPr>
          <w:rFonts w:ascii="Verdana" w:hAnsi="Verdana"/>
        </w:rPr>
        <w:t xml:space="preserve"> none of them are selected as no intersections exist.</w:t>
      </w:r>
    </w:p>
    <w:p w14:paraId="3B110EDE" w14:textId="77777777" w:rsidR="00CD142A" w:rsidRDefault="00CD142A" w:rsidP="00883A48"/>
    <w:p w14:paraId="187426DA" w14:textId="4DC1976A" w:rsidR="0008725C" w:rsidRDefault="009450D4" w:rsidP="00883A48">
      <w:pPr>
        <w:rPr>
          <w:noProof/>
        </w:rPr>
      </w:pPr>
      <w:r>
        <w:rPr>
          <w:noProof/>
        </w:rPr>
        <w:t xml:space="preserve">           </w:t>
      </w:r>
      <w:r>
        <w:rPr>
          <w:noProof/>
        </w:rPr>
        <w:drawing>
          <wp:inline distT="0" distB="0" distL="0" distR="0" wp14:anchorId="45E563B1" wp14:editId="25C9E538">
            <wp:extent cx="5345533" cy="196215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345533" cy="1962150"/>
                    </a:xfrm>
                    <a:prstGeom prst="rect">
                      <a:avLst/>
                    </a:prstGeom>
                  </pic:spPr>
                </pic:pic>
              </a:graphicData>
            </a:graphic>
          </wp:inline>
        </w:drawing>
      </w:r>
    </w:p>
    <w:p w14:paraId="16DA95DA" w14:textId="4D6B63DE" w:rsidR="009450D4" w:rsidRDefault="009450D4" w:rsidP="00883A48">
      <w:pPr>
        <w:rPr>
          <w:rFonts w:ascii="Verdana" w:hAnsi="Verdana"/>
          <w:b/>
        </w:rPr>
      </w:pPr>
      <w:r>
        <w:rPr>
          <w:rFonts w:ascii="Articulate" w:hAnsi="Articulate" w:cs="Articulate"/>
          <w:color w:val="1A1A1A"/>
          <w:sz w:val="18"/>
          <w:szCs w:val="18"/>
        </w:rPr>
        <w:t xml:space="preserve">                  Examples of intersections                                                  Examples of non-intersection</w:t>
      </w:r>
    </w:p>
    <w:p w14:paraId="3B03489F" w14:textId="77777777" w:rsidR="0008725C" w:rsidRDefault="0008725C" w:rsidP="00883A48">
      <w:pPr>
        <w:rPr>
          <w:rFonts w:ascii="Verdana" w:hAnsi="Verdana"/>
          <w:b/>
        </w:rPr>
      </w:pPr>
    </w:p>
    <w:p w14:paraId="0805C3EC" w14:textId="77777777" w:rsidR="0008725C" w:rsidRDefault="0008725C" w:rsidP="00883A48">
      <w:pPr>
        <w:rPr>
          <w:rFonts w:ascii="Verdana" w:hAnsi="Verdana"/>
          <w:b/>
        </w:rPr>
      </w:pPr>
    </w:p>
    <w:p w14:paraId="6039E523" w14:textId="77777777" w:rsidR="0008725C" w:rsidRDefault="0008725C" w:rsidP="00883A48">
      <w:pPr>
        <w:rPr>
          <w:rFonts w:ascii="Verdana" w:hAnsi="Verdana"/>
          <w:b/>
        </w:rPr>
      </w:pPr>
    </w:p>
    <w:p w14:paraId="28185698" w14:textId="77777777" w:rsidR="0008725C" w:rsidRDefault="0008725C" w:rsidP="00883A48">
      <w:pPr>
        <w:rPr>
          <w:rFonts w:ascii="Verdana" w:hAnsi="Verdana"/>
          <w:b/>
        </w:rPr>
      </w:pPr>
    </w:p>
    <w:p w14:paraId="48BEC7C1" w14:textId="77777777" w:rsidR="0008725C" w:rsidRDefault="002F4F86" w:rsidP="002F4F86">
      <w:pPr>
        <w:tabs>
          <w:tab w:val="left" w:pos="2985"/>
        </w:tabs>
        <w:rPr>
          <w:rFonts w:ascii="Verdana" w:hAnsi="Verdana"/>
          <w:b/>
        </w:rPr>
      </w:pPr>
      <w:r>
        <w:rPr>
          <w:rFonts w:ascii="Verdana" w:hAnsi="Verdana"/>
          <w:b/>
        </w:rPr>
        <w:tab/>
      </w:r>
    </w:p>
    <w:p w14:paraId="08210AC2" w14:textId="77777777" w:rsidR="005F0EA2" w:rsidRDefault="00716BF1" w:rsidP="005F0EA2">
      <w:pPr>
        <w:pStyle w:val="Heading2"/>
      </w:pPr>
      <w:r>
        <w:lastRenderedPageBreak/>
        <w:t>“</w:t>
      </w:r>
      <w:proofErr w:type="gramStart"/>
      <w:r>
        <w:t>a</w:t>
      </w:r>
      <w:r w:rsidR="00CD142A" w:rsidRPr="00031972">
        <w:t>re</w:t>
      </w:r>
      <w:proofErr w:type="gramEnd"/>
      <w:r w:rsidR="00CD142A" w:rsidRPr="00031972">
        <w:t xml:space="preserve"> </w:t>
      </w:r>
      <w:r w:rsidR="00B02F01">
        <w:t>w</w:t>
      </w:r>
      <w:r w:rsidR="00CD142A" w:rsidRPr="00031972">
        <w:t xml:space="preserve">ithin a </w:t>
      </w:r>
      <w:r>
        <w:t>d</w:t>
      </w:r>
      <w:r w:rsidR="00CD142A" w:rsidRPr="00031972">
        <w:t>istance</w:t>
      </w:r>
      <w:r>
        <w:t>”</w:t>
      </w:r>
    </w:p>
    <w:p w14:paraId="1E061EA8" w14:textId="76A65CDC" w:rsidR="00CF515C" w:rsidRDefault="00883A48" w:rsidP="00883A48">
      <w:pPr>
        <w:rPr>
          <w:rFonts w:ascii="Verdana" w:hAnsi="Verdana"/>
        </w:rPr>
      </w:pPr>
      <w:r w:rsidRPr="00031972">
        <w:rPr>
          <w:rFonts w:ascii="Verdana" w:hAnsi="Verdana"/>
        </w:rPr>
        <w:t>The ne</w:t>
      </w:r>
      <w:r w:rsidR="00CD142A" w:rsidRPr="00031972">
        <w:rPr>
          <w:rFonts w:ascii="Verdana" w:hAnsi="Verdana"/>
        </w:rPr>
        <w:t>xt</w:t>
      </w:r>
      <w:r w:rsidR="005F0EA2">
        <w:rPr>
          <w:rFonts w:ascii="Verdana" w:hAnsi="Verdana"/>
        </w:rPr>
        <w:t xml:space="preserve"> spatial query is “a</w:t>
      </w:r>
      <w:r w:rsidR="00B02F01">
        <w:rPr>
          <w:rFonts w:ascii="Verdana" w:hAnsi="Verdana"/>
        </w:rPr>
        <w:t>re within</w:t>
      </w:r>
      <w:r w:rsidR="005F0EA2">
        <w:rPr>
          <w:rFonts w:ascii="Verdana" w:hAnsi="Verdana"/>
        </w:rPr>
        <w:t xml:space="preserve"> a d</w:t>
      </w:r>
      <w:r w:rsidRPr="00031972">
        <w:rPr>
          <w:rFonts w:ascii="Verdana" w:hAnsi="Verdana"/>
        </w:rPr>
        <w:t xml:space="preserve">istance”. </w:t>
      </w:r>
      <w:r w:rsidR="00887F4A" w:rsidRPr="00887F4A">
        <w:rPr>
          <w:rFonts w:ascii="Verdana" w:hAnsi="Verdana"/>
        </w:rPr>
        <w:t>For this particular spatial query, it is necessary to specify a distance from the source feature in order to create a buffer.</w:t>
      </w:r>
      <w:r w:rsidR="00887F4A">
        <w:rPr>
          <w:rFonts w:ascii="Verdana" w:hAnsi="Verdana"/>
        </w:rPr>
        <w:t xml:space="preserve"> </w:t>
      </w:r>
      <w:r w:rsidRPr="00031972">
        <w:rPr>
          <w:rFonts w:ascii="Verdana" w:hAnsi="Verdana"/>
        </w:rPr>
        <w:t xml:space="preserve">The query then selects all features intersecting the buffer. </w:t>
      </w:r>
    </w:p>
    <w:p w14:paraId="6BD2DFD5" w14:textId="474CB3ED" w:rsidR="00883A48" w:rsidRPr="00031972" w:rsidRDefault="00883A48" w:rsidP="00883A48">
      <w:pPr>
        <w:rPr>
          <w:rFonts w:ascii="Verdana" w:hAnsi="Verdana"/>
        </w:rPr>
      </w:pPr>
      <w:r w:rsidRPr="00031972">
        <w:rPr>
          <w:rFonts w:ascii="Verdana" w:hAnsi="Verdana"/>
        </w:rPr>
        <w:t xml:space="preserve">For example </w:t>
      </w:r>
      <w:r w:rsidR="00EA328C">
        <w:rPr>
          <w:rFonts w:ascii="Verdana" w:hAnsi="Verdana"/>
        </w:rPr>
        <w:t>in the</w:t>
      </w:r>
      <w:r w:rsidR="00A507EE">
        <w:rPr>
          <w:rFonts w:ascii="Verdana" w:hAnsi="Verdana"/>
        </w:rPr>
        <w:t xml:space="preserve"> image</w:t>
      </w:r>
      <w:r w:rsidR="00EA328C">
        <w:rPr>
          <w:rFonts w:ascii="Verdana" w:hAnsi="Verdana"/>
        </w:rPr>
        <w:t xml:space="preserve"> on the left</w:t>
      </w:r>
      <w:r w:rsidRPr="00031972">
        <w:rPr>
          <w:rFonts w:ascii="Verdana" w:hAnsi="Verdana"/>
        </w:rPr>
        <w:t xml:space="preserve">, the </w:t>
      </w:r>
      <w:r w:rsidR="002F4F86">
        <w:rPr>
          <w:rFonts w:ascii="Verdana" w:hAnsi="Verdana"/>
        </w:rPr>
        <w:t xml:space="preserve">dashed </w:t>
      </w:r>
      <w:r w:rsidRPr="00031972">
        <w:rPr>
          <w:rFonts w:ascii="Verdana" w:hAnsi="Verdana"/>
        </w:rPr>
        <w:t xml:space="preserve">line represents the buffer at a set distance from the light red source polygon. The </w:t>
      </w:r>
      <w:r w:rsidR="00CD142A" w:rsidRPr="00031972">
        <w:rPr>
          <w:rFonts w:ascii="Verdana" w:hAnsi="Verdana"/>
        </w:rPr>
        <w:t>two</w:t>
      </w:r>
      <w:r w:rsidRPr="00031972">
        <w:rPr>
          <w:rFonts w:ascii="Verdana" w:hAnsi="Verdana"/>
        </w:rPr>
        <w:t xml:space="preserve"> lines, point, and white fill polygon are all selected as they all touch</w:t>
      </w:r>
      <w:r w:rsidR="002F4F86">
        <w:rPr>
          <w:rFonts w:ascii="Verdana" w:hAnsi="Verdana"/>
        </w:rPr>
        <w:t xml:space="preserve"> the buffer</w:t>
      </w:r>
      <w:r w:rsidRPr="00031972">
        <w:rPr>
          <w:rFonts w:ascii="Verdana" w:hAnsi="Verdana"/>
        </w:rPr>
        <w:t xml:space="preserve"> in some way</w:t>
      </w:r>
      <w:r w:rsidR="002F4F86">
        <w:rPr>
          <w:rFonts w:ascii="Verdana" w:hAnsi="Verdana"/>
        </w:rPr>
        <w:t>.</w:t>
      </w:r>
      <w:r w:rsidRPr="00031972">
        <w:rPr>
          <w:rFonts w:ascii="Verdana" w:hAnsi="Verdana"/>
        </w:rPr>
        <w:t xml:space="preserve">  </w:t>
      </w:r>
      <w:r w:rsidR="00A507EE">
        <w:rPr>
          <w:rFonts w:ascii="Verdana" w:hAnsi="Verdana"/>
        </w:rPr>
        <w:t xml:space="preserve">In the </w:t>
      </w:r>
      <w:r w:rsidR="00EA328C">
        <w:rPr>
          <w:rFonts w:ascii="Verdana" w:hAnsi="Verdana"/>
        </w:rPr>
        <w:t>image on the right</w:t>
      </w:r>
      <w:r w:rsidRPr="00031972">
        <w:rPr>
          <w:rFonts w:ascii="Verdana" w:hAnsi="Verdana"/>
        </w:rPr>
        <w:t>, we see examples where the point</w:t>
      </w:r>
      <w:r w:rsidR="00887F4A">
        <w:rPr>
          <w:rFonts w:ascii="Verdana" w:hAnsi="Verdana"/>
        </w:rPr>
        <w:t>,</w:t>
      </w:r>
      <w:r w:rsidRPr="00031972">
        <w:rPr>
          <w:rFonts w:ascii="Verdana" w:hAnsi="Verdana"/>
        </w:rPr>
        <w:t xml:space="preserve"> line and polygon are not selected as they do not intersect with the buffer.</w:t>
      </w:r>
    </w:p>
    <w:p w14:paraId="13E1CF30" w14:textId="3F5D580B" w:rsidR="00CD142A" w:rsidRDefault="009450D4" w:rsidP="0008725C">
      <w:pPr>
        <w:jc w:val="center"/>
      </w:pPr>
      <w:r>
        <w:rPr>
          <w:noProof/>
        </w:rPr>
        <w:drawing>
          <wp:inline distT="0" distB="0" distL="0" distR="0" wp14:anchorId="7B0766AC" wp14:editId="08CA00CE">
            <wp:extent cx="5391150" cy="2068572"/>
            <wp:effectExtent l="0" t="0" r="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391150" cy="2068572"/>
                    </a:xfrm>
                    <a:prstGeom prst="rect">
                      <a:avLst/>
                    </a:prstGeom>
                  </pic:spPr>
                </pic:pic>
              </a:graphicData>
            </a:graphic>
          </wp:inline>
        </w:drawing>
      </w:r>
    </w:p>
    <w:p w14:paraId="488D84D3" w14:textId="77777777" w:rsidR="009450D4" w:rsidRDefault="009450D4" w:rsidP="0008725C">
      <w:pPr>
        <w:jc w:val="center"/>
      </w:pPr>
    </w:p>
    <w:p w14:paraId="2BF02649" w14:textId="418F258B" w:rsidR="009450D4" w:rsidRDefault="009450D4" w:rsidP="009450D4">
      <w:pPr>
        <w:autoSpaceDE w:val="0"/>
        <w:autoSpaceDN w:val="0"/>
        <w:adjustRightInd w:val="0"/>
        <w:spacing w:after="0" w:line="240" w:lineRule="auto"/>
        <w:rPr>
          <w:rFonts w:ascii="Articulate" w:hAnsi="Articulate" w:cs="Articulate"/>
          <w:color w:val="1A1A1A"/>
          <w:sz w:val="18"/>
          <w:szCs w:val="18"/>
        </w:rPr>
      </w:pPr>
      <w:r>
        <w:rPr>
          <w:rFonts w:ascii="Articulate" w:hAnsi="Articulate" w:cs="Articulate"/>
          <w:color w:val="1A1A1A"/>
          <w:sz w:val="18"/>
          <w:szCs w:val="18"/>
        </w:rPr>
        <w:t xml:space="preserve">         Examples of selection within a distance                               Examples of selection not within a distance</w:t>
      </w:r>
    </w:p>
    <w:p w14:paraId="2BA02ABA" w14:textId="77777777" w:rsidR="009450D4" w:rsidRDefault="009450D4" w:rsidP="005F0EA2">
      <w:pPr>
        <w:pStyle w:val="Heading2"/>
      </w:pPr>
    </w:p>
    <w:p w14:paraId="0BA1BABD" w14:textId="15037AEA" w:rsidR="005F0EA2" w:rsidRDefault="009450D4" w:rsidP="005F0EA2">
      <w:pPr>
        <w:pStyle w:val="Heading2"/>
      </w:pPr>
      <w:r>
        <w:t xml:space="preserve"> </w:t>
      </w:r>
      <w:r w:rsidR="00716BF1">
        <w:t>“</w:t>
      </w:r>
      <w:proofErr w:type="gramStart"/>
      <w:r w:rsidR="00716BF1">
        <w:t>c</w:t>
      </w:r>
      <w:r w:rsidR="00CD142A" w:rsidRPr="00031972">
        <w:t>ompletely</w:t>
      </w:r>
      <w:proofErr w:type="gramEnd"/>
      <w:r w:rsidR="00CD142A" w:rsidRPr="00031972">
        <w:t xml:space="preserve"> </w:t>
      </w:r>
      <w:r w:rsidR="00716BF1">
        <w:t>c</w:t>
      </w:r>
      <w:r w:rsidR="00CD142A" w:rsidRPr="00031972">
        <w:t>ontain</w:t>
      </w:r>
      <w:r w:rsidR="00716BF1">
        <w:t>”</w:t>
      </w:r>
    </w:p>
    <w:p w14:paraId="2C4890AD" w14:textId="56859E81" w:rsidR="007212BC" w:rsidRDefault="00883A48" w:rsidP="00883A48">
      <w:pPr>
        <w:rPr>
          <w:rFonts w:ascii="Verdana" w:hAnsi="Verdana"/>
        </w:rPr>
      </w:pPr>
      <w:r w:rsidRPr="00031972">
        <w:rPr>
          <w:rFonts w:ascii="Verdana" w:hAnsi="Verdana"/>
        </w:rPr>
        <w:t xml:space="preserve">For the </w:t>
      </w:r>
      <w:r w:rsidR="00443B82">
        <w:rPr>
          <w:rFonts w:ascii="Verdana" w:hAnsi="Verdana"/>
        </w:rPr>
        <w:t>“</w:t>
      </w:r>
      <w:r w:rsidRPr="00031972">
        <w:rPr>
          <w:rFonts w:ascii="Verdana" w:hAnsi="Verdana"/>
        </w:rPr>
        <w:t>completely contain</w:t>
      </w:r>
      <w:r w:rsidR="00443B82">
        <w:rPr>
          <w:rFonts w:ascii="Verdana" w:hAnsi="Verdana"/>
        </w:rPr>
        <w:t>”</w:t>
      </w:r>
      <w:r w:rsidRPr="00031972">
        <w:rPr>
          <w:rFonts w:ascii="Verdana" w:hAnsi="Verdana"/>
        </w:rPr>
        <w:t xml:space="preserve"> spatial selection, each point in the geometry of the </w:t>
      </w:r>
      <w:r w:rsidR="004367F1">
        <w:rPr>
          <w:rFonts w:ascii="Verdana" w:hAnsi="Verdana"/>
        </w:rPr>
        <w:t xml:space="preserve">target features </w:t>
      </w:r>
      <w:r w:rsidRPr="00031972">
        <w:rPr>
          <w:rFonts w:ascii="Verdana" w:hAnsi="Verdana"/>
        </w:rPr>
        <w:t>must fall inside the</w:t>
      </w:r>
      <w:r w:rsidR="00443B82">
        <w:rPr>
          <w:rFonts w:ascii="Verdana" w:hAnsi="Verdana"/>
        </w:rPr>
        <w:t xml:space="preserve"> </w:t>
      </w:r>
      <w:r w:rsidR="004367F1">
        <w:rPr>
          <w:rFonts w:ascii="Verdana" w:hAnsi="Verdana"/>
        </w:rPr>
        <w:t>source</w:t>
      </w:r>
      <w:r w:rsidRPr="00031972">
        <w:rPr>
          <w:rFonts w:ascii="Verdana" w:hAnsi="Verdana"/>
        </w:rPr>
        <w:t xml:space="preserve"> feature, including its boundaries. This is also considered to be when the source</w:t>
      </w:r>
      <w:r w:rsidR="004367F1">
        <w:rPr>
          <w:rFonts w:ascii="Verdana" w:hAnsi="Verdana"/>
        </w:rPr>
        <w:t xml:space="preserve"> or </w:t>
      </w:r>
      <w:r w:rsidR="004367F1" w:rsidRPr="00031972">
        <w:rPr>
          <w:rFonts w:ascii="Verdana" w:hAnsi="Verdana"/>
        </w:rPr>
        <w:t>selecting</w:t>
      </w:r>
      <w:r w:rsidRPr="00031972">
        <w:rPr>
          <w:rFonts w:ascii="Verdana" w:hAnsi="Verdana"/>
        </w:rPr>
        <w:t xml:space="preserve"> feature completely contains another feature. </w:t>
      </w:r>
    </w:p>
    <w:p w14:paraId="76E3078C" w14:textId="77777777" w:rsidR="007212BC" w:rsidRDefault="007212BC" w:rsidP="00883A48">
      <w:pPr>
        <w:rPr>
          <w:rFonts w:ascii="Verdana" w:hAnsi="Verdana"/>
        </w:rPr>
      </w:pPr>
      <w:r>
        <w:rPr>
          <w:rFonts w:ascii="Verdana" w:hAnsi="Verdana"/>
        </w:rPr>
        <w:t xml:space="preserve">The image </w:t>
      </w:r>
      <w:r w:rsidR="00EA328C">
        <w:rPr>
          <w:rFonts w:ascii="Verdana" w:hAnsi="Verdana"/>
        </w:rPr>
        <w:t>on the left</w:t>
      </w:r>
      <w:r w:rsidR="00883A48" w:rsidRPr="00031972">
        <w:rPr>
          <w:rFonts w:ascii="Verdana" w:hAnsi="Verdana"/>
        </w:rPr>
        <w:t xml:space="preserve"> is an example where the light red source feature completely contains the point, white line, and white fill box. </w:t>
      </w:r>
      <w:r>
        <w:rPr>
          <w:rFonts w:ascii="Verdana" w:hAnsi="Verdana"/>
        </w:rPr>
        <w:t xml:space="preserve">In the image </w:t>
      </w:r>
      <w:r w:rsidR="00EA328C">
        <w:rPr>
          <w:rFonts w:ascii="Verdana" w:hAnsi="Verdana"/>
        </w:rPr>
        <w:t>on the right</w:t>
      </w:r>
      <w:r w:rsidR="00883A48" w:rsidRPr="00031972">
        <w:rPr>
          <w:rFonts w:ascii="Verdana" w:hAnsi="Verdana"/>
        </w:rPr>
        <w:t xml:space="preserve">, none of the points, lines, or polygons </w:t>
      </w:r>
      <w:proofErr w:type="gramStart"/>
      <w:r w:rsidR="00883A48" w:rsidRPr="00031972">
        <w:rPr>
          <w:rFonts w:ascii="Verdana" w:hAnsi="Verdana"/>
        </w:rPr>
        <w:t>are</w:t>
      </w:r>
      <w:proofErr w:type="gramEnd"/>
      <w:r w:rsidR="00883A48" w:rsidRPr="00031972">
        <w:rPr>
          <w:rFonts w:ascii="Verdana" w:hAnsi="Verdana"/>
        </w:rPr>
        <w:t xml:space="preserve"> completely contained within the source polygon, therefore none of them are selected. </w:t>
      </w:r>
    </w:p>
    <w:p w14:paraId="7EA589BB" w14:textId="77777777" w:rsidR="00883A48" w:rsidRPr="00031972" w:rsidRDefault="00883A48" w:rsidP="00883A48">
      <w:pPr>
        <w:rPr>
          <w:rFonts w:ascii="Verdana" w:hAnsi="Verdana"/>
        </w:rPr>
      </w:pPr>
      <w:r w:rsidRPr="00031972">
        <w:rPr>
          <w:rFonts w:ascii="Verdana" w:hAnsi="Verdana"/>
        </w:rPr>
        <w:t>It is important to note the white line running across the top of the border of the source polygon, and the point on the bottom left edge of the source polygon. As both of these features exist on the boundary of the source polygon, they are not considered to be contained within, and are not selected.</w:t>
      </w:r>
    </w:p>
    <w:p w14:paraId="7320829F" w14:textId="199D78B8" w:rsidR="009450D4" w:rsidRDefault="00BB3723" w:rsidP="009450D4">
      <w:pPr>
        <w:rPr>
          <w:rFonts w:ascii="Verdana" w:hAnsi="Verdana"/>
        </w:rPr>
      </w:pPr>
      <w:r w:rsidRPr="00BB3723">
        <w:rPr>
          <w:noProof/>
        </w:rPr>
        <w:lastRenderedPageBreak/>
        <w:t xml:space="preserve"> </w:t>
      </w:r>
      <w:r w:rsidR="009450D4">
        <w:rPr>
          <w:noProof/>
        </w:rPr>
        <w:t xml:space="preserve">             </w:t>
      </w:r>
      <w:r w:rsidR="009450D4">
        <w:rPr>
          <w:noProof/>
        </w:rPr>
        <w:drawing>
          <wp:inline distT="0" distB="0" distL="0" distR="0" wp14:anchorId="492CF9F8" wp14:editId="5D7E71BD">
            <wp:extent cx="5401464" cy="2127516"/>
            <wp:effectExtent l="0" t="0" r="889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410845" cy="2131211"/>
                    </a:xfrm>
                    <a:prstGeom prst="rect">
                      <a:avLst/>
                    </a:prstGeom>
                  </pic:spPr>
                </pic:pic>
              </a:graphicData>
            </a:graphic>
          </wp:inline>
        </w:drawing>
      </w:r>
      <w:r w:rsidR="009450D4">
        <w:rPr>
          <w:noProof/>
        </w:rPr>
        <w:t xml:space="preserve">    </w:t>
      </w:r>
    </w:p>
    <w:p w14:paraId="311F25A4" w14:textId="110FAFE5" w:rsidR="009450D4" w:rsidRDefault="009450D4" w:rsidP="009450D4">
      <w:pPr>
        <w:autoSpaceDE w:val="0"/>
        <w:autoSpaceDN w:val="0"/>
        <w:adjustRightInd w:val="0"/>
        <w:spacing w:after="0" w:line="240" w:lineRule="auto"/>
        <w:rPr>
          <w:rFonts w:ascii="Articulate" w:hAnsi="Articulate" w:cs="Articulate"/>
          <w:color w:val="1A1A1A"/>
          <w:sz w:val="18"/>
          <w:szCs w:val="18"/>
        </w:rPr>
      </w:pPr>
      <w:r>
        <w:rPr>
          <w:rFonts w:ascii="Verdana" w:hAnsi="Verdana"/>
        </w:rPr>
        <w:t xml:space="preserve">      </w:t>
      </w:r>
      <w:r>
        <w:rPr>
          <w:rFonts w:ascii="Articulate" w:hAnsi="Articulate" w:cs="Articulate"/>
          <w:color w:val="1A1A1A"/>
          <w:sz w:val="18"/>
          <w:szCs w:val="18"/>
        </w:rPr>
        <w:t>Example of completely contained section             Example of not completely contained section</w:t>
      </w:r>
    </w:p>
    <w:p w14:paraId="6B2EE427" w14:textId="77777777" w:rsidR="0028378F" w:rsidRDefault="0028378F" w:rsidP="00883A48">
      <w:pPr>
        <w:rPr>
          <w:rFonts w:ascii="Verdana" w:hAnsi="Verdana"/>
          <w:b/>
        </w:rPr>
      </w:pPr>
    </w:p>
    <w:p w14:paraId="31CF5A33" w14:textId="77777777" w:rsidR="005F0EA2" w:rsidRDefault="00716BF1" w:rsidP="005F0EA2">
      <w:pPr>
        <w:pStyle w:val="Heading2"/>
      </w:pPr>
      <w:r>
        <w:t>“</w:t>
      </w:r>
      <w:proofErr w:type="gramStart"/>
      <w:r>
        <w:t>a</w:t>
      </w:r>
      <w:r w:rsidR="000002A5" w:rsidRPr="00031972">
        <w:t>re</w:t>
      </w:r>
      <w:proofErr w:type="gramEnd"/>
      <w:r w:rsidR="000002A5" w:rsidRPr="00031972">
        <w:t xml:space="preserve"> completely within</w:t>
      </w:r>
      <w:r>
        <w:t>”</w:t>
      </w:r>
      <w:r w:rsidR="000002A5" w:rsidRPr="00031972">
        <w:t xml:space="preserve"> </w:t>
      </w:r>
    </w:p>
    <w:p w14:paraId="1B76D4E2" w14:textId="7AC42AE5" w:rsidR="00883A48" w:rsidRPr="00031972" w:rsidRDefault="00883A48" w:rsidP="00883A48">
      <w:pPr>
        <w:rPr>
          <w:rFonts w:ascii="Verdana" w:hAnsi="Verdana"/>
        </w:rPr>
      </w:pPr>
      <w:r w:rsidRPr="00031972">
        <w:rPr>
          <w:rFonts w:ascii="Verdana" w:hAnsi="Verdana"/>
        </w:rPr>
        <w:t>The next spatial selection is “are completely within”. For this spatial selection, target features must fall within the geometry of the source feature. This is the reverse operator of completely contain. For example on the left, the point, line, and white fill polygon all are completely contained within the light red source polygon, and therefore they are selected. On the right, none of the target features are completely within the light red source polygon, therefore none of them are selected.</w:t>
      </w:r>
    </w:p>
    <w:p w14:paraId="38D1B02E" w14:textId="7E858ADF" w:rsidR="000002A5" w:rsidRDefault="000002A5" w:rsidP="00883A48"/>
    <w:p w14:paraId="5F609E07" w14:textId="74040C76" w:rsidR="0028378F" w:rsidRDefault="009450D4" w:rsidP="005F0EA2">
      <w:pPr>
        <w:pStyle w:val="Heading2"/>
      </w:pPr>
      <w:r>
        <w:rPr>
          <w:noProof/>
        </w:rPr>
        <w:t xml:space="preserve">       </w:t>
      </w:r>
      <w:r>
        <w:rPr>
          <w:noProof/>
        </w:rPr>
        <w:drawing>
          <wp:inline distT="0" distB="0" distL="0" distR="0" wp14:anchorId="1737FD3E" wp14:editId="7DF3ADC2">
            <wp:extent cx="5267325" cy="197139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267325" cy="1971396"/>
                    </a:xfrm>
                    <a:prstGeom prst="rect">
                      <a:avLst/>
                    </a:prstGeom>
                  </pic:spPr>
                </pic:pic>
              </a:graphicData>
            </a:graphic>
          </wp:inline>
        </w:drawing>
      </w:r>
    </w:p>
    <w:p w14:paraId="598594B3" w14:textId="74A681CC" w:rsidR="009450D4" w:rsidRDefault="009450D4" w:rsidP="009450D4">
      <w:pPr>
        <w:autoSpaceDE w:val="0"/>
        <w:autoSpaceDN w:val="0"/>
        <w:adjustRightInd w:val="0"/>
        <w:spacing w:after="0" w:line="240" w:lineRule="auto"/>
        <w:jc w:val="center"/>
        <w:rPr>
          <w:rFonts w:ascii="Articulate" w:hAnsi="Articulate" w:cs="Articulate"/>
          <w:color w:val="1A1A1A"/>
          <w:sz w:val="18"/>
          <w:szCs w:val="18"/>
        </w:rPr>
      </w:pPr>
      <w:r>
        <w:t xml:space="preserve">      </w:t>
      </w:r>
      <w:r w:rsidR="00887F4A" w:rsidDel="00887F4A">
        <w:t xml:space="preserve"> </w:t>
      </w:r>
      <w:r>
        <w:rPr>
          <w:rFonts w:ascii="Articulate" w:hAnsi="Articulate" w:cs="Articulate"/>
          <w:color w:val="1A1A1A"/>
          <w:sz w:val="18"/>
          <w:szCs w:val="18"/>
        </w:rPr>
        <w:t xml:space="preserve">Example of completely within selection              Example of a not completely within selection    </w:t>
      </w:r>
    </w:p>
    <w:p w14:paraId="3B6EC6EC" w14:textId="6C6C49D5" w:rsidR="009450D4" w:rsidRDefault="009450D4" w:rsidP="005F0EA2">
      <w:pPr>
        <w:pStyle w:val="Heading2"/>
      </w:pPr>
    </w:p>
    <w:p w14:paraId="515F99E8" w14:textId="77777777" w:rsidR="009450D4" w:rsidRDefault="009450D4" w:rsidP="005F0EA2">
      <w:pPr>
        <w:pStyle w:val="Heading2"/>
      </w:pPr>
    </w:p>
    <w:p w14:paraId="7EF5EB5A" w14:textId="23D22EF1" w:rsidR="0060250C" w:rsidRDefault="00716BF1" w:rsidP="005F0EA2">
      <w:pPr>
        <w:pStyle w:val="Heading2"/>
        <w:rPr>
          <w:rStyle w:val="Heading2Char"/>
        </w:rPr>
      </w:pPr>
      <w:r>
        <w:t>“</w:t>
      </w:r>
      <w:proofErr w:type="gramStart"/>
      <w:r>
        <w:t>h</w:t>
      </w:r>
      <w:r w:rsidR="000002A5" w:rsidRPr="00031972">
        <w:t>ave</w:t>
      </w:r>
      <w:proofErr w:type="gramEnd"/>
      <w:r w:rsidR="000002A5" w:rsidRPr="00031972">
        <w:t xml:space="preserve"> their center in</w:t>
      </w:r>
      <w:r>
        <w:t>”</w:t>
      </w:r>
    </w:p>
    <w:p w14:paraId="558DEC97" w14:textId="3B52CCB0" w:rsidR="00883A48" w:rsidRPr="00031972" w:rsidRDefault="00883A48" w:rsidP="00883A48">
      <w:pPr>
        <w:rPr>
          <w:rFonts w:ascii="Verdana" w:hAnsi="Verdana"/>
        </w:rPr>
      </w:pPr>
      <w:r w:rsidRPr="00031972">
        <w:rPr>
          <w:rFonts w:ascii="Verdana" w:hAnsi="Verdana"/>
        </w:rPr>
        <w:t>“Have their center in” selects all features w</w:t>
      </w:r>
      <w:r w:rsidR="00E60008">
        <w:rPr>
          <w:rFonts w:ascii="Verdana" w:hAnsi="Verdana"/>
        </w:rPr>
        <w:t>h</w:t>
      </w:r>
      <w:r w:rsidRPr="00031972">
        <w:rPr>
          <w:rFonts w:ascii="Verdana" w:hAnsi="Verdana"/>
        </w:rPr>
        <w:t xml:space="preserve">ether </w:t>
      </w:r>
      <w:r w:rsidR="00887F4A">
        <w:rPr>
          <w:rFonts w:ascii="Verdana" w:hAnsi="Verdana"/>
        </w:rPr>
        <w:t xml:space="preserve">their </w:t>
      </w:r>
      <w:r w:rsidRPr="00031972">
        <w:rPr>
          <w:rFonts w:ascii="Verdana" w:hAnsi="Verdana"/>
        </w:rPr>
        <w:t>center</w:t>
      </w:r>
      <w:r w:rsidR="00887F4A">
        <w:rPr>
          <w:rFonts w:ascii="Verdana" w:hAnsi="Verdana"/>
        </w:rPr>
        <w:t>s</w:t>
      </w:r>
      <w:r w:rsidRPr="00031972">
        <w:rPr>
          <w:rFonts w:ascii="Verdana" w:hAnsi="Verdana"/>
        </w:rPr>
        <w:t xml:space="preserve"> fall inside the geometry of the source feature. In our examples, the center of each feature is denoted by a red X. I</w:t>
      </w:r>
      <w:r w:rsidR="00EC07EE">
        <w:rPr>
          <w:rFonts w:ascii="Verdana" w:hAnsi="Verdana"/>
        </w:rPr>
        <w:t>n our example on the left, all three</w:t>
      </w:r>
      <w:r w:rsidRPr="00031972">
        <w:rPr>
          <w:rFonts w:ascii="Verdana" w:hAnsi="Verdana"/>
        </w:rPr>
        <w:t xml:space="preserve"> lines, point, and white fill polygon, have their centers falling inside of the light red source polygon, therefore </w:t>
      </w:r>
      <w:r w:rsidRPr="00031972">
        <w:rPr>
          <w:rFonts w:ascii="Verdana" w:hAnsi="Verdana"/>
        </w:rPr>
        <w:lastRenderedPageBreak/>
        <w:t xml:space="preserve">they were all selected. On the right, none of the target features have their center inside the source </w:t>
      </w:r>
      <w:r w:rsidR="0028378F" w:rsidRPr="00031972">
        <w:rPr>
          <w:rFonts w:ascii="Verdana" w:hAnsi="Verdana"/>
        </w:rPr>
        <w:t>polygon;</w:t>
      </w:r>
      <w:r w:rsidRPr="00031972">
        <w:rPr>
          <w:rFonts w:ascii="Verdana" w:hAnsi="Verdana"/>
        </w:rPr>
        <w:t xml:space="preserve"> therefore none of them are selected.</w:t>
      </w:r>
    </w:p>
    <w:p w14:paraId="362B4369" w14:textId="39DE6FF3" w:rsidR="0028378F" w:rsidRPr="00CF73CE" w:rsidRDefault="0028378F" w:rsidP="00883A48">
      <w:r>
        <w:rPr>
          <w:noProof/>
        </w:rPr>
        <w:t xml:space="preserve">               </w:t>
      </w:r>
      <w:r w:rsidR="009450D4">
        <w:rPr>
          <w:noProof/>
        </w:rPr>
        <w:drawing>
          <wp:inline distT="0" distB="0" distL="0" distR="0" wp14:anchorId="25798164" wp14:editId="41659113">
            <wp:extent cx="4648200" cy="1876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648200" cy="1876425"/>
                    </a:xfrm>
                    <a:prstGeom prst="rect">
                      <a:avLst/>
                    </a:prstGeom>
                  </pic:spPr>
                </pic:pic>
              </a:graphicData>
            </a:graphic>
          </wp:inline>
        </w:drawing>
      </w:r>
    </w:p>
    <w:p w14:paraId="47C9F12B" w14:textId="6998EC5C" w:rsidR="009450D4" w:rsidRDefault="009450D4" w:rsidP="009450D4">
      <w:pPr>
        <w:autoSpaceDE w:val="0"/>
        <w:autoSpaceDN w:val="0"/>
        <w:adjustRightInd w:val="0"/>
        <w:spacing w:after="0" w:line="240" w:lineRule="auto"/>
        <w:rPr>
          <w:rFonts w:ascii="Articulate" w:hAnsi="Articulate" w:cs="Articulate"/>
          <w:color w:val="1A1A1A"/>
          <w:sz w:val="18"/>
          <w:szCs w:val="18"/>
        </w:rPr>
      </w:pPr>
      <w:r>
        <w:rPr>
          <w:rFonts w:ascii="Verdana" w:hAnsi="Verdana"/>
          <w:b/>
        </w:rPr>
        <w:t xml:space="preserve">          </w:t>
      </w:r>
      <w:r>
        <w:rPr>
          <w:rFonts w:ascii="Articulate" w:hAnsi="Articulate" w:cs="Articulate"/>
          <w:color w:val="1A1A1A"/>
          <w:sz w:val="18"/>
          <w:szCs w:val="18"/>
        </w:rPr>
        <w:t xml:space="preserve">Example of have center in selection              Example of not having center in selection   </w:t>
      </w:r>
    </w:p>
    <w:p w14:paraId="34C5F082" w14:textId="64F1C72E" w:rsidR="0028378F" w:rsidRDefault="0028378F" w:rsidP="009450D4">
      <w:pPr>
        <w:tabs>
          <w:tab w:val="left" w:pos="990"/>
        </w:tabs>
        <w:rPr>
          <w:rFonts w:ascii="Verdana" w:hAnsi="Verdana"/>
          <w:b/>
        </w:rPr>
      </w:pPr>
    </w:p>
    <w:p w14:paraId="50B23B44" w14:textId="77777777" w:rsidR="00D328A3" w:rsidRDefault="00716BF1" w:rsidP="00883A48">
      <w:pPr>
        <w:rPr>
          <w:rStyle w:val="Heading2Char"/>
        </w:rPr>
      </w:pPr>
      <w:r w:rsidRPr="00D328A3">
        <w:rPr>
          <w:rStyle w:val="Heading2Char"/>
        </w:rPr>
        <w:t>“</w:t>
      </w:r>
      <w:proofErr w:type="gramStart"/>
      <w:r w:rsidRPr="00D328A3">
        <w:rPr>
          <w:rStyle w:val="Heading2Char"/>
        </w:rPr>
        <w:t>share</w:t>
      </w:r>
      <w:proofErr w:type="gramEnd"/>
      <w:r w:rsidRPr="005F0EA2">
        <w:rPr>
          <w:rStyle w:val="Heading2Char"/>
        </w:rPr>
        <w:t xml:space="preserve"> a l</w:t>
      </w:r>
      <w:r w:rsidR="000002A5" w:rsidRPr="005F0EA2">
        <w:rPr>
          <w:rStyle w:val="Heading2Char"/>
        </w:rPr>
        <w:t xml:space="preserve">ine </w:t>
      </w:r>
      <w:r w:rsidRPr="005F0EA2">
        <w:rPr>
          <w:rStyle w:val="Heading2Char"/>
        </w:rPr>
        <w:t>s</w:t>
      </w:r>
      <w:r w:rsidR="000002A5" w:rsidRPr="005F0EA2">
        <w:rPr>
          <w:rStyle w:val="Heading2Char"/>
        </w:rPr>
        <w:t>egment with</w:t>
      </w:r>
      <w:r w:rsidRPr="005F0EA2">
        <w:rPr>
          <w:rStyle w:val="Heading2Char"/>
        </w:rPr>
        <w:t>”</w:t>
      </w:r>
    </w:p>
    <w:p w14:paraId="60231B98" w14:textId="609892B7" w:rsidR="00D47348" w:rsidRDefault="00883A48" w:rsidP="00883A48">
      <w:pPr>
        <w:rPr>
          <w:rFonts w:ascii="Verdana" w:hAnsi="Verdana"/>
        </w:rPr>
      </w:pPr>
      <w:r w:rsidRPr="00031972">
        <w:rPr>
          <w:rFonts w:ascii="Verdana" w:hAnsi="Verdana"/>
        </w:rPr>
        <w:t xml:space="preserve">The next spatial selection operator is “share a line segment with”. For </w:t>
      </w:r>
      <w:r w:rsidR="00887F4A" w:rsidRPr="00031972">
        <w:rPr>
          <w:rFonts w:ascii="Verdana" w:hAnsi="Verdana"/>
        </w:rPr>
        <w:t>th</w:t>
      </w:r>
      <w:r w:rsidR="00887F4A">
        <w:rPr>
          <w:rFonts w:ascii="Verdana" w:hAnsi="Verdana"/>
        </w:rPr>
        <w:t>is</w:t>
      </w:r>
      <w:r w:rsidR="00887F4A" w:rsidRPr="00031972">
        <w:rPr>
          <w:rFonts w:ascii="Verdana" w:hAnsi="Verdana"/>
        </w:rPr>
        <w:t xml:space="preserve"> </w:t>
      </w:r>
      <w:r w:rsidRPr="00031972">
        <w:rPr>
          <w:rFonts w:ascii="Verdana" w:hAnsi="Verdana"/>
        </w:rPr>
        <w:t xml:space="preserve">spatial selection operator, the geometries of the source and target features must have at </w:t>
      </w:r>
      <w:r w:rsidR="00EC07EE">
        <w:rPr>
          <w:rFonts w:ascii="Verdana" w:hAnsi="Verdana"/>
        </w:rPr>
        <w:t>least two</w:t>
      </w:r>
      <w:r w:rsidRPr="00031972">
        <w:rPr>
          <w:rFonts w:ascii="Verdana" w:hAnsi="Verdana"/>
        </w:rPr>
        <w:t xml:space="preserve"> contiguous vertices in common in order for </w:t>
      </w:r>
      <w:r w:rsidR="00887F4A">
        <w:rPr>
          <w:rFonts w:ascii="Verdana" w:hAnsi="Verdana"/>
        </w:rPr>
        <w:t xml:space="preserve">a </w:t>
      </w:r>
      <w:r w:rsidRPr="00031972">
        <w:rPr>
          <w:rFonts w:ascii="Verdana" w:hAnsi="Verdana"/>
        </w:rPr>
        <w:t xml:space="preserve">selection to take place. </w:t>
      </w:r>
    </w:p>
    <w:p w14:paraId="3DE6760D" w14:textId="31785F41" w:rsidR="00883A48" w:rsidRPr="00031972" w:rsidRDefault="004367F1" w:rsidP="00883A48">
      <w:pPr>
        <w:rPr>
          <w:rFonts w:ascii="Verdana" w:hAnsi="Verdana"/>
        </w:rPr>
      </w:pPr>
      <w:r w:rsidRPr="004367F1">
        <w:t xml:space="preserve"> </w:t>
      </w:r>
      <w:r w:rsidRPr="004367F1">
        <w:rPr>
          <w:rFonts w:ascii="Verdana" w:hAnsi="Verdana"/>
        </w:rPr>
        <w:t>The example on the left depicts a scenario where all features would be selected because the two lines and the white fill box share line segments with the light red source polygon.</w:t>
      </w:r>
      <w:r w:rsidRPr="00031972">
        <w:rPr>
          <w:rFonts w:ascii="Verdana" w:hAnsi="Verdana"/>
        </w:rPr>
        <w:t xml:space="preserve"> </w:t>
      </w:r>
      <w:r w:rsidR="00883A48" w:rsidRPr="00031972">
        <w:rPr>
          <w:rFonts w:ascii="Verdana" w:hAnsi="Verdana"/>
        </w:rPr>
        <w:t xml:space="preserve">In our example on the right, none of the features are selected, even though the features </w:t>
      </w:r>
      <w:r w:rsidR="00887F4A">
        <w:rPr>
          <w:rFonts w:ascii="Verdana" w:hAnsi="Verdana"/>
        </w:rPr>
        <w:t>d</w:t>
      </w:r>
      <w:r w:rsidR="00883A48" w:rsidRPr="00031972">
        <w:rPr>
          <w:rFonts w:ascii="Verdana" w:hAnsi="Verdana"/>
        </w:rPr>
        <w:t>o have one vertex falling on the boundary of the source polygon, remem</w:t>
      </w:r>
      <w:r w:rsidR="00EC07EE">
        <w:rPr>
          <w:rFonts w:ascii="Verdana" w:hAnsi="Verdana"/>
        </w:rPr>
        <w:t>ber that they must share least two</w:t>
      </w:r>
      <w:r w:rsidR="00883A48" w:rsidRPr="00031972">
        <w:rPr>
          <w:rFonts w:ascii="Verdana" w:hAnsi="Verdana"/>
        </w:rPr>
        <w:t xml:space="preserve"> contiguous vertices, and simply touching at one point does not cause a selection.</w:t>
      </w:r>
    </w:p>
    <w:p w14:paraId="4D4BB6C6" w14:textId="77777777" w:rsidR="0028378F" w:rsidRPr="0028378F" w:rsidRDefault="0028378F" w:rsidP="00883A48">
      <w:r>
        <w:rPr>
          <w:noProof/>
        </w:rPr>
        <w:t xml:space="preserve">                   </w:t>
      </w:r>
      <w:r w:rsidR="000002A5">
        <w:rPr>
          <w:noProof/>
        </w:rPr>
        <w:drawing>
          <wp:inline distT="0" distB="0" distL="0" distR="0" wp14:anchorId="02559E0E" wp14:editId="299D1DCF">
            <wp:extent cx="4464883" cy="19495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464883" cy="1949570"/>
                    </a:xfrm>
                    <a:prstGeom prst="rect">
                      <a:avLst/>
                    </a:prstGeom>
                  </pic:spPr>
                </pic:pic>
              </a:graphicData>
            </a:graphic>
          </wp:inline>
        </w:drawing>
      </w:r>
    </w:p>
    <w:p w14:paraId="6CAFB2E7" w14:textId="77777777" w:rsidR="0028378F" w:rsidRDefault="0028378F" w:rsidP="00883A48">
      <w:pPr>
        <w:rPr>
          <w:rFonts w:ascii="Verdana" w:hAnsi="Verdana"/>
          <w:b/>
        </w:rPr>
      </w:pPr>
    </w:p>
    <w:p w14:paraId="650C6DEA" w14:textId="77777777" w:rsidR="00CF73CE" w:rsidRDefault="00CF73CE" w:rsidP="005F0EA2">
      <w:pPr>
        <w:pStyle w:val="Heading2"/>
      </w:pPr>
    </w:p>
    <w:p w14:paraId="642F2176" w14:textId="68481816" w:rsidR="00883A48" w:rsidRPr="00031972" w:rsidRDefault="00716BF1" w:rsidP="005F0EA2">
      <w:pPr>
        <w:pStyle w:val="Heading2"/>
      </w:pPr>
      <w:r>
        <w:t>“</w:t>
      </w:r>
      <w:proofErr w:type="gramStart"/>
      <w:r>
        <w:t>t</w:t>
      </w:r>
      <w:r w:rsidR="0058438F" w:rsidRPr="00031972">
        <w:t>ouch</w:t>
      </w:r>
      <w:proofErr w:type="gramEnd"/>
      <w:r w:rsidR="0058438F" w:rsidRPr="00031972">
        <w:t xml:space="preserve"> the </w:t>
      </w:r>
      <w:r>
        <w:t>b</w:t>
      </w:r>
      <w:r w:rsidR="0058438F" w:rsidRPr="00031972">
        <w:t>oundary of</w:t>
      </w:r>
      <w:r>
        <w:t>”</w:t>
      </w:r>
    </w:p>
    <w:p w14:paraId="7F239F67" w14:textId="30D0E434" w:rsidR="0058438F" w:rsidRPr="00031972" w:rsidRDefault="00883A48" w:rsidP="00883A48">
      <w:pPr>
        <w:rPr>
          <w:rFonts w:ascii="Verdana" w:hAnsi="Verdana"/>
        </w:rPr>
      </w:pPr>
      <w:r w:rsidRPr="00031972">
        <w:rPr>
          <w:rFonts w:ascii="Verdana" w:hAnsi="Verdana"/>
        </w:rPr>
        <w:t xml:space="preserve">The “touch the boundary of” spatial selection operator selects polygon or line features where the intersection of the target feature with the geometry of the source feature is not empty. </w:t>
      </w:r>
    </w:p>
    <w:p w14:paraId="14A73612" w14:textId="7A7D05A7" w:rsidR="0058438F" w:rsidRPr="00031972" w:rsidRDefault="00883A48" w:rsidP="00883A48">
      <w:pPr>
        <w:rPr>
          <w:rFonts w:ascii="Verdana" w:hAnsi="Verdana"/>
        </w:rPr>
      </w:pPr>
      <w:r w:rsidRPr="00031972">
        <w:rPr>
          <w:rFonts w:ascii="Verdana" w:hAnsi="Verdana"/>
        </w:rPr>
        <w:t xml:space="preserve">The intersections of their interiors must be </w:t>
      </w:r>
      <w:r w:rsidR="00D328A3" w:rsidRPr="00031972">
        <w:rPr>
          <w:rFonts w:ascii="Verdana" w:hAnsi="Verdana"/>
        </w:rPr>
        <w:t>empty</w:t>
      </w:r>
      <w:r w:rsidR="00D328A3">
        <w:rPr>
          <w:rFonts w:ascii="Verdana" w:hAnsi="Verdana"/>
        </w:rPr>
        <w:t>;</w:t>
      </w:r>
      <w:r w:rsidRPr="00031972">
        <w:rPr>
          <w:rFonts w:ascii="Verdana" w:hAnsi="Verdana"/>
        </w:rPr>
        <w:t xml:space="preserve"> otherwise </w:t>
      </w:r>
      <w:r w:rsidR="00887F4A">
        <w:rPr>
          <w:rFonts w:ascii="Verdana" w:hAnsi="Verdana"/>
        </w:rPr>
        <w:t xml:space="preserve">they </w:t>
      </w:r>
      <w:r w:rsidRPr="00031972">
        <w:rPr>
          <w:rFonts w:ascii="Verdana" w:hAnsi="Verdana"/>
        </w:rPr>
        <w:t>will not be selected.</w:t>
      </w:r>
      <w:r w:rsidR="00565AEE">
        <w:rPr>
          <w:rFonts w:ascii="Verdana" w:hAnsi="Verdana"/>
        </w:rPr>
        <w:t xml:space="preserve"> For example, on the left, the two</w:t>
      </w:r>
      <w:r w:rsidRPr="00031972">
        <w:rPr>
          <w:rFonts w:ascii="Verdana" w:hAnsi="Verdana"/>
        </w:rPr>
        <w:t xml:space="preserve"> lines, and white </w:t>
      </w:r>
      <w:r w:rsidR="00887F4A">
        <w:rPr>
          <w:rFonts w:ascii="Verdana" w:hAnsi="Verdana"/>
        </w:rPr>
        <w:t xml:space="preserve">fill </w:t>
      </w:r>
      <w:r w:rsidRPr="00031972">
        <w:rPr>
          <w:rFonts w:ascii="Verdana" w:hAnsi="Verdana"/>
        </w:rPr>
        <w:t xml:space="preserve">box touch the boundary of the source polygon, but neither of the lines </w:t>
      </w:r>
      <w:r w:rsidR="00F02302">
        <w:rPr>
          <w:rFonts w:ascii="Verdana" w:hAnsi="Verdana"/>
        </w:rPr>
        <w:t xml:space="preserve">or </w:t>
      </w:r>
      <w:r w:rsidRPr="00031972">
        <w:rPr>
          <w:rFonts w:ascii="Verdana" w:hAnsi="Verdana"/>
        </w:rPr>
        <w:t xml:space="preserve">the box extend inside of the source polygon. </w:t>
      </w:r>
    </w:p>
    <w:p w14:paraId="6DD2098F" w14:textId="44087134" w:rsidR="00883A48" w:rsidRPr="00031972" w:rsidRDefault="00883A48" w:rsidP="00883A48">
      <w:pPr>
        <w:rPr>
          <w:rFonts w:ascii="Verdana" w:hAnsi="Verdana"/>
        </w:rPr>
      </w:pPr>
      <w:r w:rsidRPr="00031972">
        <w:rPr>
          <w:rFonts w:ascii="Verdana" w:hAnsi="Verdana"/>
        </w:rPr>
        <w:t>Therefore, both lines and the box are selected. For exampl</w:t>
      </w:r>
      <w:r w:rsidR="00C40BFB">
        <w:rPr>
          <w:rFonts w:ascii="Verdana" w:hAnsi="Verdana"/>
        </w:rPr>
        <w:t>e on the right, since the two</w:t>
      </w:r>
      <w:r w:rsidRPr="00031972">
        <w:rPr>
          <w:rFonts w:ascii="Verdana" w:hAnsi="Verdana"/>
        </w:rPr>
        <w:t xml:space="preserve"> lines and white box extruded into the geometry of the source polygon, they are not selected even though they touch the boundary</w:t>
      </w:r>
      <w:r w:rsidR="00A330D1">
        <w:rPr>
          <w:rFonts w:ascii="Verdana" w:hAnsi="Verdana"/>
        </w:rPr>
        <w:t xml:space="preserve"> of the source feature</w:t>
      </w:r>
      <w:r w:rsidRPr="00031972">
        <w:rPr>
          <w:rFonts w:ascii="Verdana" w:hAnsi="Verdana"/>
        </w:rPr>
        <w:t>.</w:t>
      </w:r>
    </w:p>
    <w:p w14:paraId="2DC5958E" w14:textId="77777777" w:rsidR="0058438F" w:rsidRDefault="0028378F" w:rsidP="00883A48">
      <w:r>
        <w:rPr>
          <w:noProof/>
        </w:rPr>
        <w:t xml:space="preserve">            </w:t>
      </w:r>
      <w:r w:rsidR="0058438F">
        <w:rPr>
          <w:noProof/>
        </w:rPr>
        <w:drawing>
          <wp:inline distT="0" distB="0" distL="0" distR="0" wp14:anchorId="0B8D53D0" wp14:editId="47D5133A">
            <wp:extent cx="4744528" cy="20260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748137" cy="2027596"/>
                    </a:xfrm>
                    <a:prstGeom prst="rect">
                      <a:avLst/>
                    </a:prstGeom>
                  </pic:spPr>
                </pic:pic>
              </a:graphicData>
            </a:graphic>
          </wp:inline>
        </w:drawing>
      </w:r>
    </w:p>
    <w:p w14:paraId="100743ED" w14:textId="77777777" w:rsidR="00E60008" w:rsidRDefault="00E60008" w:rsidP="00883A48">
      <w:pPr>
        <w:rPr>
          <w:rFonts w:ascii="Verdana" w:hAnsi="Verdana"/>
          <w:b/>
        </w:rPr>
      </w:pPr>
    </w:p>
    <w:p w14:paraId="01C59EB0" w14:textId="627599FE" w:rsidR="00883A48" w:rsidRPr="00031972" w:rsidRDefault="00716BF1" w:rsidP="005F0EA2">
      <w:pPr>
        <w:pStyle w:val="Heading2"/>
      </w:pPr>
      <w:r>
        <w:t>“</w:t>
      </w:r>
      <w:proofErr w:type="gramStart"/>
      <w:r>
        <w:t>are</w:t>
      </w:r>
      <w:proofErr w:type="gramEnd"/>
      <w:r>
        <w:t xml:space="preserve"> i</w:t>
      </w:r>
      <w:r w:rsidR="0058438F" w:rsidRPr="00031972">
        <w:t>dentical to</w:t>
      </w:r>
      <w:r>
        <w:t>”</w:t>
      </w:r>
    </w:p>
    <w:p w14:paraId="15657346" w14:textId="75BE56DD" w:rsidR="0058438F" w:rsidRPr="00031972" w:rsidRDefault="00883A48" w:rsidP="00883A48">
      <w:pPr>
        <w:rPr>
          <w:rFonts w:ascii="Verdana" w:hAnsi="Verdana"/>
        </w:rPr>
      </w:pPr>
      <w:r w:rsidRPr="00031972">
        <w:rPr>
          <w:rFonts w:ascii="Verdana" w:hAnsi="Verdana"/>
        </w:rPr>
        <w:t>The “are identical</w:t>
      </w:r>
      <w:r w:rsidR="00E60008">
        <w:rPr>
          <w:rFonts w:ascii="Verdana" w:hAnsi="Verdana"/>
        </w:rPr>
        <w:t xml:space="preserve"> to” spatial selection operator</w:t>
      </w:r>
      <w:r w:rsidRPr="00031972">
        <w:rPr>
          <w:rFonts w:ascii="Verdana" w:hAnsi="Verdana"/>
        </w:rPr>
        <w:t xml:space="preserve"> selects only geometries of features that are strictly equal. For example, on the left, the thin black line </w:t>
      </w:r>
      <w:r w:rsidR="00EF7D11">
        <w:rPr>
          <w:rFonts w:ascii="Verdana" w:hAnsi="Verdana"/>
        </w:rPr>
        <w:t xml:space="preserve">within the figure of the </w:t>
      </w:r>
      <w:r w:rsidRPr="00031972">
        <w:rPr>
          <w:rFonts w:ascii="Verdana" w:hAnsi="Verdana"/>
        </w:rPr>
        <w:t xml:space="preserve">white line both have exactly the same vertices, and are considered equal. </w:t>
      </w:r>
    </w:p>
    <w:p w14:paraId="7003F3C9" w14:textId="74A5E031" w:rsidR="0058438F" w:rsidRPr="00031972" w:rsidRDefault="00883A48" w:rsidP="00883A48">
      <w:pPr>
        <w:rPr>
          <w:rFonts w:ascii="Verdana" w:hAnsi="Verdana"/>
        </w:rPr>
      </w:pPr>
      <w:r w:rsidRPr="00031972">
        <w:rPr>
          <w:rFonts w:ascii="Verdana" w:hAnsi="Verdana"/>
        </w:rPr>
        <w:t xml:space="preserve">The fact that they are symbolized differently is </w:t>
      </w:r>
      <w:r w:rsidR="00EF7D11">
        <w:rPr>
          <w:rFonts w:ascii="Verdana" w:hAnsi="Verdana"/>
        </w:rPr>
        <w:t xml:space="preserve">not </w:t>
      </w:r>
      <w:r w:rsidRPr="00031972">
        <w:rPr>
          <w:rFonts w:ascii="Verdana" w:hAnsi="Verdana"/>
        </w:rPr>
        <w:t xml:space="preserve">relevant for the selection, as it is </w:t>
      </w:r>
      <w:r w:rsidR="00EF7D11">
        <w:rPr>
          <w:rFonts w:ascii="Verdana" w:hAnsi="Verdana"/>
        </w:rPr>
        <w:t xml:space="preserve">only </w:t>
      </w:r>
      <w:r w:rsidRPr="00031972">
        <w:rPr>
          <w:rFonts w:ascii="Verdana" w:hAnsi="Verdana"/>
        </w:rPr>
        <w:t xml:space="preserve">the location of the nodes and vertices that determine whether the features are identical. This applies to the </w:t>
      </w:r>
      <w:r w:rsidR="0058438F" w:rsidRPr="00031972">
        <w:rPr>
          <w:rFonts w:ascii="Verdana" w:hAnsi="Verdana"/>
        </w:rPr>
        <w:t>two</w:t>
      </w:r>
      <w:r w:rsidRPr="00031972">
        <w:rPr>
          <w:rFonts w:ascii="Verdana" w:hAnsi="Verdana"/>
        </w:rPr>
        <w:t xml:space="preserve"> </w:t>
      </w:r>
      <w:r w:rsidR="00C40BFB" w:rsidRPr="00031972">
        <w:rPr>
          <w:rFonts w:ascii="Verdana" w:hAnsi="Verdana"/>
        </w:rPr>
        <w:t>points;</w:t>
      </w:r>
      <w:r w:rsidRPr="00031972">
        <w:rPr>
          <w:rFonts w:ascii="Verdana" w:hAnsi="Verdana"/>
        </w:rPr>
        <w:t xml:space="preserve"> the light red circle and the gray circle have the same center point, and are considered to be identical. </w:t>
      </w:r>
    </w:p>
    <w:p w14:paraId="62AC4F11" w14:textId="41CF5D8A" w:rsidR="00883A48" w:rsidRPr="00031972" w:rsidRDefault="00883A48" w:rsidP="00883A48">
      <w:pPr>
        <w:rPr>
          <w:rFonts w:ascii="Verdana" w:hAnsi="Verdana"/>
        </w:rPr>
      </w:pPr>
      <w:r w:rsidRPr="00031972">
        <w:rPr>
          <w:rFonts w:ascii="Verdana" w:hAnsi="Verdana"/>
        </w:rPr>
        <w:t>Last</w:t>
      </w:r>
      <w:r w:rsidR="00EF7D11">
        <w:rPr>
          <w:rFonts w:ascii="Verdana" w:hAnsi="Verdana"/>
        </w:rPr>
        <w:t>ly</w:t>
      </w:r>
      <w:r w:rsidRPr="00031972">
        <w:rPr>
          <w:rFonts w:ascii="Verdana" w:hAnsi="Verdana"/>
        </w:rPr>
        <w:t xml:space="preserve">, the light red box with the black outline shares the exact same vertices as the white fill the box with red outline. </w:t>
      </w:r>
      <w:r w:rsidR="00EF7D11">
        <w:rPr>
          <w:rFonts w:ascii="Verdana" w:hAnsi="Verdana"/>
        </w:rPr>
        <w:t xml:space="preserve">The figure on the </w:t>
      </w:r>
      <w:r w:rsidRPr="00031972">
        <w:rPr>
          <w:rFonts w:ascii="Verdana" w:hAnsi="Verdana"/>
        </w:rPr>
        <w:t xml:space="preserve">right </w:t>
      </w:r>
      <w:r w:rsidR="00EF7D11">
        <w:rPr>
          <w:rFonts w:ascii="Verdana" w:hAnsi="Verdana"/>
        </w:rPr>
        <w:t xml:space="preserve">provides </w:t>
      </w:r>
      <w:r w:rsidRPr="00031972">
        <w:rPr>
          <w:rFonts w:ascii="Verdana" w:hAnsi="Verdana"/>
        </w:rPr>
        <w:t>examples where the geometry between these points</w:t>
      </w:r>
      <w:r w:rsidR="00EF7D11">
        <w:rPr>
          <w:rFonts w:ascii="Verdana" w:hAnsi="Verdana"/>
        </w:rPr>
        <w:t>,</w:t>
      </w:r>
      <w:r w:rsidRPr="00031972">
        <w:rPr>
          <w:rFonts w:ascii="Verdana" w:hAnsi="Verdana"/>
        </w:rPr>
        <w:t xml:space="preserve"> line</w:t>
      </w:r>
      <w:r w:rsidR="00EF7D11">
        <w:rPr>
          <w:rFonts w:ascii="Verdana" w:hAnsi="Verdana"/>
        </w:rPr>
        <w:t xml:space="preserve">s, and </w:t>
      </w:r>
      <w:r w:rsidRPr="00031972">
        <w:rPr>
          <w:rFonts w:ascii="Verdana" w:hAnsi="Verdana"/>
        </w:rPr>
        <w:t>polygons are not identical, therefore no selections occur.</w:t>
      </w:r>
    </w:p>
    <w:p w14:paraId="0762327F" w14:textId="77777777" w:rsidR="0058438F" w:rsidRDefault="0028378F" w:rsidP="00883A48">
      <w:r>
        <w:lastRenderedPageBreak/>
        <w:t xml:space="preserve">                </w:t>
      </w:r>
      <w:r w:rsidR="0058438F">
        <w:rPr>
          <w:noProof/>
        </w:rPr>
        <w:drawing>
          <wp:inline distT="0" distB="0" distL="0" distR="0" wp14:anchorId="544F688B" wp14:editId="056A797C">
            <wp:extent cx="4796287" cy="2257739"/>
            <wp:effectExtent l="0" t="0" r="444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96287" cy="2257739"/>
                    </a:xfrm>
                    <a:prstGeom prst="rect">
                      <a:avLst/>
                    </a:prstGeom>
                  </pic:spPr>
                </pic:pic>
              </a:graphicData>
            </a:graphic>
          </wp:inline>
        </w:drawing>
      </w:r>
    </w:p>
    <w:p w14:paraId="5D37D427" w14:textId="18280385" w:rsidR="00883A48" w:rsidRPr="00031972" w:rsidRDefault="00716BF1" w:rsidP="005F0EA2">
      <w:pPr>
        <w:pStyle w:val="Heading2"/>
      </w:pPr>
      <w:r>
        <w:t>“</w:t>
      </w:r>
      <w:proofErr w:type="gramStart"/>
      <w:r>
        <w:t>a</w:t>
      </w:r>
      <w:r w:rsidR="0058438F" w:rsidRPr="00031972">
        <w:t>re</w:t>
      </w:r>
      <w:proofErr w:type="gramEnd"/>
      <w:r w:rsidR="0058438F" w:rsidRPr="00031972">
        <w:t xml:space="preserve"> </w:t>
      </w:r>
      <w:r>
        <w:t>c</w:t>
      </w:r>
      <w:r w:rsidR="0058438F" w:rsidRPr="00031972">
        <w:t xml:space="preserve">rossed by the </w:t>
      </w:r>
      <w:r>
        <w:t>o</w:t>
      </w:r>
      <w:r w:rsidR="0058438F" w:rsidRPr="00031972">
        <w:t>utline of</w:t>
      </w:r>
      <w:r>
        <w:t>”</w:t>
      </w:r>
    </w:p>
    <w:p w14:paraId="41D2C7D7" w14:textId="652F81F0" w:rsidR="0058438F" w:rsidRPr="00031972" w:rsidRDefault="00883A48" w:rsidP="00883A48">
      <w:pPr>
        <w:rPr>
          <w:rFonts w:ascii="Verdana" w:hAnsi="Verdana"/>
        </w:rPr>
      </w:pPr>
      <w:r w:rsidRPr="00031972">
        <w:rPr>
          <w:rFonts w:ascii="Verdana" w:hAnsi="Verdana"/>
        </w:rPr>
        <w:t>For the “are crossed by the outline of” spatial selection operator, the boundaries of both features must have at least one vertex, and point, or edging common for a selection to take place. It is important to note that the target and source features cannot share a line segment, and mus</w:t>
      </w:r>
      <w:r w:rsidR="005C0E06">
        <w:rPr>
          <w:rFonts w:ascii="Verdana" w:hAnsi="Verdana"/>
        </w:rPr>
        <w:t xml:space="preserve">t be either lines or polygons. </w:t>
      </w:r>
    </w:p>
    <w:p w14:paraId="4E495D9E" w14:textId="675B2D21" w:rsidR="00883A48" w:rsidRPr="00031972" w:rsidRDefault="005C0E06" w:rsidP="00883A48">
      <w:pPr>
        <w:rPr>
          <w:rFonts w:ascii="Verdana" w:hAnsi="Verdana"/>
        </w:rPr>
      </w:pPr>
      <w:r>
        <w:rPr>
          <w:rFonts w:ascii="Verdana" w:hAnsi="Verdana"/>
        </w:rPr>
        <w:t>I</w:t>
      </w:r>
      <w:r w:rsidR="000435EE">
        <w:rPr>
          <w:rFonts w:ascii="Verdana" w:hAnsi="Verdana"/>
        </w:rPr>
        <w:t>n the</w:t>
      </w:r>
      <w:r w:rsidR="00883A48" w:rsidRPr="00031972">
        <w:rPr>
          <w:rFonts w:ascii="Verdana" w:hAnsi="Verdana"/>
        </w:rPr>
        <w:t xml:space="preserve"> e</w:t>
      </w:r>
      <w:r w:rsidR="000435EE">
        <w:rPr>
          <w:rFonts w:ascii="Verdana" w:hAnsi="Verdana"/>
        </w:rPr>
        <w:t>xample on the left</w:t>
      </w:r>
      <w:r w:rsidR="00883A48" w:rsidRPr="00031972">
        <w:rPr>
          <w:rFonts w:ascii="Verdana" w:hAnsi="Verdana"/>
        </w:rPr>
        <w:t xml:space="preserve">, the white line and white fill box both cross the outline of the light red source polygon and do not share any line </w:t>
      </w:r>
      <w:r w:rsidR="00DD12C4" w:rsidRPr="00031972">
        <w:rPr>
          <w:rFonts w:ascii="Verdana" w:hAnsi="Verdana"/>
        </w:rPr>
        <w:t>segments.</w:t>
      </w:r>
      <w:r w:rsidR="00DD12C4">
        <w:rPr>
          <w:rFonts w:ascii="Verdana" w:hAnsi="Verdana"/>
        </w:rPr>
        <w:t xml:space="preserve"> In</w:t>
      </w:r>
      <w:r w:rsidR="000435EE">
        <w:rPr>
          <w:rFonts w:ascii="Verdana" w:hAnsi="Verdana"/>
        </w:rPr>
        <w:t xml:space="preserve"> the example o</w:t>
      </w:r>
      <w:r w:rsidR="00883A48" w:rsidRPr="00031972">
        <w:rPr>
          <w:rFonts w:ascii="Verdana" w:hAnsi="Verdana"/>
        </w:rPr>
        <w:t xml:space="preserve">n the right, the line on the top of the source polygon sharing a line segment is not selected, the line </w:t>
      </w:r>
      <w:r w:rsidR="00EF7D11">
        <w:rPr>
          <w:rFonts w:ascii="Verdana" w:hAnsi="Verdana"/>
        </w:rPr>
        <w:t xml:space="preserve">in the </w:t>
      </w:r>
      <w:r w:rsidR="00883A48" w:rsidRPr="00031972">
        <w:rPr>
          <w:rFonts w:ascii="Verdana" w:hAnsi="Verdana"/>
        </w:rPr>
        <w:t xml:space="preserve">of top right is not selected because it does not cross the boundary of the source polygon, and the white </w:t>
      </w:r>
      <w:r w:rsidR="00EF7D11">
        <w:rPr>
          <w:rFonts w:ascii="Verdana" w:hAnsi="Verdana"/>
        </w:rPr>
        <w:t xml:space="preserve">fill </w:t>
      </w:r>
      <w:r w:rsidR="00883A48" w:rsidRPr="00031972">
        <w:rPr>
          <w:rFonts w:ascii="Verdana" w:hAnsi="Verdana"/>
        </w:rPr>
        <w:t>box is not selected because it is only sharing a line segment along the boundary.</w:t>
      </w:r>
    </w:p>
    <w:p w14:paraId="28E1A5DE" w14:textId="6B9217A2" w:rsidR="00CF73CE" w:rsidRPr="005F0EA2" w:rsidRDefault="0058438F" w:rsidP="00883A48">
      <w:r>
        <w:rPr>
          <w:noProof/>
        </w:rPr>
        <w:drawing>
          <wp:inline distT="0" distB="0" distL="0" distR="0" wp14:anchorId="60C34D7B" wp14:editId="3F8053CE">
            <wp:extent cx="5943600" cy="25419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943600" cy="2541905"/>
                    </a:xfrm>
                    <a:prstGeom prst="rect">
                      <a:avLst/>
                    </a:prstGeom>
                  </pic:spPr>
                </pic:pic>
              </a:graphicData>
            </a:graphic>
          </wp:inline>
        </w:drawing>
      </w:r>
    </w:p>
    <w:p w14:paraId="1A03119E" w14:textId="77777777" w:rsidR="00CF73CE" w:rsidRDefault="00CF73CE" w:rsidP="00883A48">
      <w:pPr>
        <w:rPr>
          <w:rFonts w:ascii="Verdana" w:hAnsi="Verdana"/>
          <w:b/>
        </w:rPr>
      </w:pPr>
    </w:p>
    <w:p w14:paraId="6A14E9E5" w14:textId="6A98B212" w:rsidR="00883A48" w:rsidRPr="00031972" w:rsidRDefault="00716BF1" w:rsidP="005F0EA2">
      <w:pPr>
        <w:pStyle w:val="Heading2"/>
      </w:pPr>
      <w:r>
        <w:t>“</w:t>
      </w:r>
      <w:proofErr w:type="gramStart"/>
      <w:r>
        <w:t>i</w:t>
      </w:r>
      <w:r w:rsidR="005C0E06">
        <w:t>s</w:t>
      </w:r>
      <w:proofErr w:type="gramEnd"/>
      <w:r w:rsidR="005C0E06">
        <w:t xml:space="preserve"> </w:t>
      </w:r>
      <w:r>
        <w:t>c</w:t>
      </w:r>
      <w:r w:rsidR="005C0E06">
        <w:t xml:space="preserve">ontained </w:t>
      </w:r>
      <w:r>
        <w:t>b</w:t>
      </w:r>
      <w:r w:rsidR="005C0E06">
        <w:t>y</w:t>
      </w:r>
      <w:r>
        <w:t>”</w:t>
      </w:r>
    </w:p>
    <w:p w14:paraId="3F5DEE4D" w14:textId="7EF44D3A" w:rsidR="0058438F" w:rsidRPr="00031972" w:rsidRDefault="00883A48" w:rsidP="00883A48">
      <w:pPr>
        <w:rPr>
          <w:rFonts w:ascii="Verdana" w:hAnsi="Verdana"/>
        </w:rPr>
      </w:pPr>
      <w:r w:rsidRPr="00031972">
        <w:rPr>
          <w:rFonts w:ascii="Verdana" w:hAnsi="Verdana"/>
        </w:rPr>
        <w:t xml:space="preserve">“Is contained by” selects target features where the geometry of the source feature falls inside the geometry of the target feature including its boundaries. </w:t>
      </w:r>
    </w:p>
    <w:p w14:paraId="118BE055" w14:textId="77777777" w:rsidR="0058438F" w:rsidRPr="00031972" w:rsidRDefault="001D3822" w:rsidP="00883A48">
      <w:pPr>
        <w:rPr>
          <w:rFonts w:ascii="Verdana" w:hAnsi="Verdana"/>
        </w:rPr>
      </w:pPr>
      <w:r>
        <w:rPr>
          <w:rFonts w:ascii="Verdana" w:hAnsi="Verdana"/>
        </w:rPr>
        <w:lastRenderedPageBreak/>
        <w:t>In the image o</w:t>
      </w:r>
      <w:r w:rsidR="00883A48" w:rsidRPr="00031972">
        <w:rPr>
          <w:rFonts w:ascii="Verdana" w:hAnsi="Verdana"/>
        </w:rPr>
        <w:t>n the left, the thin black line is considered the source feature and is completely contained within the longer white line</w:t>
      </w:r>
      <w:r w:rsidR="0058438F" w:rsidRPr="00031972">
        <w:rPr>
          <w:rFonts w:ascii="Verdana" w:hAnsi="Verdana"/>
        </w:rPr>
        <w:t xml:space="preserve">; </w:t>
      </w:r>
      <w:r w:rsidR="00883A48" w:rsidRPr="00031972">
        <w:rPr>
          <w:rFonts w:ascii="Verdana" w:hAnsi="Verdana"/>
        </w:rPr>
        <w:t>therefore the white line is selected. The light red source box is completely contained within the white fill box</w:t>
      </w:r>
      <w:r w:rsidR="0058438F" w:rsidRPr="00031972">
        <w:rPr>
          <w:rFonts w:ascii="Verdana" w:hAnsi="Verdana"/>
        </w:rPr>
        <w:t>;</w:t>
      </w:r>
      <w:r w:rsidR="00883A48" w:rsidRPr="00031972">
        <w:rPr>
          <w:rFonts w:ascii="Verdana" w:hAnsi="Verdana"/>
        </w:rPr>
        <w:t xml:space="preserve"> therefore the white fill box is selected. </w:t>
      </w:r>
    </w:p>
    <w:p w14:paraId="3E29E6FC" w14:textId="1D8933A5" w:rsidR="00883A48" w:rsidRPr="00031972" w:rsidRDefault="001D3822" w:rsidP="00883A48">
      <w:pPr>
        <w:rPr>
          <w:rFonts w:ascii="Verdana" w:hAnsi="Verdana"/>
        </w:rPr>
      </w:pPr>
      <w:r>
        <w:rPr>
          <w:rFonts w:ascii="Verdana" w:hAnsi="Verdana"/>
        </w:rPr>
        <w:t>In the image o</w:t>
      </w:r>
      <w:r w:rsidR="00883A48" w:rsidRPr="00031972">
        <w:rPr>
          <w:rFonts w:ascii="Verdana" w:hAnsi="Verdana"/>
        </w:rPr>
        <w:t>n the right, as the black source lines extend past the extents of the white line</w:t>
      </w:r>
      <w:r w:rsidR="00EF7D11">
        <w:rPr>
          <w:rFonts w:ascii="Verdana" w:hAnsi="Verdana"/>
        </w:rPr>
        <w:t>s</w:t>
      </w:r>
      <w:r w:rsidR="00883A48" w:rsidRPr="00031972">
        <w:rPr>
          <w:rFonts w:ascii="Verdana" w:hAnsi="Verdana"/>
        </w:rPr>
        <w:t>, no selections occur. Similarly, as the light red source polygon extends across the boundaries of the target white fill box feature, no selection occurs there either.</w:t>
      </w:r>
    </w:p>
    <w:p w14:paraId="688F1DAC" w14:textId="77777777" w:rsidR="0058438F" w:rsidRDefault="0058438F" w:rsidP="00883A48">
      <w:r>
        <w:rPr>
          <w:noProof/>
        </w:rPr>
        <w:drawing>
          <wp:inline distT="0" distB="0" distL="0" distR="0" wp14:anchorId="391BE3CC" wp14:editId="7DFEDA67">
            <wp:extent cx="5943600" cy="2912745"/>
            <wp:effectExtent l="0" t="0" r="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943600" cy="2912745"/>
                    </a:xfrm>
                    <a:prstGeom prst="rect">
                      <a:avLst/>
                    </a:prstGeom>
                  </pic:spPr>
                </pic:pic>
              </a:graphicData>
            </a:graphic>
          </wp:inline>
        </w:drawing>
      </w:r>
    </w:p>
    <w:p w14:paraId="55723E4D" w14:textId="77777777" w:rsidR="005C0E06" w:rsidRDefault="005C0E06" w:rsidP="00883A48">
      <w:pPr>
        <w:rPr>
          <w:rFonts w:ascii="Verdana" w:hAnsi="Verdana"/>
          <w:b/>
        </w:rPr>
      </w:pPr>
    </w:p>
    <w:p w14:paraId="10AA4224" w14:textId="77777777" w:rsidR="0060250C" w:rsidRDefault="00716BF1" w:rsidP="005F0EA2">
      <w:pPr>
        <w:pStyle w:val="Heading2"/>
      </w:pPr>
      <w:r>
        <w:t>“</w:t>
      </w:r>
      <w:proofErr w:type="gramStart"/>
      <w:r>
        <w:t>c</w:t>
      </w:r>
      <w:r w:rsidR="005C0E06" w:rsidRPr="005C0E06">
        <w:t>ontains</w:t>
      </w:r>
      <w:proofErr w:type="gramEnd"/>
      <w:r>
        <w:t>”</w:t>
      </w:r>
    </w:p>
    <w:p w14:paraId="45EA176D" w14:textId="6EB81A32" w:rsidR="00883A48" w:rsidRDefault="002E1452" w:rsidP="00883A48">
      <w:pPr>
        <w:rPr>
          <w:rFonts w:ascii="Verdana" w:hAnsi="Verdana"/>
        </w:rPr>
      </w:pPr>
      <w:r>
        <w:rPr>
          <w:rFonts w:ascii="Verdana" w:hAnsi="Verdana"/>
        </w:rPr>
        <w:t>T</w:t>
      </w:r>
      <w:r w:rsidR="00883A48" w:rsidRPr="00031972">
        <w:rPr>
          <w:rFonts w:ascii="Verdana" w:hAnsi="Verdana"/>
        </w:rPr>
        <w:t>he “contains” spatial selection operator selects geometry of the target feature that falls within the geometry of the source feature</w:t>
      </w:r>
      <w:r w:rsidR="007231F3">
        <w:rPr>
          <w:rFonts w:ascii="Verdana" w:hAnsi="Verdana"/>
        </w:rPr>
        <w:t>,</w:t>
      </w:r>
      <w:r w:rsidR="00883A48" w:rsidRPr="00031972">
        <w:rPr>
          <w:rFonts w:ascii="Verdana" w:hAnsi="Verdana"/>
        </w:rPr>
        <w:t xml:space="preserve"> including its boundaries. </w:t>
      </w:r>
      <w:r w:rsidR="007231F3">
        <w:rPr>
          <w:rFonts w:ascii="Verdana" w:hAnsi="Verdana"/>
        </w:rPr>
        <w:t xml:space="preserve"> </w:t>
      </w:r>
      <w:r w:rsidR="007231F3" w:rsidRPr="007231F3">
        <w:rPr>
          <w:rFonts w:ascii="Verdana" w:hAnsi="Verdana"/>
        </w:rPr>
        <w:t xml:space="preserve">The image on the left serves as an example where all target features are selected because </w:t>
      </w:r>
      <w:r w:rsidR="00DC4073" w:rsidRPr="007231F3">
        <w:rPr>
          <w:rFonts w:ascii="Verdana" w:hAnsi="Verdana"/>
        </w:rPr>
        <w:t>the source</w:t>
      </w:r>
      <w:r w:rsidR="007231F3" w:rsidRPr="007231F3">
        <w:rPr>
          <w:rFonts w:ascii="Verdana" w:hAnsi="Verdana"/>
        </w:rPr>
        <w:t xml:space="preserve"> features (represented by the black lines and the light red polygon) encapsulate the target features (represented by the white</w:t>
      </w:r>
      <w:r w:rsidR="007231F3">
        <w:rPr>
          <w:rFonts w:ascii="Verdana" w:hAnsi="Verdana"/>
        </w:rPr>
        <w:t xml:space="preserve"> lines and the white fill box). </w:t>
      </w:r>
      <w:r w:rsidR="001D3822">
        <w:rPr>
          <w:rFonts w:ascii="Verdana" w:hAnsi="Verdana"/>
        </w:rPr>
        <w:t>In the image o</w:t>
      </w:r>
      <w:r w:rsidR="00883A48" w:rsidRPr="00031972">
        <w:rPr>
          <w:rFonts w:ascii="Verdana" w:hAnsi="Verdana"/>
        </w:rPr>
        <w:t>n the right, we see examples where the target features are not contained, and therefore, are not selected.</w:t>
      </w:r>
    </w:p>
    <w:p w14:paraId="40919AFF" w14:textId="77777777" w:rsidR="002E1452" w:rsidRPr="00031972" w:rsidRDefault="002E1452" w:rsidP="00883A48">
      <w:pPr>
        <w:rPr>
          <w:rFonts w:ascii="Verdana" w:hAnsi="Verdana"/>
        </w:rPr>
      </w:pPr>
      <w:r>
        <w:rPr>
          <w:noProof/>
        </w:rPr>
        <w:lastRenderedPageBreak/>
        <w:drawing>
          <wp:inline distT="0" distB="0" distL="0" distR="0" wp14:anchorId="350DA4B1" wp14:editId="6773FD21">
            <wp:extent cx="5943600" cy="3048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943600" cy="3048000"/>
                    </a:xfrm>
                    <a:prstGeom prst="rect">
                      <a:avLst/>
                    </a:prstGeom>
                  </pic:spPr>
                </pic:pic>
              </a:graphicData>
            </a:graphic>
          </wp:inline>
        </w:drawing>
      </w:r>
    </w:p>
    <w:p w14:paraId="2CF3FFC8" w14:textId="77777777" w:rsidR="00883A48" w:rsidRPr="00031972" w:rsidRDefault="00883A48" w:rsidP="00883A48">
      <w:pPr>
        <w:jc w:val="center"/>
        <w:rPr>
          <w:rFonts w:ascii="Verdana" w:hAnsi="Verdana"/>
        </w:rPr>
      </w:pPr>
    </w:p>
    <w:p w14:paraId="27A858A6" w14:textId="5D157251" w:rsidR="00883A48" w:rsidRPr="005C0E06" w:rsidRDefault="00883A48" w:rsidP="00DC4073">
      <w:pPr>
        <w:rPr>
          <w:rFonts w:ascii="Verdana" w:hAnsi="Verdana"/>
          <w:b/>
          <w:sz w:val="24"/>
          <w:szCs w:val="24"/>
        </w:rPr>
      </w:pPr>
      <w:r w:rsidRPr="00DC4073">
        <w:rPr>
          <w:rFonts w:ascii="Times New Roman" w:hAnsi="Times New Roman" w:cs="Times New Roman"/>
          <w:b/>
          <w:sz w:val="52"/>
          <w:szCs w:val="52"/>
        </w:rPr>
        <w:t>Buffering</w:t>
      </w:r>
    </w:p>
    <w:p w14:paraId="005DAC9A" w14:textId="77777777" w:rsidR="00883A48" w:rsidRPr="005C0E06" w:rsidRDefault="005C0E06" w:rsidP="00DC4073">
      <w:pPr>
        <w:pStyle w:val="Heading2"/>
      </w:pPr>
      <w:r w:rsidRPr="005C0E06">
        <w:t>Buffers</w:t>
      </w:r>
    </w:p>
    <w:p w14:paraId="24B350AF" w14:textId="38912021" w:rsidR="00883A48" w:rsidRDefault="00883A48" w:rsidP="00883A48">
      <w:pPr>
        <w:rPr>
          <w:rFonts w:ascii="Verdana" w:hAnsi="Verdana"/>
        </w:rPr>
      </w:pPr>
      <w:r w:rsidRPr="00031972">
        <w:rPr>
          <w:rFonts w:ascii="Verdana" w:hAnsi="Verdana"/>
        </w:rPr>
        <w:t>A buffer is a region that is less than or equal to a distance from one or more input features. Buffers can be created from point</w:t>
      </w:r>
      <w:r w:rsidR="007231F3">
        <w:rPr>
          <w:rFonts w:ascii="Verdana" w:hAnsi="Verdana"/>
        </w:rPr>
        <w:t>s</w:t>
      </w:r>
      <w:r w:rsidR="008D3740">
        <w:rPr>
          <w:rFonts w:ascii="Verdana" w:hAnsi="Verdana"/>
        </w:rPr>
        <w:t xml:space="preserve">, </w:t>
      </w:r>
      <w:r w:rsidRPr="00031972">
        <w:rPr>
          <w:rFonts w:ascii="Verdana" w:hAnsi="Verdana"/>
        </w:rPr>
        <w:t>line</w:t>
      </w:r>
      <w:r w:rsidR="007231F3">
        <w:rPr>
          <w:rFonts w:ascii="Verdana" w:hAnsi="Verdana"/>
        </w:rPr>
        <w:t>s</w:t>
      </w:r>
      <w:r w:rsidR="008D3740">
        <w:rPr>
          <w:rFonts w:ascii="Verdana" w:hAnsi="Verdana"/>
        </w:rPr>
        <w:t>, polygon</w:t>
      </w:r>
      <w:r w:rsidR="007231F3">
        <w:rPr>
          <w:rFonts w:ascii="Verdana" w:hAnsi="Verdana"/>
        </w:rPr>
        <w:t>s</w:t>
      </w:r>
      <w:r w:rsidR="008D3740">
        <w:rPr>
          <w:rFonts w:ascii="Verdana" w:hAnsi="Verdana"/>
        </w:rPr>
        <w:t xml:space="preserve">, and </w:t>
      </w:r>
      <w:r w:rsidRPr="00031972">
        <w:rPr>
          <w:rFonts w:ascii="Verdana" w:hAnsi="Verdana"/>
        </w:rPr>
        <w:t>raster geospatial data sets. Buffers are typically used to identify areas or objects “inside”, or “outside” the threshold distance. Can you think of any examples where you might use a buffer? One example could be to deter</w:t>
      </w:r>
      <w:r w:rsidR="008D3740">
        <w:rPr>
          <w:rFonts w:ascii="Verdana" w:hAnsi="Verdana"/>
        </w:rPr>
        <w:t>mine how many homes are within one</w:t>
      </w:r>
      <w:r w:rsidRPr="00031972">
        <w:rPr>
          <w:rFonts w:ascii="Verdana" w:hAnsi="Verdana"/>
        </w:rPr>
        <w:t xml:space="preserve"> mile of the coastline. In this c</w:t>
      </w:r>
      <w:r w:rsidR="008D3740">
        <w:rPr>
          <w:rFonts w:ascii="Verdana" w:hAnsi="Verdana"/>
        </w:rPr>
        <w:t>ase, the coastline is the input and</w:t>
      </w:r>
      <w:r w:rsidRPr="00031972">
        <w:rPr>
          <w:rFonts w:ascii="Verdana" w:hAnsi="Verdana"/>
        </w:rPr>
        <w:t xml:space="preserve"> </w:t>
      </w:r>
      <w:r w:rsidR="008D3740">
        <w:rPr>
          <w:rFonts w:ascii="Verdana" w:hAnsi="Verdana"/>
        </w:rPr>
        <w:t>one</w:t>
      </w:r>
      <w:r w:rsidRPr="00031972">
        <w:rPr>
          <w:rFonts w:ascii="Verdana" w:hAnsi="Verdana"/>
        </w:rPr>
        <w:t xml:space="preserve"> mile is the threshold distan</w:t>
      </w:r>
      <w:r w:rsidR="008D3740">
        <w:rPr>
          <w:rFonts w:ascii="Verdana" w:hAnsi="Verdana"/>
        </w:rPr>
        <w:t>ce, which results in a polygon that extends one</w:t>
      </w:r>
      <w:r w:rsidRPr="00031972">
        <w:rPr>
          <w:rFonts w:ascii="Verdana" w:hAnsi="Verdana"/>
        </w:rPr>
        <w:t xml:space="preserve"> mile out from the coastline. We can then </w:t>
      </w:r>
      <w:r w:rsidR="007231F3">
        <w:rPr>
          <w:rFonts w:ascii="Verdana" w:hAnsi="Verdana"/>
        </w:rPr>
        <w:t xml:space="preserve">utilize </w:t>
      </w:r>
      <w:r w:rsidRPr="00031972">
        <w:rPr>
          <w:rFonts w:ascii="Verdana" w:hAnsi="Verdana"/>
        </w:rPr>
        <w:t xml:space="preserve">spatial selection </w:t>
      </w:r>
      <w:r w:rsidR="007231F3">
        <w:rPr>
          <w:rFonts w:ascii="Verdana" w:hAnsi="Verdana"/>
        </w:rPr>
        <w:t xml:space="preserve">to select </w:t>
      </w:r>
      <w:r w:rsidRPr="00031972">
        <w:rPr>
          <w:rFonts w:ascii="Verdana" w:hAnsi="Verdana"/>
        </w:rPr>
        <w:t>all houses that are inside the buffer.</w:t>
      </w:r>
    </w:p>
    <w:p w14:paraId="0E2B2105" w14:textId="26ACA602" w:rsidR="00883A48" w:rsidRDefault="00883A48" w:rsidP="00883A48">
      <w:pPr>
        <w:rPr>
          <w:rFonts w:ascii="Verdana" w:hAnsi="Verdana"/>
        </w:rPr>
      </w:pPr>
      <w:r w:rsidRPr="00031972">
        <w:rPr>
          <w:rFonts w:ascii="Verdana" w:hAnsi="Verdana"/>
        </w:rPr>
        <w:t xml:space="preserve">To illustrate a buffer, the polygon to the left is the original input feature. After specifying a buffer distance and running the buffer tool, a new polygon is created at the set buffer distance </w:t>
      </w:r>
      <w:r w:rsidR="00EF7D11">
        <w:rPr>
          <w:rFonts w:ascii="Verdana" w:hAnsi="Verdana"/>
        </w:rPr>
        <w:t xml:space="preserve">which </w:t>
      </w:r>
      <w:r w:rsidRPr="00031972">
        <w:rPr>
          <w:rFonts w:ascii="Verdana" w:hAnsi="Verdana"/>
        </w:rPr>
        <w:t>surrounds and follows the outline of the original input feature.</w:t>
      </w:r>
    </w:p>
    <w:p w14:paraId="279E7DB5" w14:textId="77777777" w:rsidR="0039133A" w:rsidRDefault="0039133A" w:rsidP="0039133A">
      <w:pPr>
        <w:jc w:val="center"/>
        <w:rPr>
          <w:rFonts w:ascii="Verdana" w:hAnsi="Verdana"/>
        </w:rPr>
      </w:pPr>
      <w:r>
        <w:rPr>
          <w:noProof/>
        </w:rPr>
        <w:lastRenderedPageBreak/>
        <w:drawing>
          <wp:inline distT="0" distB="0" distL="0" distR="0" wp14:anchorId="67C2CB3B" wp14:editId="36FB7405">
            <wp:extent cx="2850568" cy="2088286"/>
            <wp:effectExtent l="0" t="0" r="6985"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851099" cy="2088675"/>
                    </a:xfrm>
                    <a:prstGeom prst="rect">
                      <a:avLst/>
                    </a:prstGeom>
                  </pic:spPr>
                </pic:pic>
              </a:graphicData>
            </a:graphic>
          </wp:inline>
        </w:drawing>
      </w:r>
    </w:p>
    <w:p w14:paraId="44532130" w14:textId="77777777" w:rsidR="00883A48" w:rsidRPr="00031972" w:rsidRDefault="00883A48" w:rsidP="00CF73CE">
      <w:pPr>
        <w:rPr>
          <w:rFonts w:ascii="Verdana" w:hAnsi="Verdana"/>
        </w:rPr>
      </w:pPr>
    </w:p>
    <w:p w14:paraId="442D195C" w14:textId="217FEFF7" w:rsidR="00883A48" w:rsidRPr="00E93B25" w:rsidRDefault="00883A48" w:rsidP="00DC4073">
      <w:pPr>
        <w:rPr>
          <w:rFonts w:ascii="Verdana" w:hAnsi="Verdana"/>
          <w:b/>
          <w:sz w:val="24"/>
          <w:szCs w:val="24"/>
        </w:rPr>
      </w:pPr>
      <w:r w:rsidRPr="00DC4073">
        <w:rPr>
          <w:rFonts w:ascii="Times New Roman" w:hAnsi="Times New Roman" w:cs="Times New Roman"/>
          <w:b/>
          <w:sz w:val="52"/>
          <w:szCs w:val="52"/>
        </w:rPr>
        <w:t>Dissolving</w:t>
      </w:r>
      <w:r w:rsidR="00E93B25">
        <w:rPr>
          <w:rFonts w:ascii="Verdana" w:hAnsi="Verdana"/>
          <w:b/>
          <w:sz w:val="24"/>
          <w:szCs w:val="24"/>
        </w:rPr>
        <w:t xml:space="preserve"> </w:t>
      </w:r>
    </w:p>
    <w:p w14:paraId="1132BFFB" w14:textId="77777777" w:rsidR="00883A48" w:rsidRPr="00E93B25" w:rsidRDefault="00E93B25" w:rsidP="007231F3">
      <w:pPr>
        <w:pStyle w:val="Heading2"/>
      </w:pPr>
      <w:r>
        <w:t>Dissolve</w:t>
      </w:r>
    </w:p>
    <w:p w14:paraId="62FBC6B0" w14:textId="2DC9B805" w:rsidR="00E50B72" w:rsidRDefault="00883A48" w:rsidP="00883A48">
      <w:pPr>
        <w:rPr>
          <w:rFonts w:ascii="Verdana" w:hAnsi="Verdana"/>
        </w:rPr>
      </w:pPr>
      <w:r w:rsidRPr="00031972">
        <w:rPr>
          <w:rFonts w:ascii="Verdana" w:hAnsi="Verdana"/>
        </w:rPr>
        <w:t xml:space="preserve">The dissolve operation combines similar features within a data layer based on a shared attribute. For example, the data set </w:t>
      </w:r>
      <w:r w:rsidR="007231F3">
        <w:rPr>
          <w:rFonts w:ascii="Verdana" w:hAnsi="Verdana"/>
        </w:rPr>
        <w:t xml:space="preserve">used to represent the map </w:t>
      </w:r>
      <w:r w:rsidRPr="00031972">
        <w:rPr>
          <w:rFonts w:ascii="Verdana" w:hAnsi="Verdana"/>
        </w:rPr>
        <w:t>on the left has the attribute of north-south. I</w:t>
      </w:r>
      <w:r w:rsidR="00E93B25">
        <w:rPr>
          <w:rFonts w:ascii="Verdana" w:hAnsi="Verdana"/>
        </w:rPr>
        <w:t>f the state is a northern state</w:t>
      </w:r>
      <w:r w:rsidRPr="00031972">
        <w:rPr>
          <w:rFonts w:ascii="Verdana" w:hAnsi="Verdana"/>
        </w:rPr>
        <w:t xml:space="preserve"> </w:t>
      </w:r>
      <w:r w:rsidR="00E50B72">
        <w:rPr>
          <w:rFonts w:ascii="Verdana" w:hAnsi="Verdana"/>
        </w:rPr>
        <w:t xml:space="preserve">it </w:t>
      </w:r>
      <w:r w:rsidRPr="00031972">
        <w:rPr>
          <w:rFonts w:ascii="Verdana" w:hAnsi="Verdana"/>
        </w:rPr>
        <w:t>has the value of one, and i</w:t>
      </w:r>
      <w:r w:rsidR="00E93B25">
        <w:rPr>
          <w:rFonts w:ascii="Verdana" w:hAnsi="Verdana"/>
        </w:rPr>
        <w:t>f the state is a southern state</w:t>
      </w:r>
      <w:r w:rsidRPr="00031972">
        <w:rPr>
          <w:rFonts w:ascii="Verdana" w:hAnsi="Verdana"/>
        </w:rPr>
        <w:t xml:space="preserve"> it </w:t>
      </w:r>
      <w:r w:rsidR="00E50B72">
        <w:rPr>
          <w:rFonts w:ascii="Verdana" w:hAnsi="Verdana"/>
        </w:rPr>
        <w:t>ha</w:t>
      </w:r>
      <w:r w:rsidRPr="00031972">
        <w:rPr>
          <w:rFonts w:ascii="Verdana" w:hAnsi="Verdana"/>
        </w:rPr>
        <w:t xml:space="preserve">s a value of zero. </w:t>
      </w:r>
    </w:p>
    <w:p w14:paraId="70024B37" w14:textId="21FCE71E" w:rsidR="00883A48" w:rsidRDefault="00883A48" w:rsidP="00883A48">
      <w:pPr>
        <w:rPr>
          <w:rFonts w:ascii="Verdana" w:hAnsi="Verdana"/>
        </w:rPr>
      </w:pPr>
      <w:r w:rsidRPr="00031972">
        <w:rPr>
          <w:rFonts w:ascii="Verdana" w:hAnsi="Verdana"/>
        </w:rPr>
        <w:t xml:space="preserve">If we use this data set, and dissolve on </w:t>
      </w:r>
      <w:r w:rsidR="007231F3">
        <w:rPr>
          <w:rFonts w:ascii="Verdana" w:hAnsi="Verdana"/>
        </w:rPr>
        <w:t xml:space="preserve">the north-south attribute </w:t>
      </w:r>
      <w:r w:rsidRPr="00031972">
        <w:rPr>
          <w:rFonts w:ascii="Verdana" w:hAnsi="Verdana"/>
        </w:rPr>
        <w:t xml:space="preserve">field, </w:t>
      </w:r>
      <w:r w:rsidR="007231F3">
        <w:rPr>
          <w:rFonts w:ascii="Verdana" w:hAnsi="Verdana"/>
        </w:rPr>
        <w:t>the result would be demonstrated by the map on the right. A</w:t>
      </w:r>
      <w:r w:rsidRPr="00031972">
        <w:rPr>
          <w:rFonts w:ascii="Verdana" w:hAnsi="Verdana"/>
        </w:rPr>
        <w:t xml:space="preserve">ll states that have the value of </w:t>
      </w:r>
      <w:proofErr w:type="gramStart"/>
      <w:r w:rsidRPr="00031972">
        <w:rPr>
          <w:rFonts w:ascii="Verdana" w:hAnsi="Verdana"/>
        </w:rPr>
        <w:t>one,</w:t>
      </w:r>
      <w:proofErr w:type="gramEnd"/>
      <w:r w:rsidRPr="00031972">
        <w:rPr>
          <w:rFonts w:ascii="Verdana" w:hAnsi="Verdana"/>
        </w:rPr>
        <w:t xml:space="preserve"> are dissolved into a single polygon. All states that have the value of zero for the north-south </w:t>
      </w:r>
      <w:r w:rsidR="00E93B25" w:rsidRPr="00031972">
        <w:rPr>
          <w:rFonts w:ascii="Verdana" w:hAnsi="Verdana"/>
        </w:rPr>
        <w:t>attribute</w:t>
      </w:r>
      <w:r w:rsidRPr="00031972">
        <w:rPr>
          <w:rFonts w:ascii="Verdana" w:hAnsi="Verdana"/>
        </w:rPr>
        <w:t xml:space="preserve"> are dissolved into a second single polygon. The dissolve field can have as many different values as you </w:t>
      </w:r>
      <w:r w:rsidR="00E93B25" w:rsidRPr="00031972">
        <w:rPr>
          <w:rFonts w:ascii="Verdana" w:hAnsi="Verdana"/>
        </w:rPr>
        <w:t>choose;</w:t>
      </w:r>
      <w:r w:rsidRPr="00031972">
        <w:rPr>
          <w:rFonts w:ascii="Verdana" w:hAnsi="Verdana"/>
        </w:rPr>
        <w:t xml:space="preserve"> however, only records with identical values for that attribute will be combined into a single feature.</w:t>
      </w:r>
    </w:p>
    <w:p w14:paraId="230C71CC" w14:textId="77777777" w:rsidR="00E93B25" w:rsidRPr="00E93B25" w:rsidRDefault="00E93B25" w:rsidP="00E93B25">
      <w:pPr>
        <w:jc w:val="center"/>
        <w:rPr>
          <w:rFonts w:ascii="Verdana" w:hAnsi="Verdana"/>
        </w:rPr>
      </w:pPr>
    </w:p>
    <w:p w14:paraId="2F76597B" w14:textId="77777777" w:rsidR="00E93B25" w:rsidRPr="00031972" w:rsidRDefault="00E93B25" w:rsidP="00E50B72">
      <w:pPr>
        <w:jc w:val="center"/>
        <w:rPr>
          <w:rFonts w:ascii="Verdana" w:hAnsi="Verdana"/>
        </w:rPr>
      </w:pPr>
      <w:r>
        <w:rPr>
          <w:noProof/>
        </w:rPr>
        <w:drawing>
          <wp:inline distT="0" distB="0" distL="0" distR="0" wp14:anchorId="679EB8A2" wp14:editId="4F1E105E">
            <wp:extent cx="4063042" cy="1939930"/>
            <wp:effectExtent l="0" t="0" r="0" b="31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063042" cy="1939930"/>
                    </a:xfrm>
                    <a:prstGeom prst="rect">
                      <a:avLst/>
                    </a:prstGeom>
                  </pic:spPr>
                </pic:pic>
              </a:graphicData>
            </a:graphic>
          </wp:inline>
        </w:drawing>
      </w:r>
    </w:p>
    <w:p w14:paraId="6A538A44" w14:textId="77777777" w:rsidR="00883A48" w:rsidRDefault="00883A48" w:rsidP="00883A48"/>
    <w:p w14:paraId="21EC3097" w14:textId="77777777" w:rsidR="00241107" w:rsidRPr="00313111" w:rsidRDefault="00241107" w:rsidP="00021C4D">
      <w:pPr>
        <w:spacing w:after="0" w:line="240" w:lineRule="auto"/>
        <w:rPr>
          <w:rFonts w:ascii="Verdana" w:hAnsi="Verdana" w:cs="Arial"/>
          <w:b/>
          <w:sz w:val="24"/>
          <w:szCs w:val="24"/>
        </w:rPr>
      </w:pPr>
    </w:p>
    <w:p w14:paraId="6F409D56" w14:textId="77777777" w:rsidR="00021C4D" w:rsidRPr="00313111" w:rsidRDefault="00021C4D" w:rsidP="00DC4073">
      <w:pPr>
        <w:pStyle w:val="Heading2"/>
        <w:rPr>
          <w:rFonts w:eastAsia="Meiryo UI"/>
          <w:sz w:val="20"/>
          <w:szCs w:val="20"/>
        </w:rPr>
      </w:pPr>
    </w:p>
    <w:p w14:paraId="1CE0E6FA" w14:textId="77777777" w:rsidR="00021C4D" w:rsidRDefault="00021C4D" w:rsidP="00DC4073">
      <w:pPr>
        <w:pStyle w:val="Heading2"/>
        <w:rPr>
          <w:rFonts w:eastAsia="Meiryo UI"/>
        </w:rPr>
      </w:pPr>
      <w:r w:rsidRPr="00313111">
        <w:rPr>
          <w:rFonts w:eastAsia="Meiryo UI"/>
        </w:rPr>
        <w:t>SUMMARY</w:t>
      </w:r>
    </w:p>
    <w:p w14:paraId="41FDEA1B" w14:textId="7947B18D" w:rsidR="00291815" w:rsidRPr="00BA56D3" w:rsidRDefault="00EC2A94" w:rsidP="00EC2A94">
      <w:pPr>
        <w:rPr>
          <w:rFonts w:ascii="Verdana" w:hAnsi="Verdana"/>
        </w:rPr>
      </w:pPr>
      <w:bookmarkStart w:id="0" w:name="_GoBack"/>
      <w:r w:rsidRPr="00BA56D3">
        <w:rPr>
          <w:rFonts w:ascii="Verdana" w:hAnsi="Verdana" w:cs="Articulate"/>
          <w:color w:val="1A1A1A"/>
        </w:rPr>
        <w:t>This lesson focused on using attributes and spatial queries for data exploration. You learned about attribute queries and how to create them as well as the role algebra has in this process. The lesson also provided information on data dictionaries, deciphering coded values, and examples of spatial queries to understand how to apply this knowledge.</w:t>
      </w:r>
    </w:p>
    <w:bookmarkEnd w:id="0"/>
    <w:p w14:paraId="450ADEF5" w14:textId="77777777" w:rsidR="00021C4D" w:rsidRPr="00313111" w:rsidRDefault="00021C4D" w:rsidP="00DC4073">
      <w:pPr>
        <w:pStyle w:val="Heading2"/>
        <w:rPr>
          <w:rFonts w:eastAsia="Meiryo UI"/>
        </w:rPr>
      </w:pPr>
      <w:r w:rsidRPr="00313111">
        <w:rPr>
          <w:rFonts w:eastAsia="Meiryo UI"/>
        </w:rPr>
        <w:t>ASSIGNMENTS</w:t>
      </w:r>
    </w:p>
    <w:p w14:paraId="335C00E5" w14:textId="77777777" w:rsidR="00021C4D" w:rsidRPr="00313111" w:rsidRDefault="00021C4D" w:rsidP="00021C4D">
      <w:pPr>
        <w:tabs>
          <w:tab w:val="num" w:pos="1143"/>
        </w:tabs>
        <w:spacing w:after="0" w:line="240" w:lineRule="auto"/>
        <w:rPr>
          <w:rFonts w:ascii="Verdana" w:hAnsi="Verdana" w:cs="Arial"/>
          <w:b/>
          <w:sz w:val="20"/>
          <w:szCs w:val="20"/>
        </w:rPr>
      </w:pPr>
    </w:p>
    <w:p w14:paraId="6B9B1A52" w14:textId="77777777" w:rsidR="00FD3A24" w:rsidRPr="00BA56D3" w:rsidRDefault="00021C4D" w:rsidP="00FD3A24">
      <w:pPr>
        <w:rPr>
          <w:rFonts w:ascii="Verdana" w:eastAsia="Meiryo UI" w:hAnsi="Verdana" w:cs="Arial"/>
        </w:rPr>
      </w:pPr>
      <w:r w:rsidRPr="00BA56D3">
        <w:rPr>
          <w:rFonts w:ascii="Verdana" w:eastAsia="Meiryo UI" w:hAnsi="Verdana" w:cs="Arial"/>
        </w:rPr>
        <w:t>1.</w:t>
      </w:r>
      <w:r w:rsidR="00FD3A24" w:rsidRPr="00BA56D3">
        <w:rPr>
          <w:rFonts w:ascii="Verdana" w:eastAsia="Meiryo UI" w:hAnsi="Verdana" w:cs="Arial"/>
        </w:rPr>
        <w:t xml:space="preserve"> Lab: Using Attribute and Spatial Queries for Data Exploration</w:t>
      </w:r>
    </w:p>
    <w:p w14:paraId="384DA06B" w14:textId="77777777" w:rsidR="00FD3A24" w:rsidRPr="00BA56D3" w:rsidRDefault="00FD3A24" w:rsidP="00FD3A24">
      <w:pPr>
        <w:rPr>
          <w:rFonts w:ascii="Verdana" w:eastAsia="Meiryo UI" w:hAnsi="Verdana" w:cs="Arial"/>
        </w:rPr>
      </w:pPr>
      <w:r w:rsidRPr="00BA56D3">
        <w:rPr>
          <w:rFonts w:ascii="Verdana" w:eastAsia="Meiryo UI" w:hAnsi="Verdana" w:cs="Arial"/>
        </w:rPr>
        <w:t>2. Quiz: Using Advanced Attribute and Spatial Queries for Data Exploration</w:t>
      </w:r>
    </w:p>
    <w:p w14:paraId="1510009D" w14:textId="77777777" w:rsidR="00021C4D" w:rsidRPr="00313111" w:rsidRDefault="00021C4D" w:rsidP="00021C4D">
      <w:pPr>
        <w:rPr>
          <w:rFonts w:ascii="Verdana" w:eastAsia="Meiryo UI" w:hAnsi="Verdana" w:cs="Arial"/>
          <w:sz w:val="20"/>
          <w:szCs w:val="20"/>
        </w:rPr>
      </w:pPr>
    </w:p>
    <w:p w14:paraId="21F4556A" w14:textId="77777777" w:rsidR="00A35FEA" w:rsidRPr="00313111" w:rsidRDefault="00A35FEA">
      <w:pPr>
        <w:rPr>
          <w:rFonts w:ascii="Verdana" w:hAnsi="Verdana"/>
        </w:rPr>
      </w:pPr>
    </w:p>
    <w:sectPr w:rsidR="00A35FEA" w:rsidRPr="00313111">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CFABFE" w15:done="0"/>
  <w15:commentEx w15:paraId="700609A2" w15:done="0"/>
  <w15:commentEx w15:paraId="32AC8E4E" w15:done="0"/>
  <w15:commentEx w15:paraId="20DC02F5" w15:done="0"/>
  <w15:commentEx w15:paraId="336A2275" w15:done="0"/>
  <w15:commentEx w15:paraId="09B8B7DA" w15:done="0"/>
  <w15:commentEx w15:paraId="0E71D567" w15:done="0"/>
  <w15:commentEx w15:paraId="40149487" w15:done="0"/>
  <w15:commentEx w15:paraId="7092DD26" w15:done="0"/>
  <w15:commentEx w15:paraId="4D3B0067" w15:done="0"/>
  <w15:commentEx w15:paraId="6B8B4429" w15:done="0"/>
  <w15:commentEx w15:paraId="58C2C371" w15:done="0"/>
  <w15:commentEx w15:paraId="42D0AB47" w15:done="0"/>
  <w15:commentEx w15:paraId="5A47ABD7" w15:done="0"/>
  <w15:commentEx w15:paraId="0A984A46" w15:done="0"/>
  <w15:commentEx w15:paraId="0F6619E1" w15:done="0"/>
  <w15:commentEx w15:paraId="5AFB73ED" w15:done="0"/>
  <w15:commentEx w15:paraId="7B9B24DC" w15:done="0"/>
  <w15:commentEx w15:paraId="09E1FCFE" w15:done="0"/>
  <w15:commentEx w15:paraId="3DB3537F" w15:done="0"/>
  <w15:commentEx w15:paraId="239703F5" w15:done="0"/>
  <w15:commentEx w15:paraId="737F9927" w15:done="0"/>
  <w15:commentEx w15:paraId="0123747E" w15:done="0"/>
  <w15:commentEx w15:paraId="4838BB0C" w15:done="0"/>
  <w15:commentEx w15:paraId="436C9AD2" w15:done="0"/>
  <w15:commentEx w15:paraId="387C38F7" w15:done="0"/>
  <w15:commentEx w15:paraId="10A22AEF" w15:done="0"/>
  <w15:commentEx w15:paraId="3855C613" w15:done="0"/>
  <w15:commentEx w15:paraId="4D9CAA08" w15:done="0"/>
  <w15:commentEx w15:paraId="0E33DAAA" w15:done="0"/>
  <w15:commentEx w15:paraId="7658527E" w15:done="0"/>
  <w15:commentEx w15:paraId="3561A875" w15:done="0"/>
  <w15:commentEx w15:paraId="7E884D91" w15:done="0"/>
  <w15:commentEx w15:paraId="4E14B54D" w15:done="0"/>
  <w15:commentEx w15:paraId="0B7C2E1B" w15:done="0"/>
  <w15:commentEx w15:paraId="36018133" w15:done="0"/>
  <w15:commentEx w15:paraId="72C64EA0" w15:done="0"/>
  <w15:commentEx w15:paraId="3CC34CCE" w15:done="0"/>
  <w15:commentEx w15:paraId="2B665E44" w15:done="0"/>
  <w15:commentEx w15:paraId="113B31F8" w15:done="0"/>
  <w15:commentEx w15:paraId="26F8B3B6" w15:done="0"/>
  <w15:commentEx w15:paraId="2E1324EF" w15:done="0"/>
  <w15:commentEx w15:paraId="2F7CBA2B" w15:done="0"/>
  <w15:commentEx w15:paraId="5EFED930" w15:done="0"/>
  <w15:commentEx w15:paraId="71DEF0E8" w15:done="0"/>
  <w15:commentEx w15:paraId="10CCF8C2" w15:done="0"/>
  <w15:commentEx w15:paraId="226FE359" w15:done="0"/>
  <w15:commentEx w15:paraId="3971A200" w15:done="0"/>
  <w15:commentEx w15:paraId="5760BD94" w15:done="0"/>
  <w15:commentEx w15:paraId="3555BFF7" w15:done="0"/>
  <w15:commentEx w15:paraId="35B24178" w15:done="0"/>
  <w15:commentEx w15:paraId="12867129" w15:done="0"/>
  <w15:commentEx w15:paraId="4AB00032" w15:done="0"/>
  <w15:commentEx w15:paraId="212568AA" w15:done="0"/>
  <w15:commentEx w15:paraId="332D1827" w15:done="0"/>
  <w15:commentEx w15:paraId="64045433" w15:done="0"/>
  <w15:commentEx w15:paraId="151F2609" w15:done="0"/>
  <w15:commentEx w15:paraId="6702E442" w15:done="0"/>
  <w15:commentEx w15:paraId="74FBB2A2" w15:done="0"/>
  <w15:commentEx w15:paraId="7700D7F3" w15:done="0"/>
  <w15:commentEx w15:paraId="76698314" w15:done="0"/>
  <w15:commentEx w15:paraId="48D69592" w15:done="0"/>
  <w15:commentEx w15:paraId="6B34CCE4" w15:done="0"/>
  <w15:commentEx w15:paraId="63A53246" w15:done="0"/>
  <w15:commentEx w15:paraId="5386938D" w15:done="0"/>
  <w15:commentEx w15:paraId="6CD7662E" w15:done="0"/>
  <w15:commentEx w15:paraId="1E77EA60" w15:done="0"/>
  <w15:commentEx w15:paraId="79671B7F" w15:done="0"/>
  <w15:commentEx w15:paraId="0396C0F1" w15:done="0"/>
  <w15:commentEx w15:paraId="49747CF2" w15:done="0"/>
  <w15:commentEx w15:paraId="14EA2DE1" w15:done="0"/>
  <w15:commentEx w15:paraId="76EEBBAB" w15:done="0"/>
  <w15:commentEx w15:paraId="3FA29265" w15:done="0"/>
  <w15:commentEx w15:paraId="5AD70F85" w15:done="0"/>
  <w15:commentEx w15:paraId="077B5190" w15:done="0"/>
  <w15:commentEx w15:paraId="296E59F6" w15:done="0"/>
  <w15:commentEx w15:paraId="20F4B889" w15:done="0"/>
  <w15:commentEx w15:paraId="67583496" w15:done="0"/>
  <w15:commentEx w15:paraId="3DE65002" w15:done="0"/>
  <w15:commentEx w15:paraId="47983DAF" w15:done="0"/>
  <w15:commentEx w15:paraId="36833E10" w15:done="0"/>
  <w15:commentEx w15:paraId="63F0BD55" w15:done="0"/>
  <w15:commentEx w15:paraId="259C57B2" w15:done="0"/>
  <w15:commentEx w15:paraId="79DD1E21" w15:done="0"/>
  <w15:commentEx w15:paraId="32D9C95B" w15:done="0"/>
  <w15:commentEx w15:paraId="680E7B27" w15:done="0"/>
  <w15:commentEx w15:paraId="0E9771DF" w15:done="0"/>
  <w15:commentEx w15:paraId="63AF42D7" w15:done="0"/>
  <w15:commentEx w15:paraId="55A42E43" w15:done="0"/>
  <w15:commentEx w15:paraId="168F995C" w15:done="0"/>
  <w15:commentEx w15:paraId="1DFB09CF" w15:done="0"/>
  <w15:commentEx w15:paraId="42B40432" w15:done="0"/>
  <w15:commentEx w15:paraId="0F11BC45" w15:done="0"/>
  <w15:commentEx w15:paraId="36706F32" w15:done="0"/>
  <w15:commentEx w15:paraId="1266999F" w15:done="0"/>
  <w15:commentEx w15:paraId="0520350B" w15:done="0"/>
  <w15:commentEx w15:paraId="3F9F9707" w15:done="0"/>
  <w15:commentEx w15:paraId="6871AB93" w15:done="0"/>
  <w15:commentEx w15:paraId="6BD023E8" w15:done="0"/>
  <w15:commentEx w15:paraId="2AFE5EA3" w15:done="0"/>
  <w15:commentEx w15:paraId="7B8167A8" w15:done="0"/>
  <w15:commentEx w15:paraId="2E728D12" w15:done="0"/>
  <w15:commentEx w15:paraId="7B9ABAE3" w15:done="0"/>
  <w15:commentEx w15:paraId="7A007E03" w15:done="0"/>
  <w15:commentEx w15:paraId="7FEF3A7D" w15:done="0"/>
  <w15:commentEx w15:paraId="17A3C1ED" w15:done="0"/>
  <w15:commentEx w15:paraId="005365F6" w15:done="0"/>
  <w15:commentEx w15:paraId="1A7B3F13" w15:done="0"/>
  <w15:commentEx w15:paraId="052F71EE" w15:done="0"/>
  <w15:commentEx w15:paraId="083277E2" w15:done="0"/>
  <w15:commentEx w15:paraId="132DDC85" w15:done="0"/>
  <w15:commentEx w15:paraId="6171A7EC" w15:done="0"/>
  <w15:commentEx w15:paraId="6043F150" w15:done="0"/>
  <w15:commentEx w15:paraId="298D81A6" w15:done="0"/>
  <w15:commentEx w15:paraId="34B39340" w15:done="0"/>
  <w15:commentEx w15:paraId="6824BED6" w15:done="0"/>
  <w15:commentEx w15:paraId="64BA079C" w15:done="0"/>
  <w15:commentEx w15:paraId="4FC2CCC7" w15:done="0"/>
  <w15:commentEx w15:paraId="7F36D7B7" w15:done="0"/>
  <w15:commentEx w15:paraId="75FE771F" w15:done="0"/>
  <w15:commentEx w15:paraId="3E2CD2FA" w15:done="0"/>
  <w15:commentEx w15:paraId="58A69E41" w15:done="0"/>
  <w15:commentEx w15:paraId="0B1210DD" w15:done="0"/>
  <w15:commentEx w15:paraId="4F1D9B51" w15:done="0"/>
  <w15:commentEx w15:paraId="3DDC52A2" w15:done="0"/>
  <w15:commentEx w15:paraId="485AF362" w15:done="0"/>
  <w15:commentEx w15:paraId="6437CA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DEE04E" w14:textId="77777777" w:rsidR="002F4F86" w:rsidRDefault="002F4F86" w:rsidP="00090096">
      <w:pPr>
        <w:spacing w:after="0" w:line="240" w:lineRule="auto"/>
      </w:pPr>
      <w:r>
        <w:separator/>
      </w:r>
    </w:p>
  </w:endnote>
  <w:endnote w:type="continuationSeparator" w:id="0">
    <w:p w14:paraId="3553DA80" w14:textId="77777777" w:rsidR="002F4F86" w:rsidRDefault="002F4F86" w:rsidP="0009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Verdana">
    <w:panose1 w:val="020B0604030504040204"/>
    <w:charset w:val="00"/>
    <w:family w:val="swiss"/>
    <w:pitch w:val="variable"/>
    <w:sig w:usb0="A10006FF" w:usb1="4000205B" w:usb2="00000010" w:usb3="00000000" w:csb0="0000019F" w:csb1="00000000"/>
  </w:font>
  <w:font w:name="Articulate">
    <w:panose1 w:val="02000503040000020004"/>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E1C12" w14:textId="77777777" w:rsidR="002F4F86" w:rsidRDefault="002F4F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3350948"/>
      <w:docPartObj>
        <w:docPartGallery w:val="Page Numbers (Bottom of Page)"/>
        <w:docPartUnique/>
      </w:docPartObj>
    </w:sdtPr>
    <w:sdtEndPr>
      <w:rPr>
        <w:noProof/>
      </w:rPr>
    </w:sdtEndPr>
    <w:sdtContent>
      <w:p w14:paraId="163010C5" w14:textId="77777777" w:rsidR="002F4F86" w:rsidRDefault="002F4F86">
        <w:pPr>
          <w:pStyle w:val="Footer"/>
          <w:jc w:val="right"/>
        </w:pPr>
        <w:r>
          <w:fldChar w:fldCharType="begin"/>
        </w:r>
        <w:r>
          <w:instrText xml:space="preserve"> PAGE   \* MERGEFORMAT </w:instrText>
        </w:r>
        <w:r>
          <w:fldChar w:fldCharType="separate"/>
        </w:r>
        <w:r w:rsidR="00BA56D3">
          <w:rPr>
            <w:noProof/>
          </w:rPr>
          <w:t>21</w:t>
        </w:r>
        <w:r>
          <w:rPr>
            <w:noProof/>
          </w:rPr>
          <w:fldChar w:fldCharType="end"/>
        </w:r>
      </w:p>
    </w:sdtContent>
  </w:sdt>
  <w:p w14:paraId="4D00212B" w14:textId="77777777" w:rsidR="002F4F86" w:rsidRDefault="002F4F8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E02A6" w14:textId="77777777" w:rsidR="002F4F86" w:rsidRDefault="002F4F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57095" w14:textId="77777777" w:rsidR="002F4F86" w:rsidRDefault="002F4F86" w:rsidP="00090096">
      <w:pPr>
        <w:spacing w:after="0" w:line="240" w:lineRule="auto"/>
      </w:pPr>
      <w:r>
        <w:separator/>
      </w:r>
    </w:p>
  </w:footnote>
  <w:footnote w:type="continuationSeparator" w:id="0">
    <w:p w14:paraId="61858804" w14:textId="77777777" w:rsidR="002F4F86" w:rsidRDefault="002F4F86" w:rsidP="00090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BC6E3" w14:textId="77777777" w:rsidR="002F4F86" w:rsidRDefault="002F4F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B4F27" w14:textId="77777777" w:rsidR="002F4F86" w:rsidRDefault="002F4F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EF64D" w14:textId="77777777" w:rsidR="002F4F86" w:rsidRDefault="002F4F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09D2"/>
    <w:multiLevelType w:val="hybridMultilevel"/>
    <w:tmpl w:val="A4388314"/>
    <w:lvl w:ilvl="0" w:tplc="32BA87F0">
      <w:numFmt w:val="bullet"/>
      <w:lvlText w:val=""/>
      <w:lvlJc w:val="left"/>
      <w:pPr>
        <w:ind w:left="361" w:hanging="360"/>
      </w:pPr>
      <w:rPr>
        <w:rFonts w:ascii="Wingdings" w:eastAsiaTheme="minorHAnsi" w:hAnsi="Wingdings" w:cstheme="minorHAnsi" w:hint="default"/>
        <w:i/>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1">
    <w:nsid w:val="0ADF5129"/>
    <w:multiLevelType w:val="hybridMultilevel"/>
    <w:tmpl w:val="C736F54C"/>
    <w:lvl w:ilvl="0" w:tplc="E13C68EA">
      <w:numFmt w:val="bullet"/>
      <w:lvlText w:val=""/>
      <w:lvlJc w:val="left"/>
      <w:pPr>
        <w:ind w:left="721" w:hanging="360"/>
      </w:pPr>
      <w:rPr>
        <w:rFonts w:ascii="Wingdings" w:eastAsiaTheme="minorHAnsi" w:hAnsi="Wingdings" w:cstheme="minorHAns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A73913"/>
    <w:multiLevelType w:val="hybridMultilevel"/>
    <w:tmpl w:val="B1801B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85927"/>
    <w:multiLevelType w:val="hybridMultilevel"/>
    <w:tmpl w:val="0846D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584B04"/>
    <w:multiLevelType w:val="hybridMultilevel"/>
    <w:tmpl w:val="411C2488"/>
    <w:lvl w:ilvl="0" w:tplc="E17AB43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6F535C"/>
    <w:multiLevelType w:val="hybridMultilevel"/>
    <w:tmpl w:val="85988C7E"/>
    <w:lvl w:ilvl="0" w:tplc="58F4DAFE">
      <w:start w:val="1"/>
      <w:numFmt w:val="bullet"/>
      <w:lvlText w:val="•"/>
      <w:lvlJc w:val="left"/>
      <w:pPr>
        <w:tabs>
          <w:tab w:val="num" w:pos="720"/>
        </w:tabs>
        <w:ind w:left="720" w:hanging="360"/>
      </w:pPr>
      <w:rPr>
        <w:rFonts w:ascii="Arial" w:hAnsi="Arial" w:hint="default"/>
      </w:rPr>
    </w:lvl>
    <w:lvl w:ilvl="1" w:tplc="D2802C22">
      <w:start w:val="1348"/>
      <w:numFmt w:val="bullet"/>
      <w:lvlText w:val="–"/>
      <w:lvlJc w:val="left"/>
      <w:pPr>
        <w:tabs>
          <w:tab w:val="num" w:pos="1440"/>
        </w:tabs>
        <w:ind w:left="1440" w:hanging="360"/>
      </w:pPr>
      <w:rPr>
        <w:rFonts w:ascii="Arial" w:hAnsi="Arial" w:hint="default"/>
      </w:rPr>
    </w:lvl>
    <w:lvl w:ilvl="2" w:tplc="77186EC4" w:tentative="1">
      <w:start w:val="1"/>
      <w:numFmt w:val="bullet"/>
      <w:lvlText w:val="•"/>
      <w:lvlJc w:val="left"/>
      <w:pPr>
        <w:tabs>
          <w:tab w:val="num" w:pos="2160"/>
        </w:tabs>
        <w:ind w:left="2160" w:hanging="360"/>
      </w:pPr>
      <w:rPr>
        <w:rFonts w:ascii="Arial" w:hAnsi="Arial" w:hint="default"/>
      </w:rPr>
    </w:lvl>
    <w:lvl w:ilvl="3" w:tplc="BB9C077A" w:tentative="1">
      <w:start w:val="1"/>
      <w:numFmt w:val="bullet"/>
      <w:lvlText w:val="•"/>
      <w:lvlJc w:val="left"/>
      <w:pPr>
        <w:tabs>
          <w:tab w:val="num" w:pos="2880"/>
        </w:tabs>
        <w:ind w:left="2880" w:hanging="360"/>
      </w:pPr>
      <w:rPr>
        <w:rFonts w:ascii="Arial" w:hAnsi="Arial" w:hint="default"/>
      </w:rPr>
    </w:lvl>
    <w:lvl w:ilvl="4" w:tplc="1BEA4D8A" w:tentative="1">
      <w:start w:val="1"/>
      <w:numFmt w:val="bullet"/>
      <w:lvlText w:val="•"/>
      <w:lvlJc w:val="left"/>
      <w:pPr>
        <w:tabs>
          <w:tab w:val="num" w:pos="3600"/>
        </w:tabs>
        <w:ind w:left="3600" w:hanging="360"/>
      </w:pPr>
      <w:rPr>
        <w:rFonts w:ascii="Arial" w:hAnsi="Arial" w:hint="default"/>
      </w:rPr>
    </w:lvl>
    <w:lvl w:ilvl="5" w:tplc="2E8C3B1C" w:tentative="1">
      <w:start w:val="1"/>
      <w:numFmt w:val="bullet"/>
      <w:lvlText w:val="•"/>
      <w:lvlJc w:val="left"/>
      <w:pPr>
        <w:tabs>
          <w:tab w:val="num" w:pos="4320"/>
        </w:tabs>
        <w:ind w:left="4320" w:hanging="360"/>
      </w:pPr>
      <w:rPr>
        <w:rFonts w:ascii="Arial" w:hAnsi="Arial" w:hint="default"/>
      </w:rPr>
    </w:lvl>
    <w:lvl w:ilvl="6" w:tplc="F8B00776" w:tentative="1">
      <w:start w:val="1"/>
      <w:numFmt w:val="bullet"/>
      <w:lvlText w:val="•"/>
      <w:lvlJc w:val="left"/>
      <w:pPr>
        <w:tabs>
          <w:tab w:val="num" w:pos="5040"/>
        </w:tabs>
        <w:ind w:left="5040" w:hanging="360"/>
      </w:pPr>
      <w:rPr>
        <w:rFonts w:ascii="Arial" w:hAnsi="Arial" w:hint="default"/>
      </w:rPr>
    </w:lvl>
    <w:lvl w:ilvl="7" w:tplc="7B08813E" w:tentative="1">
      <w:start w:val="1"/>
      <w:numFmt w:val="bullet"/>
      <w:lvlText w:val="•"/>
      <w:lvlJc w:val="left"/>
      <w:pPr>
        <w:tabs>
          <w:tab w:val="num" w:pos="5760"/>
        </w:tabs>
        <w:ind w:left="5760" w:hanging="360"/>
      </w:pPr>
      <w:rPr>
        <w:rFonts w:ascii="Arial" w:hAnsi="Arial" w:hint="default"/>
      </w:rPr>
    </w:lvl>
    <w:lvl w:ilvl="8" w:tplc="CFA0EABA" w:tentative="1">
      <w:start w:val="1"/>
      <w:numFmt w:val="bullet"/>
      <w:lvlText w:val="•"/>
      <w:lvlJc w:val="left"/>
      <w:pPr>
        <w:tabs>
          <w:tab w:val="num" w:pos="6480"/>
        </w:tabs>
        <w:ind w:left="6480" w:hanging="360"/>
      </w:pPr>
      <w:rPr>
        <w:rFonts w:ascii="Arial" w:hAnsi="Arial" w:hint="default"/>
      </w:rPr>
    </w:lvl>
  </w:abstractNum>
  <w:abstractNum w:abstractNumId="7">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F3D6F"/>
    <w:multiLevelType w:val="hybridMultilevel"/>
    <w:tmpl w:val="2D5A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5F6A99"/>
    <w:multiLevelType w:val="hybridMultilevel"/>
    <w:tmpl w:val="26EA2E2C"/>
    <w:lvl w:ilvl="0" w:tplc="B72457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673EE9"/>
    <w:multiLevelType w:val="hybridMultilevel"/>
    <w:tmpl w:val="649C1F28"/>
    <w:lvl w:ilvl="0" w:tplc="AD146D42">
      <w:start w:val="1"/>
      <w:numFmt w:val="bullet"/>
      <w:lvlText w:val="–"/>
      <w:lvlJc w:val="left"/>
      <w:pPr>
        <w:tabs>
          <w:tab w:val="num" w:pos="720"/>
        </w:tabs>
        <w:ind w:left="720" w:hanging="360"/>
      </w:pPr>
      <w:rPr>
        <w:rFonts w:ascii="Arial" w:hAnsi="Arial" w:hint="default"/>
      </w:rPr>
    </w:lvl>
    <w:lvl w:ilvl="1" w:tplc="E854A298">
      <w:start w:val="1"/>
      <w:numFmt w:val="bullet"/>
      <w:lvlText w:val="–"/>
      <w:lvlJc w:val="left"/>
      <w:pPr>
        <w:tabs>
          <w:tab w:val="num" w:pos="1440"/>
        </w:tabs>
        <w:ind w:left="1440" w:hanging="360"/>
      </w:pPr>
      <w:rPr>
        <w:rFonts w:ascii="Arial" w:hAnsi="Arial" w:hint="default"/>
      </w:rPr>
    </w:lvl>
    <w:lvl w:ilvl="2" w:tplc="4D120DE2" w:tentative="1">
      <w:start w:val="1"/>
      <w:numFmt w:val="bullet"/>
      <w:lvlText w:val="–"/>
      <w:lvlJc w:val="left"/>
      <w:pPr>
        <w:tabs>
          <w:tab w:val="num" w:pos="2160"/>
        </w:tabs>
        <w:ind w:left="2160" w:hanging="360"/>
      </w:pPr>
      <w:rPr>
        <w:rFonts w:ascii="Arial" w:hAnsi="Arial" w:hint="default"/>
      </w:rPr>
    </w:lvl>
    <w:lvl w:ilvl="3" w:tplc="ED20776A" w:tentative="1">
      <w:start w:val="1"/>
      <w:numFmt w:val="bullet"/>
      <w:lvlText w:val="–"/>
      <w:lvlJc w:val="left"/>
      <w:pPr>
        <w:tabs>
          <w:tab w:val="num" w:pos="2880"/>
        </w:tabs>
        <w:ind w:left="2880" w:hanging="360"/>
      </w:pPr>
      <w:rPr>
        <w:rFonts w:ascii="Arial" w:hAnsi="Arial" w:hint="default"/>
      </w:rPr>
    </w:lvl>
    <w:lvl w:ilvl="4" w:tplc="95A69AA8" w:tentative="1">
      <w:start w:val="1"/>
      <w:numFmt w:val="bullet"/>
      <w:lvlText w:val="–"/>
      <w:lvlJc w:val="left"/>
      <w:pPr>
        <w:tabs>
          <w:tab w:val="num" w:pos="3600"/>
        </w:tabs>
        <w:ind w:left="3600" w:hanging="360"/>
      </w:pPr>
      <w:rPr>
        <w:rFonts w:ascii="Arial" w:hAnsi="Arial" w:hint="default"/>
      </w:rPr>
    </w:lvl>
    <w:lvl w:ilvl="5" w:tplc="A50C382A" w:tentative="1">
      <w:start w:val="1"/>
      <w:numFmt w:val="bullet"/>
      <w:lvlText w:val="–"/>
      <w:lvlJc w:val="left"/>
      <w:pPr>
        <w:tabs>
          <w:tab w:val="num" w:pos="4320"/>
        </w:tabs>
        <w:ind w:left="4320" w:hanging="360"/>
      </w:pPr>
      <w:rPr>
        <w:rFonts w:ascii="Arial" w:hAnsi="Arial" w:hint="default"/>
      </w:rPr>
    </w:lvl>
    <w:lvl w:ilvl="6" w:tplc="2E9A599A" w:tentative="1">
      <w:start w:val="1"/>
      <w:numFmt w:val="bullet"/>
      <w:lvlText w:val="–"/>
      <w:lvlJc w:val="left"/>
      <w:pPr>
        <w:tabs>
          <w:tab w:val="num" w:pos="5040"/>
        </w:tabs>
        <w:ind w:left="5040" w:hanging="360"/>
      </w:pPr>
      <w:rPr>
        <w:rFonts w:ascii="Arial" w:hAnsi="Arial" w:hint="default"/>
      </w:rPr>
    </w:lvl>
    <w:lvl w:ilvl="7" w:tplc="FFF40124" w:tentative="1">
      <w:start w:val="1"/>
      <w:numFmt w:val="bullet"/>
      <w:lvlText w:val="–"/>
      <w:lvlJc w:val="left"/>
      <w:pPr>
        <w:tabs>
          <w:tab w:val="num" w:pos="5760"/>
        </w:tabs>
        <w:ind w:left="5760" w:hanging="360"/>
      </w:pPr>
      <w:rPr>
        <w:rFonts w:ascii="Arial" w:hAnsi="Arial" w:hint="default"/>
      </w:rPr>
    </w:lvl>
    <w:lvl w:ilvl="8" w:tplc="2EBC4DE4" w:tentative="1">
      <w:start w:val="1"/>
      <w:numFmt w:val="bullet"/>
      <w:lvlText w:val="–"/>
      <w:lvlJc w:val="left"/>
      <w:pPr>
        <w:tabs>
          <w:tab w:val="num" w:pos="6480"/>
        </w:tabs>
        <w:ind w:left="6480" w:hanging="360"/>
      </w:pPr>
      <w:rPr>
        <w:rFonts w:ascii="Arial" w:hAnsi="Arial" w:hint="default"/>
      </w:rPr>
    </w:lvl>
  </w:abstractNum>
  <w:abstractNum w:abstractNumId="11">
    <w:nsid w:val="5BC02AF6"/>
    <w:multiLevelType w:val="hybridMultilevel"/>
    <w:tmpl w:val="9EA6ED6A"/>
    <w:lvl w:ilvl="0" w:tplc="04090001">
      <w:start w:val="1"/>
      <w:numFmt w:val="bullet"/>
      <w:lvlText w:val=""/>
      <w:lvlJc w:val="left"/>
      <w:pPr>
        <w:ind w:left="721"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B24A67"/>
    <w:multiLevelType w:val="hybridMultilevel"/>
    <w:tmpl w:val="64EAD9D2"/>
    <w:lvl w:ilvl="0" w:tplc="E13C68EA">
      <w:numFmt w:val="bullet"/>
      <w:lvlText w:val=""/>
      <w:lvlJc w:val="left"/>
      <w:pPr>
        <w:ind w:left="721" w:hanging="360"/>
      </w:pPr>
      <w:rPr>
        <w:rFonts w:ascii="Wingdings" w:eastAsiaTheme="minorHAnsi" w:hAnsi="Wingdings" w:cstheme="minorHAnsi" w:hint="default"/>
        <w:i/>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3">
    <w:nsid w:val="6757403E"/>
    <w:multiLevelType w:val="hybridMultilevel"/>
    <w:tmpl w:val="A86A8706"/>
    <w:lvl w:ilvl="0" w:tplc="60F62C72">
      <w:start w:val="1"/>
      <w:numFmt w:val="bullet"/>
      <w:lvlText w:val="•"/>
      <w:lvlJc w:val="left"/>
      <w:pPr>
        <w:tabs>
          <w:tab w:val="num" w:pos="720"/>
        </w:tabs>
        <w:ind w:left="720" w:hanging="360"/>
      </w:pPr>
      <w:rPr>
        <w:rFonts w:ascii="Arial" w:hAnsi="Arial" w:hint="default"/>
      </w:rPr>
    </w:lvl>
    <w:lvl w:ilvl="1" w:tplc="68B66560" w:tentative="1">
      <w:start w:val="1"/>
      <w:numFmt w:val="bullet"/>
      <w:lvlText w:val="•"/>
      <w:lvlJc w:val="left"/>
      <w:pPr>
        <w:tabs>
          <w:tab w:val="num" w:pos="1440"/>
        </w:tabs>
        <w:ind w:left="1440" w:hanging="360"/>
      </w:pPr>
      <w:rPr>
        <w:rFonts w:ascii="Arial" w:hAnsi="Arial" w:hint="default"/>
      </w:rPr>
    </w:lvl>
    <w:lvl w:ilvl="2" w:tplc="95C2A5B8" w:tentative="1">
      <w:start w:val="1"/>
      <w:numFmt w:val="bullet"/>
      <w:lvlText w:val="•"/>
      <w:lvlJc w:val="left"/>
      <w:pPr>
        <w:tabs>
          <w:tab w:val="num" w:pos="2160"/>
        </w:tabs>
        <w:ind w:left="2160" w:hanging="360"/>
      </w:pPr>
      <w:rPr>
        <w:rFonts w:ascii="Arial" w:hAnsi="Arial" w:hint="default"/>
      </w:rPr>
    </w:lvl>
    <w:lvl w:ilvl="3" w:tplc="F1F857E0" w:tentative="1">
      <w:start w:val="1"/>
      <w:numFmt w:val="bullet"/>
      <w:lvlText w:val="•"/>
      <w:lvlJc w:val="left"/>
      <w:pPr>
        <w:tabs>
          <w:tab w:val="num" w:pos="2880"/>
        </w:tabs>
        <w:ind w:left="2880" w:hanging="360"/>
      </w:pPr>
      <w:rPr>
        <w:rFonts w:ascii="Arial" w:hAnsi="Arial" w:hint="default"/>
      </w:rPr>
    </w:lvl>
    <w:lvl w:ilvl="4" w:tplc="86F600DC" w:tentative="1">
      <w:start w:val="1"/>
      <w:numFmt w:val="bullet"/>
      <w:lvlText w:val="•"/>
      <w:lvlJc w:val="left"/>
      <w:pPr>
        <w:tabs>
          <w:tab w:val="num" w:pos="3600"/>
        </w:tabs>
        <w:ind w:left="3600" w:hanging="360"/>
      </w:pPr>
      <w:rPr>
        <w:rFonts w:ascii="Arial" w:hAnsi="Arial" w:hint="default"/>
      </w:rPr>
    </w:lvl>
    <w:lvl w:ilvl="5" w:tplc="6A862512" w:tentative="1">
      <w:start w:val="1"/>
      <w:numFmt w:val="bullet"/>
      <w:lvlText w:val="•"/>
      <w:lvlJc w:val="left"/>
      <w:pPr>
        <w:tabs>
          <w:tab w:val="num" w:pos="4320"/>
        </w:tabs>
        <w:ind w:left="4320" w:hanging="360"/>
      </w:pPr>
      <w:rPr>
        <w:rFonts w:ascii="Arial" w:hAnsi="Arial" w:hint="default"/>
      </w:rPr>
    </w:lvl>
    <w:lvl w:ilvl="6" w:tplc="6E46FD92" w:tentative="1">
      <w:start w:val="1"/>
      <w:numFmt w:val="bullet"/>
      <w:lvlText w:val="•"/>
      <w:lvlJc w:val="left"/>
      <w:pPr>
        <w:tabs>
          <w:tab w:val="num" w:pos="5040"/>
        </w:tabs>
        <w:ind w:left="5040" w:hanging="360"/>
      </w:pPr>
      <w:rPr>
        <w:rFonts w:ascii="Arial" w:hAnsi="Arial" w:hint="default"/>
      </w:rPr>
    </w:lvl>
    <w:lvl w:ilvl="7" w:tplc="5AC00C3A" w:tentative="1">
      <w:start w:val="1"/>
      <w:numFmt w:val="bullet"/>
      <w:lvlText w:val="•"/>
      <w:lvlJc w:val="left"/>
      <w:pPr>
        <w:tabs>
          <w:tab w:val="num" w:pos="5760"/>
        </w:tabs>
        <w:ind w:left="5760" w:hanging="360"/>
      </w:pPr>
      <w:rPr>
        <w:rFonts w:ascii="Arial" w:hAnsi="Arial" w:hint="default"/>
      </w:rPr>
    </w:lvl>
    <w:lvl w:ilvl="8" w:tplc="918C43B4" w:tentative="1">
      <w:start w:val="1"/>
      <w:numFmt w:val="bullet"/>
      <w:lvlText w:val="•"/>
      <w:lvlJc w:val="left"/>
      <w:pPr>
        <w:tabs>
          <w:tab w:val="num" w:pos="6480"/>
        </w:tabs>
        <w:ind w:left="6480" w:hanging="360"/>
      </w:pPr>
      <w:rPr>
        <w:rFonts w:ascii="Arial" w:hAnsi="Arial" w:hint="default"/>
      </w:rPr>
    </w:lvl>
  </w:abstractNum>
  <w:abstractNum w:abstractNumId="14">
    <w:nsid w:val="7B1A6ACE"/>
    <w:multiLevelType w:val="hybridMultilevel"/>
    <w:tmpl w:val="61CC6096"/>
    <w:lvl w:ilvl="0" w:tplc="F63E6B64">
      <w:start w:val="1"/>
      <w:numFmt w:val="bullet"/>
      <w:lvlText w:val="•"/>
      <w:lvlJc w:val="left"/>
      <w:pPr>
        <w:tabs>
          <w:tab w:val="num" w:pos="720"/>
        </w:tabs>
        <w:ind w:left="720" w:hanging="360"/>
      </w:pPr>
      <w:rPr>
        <w:rFonts w:ascii="Arial" w:hAnsi="Arial" w:hint="default"/>
      </w:rPr>
    </w:lvl>
    <w:lvl w:ilvl="1" w:tplc="562E8588" w:tentative="1">
      <w:start w:val="1"/>
      <w:numFmt w:val="bullet"/>
      <w:lvlText w:val="•"/>
      <w:lvlJc w:val="left"/>
      <w:pPr>
        <w:tabs>
          <w:tab w:val="num" w:pos="1440"/>
        </w:tabs>
        <w:ind w:left="1440" w:hanging="360"/>
      </w:pPr>
      <w:rPr>
        <w:rFonts w:ascii="Arial" w:hAnsi="Arial" w:hint="default"/>
      </w:rPr>
    </w:lvl>
    <w:lvl w:ilvl="2" w:tplc="299209B8" w:tentative="1">
      <w:start w:val="1"/>
      <w:numFmt w:val="bullet"/>
      <w:lvlText w:val="•"/>
      <w:lvlJc w:val="left"/>
      <w:pPr>
        <w:tabs>
          <w:tab w:val="num" w:pos="2160"/>
        </w:tabs>
        <w:ind w:left="2160" w:hanging="360"/>
      </w:pPr>
      <w:rPr>
        <w:rFonts w:ascii="Arial" w:hAnsi="Arial" w:hint="default"/>
      </w:rPr>
    </w:lvl>
    <w:lvl w:ilvl="3" w:tplc="583C5514" w:tentative="1">
      <w:start w:val="1"/>
      <w:numFmt w:val="bullet"/>
      <w:lvlText w:val="•"/>
      <w:lvlJc w:val="left"/>
      <w:pPr>
        <w:tabs>
          <w:tab w:val="num" w:pos="2880"/>
        </w:tabs>
        <w:ind w:left="2880" w:hanging="360"/>
      </w:pPr>
      <w:rPr>
        <w:rFonts w:ascii="Arial" w:hAnsi="Arial" w:hint="default"/>
      </w:rPr>
    </w:lvl>
    <w:lvl w:ilvl="4" w:tplc="4BD6C542" w:tentative="1">
      <w:start w:val="1"/>
      <w:numFmt w:val="bullet"/>
      <w:lvlText w:val="•"/>
      <w:lvlJc w:val="left"/>
      <w:pPr>
        <w:tabs>
          <w:tab w:val="num" w:pos="3600"/>
        </w:tabs>
        <w:ind w:left="3600" w:hanging="360"/>
      </w:pPr>
      <w:rPr>
        <w:rFonts w:ascii="Arial" w:hAnsi="Arial" w:hint="default"/>
      </w:rPr>
    </w:lvl>
    <w:lvl w:ilvl="5" w:tplc="31167532" w:tentative="1">
      <w:start w:val="1"/>
      <w:numFmt w:val="bullet"/>
      <w:lvlText w:val="•"/>
      <w:lvlJc w:val="left"/>
      <w:pPr>
        <w:tabs>
          <w:tab w:val="num" w:pos="4320"/>
        </w:tabs>
        <w:ind w:left="4320" w:hanging="360"/>
      </w:pPr>
      <w:rPr>
        <w:rFonts w:ascii="Arial" w:hAnsi="Arial" w:hint="default"/>
      </w:rPr>
    </w:lvl>
    <w:lvl w:ilvl="6" w:tplc="6F6ACB8A" w:tentative="1">
      <w:start w:val="1"/>
      <w:numFmt w:val="bullet"/>
      <w:lvlText w:val="•"/>
      <w:lvlJc w:val="left"/>
      <w:pPr>
        <w:tabs>
          <w:tab w:val="num" w:pos="5040"/>
        </w:tabs>
        <w:ind w:left="5040" w:hanging="360"/>
      </w:pPr>
      <w:rPr>
        <w:rFonts w:ascii="Arial" w:hAnsi="Arial" w:hint="default"/>
      </w:rPr>
    </w:lvl>
    <w:lvl w:ilvl="7" w:tplc="1FA441D2" w:tentative="1">
      <w:start w:val="1"/>
      <w:numFmt w:val="bullet"/>
      <w:lvlText w:val="•"/>
      <w:lvlJc w:val="left"/>
      <w:pPr>
        <w:tabs>
          <w:tab w:val="num" w:pos="5760"/>
        </w:tabs>
        <w:ind w:left="5760" w:hanging="360"/>
      </w:pPr>
      <w:rPr>
        <w:rFonts w:ascii="Arial" w:hAnsi="Arial" w:hint="default"/>
      </w:rPr>
    </w:lvl>
    <w:lvl w:ilvl="8" w:tplc="A4FC00E4" w:tentative="1">
      <w:start w:val="1"/>
      <w:numFmt w:val="bullet"/>
      <w:lvlText w:val="•"/>
      <w:lvlJc w:val="left"/>
      <w:pPr>
        <w:tabs>
          <w:tab w:val="num" w:pos="6480"/>
        </w:tabs>
        <w:ind w:left="6480" w:hanging="360"/>
      </w:pPr>
      <w:rPr>
        <w:rFonts w:ascii="Arial" w:hAnsi="Arial" w:hint="default"/>
      </w:rPr>
    </w:lvl>
  </w:abstractNum>
  <w:abstractNum w:abstractNumId="15">
    <w:nsid w:val="7F496B84"/>
    <w:multiLevelType w:val="hybridMultilevel"/>
    <w:tmpl w:val="E980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9"/>
  </w:num>
  <w:num w:numId="4">
    <w:abstractNumId w:val="3"/>
  </w:num>
  <w:num w:numId="5">
    <w:abstractNumId w:val="10"/>
  </w:num>
  <w:num w:numId="6">
    <w:abstractNumId w:val="13"/>
  </w:num>
  <w:num w:numId="7">
    <w:abstractNumId w:val="14"/>
  </w:num>
  <w:num w:numId="8">
    <w:abstractNumId w:val="0"/>
  </w:num>
  <w:num w:numId="9">
    <w:abstractNumId w:val="12"/>
  </w:num>
  <w:num w:numId="10">
    <w:abstractNumId w:val="1"/>
  </w:num>
  <w:num w:numId="11">
    <w:abstractNumId w:val="11"/>
  </w:num>
  <w:num w:numId="12">
    <w:abstractNumId w:val="15"/>
  </w:num>
  <w:num w:numId="13">
    <w:abstractNumId w:val="6"/>
  </w:num>
  <w:num w:numId="14">
    <w:abstractNumId w:val="8"/>
  </w:num>
  <w:num w:numId="15">
    <w:abstractNumId w:val="5"/>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002A5"/>
    <w:rsid w:val="00010201"/>
    <w:rsid w:val="00021C4D"/>
    <w:rsid w:val="00031972"/>
    <w:rsid w:val="00036090"/>
    <w:rsid w:val="000435EE"/>
    <w:rsid w:val="000514C3"/>
    <w:rsid w:val="000528AD"/>
    <w:rsid w:val="000603F5"/>
    <w:rsid w:val="00075EA5"/>
    <w:rsid w:val="0008725C"/>
    <w:rsid w:val="00090096"/>
    <w:rsid w:val="000C5AB7"/>
    <w:rsid w:val="000D44FF"/>
    <w:rsid w:val="000D7471"/>
    <w:rsid w:val="00103939"/>
    <w:rsid w:val="0014287B"/>
    <w:rsid w:val="001A71E1"/>
    <w:rsid w:val="001D3822"/>
    <w:rsid w:val="002373B7"/>
    <w:rsid w:val="00241107"/>
    <w:rsid w:val="0024537A"/>
    <w:rsid w:val="00256539"/>
    <w:rsid w:val="00273789"/>
    <w:rsid w:val="0028378F"/>
    <w:rsid w:val="00291815"/>
    <w:rsid w:val="002A2237"/>
    <w:rsid w:val="002E1452"/>
    <w:rsid w:val="002E65E9"/>
    <w:rsid w:val="002F4F86"/>
    <w:rsid w:val="00312325"/>
    <w:rsid w:val="00313111"/>
    <w:rsid w:val="003278D4"/>
    <w:rsid w:val="00330C4E"/>
    <w:rsid w:val="003350AC"/>
    <w:rsid w:val="00346368"/>
    <w:rsid w:val="00351245"/>
    <w:rsid w:val="0037320B"/>
    <w:rsid w:val="0039133A"/>
    <w:rsid w:val="004124E2"/>
    <w:rsid w:val="004152FD"/>
    <w:rsid w:val="004216B1"/>
    <w:rsid w:val="00422CC0"/>
    <w:rsid w:val="004250DC"/>
    <w:rsid w:val="004367F1"/>
    <w:rsid w:val="00441E60"/>
    <w:rsid w:val="00443B82"/>
    <w:rsid w:val="00447AA5"/>
    <w:rsid w:val="00483827"/>
    <w:rsid w:val="00483E37"/>
    <w:rsid w:val="00496E9F"/>
    <w:rsid w:val="004F5D8E"/>
    <w:rsid w:val="004F791D"/>
    <w:rsid w:val="00510CD9"/>
    <w:rsid w:val="00531718"/>
    <w:rsid w:val="00531C38"/>
    <w:rsid w:val="005511E2"/>
    <w:rsid w:val="00561489"/>
    <w:rsid w:val="00565AEE"/>
    <w:rsid w:val="0058438F"/>
    <w:rsid w:val="00584983"/>
    <w:rsid w:val="005A4908"/>
    <w:rsid w:val="005C0E06"/>
    <w:rsid w:val="005F0EA2"/>
    <w:rsid w:val="0060080F"/>
    <w:rsid w:val="0060178B"/>
    <w:rsid w:val="0060250C"/>
    <w:rsid w:val="00606571"/>
    <w:rsid w:val="00611744"/>
    <w:rsid w:val="006277C3"/>
    <w:rsid w:val="006364EF"/>
    <w:rsid w:val="0063761D"/>
    <w:rsid w:val="00642C74"/>
    <w:rsid w:val="00671878"/>
    <w:rsid w:val="006802CB"/>
    <w:rsid w:val="006A3823"/>
    <w:rsid w:val="006A4782"/>
    <w:rsid w:val="006A4C05"/>
    <w:rsid w:val="006A70CD"/>
    <w:rsid w:val="0071659D"/>
    <w:rsid w:val="00716BF1"/>
    <w:rsid w:val="00717E87"/>
    <w:rsid w:val="007212BC"/>
    <w:rsid w:val="007231F3"/>
    <w:rsid w:val="00725FA7"/>
    <w:rsid w:val="007467AA"/>
    <w:rsid w:val="007A6139"/>
    <w:rsid w:val="00822FF3"/>
    <w:rsid w:val="008620A8"/>
    <w:rsid w:val="00873A8D"/>
    <w:rsid w:val="00875DDF"/>
    <w:rsid w:val="00883A48"/>
    <w:rsid w:val="00887F4A"/>
    <w:rsid w:val="008B7837"/>
    <w:rsid w:val="008D3740"/>
    <w:rsid w:val="008D7460"/>
    <w:rsid w:val="008E25D1"/>
    <w:rsid w:val="0091476D"/>
    <w:rsid w:val="00931AC0"/>
    <w:rsid w:val="009450D4"/>
    <w:rsid w:val="00974BE6"/>
    <w:rsid w:val="00975991"/>
    <w:rsid w:val="009A4821"/>
    <w:rsid w:val="009B3987"/>
    <w:rsid w:val="009C2BCC"/>
    <w:rsid w:val="009D64C2"/>
    <w:rsid w:val="009E1967"/>
    <w:rsid w:val="009E1F6D"/>
    <w:rsid w:val="009E31E2"/>
    <w:rsid w:val="009E33C4"/>
    <w:rsid w:val="009F652B"/>
    <w:rsid w:val="00A24AEB"/>
    <w:rsid w:val="00A330D1"/>
    <w:rsid w:val="00A35FEA"/>
    <w:rsid w:val="00A507EE"/>
    <w:rsid w:val="00A65DF5"/>
    <w:rsid w:val="00A83AD6"/>
    <w:rsid w:val="00A97879"/>
    <w:rsid w:val="00A97933"/>
    <w:rsid w:val="00AB54E7"/>
    <w:rsid w:val="00AD69C5"/>
    <w:rsid w:val="00B02F01"/>
    <w:rsid w:val="00B34C6A"/>
    <w:rsid w:val="00B40615"/>
    <w:rsid w:val="00B5250D"/>
    <w:rsid w:val="00B52BA1"/>
    <w:rsid w:val="00B93664"/>
    <w:rsid w:val="00BA56D3"/>
    <w:rsid w:val="00BB0971"/>
    <w:rsid w:val="00BB3723"/>
    <w:rsid w:val="00BB6940"/>
    <w:rsid w:val="00BB7C92"/>
    <w:rsid w:val="00BD2199"/>
    <w:rsid w:val="00BD5B08"/>
    <w:rsid w:val="00BF6891"/>
    <w:rsid w:val="00C02BCC"/>
    <w:rsid w:val="00C032BA"/>
    <w:rsid w:val="00C04942"/>
    <w:rsid w:val="00C07B6E"/>
    <w:rsid w:val="00C25695"/>
    <w:rsid w:val="00C26B54"/>
    <w:rsid w:val="00C40BFB"/>
    <w:rsid w:val="00C61139"/>
    <w:rsid w:val="00C81C79"/>
    <w:rsid w:val="00C84D31"/>
    <w:rsid w:val="00CA45CC"/>
    <w:rsid w:val="00CD142A"/>
    <w:rsid w:val="00CF515C"/>
    <w:rsid w:val="00CF712D"/>
    <w:rsid w:val="00CF73CE"/>
    <w:rsid w:val="00D07553"/>
    <w:rsid w:val="00D328A3"/>
    <w:rsid w:val="00D47348"/>
    <w:rsid w:val="00D75342"/>
    <w:rsid w:val="00D8615C"/>
    <w:rsid w:val="00DA1463"/>
    <w:rsid w:val="00DC4073"/>
    <w:rsid w:val="00DC55CB"/>
    <w:rsid w:val="00DD12C4"/>
    <w:rsid w:val="00DE1C93"/>
    <w:rsid w:val="00E263BD"/>
    <w:rsid w:val="00E266A5"/>
    <w:rsid w:val="00E42A2C"/>
    <w:rsid w:val="00E43D38"/>
    <w:rsid w:val="00E50B72"/>
    <w:rsid w:val="00E60008"/>
    <w:rsid w:val="00E60538"/>
    <w:rsid w:val="00E64539"/>
    <w:rsid w:val="00E93B25"/>
    <w:rsid w:val="00E97700"/>
    <w:rsid w:val="00EA328C"/>
    <w:rsid w:val="00EC07EE"/>
    <w:rsid w:val="00EC2A94"/>
    <w:rsid w:val="00ED72C1"/>
    <w:rsid w:val="00EE5ED1"/>
    <w:rsid w:val="00EF7D11"/>
    <w:rsid w:val="00F02302"/>
    <w:rsid w:val="00F1675B"/>
    <w:rsid w:val="00F209C4"/>
    <w:rsid w:val="00F42847"/>
    <w:rsid w:val="00F45C66"/>
    <w:rsid w:val="00F55314"/>
    <w:rsid w:val="00F8720B"/>
    <w:rsid w:val="00F94C26"/>
    <w:rsid w:val="00F9565B"/>
    <w:rsid w:val="00FB2E4C"/>
    <w:rsid w:val="00FD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8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C81C79"/>
    <w:pPr>
      <w:keepNext/>
      <w:keepLines/>
      <w:spacing w:before="40" w:after="0"/>
      <w:outlineLvl w:val="1"/>
    </w:pPr>
    <w:rPr>
      <w:rFonts w:asciiTheme="majorHAnsi" w:eastAsiaTheme="majorEastAsia" w:hAnsiTheme="majorHAnsi" w:cstheme="majorBidi"/>
      <w:b/>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090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096"/>
  </w:style>
  <w:style w:type="paragraph" w:styleId="Footer">
    <w:name w:val="footer"/>
    <w:basedOn w:val="Normal"/>
    <w:link w:val="FooterChar"/>
    <w:uiPriority w:val="99"/>
    <w:unhideWhenUsed/>
    <w:rsid w:val="00090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096"/>
  </w:style>
  <w:style w:type="character" w:customStyle="1" w:styleId="Heading2Char">
    <w:name w:val="Heading 2 Char"/>
    <w:basedOn w:val="DefaultParagraphFont"/>
    <w:link w:val="Heading2"/>
    <w:uiPriority w:val="9"/>
    <w:rsid w:val="00C81C79"/>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DC4073"/>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DC4073"/>
    <w:rPr>
      <w:rFonts w:asciiTheme="majorHAnsi" w:eastAsiaTheme="majorEastAsia" w:hAnsiTheme="majorHAnsi" w:cstheme="majorBidi"/>
      <w:color w:val="17365D" w:themeColor="text2" w:themeShade="BF"/>
      <w:spacing w:val="-10"/>
      <w:kern w:val="28"/>
      <w:sz w:val="52"/>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2">
    <w:name w:val="heading 2"/>
    <w:basedOn w:val="Normal"/>
    <w:next w:val="Normal"/>
    <w:link w:val="Heading2Char"/>
    <w:uiPriority w:val="9"/>
    <w:unhideWhenUsed/>
    <w:qFormat/>
    <w:rsid w:val="00C81C79"/>
    <w:pPr>
      <w:keepNext/>
      <w:keepLines/>
      <w:spacing w:before="40" w:after="0"/>
      <w:outlineLvl w:val="1"/>
    </w:pPr>
    <w:rPr>
      <w:rFonts w:asciiTheme="majorHAnsi" w:eastAsiaTheme="majorEastAsia" w:hAnsiTheme="majorHAnsi" w:cstheme="majorBidi"/>
      <w:b/>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styleId="CommentReference">
    <w:name w:val="annotation reference"/>
    <w:basedOn w:val="DefaultParagraphFont"/>
    <w:uiPriority w:val="99"/>
    <w:semiHidden/>
    <w:unhideWhenUsed/>
    <w:rsid w:val="00ED72C1"/>
    <w:rPr>
      <w:sz w:val="16"/>
      <w:szCs w:val="16"/>
    </w:rPr>
  </w:style>
  <w:style w:type="paragraph" w:styleId="CommentText">
    <w:name w:val="annotation text"/>
    <w:basedOn w:val="Normal"/>
    <w:link w:val="CommentTextChar"/>
    <w:uiPriority w:val="99"/>
    <w:unhideWhenUsed/>
    <w:rsid w:val="00ED72C1"/>
    <w:pPr>
      <w:spacing w:line="240" w:lineRule="auto"/>
    </w:pPr>
    <w:rPr>
      <w:sz w:val="20"/>
      <w:szCs w:val="20"/>
    </w:rPr>
  </w:style>
  <w:style w:type="character" w:customStyle="1" w:styleId="CommentTextChar">
    <w:name w:val="Comment Text Char"/>
    <w:basedOn w:val="DefaultParagraphFont"/>
    <w:link w:val="CommentText"/>
    <w:uiPriority w:val="99"/>
    <w:rsid w:val="00ED72C1"/>
    <w:rPr>
      <w:sz w:val="20"/>
      <w:szCs w:val="20"/>
    </w:rPr>
  </w:style>
  <w:style w:type="paragraph" w:styleId="CommentSubject">
    <w:name w:val="annotation subject"/>
    <w:basedOn w:val="CommentText"/>
    <w:next w:val="CommentText"/>
    <w:link w:val="CommentSubjectChar"/>
    <w:uiPriority w:val="99"/>
    <w:semiHidden/>
    <w:unhideWhenUsed/>
    <w:rsid w:val="00ED72C1"/>
    <w:rPr>
      <w:b/>
      <w:bCs/>
    </w:rPr>
  </w:style>
  <w:style w:type="character" w:customStyle="1" w:styleId="CommentSubjectChar">
    <w:name w:val="Comment Subject Char"/>
    <w:basedOn w:val="CommentTextChar"/>
    <w:link w:val="CommentSubject"/>
    <w:uiPriority w:val="99"/>
    <w:semiHidden/>
    <w:rsid w:val="00ED72C1"/>
    <w:rPr>
      <w:b/>
      <w:bCs/>
      <w:sz w:val="20"/>
      <w:szCs w:val="20"/>
    </w:rPr>
  </w:style>
  <w:style w:type="paragraph" w:styleId="BalloonText">
    <w:name w:val="Balloon Text"/>
    <w:basedOn w:val="Normal"/>
    <w:link w:val="BalloonTextChar"/>
    <w:uiPriority w:val="99"/>
    <w:semiHidden/>
    <w:unhideWhenUsed/>
    <w:rsid w:val="00ED7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2C1"/>
    <w:rPr>
      <w:rFonts w:ascii="Tahoma" w:hAnsi="Tahoma" w:cs="Tahoma"/>
      <w:sz w:val="16"/>
      <w:szCs w:val="16"/>
    </w:rPr>
  </w:style>
  <w:style w:type="paragraph" w:styleId="Header">
    <w:name w:val="header"/>
    <w:basedOn w:val="Normal"/>
    <w:link w:val="HeaderChar"/>
    <w:uiPriority w:val="99"/>
    <w:unhideWhenUsed/>
    <w:rsid w:val="00090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096"/>
  </w:style>
  <w:style w:type="paragraph" w:styleId="Footer">
    <w:name w:val="footer"/>
    <w:basedOn w:val="Normal"/>
    <w:link w:val="FooterChar"/>
    <w:uiPriority w:val="99"/>
    <w:unhideWhenUsed/>
    <w:rsid w:val="00090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096"/>
  </w:style>
  <w:style w:type="character" w:customStyle="1" w:styleId="Heading2Char">
    <w:name w:val="Heading 2 Char"/>
    <w:basedOn w:val="DefaultParagraphFont"/>
    <w:link w:val="Heading2"/>
    <w:uiPriority w:val="9"/>
    <w:rsid w:val="00C81C79"/>
    <w:rPr>
      <w:rFonts w:asciiTheme="majorHAnsi" w:eastAsiaTheme="majorEastAsia" w:hAnsiTheme="majorHAnsi" w:cstheme="majorBidi"/>
      <w:b/>
      <w:color w:val="4F81BD" w:themeColor="accent1"/>
      <w:sz w:val="26"/>
      <w:szCs w:val="26"/>
    </w:rPr>
  </w:style>
  <w:style w:type="paragraph" w:styleId="Title">
    <w:name w:val="Title"/>
    <w:basedOn w:val="Normal"/>
    <w:next w:val="Normal"/>
    <w:link w:val="TitleChar"/>
    <w:uiPriority w:val="10"/>
    <w:qFormat/>
    <w:rsid w:val="00DC4073"/>
    <w:pPr>
      <w:spacing w:after="0" w:line="240" w:lineRule="auto"/>
      <w:contextualSpacing/>
    </w:pPr>
    <w:rPr>
      <w:rFonts w:asciiTheme="majorHAnsi" w:eastAsiaTheme="majorEastAsia" w:hAnsiTheme="majorHAnsi" w:cstheme="majorBidi"/>
      <w:color w:val="17365D" w:themeColor="text2" w:themeShade="BF"/>
      <w:spacing w:val="-10"/>
      <w:kern w:val="28"/>
      <w:sz w:val="52"/>
      <w:szCs w:val="56"/>
    </w:rPr>
  </w:style>
  <w:style w:type="character" w:customStyle="1" w:styleId="TitleChar">
    <w:name w:val="Title Char"/>
    <w:basedOn w:val="DefaultParagraphFont"/>
    <w:link w:val="Title"/>
    <w:uiPriority w:val="10"/>
    <w:rsid w:val="00DC4073"/>
    <w:rPr>
      <w:rFonts w:asciiTheme="majorHAnsi" w:eastAsiaTheme="majorEastAsia" w:hAnsiTheme="majorHAnsi" w:cstheme="majorBidi"/>
      <w:color w:val="17365D" w:themeColor="text2" w:themeShade="BF"/>
      <w:spacing w:val="-10"/>
      <w:kern w:val="28"/>
      <w:sz w:val="5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744481">
      <w:bodyDiv w:val="1"/>
      <w:marLeft w:val="0"/>
      <w:marRight w:val="0"/>
      <w:marTop w:val="0"/>
      <w:marBottom w:val="0"/>
      <w:divBdr>
        <w:top w:val="none" w:sz="0" w:space="0" w:color="auto"/>
        <w:left w:val="none" w:sz="0" w:space="0" w:color="auto"/>
        <w:bottom w:val="none" w:sz="0" w:space="0" w:color="auto"/>
        <w:right w:val="none" w:sz="0" w:space="0" w:color="auto"/>
      </w:divBdr>
      <w:divsChild>
        <w:div w:id="270744921">
          <w:marLeft w:val="547"/>
          <w:marRight w:val="0"/>
          <w:marTop w:val="154"/>
          <w:marBottom w:val="0"/>
          <w:divBdr>
            <w:top w:val="none" w:sz="0" w:space="0" w:color="auto"/>
            <w:left w:val="none" w:sz="0" w:space="0" w:color="auto"/>
            <w:bottom w:val="none" w:sz="0" w:space="0" w:color="auto"/>
            <w:right w:val="none" w:sz="0" w:space="0" w:color="auto"/>
          </w:divBdr>
        </w:div>
        <w:div w:id="811022926">
          <w:marLeft w:val="547"/>
          <w:marRight w:val="0"/>
          <w:marTop w:val="154"/>
          <w:marBottom w:val="0"/>
          <w:divBdr>
            <w:top w:val="none" w:sz="0" w:space="0" w:color="auto"/>
            <w:left w:val="none" w:sz="0" w:space="0" w:color="auto"/>
            <w:bottom w:val="none" w:sz="0" w:space="0" w:color="auto"/>
            <w:right w:val="none" w:sz="0" w:space="0" w:color="auto"/>
          </w:divBdr>
        </w:div>
      </w:divsChild>
    </w:div>
    <w:div w:id="377557386">
      <w:bodyDiv w:val="1"/>
      <w:marLeft w:val="0"/>
      <w:marRight w:val="0"/>
      <w:marTop w:val="0"/>
      <w:marBottom w:val="0"/>
      <w:divBdr>
        <w:top w:val="none" w:sz="0" w:space="0" w:color="auto"/>
        <w:left w:val="none" w:sz="0" w:space="0" w:color="auto"/>
        <w:bottom w:val="none" w:sz="0" w:space="0" w:color="auto"/>
        <w:right w:val="none" w:sz="0" w:space="0" w:color="auto"/>
      </w:divBdr>
      <w:divsChild>
        <w:div w:id="539707958">
          <w:marLeft w:val="547"/>
          <w:marRight w:val="0"/>
          <w:marTop w:val="154"/>
          <w:marBottom w:val="0"/>
          <w:divBdr>
            <w:top w:val="none" w:sz="0" w:space="0" w:color="auto"/>
            <w:left w:val="none" w:sz="0" w:space="0" w:color="auto"/>
            <w:bottom w:val="none" w:sz="0" w:space="0" w:color="auto"/>
            <w:right w:val="none" w:sz="0" w:space="0" w:color="auto"/>
          </w:divBdr>
        </w:div>
        <w:div w:id="1585840621">
          <w:marLeft w:val="1166"/>
          <w:marRight w:val="0"/>
          <w:marTop w:val="134"/>
          <w:marBottom w:val="0"/>
          <w:divBdr>
            <w:top w:val="none" w:sz="0" w:space="0" w:color="auto"/>
            <w:left w:val="none" w:sz="0" w:space="0" w:color="auto"/>
            <w:bottom w:val="none" w:sz="0" w:space="0" w:color="auto"/>
            <w:right w:val="none" w:sz="0" w:space="0" w:color="auto"/>
          </w:divBdr>
        </w:div>
        <w:div w:id="1729649431">
          <w:marLeft w:val="547"/>
          <w:marRight w:val="0"/>
          <w:marTop w:val="154"/>
          <w:marBottom w:val="0"/>
          <w:divBdr>
            <w:top w:val="none" w:sz="0" w:space="0" w:color="auto"/>
            <w:left w:val="none" w:sz="0" w:space="0" w:color="auto"/>
            <w:bottom w:val="none" w:sz="0" w:space="0" w:color="auto"/>
            <w:right w:val="none" w:sz="0" w:space="0" w:color="auto"/>
          </w:divBdr>
        </w:div>
      </w:divsChild>
    </w:div>
    <w:div w:id="774132966">
      <w:bodyDiv w:val="1"/>
      <w:marLeft w:val="0"/>
      <w:marRight w:val="0"/>
      <w:marTop w:val="0"/>
      <w:marBottom w:val="0"/>
      <w:divBdr>
        <w:top w:val="none" w:sz="0" w:space="0" w:color="auto"/>
        <w:left w:val="none" w:sz="0" w:space="0" w:color="auto"/>
        <w:bottom w:val="none" w:sz="0" w:space="0" w:color="auto"/>
        <w:right w:val="none" w:sz="0" w:space="0" w:color="auto"/>
      </w:divBdr>
    </w:div>
    <w:div w:id="1205410542">
      <w:bodyDiv w:val="1"/>
      <w:marLeft w:val="0"/>
      <w:marRight w:val="0"/>
      <w:marTop w:val="0"/>
      <w:marBottom w:val="0"/>
      <w:divBdr>
        <w:top w:val="none" w:sz="0" w:space="0" w:color="auto"/>
        <w:left w:val="none" w:sz="0" w:space="0" w:color="auto"/>
        <w:bottom w:val="none" w:sz="0" w:space="0" w:color="auto"/>
        <w:right w:val="none" w:sz="0" w:space="0" w:color="auto"/>
      </w:divBdr>
    </w:div>
    <w:div w:id="1268003621">
      <w:bodyDiv w:val="1"/>
      <w:marLeft w:val="0"/>
      <w:marRight w:val="0"/>
      <w:marTop w:val="0"/>
      <w:marBottom w:val="0"/>
      <w:divBdr>
        <w:top w:val="none" w:sz="0" w:space="0" w:color="auto"/>
        <w:left w:val="none" w:sz="0" w:space="0" w:color="auto"/>
        <w:bottom w:val="none" w:sz="0" w:space="0" w:color="auto"/>
        <w:right w:val="none" w:sz="0" w:space="0" w:color="auto"/>
      </w:divBdr>
      <w:divsChild>
        <w:div w:id="199364176">
          <w:marLeft w:val="1166"/>
          <w:marRight w:val="0"/>
          <w:marTop w:val="134"/>
          <w:marBottom w:val="0"/>
          <w:divBdr>
            <w:top w:val="none" w:sz="0" w:space="0" w:color="auto"/>
            <w:left w:val="none" w:sz="0" w:space="0" w:color="auto"/>
            <w:bottom w:val="none" w:sz="0" w:space="0" w:color="auto"/>
            <w:right w:val="none" w:sz="0" w:space="0" w:color="auto"/>
          </w:divBdr>
        </w:div>
        <w:div w:id="349796465">
          <w:marLeft w:val="1166"/>
          <w:marRight w:val="0"/>
          <w:marTop w:val="134"/>
          <w:marBottom w:val="0"/>
          <w:divBdr>
            <w:top w:val="none" w:sz="0" w:space="0" w:color="auto"/>
            <w:left w:val="none" w:sz="0" w:space="0" w:color="auto"/>
            <w:bottom w:val="none" w:sz="0" w:space="0" w:color="auto"/>
            <w:right w:val="none" w:sz="0" w:space="0" w:color="auto"/>
          </w:divBdr>
        </w:div>
        <w:div w:id="365523634">
          <w:marLeft w:val="1166"/>
          <w:marRight w:val="0"/>
          <w:marTop w:val="134"/>
          <w:marBottom w:val="0"/>
          <w:divBdr>
            <w:top w:val="none" w:sz="0" w:space="0" w:color="auto"/>
            <w:left w:val="none" w:sz="0" w:space="0" w:color="auto"/>
            <w:bottom w:val="none" w:sz="0" w:space="0" w:color="auto"/>
            <w:right w:val="none" w:sz="0" w:space="0" w:color="auto"/>
          </w:divBdr>
        </w:div>
        <w:div w:id="1641107753">
          <w:marLeft w:val="1166"/>
          <w:marRight w:val="0"/>
          <w:marTop w:val="134"/>
          <w:marBottom w:val="0"/>
          <w:divBdr>
            <w:top w:val="none" w:sz="0" w:space="0" w:color="auto"/>
            <w:left w:val="none" w:sz="0" w:space="0" w:color="auto"/>
            <w:bottom w:val="none" w:sz="0" w:space="0" w:color="auto"/>
            <w:right w:val="none" w:sz="0" w:space="0" w:color="auto"/>
          </w:divBdr>
        </w:div>
      </w:divsChild>
    </w:div>
    <w:div w:id="1710446101">
      <w:bodyDiv w:val="1"/>
      <w:marLeft w:val="0"/>
      <w:marRight w:val="0"/>
      <w:marTop w:val="0"/>
      <w:marBottom w:val="0"/>
      <w:divBdr>
        <w:top w:val="none" w:sz="0" w:space="0" w:color="auto"/>
        <w:left w:val="none" w:sz="0" w:space="0" w:color="auto"/>
        <w:bottom w:val="none" w:sz="0" w:space="0" w:color="auto"/>
        <w:right w:val="none" w:sz="0" w:space="0" w:color="auto"/>
      </w:divBdr>
      <w:divsChild>
        <w:div w:id="370494902">
          <w:marLeft w:val="547"/>
          <w:marRight w:val="0"/>
          <w:marTop w:val="154"/>
          <w:marBottom w:val="0"/>
          <w:divBdr>
            <w:top w:val="none" w:sz="0" w:space="0" w:color="auto"/>
            <w:left w:val="none" w:sz="0" w:space="0" w:color="auto"/>
            <w:bottom w:val="none" w:sz="0" w:space="0" w:color="auto"/>
            <w:right w:val="none" w:sz="0" w:space="0" w:color="auto"/>
          </w:divBdr>
        </w:div>
      </w:divsChild>
    </w:div>
    <w:div w:id="186818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header" Target="header2.xm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footer" Target="footer1.xml"/><Relationship Id="rId43"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DF16B-3A02-4122-BD85-0EAF46E27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1470</TotalTime>
  <Pages>21</Pages>
  <Words>3729</Words>
  <Characters>21257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24937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Whetstine</dc:creator>
  <cp:lastModifiedBy>Karina Whetstine </cp:lastModifiedBy>
  <cp:revision>29</cp:revision>
  <dcterms:created xsi:type="dcterms:W3CDTF">2013-05-08T02:53:00Z</dcterms:created>
  <dcterms:modified xsi:type="dcterms:W3CDTF">2013-10-31T20:05:00Z</dcterms:modified>
</cp:coreProperties>
</file>