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3CE5" w:rsidRDefault="00B717AB" w:rsidP="008E3CE5">
      <w:r>
        <w:rPr>
          <w:noProof/>
        </w:rPr>
        <w:drawing>
          <wp:anchor distT="0" distB="0" distL="114300" distR="114300" simplePos="0" relativeHeight="251672576" behindDoc="0" locked="0" layoutInCell="1" allowOverlap="1" wp14:anchorId="33A3EF3D" wp14:editId="331DCF47">
            <wp:simplePos x="0" y="0"/>
            <wp:positionH relativeFrom="margin">
              <wp:posOffset>3619500</wp:posOffset>
            </wp:positionH>
            <wp:positionV relativeFrom="margin">
              <wp:posOffset>-163830</wp:posOffset>
            </wp:positionV>
            <wp:extent cx="2001520" cy="75882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28443"/>
                    <a:stretch/>
                  </pic:blipFill>
                  <pic:spPr bwMode="auto">
                    <a:xfrm>
                      <a:off x="0" y="0"/>
                      <a:ext cx="2001520" cy="758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1552" behindDoc="0" locked="0" layoutInCell="1" allowOverlap="1" wp14:anchorId="00EC3F9B" wp14:editId="0250C447">
            <wp:simplePos x="0" y="0"/>
            <wp:positionH relativeFrom="margin">
              <wp:posOffset>5810250</wp:posOffset>
            </wp:positionH>
            <wp:positionV relativeFrom="margin">
              <wp:posOffset>-152400</wp:posOffset>
            </wp:positionV>
            <wp:extent cx="758825" cy="758825"/>
            <wp:effectExtent l="0" t="0" r="3175" b="317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4.jpg"/>
                    <pic:cNvPicPr/>
                  </pic:nvPicPr>
                  <pic:blipFill>
                    <a:blip r:embed="rId9">
                      <a:extLst>
                        <a:ext uri="{28A0092B-C50C-407E-A947-70E740481C1C}">
                          <a14:useLocalDpi xmlns:a14="http://schemas.microsoft.com/office/drawing/2010/main" val="0"/>
                        </a:ext>
                      </a:extLst>
                    </a:blip>
                    <a:stretch>
                      <a:fillRect/>
                    </a:stretch>
                  </pic:blipFill>
                  <pic:spPr>
                    <a:xfrm>
                      <a:off x="0" y="0"/>
                      <a:ext cx="758825" cy="758825"/>
                    </a:xfrm>
                    <a:prstGeom prst="rect">
                      <a:avLst/>
                    </a:prstGeom>
                  </pic:spPr>
                </pic:pic>
              </a:graphicData>
            </a:graphic>
            <wp14:sizeRelH relativeFrom="margin">
              <wp14:pctWidth>0</wp14:pctWidth>
            </wp14:sizeRelH>
            <wp14:sizeRelV relativeFrom="margin">
              <wp14:pctHeight>0</wp14:pctHeight>
            </wp14:sizeRelV>
          </wp:anchor>
        </w:drawing>
      </w:r>
      <w:r w:rsidR="008E3CE5">
        <w:t>Math Trades 1</w:t>
      </w:r>
    </w:p>
    <w:p w:rsidR="008E3CE5" w:rsidRDefault="008E3CE5" w:rsidP="008E3CE5">
      <w:r>
        <w:t>Video</w:t>
      </w:r>
      <w:r w:rsidR="005C68FB">
        <w:t xml:space="preserve"> #</w:t>
      </w:r>
      <w:r w:rsidR="009D646D">
        <w:t>6</w:t>
      </w:r>
      <w:r w:rsidR="005C68FB">
        <w:t xml:space="preserve"> - Algebra</w:t>
      </w:r>
    </w:p>
    <w:p w:rsidR="008E3CE5" w:rsidRDefault="008E3CE5" w:rsidP="008E3CE5"/>
    <w:p w:rsidR="008E3CE5" w:rsidRPr="00607EF3" w:rsidRDefault="008E3CE5" w:rsidP="008E3CE5">
      <w:pPr>
        <w:rPr>
          <w:u w:val="single"/>
        </w:rPr>
      </w:pPr>
      <w:r>
        <w:t xml:space="preserve">Name </w:t>
      </w:r>
      <w:r w:rsidRPr="00607EF3">
        <w:rPr>
          <w:u w:val="single"/>
        </w:rPr>
        <w:t>______</w:t>
      </w:r>
      <w:r w:rsidR="00B717AB" w:rsidRPr="00607EF3">
        <w:rPr>
          <w:u w:val="single"/>
        </w:rPr>
        <w:t>_______________</w:t>
      </w:r>
      <w:r w:rsidRPr="00607EF3">
        <w:rPr>
          <w:u w:val="single"/>
        </w:rPr>
        <w:t>___________</w:t>
      </w:r>
      <w:r w:rsidR="00B717AB" w:rsidRPr="00607EF3">
        <w:rPr>
          <w:u w:val="single"/>
        </w:rPr>
        <w:t>_____</w:t>
      </w:r>
    </w:p>
    <w:p w:rsidR="00A574A2" w:rsidRPr="00A574A2" w:rsidRDefault="00A574A2" w:rsidP="00A574A2">
      <w:pPr>
        <w:spacing w:line="276" w:lineRule="auto"/>
        <w:rPr>
          <w:rFonts w:cs="Arial"/>
        </w:rPr>
      </w:pPr>
    </w:p>
    <w:p w:rsidR="00584C95" w:rsidRDefault="00D27057" w:rsidP="00A574A2">
      <w:pPr>
        <w:spacing w:line="276" w:lineRule="auto"/>
        <w:rPr>
          <w:rFonts w:ascii="Times New Roman" w:hAnsi="Times New Roman" w:cs="Times New Roman"/>
        </w:rPr>
      </w:pPr>
      <w:r w:rsidRPr="00A574A2">
        <w:rPr>
          <w:rFonts w:ascii="Times New Roman" w:hAnsi="Times New Roman" w:cs="Times New Roman"/>
          <w:noProof/>
        </w:rPr>
        <mc:AlternateContent>
          <mc:Choice Requires="wps">
            <w:drawing>
              <wp:anchor distT="45720" distB="45720" distL="114300" distR="114300" simplePos="0" relativeHeight="251669504" behindDoc="0" locked="0" layoutInCell="1" allowOverlap="1" wp14:anchorId="356B6A88" wp14:editId="74E2BA8C">
                <wp:simplePos x="0" y="0"/>
                <wp:positionH relativeFrom="column">
                  <wp:posOffset>3543300</wp:posOffset>
                </wp:positionH>
                <wp:positionV relativeFrom="paragraph">
                  <wp:posOffset>10795</wp:posOffset>
                </wp:positionV>
                <wp:extent cx="3381375" cy="2390775"/>
                <wp:effectExtent l="0" t="0" r="9525"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1375" cy="2390775"/>
                        </a:xfrm>
                        <a:prstGeom prst="rect">
                          <a:avLst/>
                        </a:prstGeom>
                        <a:solidFill>
                          <a:srgbClr val="FFFFFF"/>
                        </a:solidFill>
                        <a:ln w="9525">
                          <a:noFill/>
                          <a:miter lim="800000"/>
                          <a:headEnd/>
                          <a:tailEnd/>
                        </a:ln>
                      </wps:spPr>
                      <wps:txbx>
                        <w:txbxContent>
                          <w:p w:rsidR="00A574A2" w:rsidRPr="00D27057" w:rsidRDefault="00A574A2" w:rsidP="00A574A2">
                            <w:pPr>
                              <w:spacing w:line="276" w:lineRule="auto"/>
                              <w:rPr>
                                <w:rFonts w:cs="Arial"/>
                              </w:rPr>
                            </w:pPr>
                            <w:r w:rsidRPr="00D27057">
                              <w:rPr>
                                <w:rFonts w:cs="Arial"/>
                                <w:b/>
                              </w:rPr>
                              <w:t>Video Link</w:t>
                            </w:r>
                            <w:r w:rsidRPr="00D27057">
                              <w:rPr>
                                <w:rFonts w:cs="Arial"/>
                              </w:rPr>
                              <w:t xml:space="preserve">:  </w:t>
                            </w:r>
                            <w:hyperlink r:id="rId10" w:history="1">
                              <w:r w:rsidR="00D27057" w:rsidRPr="00D27057">
                                <w:rPr>
                                  <w:rStyle w:val="Hyperlink"/>
                                  <w:rFonts w:cs="Arial"/>
                                </w:rPr>
                                <w:t>https://youtu.be/Nrf-47lB-Tw</w:t>
                              </w:r>
                            </w:hyperlink>
                          </w:p>
                          <w:p w:rsidR="00A574A2" w:rsidRPr="00D27057" w:rsidRDefault="00607EF3" w:rsidP="00A574A2">
                            <w:pPr>
                              <w:spacing w:line="276" w:lineRule="auto"/>
                              <w:rPr>
                                <w:rFonts w:cs="Arial"/>
                              </w:rPr>
                            </w:pPr>
                            <w:hyperlink r:id="rId11" w:history="1"/>
                          </w:p>
                          <w:p w:rsidR="00A574A2" w:rsidRPr="00D27057" w:rsidRDefault="00A574A2" w:rsidP="00D27057">
                            <w:pPr>
                              <w:spacing w:line="276" w:lineRule="auto"/>
                              <w:rPr>
                                <w:rFonts w:cs="Arial"/>
                              </w:rPr>
                            </w:pPr>
                            <w:r w:rsidRPr="00D27057">
                              <w:rPr>
                                <w:rFonts w:cs="Arial"/>
                                <w:b/>
                              </w:rPr>
                              <w:t>Summary</w:t>
                            </w:r>
                            <w:r w:rsidRPr="00D27057">
                              <w:rPr>
                                <w:rFonts w:cs="Arial"/>
                              </w:rPr>
                              <w:t xml:space="preserve">:  </w:t>
                            </w:r>
                            <w:r w:rsidR="00D27057" w:rsidRPr="00D27057">
                              <w:rPr>
                                <w:rFonts w:cs="Arial"/>
                              </w:rPr>
                              <w:t>Understanding the weight of different things is very important for many reasons – safety being one of the main reasons.  In this task, students learn how to calculate the weight of a table in order to determine the appropriate straps to use for rigging the table to move it properly and safely.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6B6A88" id="_x0000_t202" coordsize="21600,21600" o:spt="202" path="m,l,21600r21600,l21600,xe">
                <v:stroke joinstyle="miter"/>
                <v:path gradientshapeok="t" o:connecttype="rect"/>
              </v:shapetype>
              <v:shape id="Text Box 2" o:spid="_x0000_s1026" type="#_x0000_t202" style="position:absolute;margin-left:279pt;margin-top:.85pt;width:266.25pt;height:188.2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" stroked="f">
                <v:textbox>
                  <w:txbxContent>
                    <w:p w:rsidR="00A574A2" w:rsidRPr="00D27057" w:rsidRDefault="00A574A2" w:rsidP="00A574A2">
                      <w:pPr>
                        <w:spacing w:line="276" w:lineRule="auto"/>
                        <w:rPr>
                          <w:rFonts w:cs="Arial"/>
                        </w:rPr>
                      </w:pPr>
                      <w:r w:rsidRPr="00D27057">
                        <w:rPr>
                          <w:rFonts w:cs="Arial"/>
                          <w:b/>
                        </w:rPr>
                        <w:t>Video Link</w:t>
                      </w:r>
                      <w:r w:rsidRPr="00D27057">
                        <w:rPr>
                          <w:rFonts w:cs="Arial"/>
                        </w:rPr>
                        <w:t xml:space="preserve">:  </w:t>
                      </w:r>
                      <w:hyperlink r:id="rId12" w:history="1">
                        <w:r w:rsidR="00D27057" w:rsidRPr="00D27057">
                          <w:rPr>
                            <w:rStyle w:val="Hyperlink"/>
                            <w:rFonts w:cs="Arial"/>
                          </w:rPr>
                          <w:t>https://youtu.be/Nrf-47lB-Tw</w:t>
                        </w:r>
                      </w:hyperlink>
                    </w:p>
                    <w:p w:rsidR="00A574A2" w:rsidRPr="00D27057" w:rsidRDefault="00584F17" w:rsidP="00A574A2">
                      <w:pPr>
                        <w:spacing w:line="276" w:lineRule="auto"/>
                        <w:rPr>
                          <w:rFonts w:cs="Arial"/>
                        </w:rPr>
                      </w:pPr>
                      <w:hyperlink r:id="rId13" w:history="1"/>
                    </w:p>
                    <w:p w:rsidR="00A574A2" w:rsidRPr="00D27057" w:rsidRDefault="00A574A2" w:rsidP="00D27057">
                      <w:pPr>
                        <w:spacing w:line="276" w:lineRule="auto"/>
                        <w:rPr>
                          <w:rFonts w:cs="Arial"/>
                        </w:rPr>
                      </w:pPr>
                      <w:r w:rsidRPr="00D27057">
                        <w:rPr>
                          <w:rFonts w:cs="Arial"/>
                          <w:b/>
                        </w:rPr>
                        <w:t>Summary</w:t>
                      </w:r>
                      <w:r w:rsidRPr="00D27057">
                        <w:rPr>
                          <w:rFonts w:cs="Arial"/>
                        </w:rPr>
                        <w:t xml:space="preserve">:  </w:t>
                      </w:r>
                      <w:r w:rsidR="00D27057" w:rsidRPr="00D27057">
                        <w:rPr>
                          <w:rFonts w:cs="Arial"/>
                        </w:rPr>
                        <w:t>Understanding the weight of different things is very important for many reasons – safety being one of the main reasons.  In this task, students learn how to calculate the weight of a table in order to determine the appropriate straps to use for rigging the table to move it properly and safely.</w:t>
                      </w:r>
                    </w:p>
                  </w:txbxContent>
                </v:textbox>
                <w10:wrap type="square"/>
              </v:shape>
            </w:pict>
          </mc:Fallback>
        </mc:AlternateContent>
      </w:r>
      <w:r w:rsidR="00346E94">
        <w:rPr>
          <w:noProof/>
        </w:rPr>
        <w:drawing>
          <wp:inline distT="0" distB="0" distL="0" distR="0" wp14:anchorId="5FC59CCD" wp14:editId="3B1D47FA">
            <wp:extent cx="3419475" cy="2276475"/>
            <wp:effectExtent l="0" t="0" r="9525" b="9525"/>
            <wp:docPr id="8" name="Picture 8"/>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a:extLst>
                        <a:ext uri="{28A0092B-C50C-407E-A947-70E740481C1C}">
                          <a14:useLocalDpi xmlns:a14="http://schemas.microsoft.com/office/drawing/2010/main" val="0"/>
                        </a:ext>
                      </a:extLst>
                    </a:blip>
                    <a:stretch>
                      <a:fillRect/>
                    </a:stretch>
                  </pic:blipFill>
                  <pic:spPr>
                    <a:xfrm>
                      <a:off x="0" y="0"/>
                      <a:ext cx="3419475" cy="2276475"/>
                    </a:xfrm>
                    <a:prstGeom prst="rect">
                      <a:avLst/>
                    </a:prstGeom>
                  </pic:spPr>
                </pic:pic>
              </a:graphicData>
            </a:graphic>
          </wp:inline>
        </w:drawing>
      </w:r>
    </w:p>
    <w:p w:rsidR="00584C95" w:rsidRDefault="00584C95" w:rsidP="00F81122">
      <w:pPr>
        <w:spacing w:line="276" w:lineRule="auto"/>
        <w:rPr>
          <w:rFonts w:ascii="Times New Roman" w:hAnsi="Times New Roman" w:cs="Times New Roman"/>
        </w:rPr>
      </w:pPr>
    </w:p>
    <w:p w:rsidR="00D27057" w:rsidRPr="00FE7E06" w:rsidRDefault="00D27057" w:rsidP="00D27057">
      <w:pPr>
        <w:spacing w:line="276" w:lineRule="auto"/>
        <w:rPr>
          <w:rFonts w:ascii="Times New Roman" w:hAnsi="Times New Roman" w:cs="Times New Roman"/>
          <w:b/>
        </w:rPr>
      </w:pPr>
      <w:r w:rsidRPr="00FE7E06">
        <w:rPr>
          <w:rFonts w:cs="Arial"/>
          <w:b/>
          <w:szCs w:val="24"/>
        </w:rPr>
        <w:t>NWTC Information:</w:t>
      </w:r>
      <w:r w:rsidRPr="00FE7E06">
        <w:rPr>
          <w:rFonts w:ascii="Times New Roman" w:hAnsi="Times New Roman" w:cs="Times New Roman"/>
          <w:b/>
          <w:szCs w:val="24"/>
        </w:rPr>
        <w:t xml:space="preserve">  </w:t>
      </w:r>
      <w:r w:rsidRPr="00FE7E06">
        <w:rPr>
          <w:rFonts w:cs="Arial"/>
        </w:rPr>
        <w:t>Northeast Wisconsin Technical College is a nationally-ranked, two-year public college where students prepare for high-tech careers and begin their bachelor’s degrees. NWTC is one of 16 colleges in the Wisconsin Technical College System. The College has three campuses in Green Bay, Marinette, and Sturgeon Bay; five regional learning centers in Crivitz, Luxemburg, Niagara, Oconto Falls, and Shawano; and several additional sites.</w:t>
      </w:r>
    </w:p>
    <w:p w:rsidR="008F7D26" w:rsidRPr="00A574A2" w:rsidRDefault="008F7D26">
      <w:pPr>
        <w:rPr>
          <w:rFonts w:cs="Arial"/>
          <w:b/>
          <w:sz w:val="32"/>
          <w:szCs w:val="32"/>
          <w:u w:val="single"/>
        </w:rPr>
      </w:pPr>
    </w:p>
    <w:p w:rsidR="00913E00" w:rsidRPr="007E05DE" w:rsidRDefault="00913E00" w:rsidP="00F81122">
      <w:pPr>
        <w:spacing w:line="276" w:lineRule="auto"/>
        <w:rPr>
          <w:rFonts w:cs="Arial"/>
          <w:b/>
          <w:sz w:val="28"/>
          <w:szCs w:val="32"/>
        </w:rPr>
      </w:pPr>
      <w:r w:rsidRPr="007E05DE">
        <w:rPr>
          <w:rFonts w:cs="Arial"/>
          <w:b/>
          <w:sz w:val="28"/>
          <w:szCs w:val="32"/>
        </w:rPr>
        <w:t>Part 1</w:t>
      </w:r>
      <w:r w:rsidR="009A2D45" w:rsidRPr="007E05DE">
        <w:rPr>
          <w:rFonts w:cs="Arial"/>
          <w:b/>
          <w:sz w:val="28"/>
          <w:szCs w:val="32"/>
        </w:rPr>
        <w:t xml:space="preserve"> </w:t>
      </w:r>
      <w:r w:rsidR="00A81FFD" w:rsidRPr="007E05DE">
        <w:rPr>
          <w:rFonts w:cs="Arial"/>
          <w:sz w:val="28"/>
        </w:rPr>
        <w:t>(0:00-0:</w:t>
      </w:r>
      <w:r w:rsidR="00D27057">
        <w:rPr>
          <w:rFonts w:cs="Arial"/>
          <w:sz w:val="28"/>
        </w:rPr>
        <w:t>23</w:t>
      </w:r>
      <w:r w:rsidR="00C77587" w:rsidRPr="007E05DE">
        <w:rPr>
          <w:rFonts w:cs="Arial"/>
          <w:sz w:val="28"/>
        </w:rPr>
        <w:t>)</w:t>
      </w:r>
    </w:p>
    <w:p w:rsidR="00FB11C3" w:rsidRPr="00603D65" w:rsidRDefault="00AC7F55" w:rsidP="00F81122">
      <w:pPr>
        <w:spacing w:line="276" w:lineRule="auto"/>
        <w:rPr>
          <w:rFonts w:cs="Arial"/>
        </w:rPr>
      </w:pPr>
      <w:r w:rsidRPr="00A574A2">
        <w:rPr>
          <w:rFonts w:cs="Arial"/>
          <w:noProof/>
        </w:rPr>
        <mc:AlternateContent>
          <mc:Choice Requires="wps">
            <w:drawing>
              <wp:anchor distT="4294967295" distB="4294967295" distL="114300" distR="114300" simplePos="0" relativeHeight="251653120" behindDoc="0" locked="0" layoutInCell="1" allowOverlap="1">
                <wp:simplePos x="0" y="0"/>
                <wp:positionH relativeFrom="column">
                  <wp:posOffset>-151765</wp:posOffset>
                </wp:positionH>
                <wp:positionV relativeFrom="paragraph">
                  <wp:posOffset>46989</wp:posOffset>
                </wp:positionV>
                <wp:extent cx="6353175" cy="0"/>
                <wp:effectExtent l="0" t="0" r="28575" b="19050"/>
                <wp:wrapNone/>
                <wp:docPr id="74"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95EABC0" id="Straight Connector 1" o:spid="_x0000_s1026" style="position:absolute;z-index:2516531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" strokecolor="#4579b8 [3044]">
                <o:lock v:ext="edit" shapetype="f"/>
              </v:line>
            </w:pict>
          </mc:Fallback>
        </mc:AlternateContent>
      </w:r>
    </w:p>
    <w:p w:rsidR="00D27057" w:rsidRDefault="00D27057" w:rsidP="00D27057">
      <w:pPr>
        <w:pStyle w:val="ListParagraph"/>
        <w:numPr>
          <w:ilvl w:val="0"/>
          <w:numId w:val="29"/>
        </w:numPr>
        <w:spacing w:line="276" w:lineRule="auto"/>
        <w:rPr>
          <w:rFonts w:cs="Arial"/>
        </w:rPr>
      </w:pPr>
      <w:r w:rsidRPr="00D27057">
        <w:rPr>
          <w:rFonts w:cs="Arial"/>
        </w:rPr>
        <w:t xml:space="preserve">Play video (0:00-0:17), </w:t>
      </w:r>
      <w:r>
        <w:rPr>
          <w:rFonts w:cs="Arial"/>
        </w:rPr>
        <w:t>p</w:t>
      </w:r>
      <w:r w:rsidRPr="00D27057">
        <w:rPr>
          <w:rFonts w:cs="Arial"/>
        </w:rPr>
        <w:t xml:space="preserve">ause at prompt (0:18-0:23) </w:t>
      </w:r>
      <w:r>
        <w:rPr>
          <w:rFonts w:cs="Arial"/>
        </w:rPr>
        <w:t>for</w:t>
      </w:r>
      <w:r w:rsidRPr="00D27057">
        <w:rPr>
          <w:rFonts w:cs="Arial"/>
        </w:rPr>
        <w:t xml:space="preserve"> “Break 1” </w:t>
      </w:r>
      <w:r>
        <w:rPr>
          <w:rFonts w:cs="Arial"/>
        </w:rPr>
        <w:t>to answer the discussion questions</w:t>
      </w:r>
      <w:r w:rsidRPr="00D27057">
        <w:rPr>
          <w:rFonts w:cs="Arial"/>
        </w:rPr>
        <w:t>.</w:t>
      </w:r>
    </w:p>
    <w:p w:rsidR="00D27057" w:rsidRDefault="00D27057" w:rsidP="00D27057">
      <w:pPr>
        <w:pStyle w:val="ListParagraph"/>
        <w:spacing w:line="276" w:lineRule="auto"/>
        <w:ind w:left="360"/>
        <w:rPr>
          <w:rFonts w:cs="Arial"/>
        </w:rPr>
      </w:pPr>
    </w:p>
    <w:p w:rsidR="00D27057" w:rsidRDefault="00D27057" w:rsidP="00D27057">
      <w:pPr>
        <w:pStyle w:val="ListParagraph"/>
        <w:numPr>
          <w:ilvl w:val="0"/>
          <w:numId w:val="29"/>
        </w:numPr>
        <w:spacing w:line="276" w:lineRule="auto"/>
        <w:rPr>
          <w:rFonts w:cs="Arial"/>
        </w:rPr>
      </w:pPr>
      <w:r w:rsidRPr="00D27057">
        <w:rPr>
          <w:rFonts w:cs="Arial"/>
        </w:rPr>
        <w:t>What information will Austin and Wayne need to figure out the weight of the table?</w:t>
      </w:r>
    </w:p>
    <w:p w:rsidR="00B717AB" w:rsidRPr="00B717AB" w:rsidRDefault="00B717AB" w:rsidP="00B717AB">
      <w:pPr>
        <w:pStyle w:val="ListParagraph"/>
        <w:rPr>
          <w:rFonts w:cs="Arial"/>
        </w:rPr>
      </w:pPr>
    </w:p>
    <w:p w:rsidR="00B717AB" w:rsidRDefault="00B717AB" w:rsidP="00B717AB">
      <w:pPr>
        <w:pStyle w:val="ListParagraph"/>
        <w:spacing w:line="276" w:lineRule="auto"/>
        <w:ind w:left="360"/>
        <w:rPr>
          <w:rFonts w:cs="Arial"/>
        </w:rPr>
      </w:pPr>
    </w:p>
    <w:p w:rsidR="00B717AB" w:rsidRPr="00D27057" w:rsidRDefault="00B717AB" w:rsidP="00B717AB">
      <w:pPr>
        <w:pStyle w:val="ListParagraph"/>
        <w:spacing w:line="276" w:lineRule="auto"/>
        <w:ind w:left="360"/>
        <w:rPr>
          <w:rFonts w:cs="Arial"/>
        </w:rPr>
      </w:pPr>
    </w:p>
    <w:p w:rsidR="00D27057" w:rsidRPr="00D27057" w:rsidRDefault="00D27057" w:rsidP="00D27057">
      <w:pPr>
        <w:pStyle w:val="ListParagraph"/>
        <w:numPr>
          <w:ilvl w:val="0"/>
          <w:numId w:val="29"/>
        </w:numPr>
        <w:spacing w:line="276" w:lineRule="auto"/>
        <w:rPr>
          <w:rFonts w:cs="Arial"/>
        </w:rPr>
      </w:pPr>
      <w:r w:rsidRPr="00D27057">
        <w:rPr>
          <w:rFonts w:cs="Arial"/>
        </w:rPr>
        <w:t>What will be used to lift the table?</w:t>
      </w:r>
    </w:p>
    <w:p w:rsidR="00B717AB" w:rsidRDefault="00B717AB" w:rsidP="00B717AB">
      <w:pPr>
        <w:pStyle w:val="ListParagraph"/>
        <w:spacing w:line="276" w:lineRule="auto"/>
        <w:ind w:left="360"/>
        <w:rPr>
          <w:rFonts w:cs="Arial"/>
        </w:rPr>
      </w:pPr>
    </w:p>
    <w:p w:rsidR="00B717AB" w:rsidRDefault="00B717AB" w:rsidP="00B717AB">
      <w:pPr>
        <w:pStyle w:val="ListParagraph"/>
        <w:spacing w:line="276" w:lineRule="auto"/>
        <w:ind w:left="360"/>
        <w:rPr>
          <w:rFonts w:cs="Arial"/>
        </w:rPr>
      </w:pPr>
    </w:p>
    <w:p w:rsidR="00B717AB" w:rsidRPr="00B717AB" w:rsidRDefault="00B717AB" w:rsidP="00B717AB">
      <w:pPr>
        <w:pStyle w:val="ListParagraph"/>
        <w:spacing w:line="276" w:lineRule="auto"/>
        <w:ind w:left="360"/>
        <w:rPr>
          <w:rFonts w:cs="Arial"/>
        </w:rPr>
      </w:pPr>
    </w:p>
    <w:p w:rsidR="00D27057" w:rsidRPr="00D27057" w:rsidRDefault="00D27057" w:rsidP="00D27057">
      <w:pPr>
        <w:pStyle w:val="ListParagraph"/>
        <w:numPr>
          <w:ilvl w:val="0"/>
          <w:numId w:val="29"/>
        </w:numPr>
        <w:spacing w:line="276" w:lineRule="auto"/>
        <w:rPr>
          <w:rFonts w:cs="Arial"/>
        </w:rPr>
      </w:pPr>
      <w:r w:rsidRPr="00D27057">
        <w:rPr>
          <w:rFonts w:cs="Arial"/>
        </w:rPr>
        <w:t>Why would they need to figure this out?  Why not just lift the table to move it themselves?</w:t>
      </w:r>
    </w:p>
    <w:p w:rsidR="00B717AB" w:rsidRDefault="00B717AB" w:rsidP="00B717AB">
      <w:pPr>
        <w:pStyle w:val="ListParagraph"/>
        <w:spacing w:line="276" w:lineRule="auto"/>
        <w:ind w:left="360"/>
        <w:rPr>
          <w:rFonts w:cs="Arial"/>
        </w:rPr>
      </w:pPr>
    </w:p>
    <w:p w:rsidR="00B717AB" w:rsidRDefault="00B717AB" w:rsidP="00B717AB">
      <w:pPr>
        <w:pStyle w:val="ListParagraph"/>
        <w:spacing w:line="276" w:lineRule="auto"/>
        <w:ind w:left="360"/>
        <w:rPr>
          <w:rFonts w:cs="Arial"/>
        </w:rPr>
      </w:pPr>
    </w:p>
    <w:p w:rsidR="00B717AB" w:rsidRDefault="00B717AB" w:rsidP="00B717AB">
      <w:pPr>
        <w:pStyle w:val="ListParagraph"/>
        <w:spacing w:line="276" w:lineRule="auto"/>
        <w:ind w:left="360"/>
        <w:rPr>
          <w:rFonts w:cs="Arial"/>
        </w:rPr>
      </w:pPr>
    </w:p>
    <w:p w:rsidR="00B717AB" w:rsidRPr="00B717AB" w:rsidRDefault="00B717AB" w:rsidP="00B717AB">
      <w:pPr>
        <w:pStyle w:val="ListParagraph"/>
        <w:spacing w:line="276" w:lineRule="auto"/>
        <w:ind w:left="360"/>
        <w:rPr>
          <w:rFonts w:cs="Arial"/>
        </w:rPr>
      </w:pPr>
    </w:p>
    <w:p w:rsidR="00D27057" w:rsidRPr="00D27057" w:rsidRDefault="00D27057" w:rsidP="00D27057">
      <w:pPr>
        <w:pStyle w:val="ListParagraph"/>
        <w:numPr>
          <w:ilvl w:val="0"/>
          <w:numId w:val="29"/>
        </w:numPr>
        <w:spacing w:line="276" w:lineRule="auto"/>
        <w:rPr>
          <w:rFonts w:cs="Arial"/>
        </w:rPr>
      </w:pPr>
      <w:r w:rsidRPr="00D27057">
        <w:rPr>
          <w:rFonts w:cs="Arial"/>
        </w:rPr>
        <w:t>What types of material does it look like are being used for this table?</w:t>
      </w:r>
    </w:p>
    <w:p w:rsidR="00D27057" w:rsidRDefault="00D27057" w:rsidP="00D27057">
      <w:pPr>
        <w:pStyle w:val="ListParagraph"/>
        <w:spacing w:line="276" w:lineRule="auto"/>
        <w:ind w:left="1080"/>
        <w:rPr>
          <w:rFonts w:cs="Arial"/>
          <w:color w:val="FF0000"/>
        </w:rPr>
      </w:pPr>
    </w:p>
    <w:p w:rsidR="00D27057" w:rsidRDefault="00D27057" w:rsidP="00D27057">
      <w:pPr>
        <w:pStyle w:val="ListParagraph"/>
        <w:spacing w:line="276" w:lineRule="auto"/>
        <w:ind w:left="1080"/>
        <w:rPr>
          <w:rFonts w:cs="Arial"/>
          <w:color w:val="FF0000"/>
        </w:rPr>
      </w:pPr>
    </w:p>
    <w:p w:rsidR="00D27057" w:rsidRDefault="00D27057" w:rsidP="00D27057">
      <w:pPr>
        <w:pStyle w:val="ListParagraph"/>
        <w:spacing w:line="276" w:lineRule="auto"/>
        <w:ind w:left="1080"/>
        <w:rPr>
          <w:rFonts w:cs="Arial"/>
          <w:color w:val="FF0000"/>
        </w:rPr>
      </w:pPr>
    </w:p>
    <w:p w:rsidR="00D27057" w:rsidRDefault="00D27057" w:rsidP="00D27057">
      <w:pPr>
        <w:pStyle w:val="ListParagraph"/>
        <w:spacing w:line="276" w:lineRule="auto"/>
        <w:ind w:left="1080"/>
        <w:rPr>
          <w:rFonts w:cs="Arial"/>
          <w:color w:val="FF0000"/>
        </w:rPr>
      </w:pPr>
    </w:p>
    <w:p w:rsidR="00D27057" w:rsidRPr="00D27057" w:rsidRDefault="00D27057" w:rsidP="00D27057">
      <w:pPr>
        <w:pStyle w:val="ListParagraph"/>
        <w:spacing w:line="276" w:lineRule="auto"/>
        <w:ind w:left="1080"/>
        <w:rPr>
          <w:rFonts w:cs="Arial"/>
          <w:color w:val="FF0000"/>
        </w:rPr>
      </w:pPr>
    </w:p>
    <w:p w:rsidR="00D27057" w:rsidRPr="00D27057" w:rsidRDefault="00D27057" w:rsidP="00D27057">
      <w:pPr>
        <w:spacing w:line="276" w:lineRule="auto"/>
        <w:rPr>
          <w:rFonts w:cs="Arial"/>
          <w:b/>
          <w:sz w:val="32"/>
          <w:szCs w:val="32"/>
        </w:rPr>
      </w:pPr>
      <w:r w:rsidRPr="00D27057">
        <w:rPr>
          <w:rFonts w:cs="Arial"/>
          <w:b/>
          <w:sz w:val="32"/>
          <w:szCs w:val="32"/>
        </w:rPr>
        <w:lastRenderedPageBreak/>
        <w:t>Part 2 (0:24-1:13)</w:t>
      </w:r>
    </w:p>
    <w:p w:rsidR="00D27057" w:rsidRPr="00D27057" w:rsidRDefault="00D27057" w:rsidP="00D27057">
      <w:pPr>
        <w:pStyle w:val="ListParagraph"/>
        <w:spacing w:line="276" w:lineRule="auto"/>
        <w:ind w:left="360"/>
        <w:rPr>
          <w:rFonts w:cs="Arial"/>
        </w:rPr>
      </w:pPr>
      <w:r w:rsidRPr="00D27057">
        <w:rPr>
          <w:rFonts w:cs="Arial"/>
          <w:noProof/>
        </w:rPr>
        <mc:AlternateContent>
          <mc:Choice Requires="wps">
            <w:drawing>
              <wp:anchor distT="4294967295" distB="4294967295" distL="114300" distR="114300" simplePos="0" relativeHeight="251674624" behindDoc="0" locked="0" layoutInCell="1" allowOverlap="1">
                <wp:simplePos x="0" y="0"/>
                <wp:positionH relativeFrom="column">
                  <wp:posOffset>-151765</wp:posOffset>
                </wp:positionH>
                <wp:positionV relativeFrom="paragraph">
                  <wp:posOffset>46990</wp:posOffset>
                </wp:positionV>
                <wp:extent cx="6353175" cy="0"/>
                <wp:effectExtent l="0" t="0" r="28575" b="1905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3FCD17A" id="Straight Connector 9" o:spid="_x0000_s1026" style="position:absolute;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" strokecolor="#4579b8 [3044]">
                <o:lock v:ext="edit" shapetype="f"/>
              </v:line>
            </w:pict>
          </mc:Fallback>
        </mc:AlternateContent>
      </w:r>
    </w:p>
    <w:p w:rsidR="00D27057" w:rsidRDefault="00D27057" w:rsidP="00D27057">
      <w:pPr>
        <w:pStyle w:val="ListParagraph"/>
        <w:numPr>
          <w:ilvl w:val="0"/>
          <w:numId w:val="30"/>
        </w:numPr>
        <w:spacing w:line="276" w:lineRule="auto"/>
        <w:ind w:left="360"/>
        <w:rPr>
          <w:rFonts w:cs="Arial"/>
        </w:rPr>
      </w:pPr>
      <w:r w:rsidRPr="00D27057">
        <w:rPr>
          <w:rFonts w:cs="Arial"/>
        </w:rPr>
        <w:t xml:space="preserve">Play video (0:24-0:37), </w:t>
      </w:r>
      <w:r>
        <w:rPr>
          <w:rFonts w:cs="Arial"/>
        </w:rPr>
        <w:t>p</w:t>
      </w:r>
      <w:r w:rsidRPr="00D27057">
        <w:rPr>
          <w:rFonts w:cs="Arial"/>
        </w:rPr>
        <w:t>ause at (0:38)</w:t>
      </w:r>
      <w:r>
        <w:rPr>
          <w:rFonts w:cs="Arial"/>
        </w:rPr>
        <w:t xml:space="preserve"> to answer the discussion question.</w:t>
      </w:r>
    </w:p>
    <w:p w:rsidR="00D27057" w:rsidRDefault="00D27057" w:rsidP="00D27057">
      <w:pPr>
        <w:pStyle w:val="ListParagraph"/>
        <w:spacing w:line="276" w:lineRule="auto"/>
        <w:ind w:left="360"/>
        <w:rPr>
          <w:rFonts w:cs="Arial"/>
        </w:rPr>
      </w:pPr>
    </w:p>
    <w:p w:rsidR="00D27057" w:rsidRPr="00D27057" w:rsidRDefault="00D27057" w:rsidP="00D27057">
      <w:pPr>
        <w:pStyle w:val="ListParagraph"/>
        <w:numPr>
          <w:ilvl w:val="0"/>
          <w:numId w:val="30"/>
        </w:numPr>
        <w:spacing w:line="276" w:lineRule="auto"/>
        <w:ind w:left="360"/>
        <w:rPr>
          <w:rFonts w:cs="Arial"/>
          <w:color w:val="FF0000"/>
        </w:rPr>
      </w:pPr>
      <w:r w:rsidRPr="00D27057">
        <w:rPr>
          <w:rFonts w:cs="Arial"/>
        </w:rPr>
        <w:t>What kind of information does it seem the Ryerson book includes?</w:t>
      </w:r>
    </w:p>
    <w:p w:rsidR="00B717AB" w:rsidRDefault="00B717AB" w:rsidP="00B717AB">
      <w:pPr>
        <w:pStyle w:val="ListParagraph"/>
        <w:spacing w:line="276" w:lineRule="auto"/>
        <w:ind w:left="360"/>
        <w:rPr>
          <w:rFonts w:cs="Arial"/>
        </w:rPr>
      </w:pPr>
    </w:p>
    <w:p w:rsidR="00B717AB" w:rsidRDefault="00B717AB" w:rsidP="00B717AB">
      <w:pPr>
        <w:pStyle w:val="ListParagraph"/>
        <w:spacing w:line="276" w:lineRule="auto"/>
        <w:ind w:left="360"/>
        <w:rPr>
          <w:rFonts w:cs="Arial"/>
        </w:rPr>
      </w:pPr>
    </w:p>
    <w:p w:rsidR="00B717AB" w:rsidRDefault="00B717AB" w:rsidP="00B717AB">
      <w:pPr>
        <w:pStyle w:val="ListParagraph"/>
        <w:spacing w:line="276" w:lineRule="auto"/>
        <w:ind w:left="360"/>
        <w:rPr>
          <w:rFonts w:cs="Arial"/>
        </w:rPr>
      </w:pPr>
    </w:p>
    <w:p w:rsidR="00B717AB" w:rsidRPr="00B717AB" w:rsidRDefault="00B717AB" w:rsidP="00B717AB">
      <w:pPr>
        <w:pStyle w:val="ListParagraph"/>
        <w:spacing w:line="276" w:lineRule="auto"/>
        <w:ind w:left="360"/>
        <w:rPr>
          <w:rFonts w:cs="Arial"/>
        </w:rPr>
      </w:pPr>
    </w:p>
    <w:p w:rsidR="00D27057" w:rsidRPr="00D27057" w:rsidRDefault="00D27057" w:rsidP="00DC4761">
      <w:pPr>
        <w:pStyle w:val="ListParagraph"/>
        <w:numPr>
          <w:ilvl w:val="0"/>
          <w:numId w:val="30"/>
        </w:numPr>
        <w:spacing w:line="276" w:lineRule="auto"/>
        <w:ind w:left="360"/>
        <w:rPr>
          <w:rFonts w:cs="Arial"/>
        </w:rPr>
      </w:pPr>
      <w:r w:rsidRPr="00D27057">
        <w:rPr>
          <w:rFonts w:cs="Arial"/>
        </w:rPr>
        <w:t xml:space="preserve">Play video (0:39-0:51) filing in the dimensions measured in the chart below, </w:t>
      </w:r>
      <w:r>
        <w:rPr>
          <w:rFonts w:cs="Arial"/>
        </w:rPr>
        <w:t>p</w:t>
      </w:r>
      <w:r w:rsidRPr="00D27057">
        <w:rPr>
          <w:rFonts w:cs="Arial"/>
        </w:rPr>
        <w:t>ause at (0:52)</w:t>
      </w:r>
      <w:r>
        <w:rPr>
          <w:rFonts w:cs="Arial"/>
        </w:rPr>
        <w:t xml:space="preserve"> to then look up the appropriate weight in the Ryerson Sheet Metal/Steel Plate chart below.</w:t>
      </w:r>
    </w:p>
    <w:p w:rsidR="00D27057" w:rsidRPr="00D27057" w:rsidRDefault="00D27057" w:rsidP="00D27057">
      <w:pPr>
        <w:pStyle w:val="ListParagraph"/>
        <w:rPr>
          <w:rFonts w:cs="Arial"/>
        </w:rPr>
      </w:pPr>
    </w:p>
    <w:tbl>
      <w:tblPr>
        <w:tblStyle w:val="TableGrid"/>
        <w:tblW w:w="9736" w:type="dxa"/>
        <w:jc w:val="center"/>
        <w:tblLook w:val="04A0" w:firstRow="1" w:lastRow="0" w:firstColumn="1" w:lastColumn="0" w:noHBand="0" w:noVBand="1"/>
      </w:tblPr>
      <w:tblGrid>
        <w:gridCol w:w="1525"/>
        <w:gridCol w:w="1800"/>
        <w:gridCol w:w="1710"/>
        <w:gridCol w:w="2753"/>
        <w:gridCol w:w="1948"/>
      </w:tblGrid>
      <w:tr w:rsidR="00D27057" w:rsidRPr="00D27057" w:rsidTr="00D27057">
        <w:trPr>
          <w:trHeight w:val="466"/>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Material</w:t>
            </w:r>
          </w:p>
        </w:tc>
        <w:tc>
          <w:tcPr>
            <w:tcW w:w="1800"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Stock Size</w:t>
            </w:r>
          </w:p>
        </w:tc>
        <w:tc>
          <w:tcPr>
            <w:tcW w:w="1710"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Weight/unit</w:t>
            </w:r>
          </w:p>
        </w:tc>
        <w:tc>
          <w:tcPr>
            <w:tcW w:w="2753"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Quantity/Dimensions</w:t>
            </w:r>
          </w:p>
        </w:tc>
        <w:tc>
          <w:tcPr>
            <w:tcW w:w="1948"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Weight</w:t>
            </w:r>
          </w:p>
        </w:tc>
      </w:tr>
      <w:tr w:rsidR="00D27057" w:rsidRPr="00D27057" w:rsidTr="00D27057">
        <w:trPr>
          <w:trHeight w:val="648"/>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Sheet Metal</w:t>
            </w:r>
          </w:p>
        </w:tc>
        <w:tc>
          <w:tcPr>
            <w:tcW w:w="1800"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607EF3">
            <w:pPr>
              <w:jc w:val="center"/>
              <w:rPr>
                <w:rFonts w:cs="Arial"/>
              </w:rPr>
            </w:pPr>
            <m:oMath>
              <m:f>
                <m:fPr>
                  <m:ctrlPr>
                    <w:rPr>
                      <w:rFonts w:ascii="Cambria Math" w:hAnsi="Cambria Math" w:cs="Arial"/>
                      <w:i/>
                    </w:rPr>
                  </m:ctrlPr>
                </m:fPr>
                <m:num>
                  <m:r>
                    <w:rPr>
                      <w:rFonts w:ascii="Cambria Math" w:hAnsi="Cambria Math" w:cs="Arial"/>
                    </w:rPr>
                    <m:t>3</m:t>
                  </m:r>
                </m:num>
                <m:den>
                  <m:r>
                    <w:rPr>
                      <w:rFonts w:ascii="Cambria Math" w:hAnsi="Cambria Math" w:cs="Arial"/>
                    </w:rPr>
                    <m:t>8</m:t>
                  </m:r>
                </m:den>
              </m:f>
            </m:oMath>
            <w:r w:rsidR="00D27057" w:rsidRPr="00D27057">
              <w:rPr>
                <w:rFonts w:cs="Arial"/>
              </w:rPr>
              <w:t>”</w:t>
            </w:r>
          </w:p>
        </w:tc>
        <w:tc>
          <w:tcPr>
            <w:tcW w:w="1710"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2753"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1948"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r>
      <w:tr w:rsidR="00D27057" w:rsidRPr="00D27057" w:rsidTr="00D27057">
        <w:trPr>
          <w:trHeight w:val="622"/>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Square Tubing</w:t>
            </w:r>
          </w:p>
        </w:tc>
        <w:tc>
          <w:tcPr>
            <w:tcW w:w="1800"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1</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D27057">
              <w:rPr>
                <w:rFonts w:cs="Arial"/>
              </w:rPr>
              <w:t>” x 1</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D27057">
              <w:rPr>
                <w:rFonts w:cs="Arial"/>
              </w:rPr>
              <w:t xml:space="preserve"> “ x  </w:t>
            </w:r>
            <m:oMath>
              <m:f>
                <m:fPr>
                  <m:ctrlPr>
                    <w:rPr>
                      <w:rFonts w:ascii="Cambria Math" w:hAnsi="Cambria Math" w:cs="Arial"/>
                      <w:i/>
                    </w:rPr>
                  </m:ctrlPr>
                </m:fPr>
                <m:num>
                  <m:r>
                    <w:rPr>
                      <w:rFonts w:ascii="Cambria Math" w:hAnsi="Cambria Math" w:cs="Arial"/>
                    </w:rPr>
                    <m:t>1</m:t>
                  </m:r>
                </m:num>
                <m:den>
                  <m:r>
                    <w:rPr>
                      <w:rFonts w:ascii="Cambria Math" w:hAnsi="Cambria Math" w:cs="Arial"/>
                    </w:rPr>
                    <m:t>8</m:t>
                  </m:r>
                </m:den>
              </m:f>
            </m:oMath>
            <w:r w:rsidRPr="00D27057">
              <w:rPr>
                <w:rFonts w:cs="Arial"/>
              </w:rPr>
              <w:t>”</w:t>
            </w:r>
          </w:p>
        </w:tc>
        <w:tc>
          <w:tcPr>
            <w:tcW w:w="1710"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2753"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1948"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r>
      <w:tr w:rsidR="00D27057" w:rsidRPr="00D27057" w:rsidTr="00D27057">
        <w:trPr>
          <w:trHeight w:val="648"/>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Angle Iron</w:t>
            </w:r>
          </w:p>
        </w:tc>
        <w:tc>
          <w:tcPr>
            <w:tcW w:w="1800"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center"/>
              <w:rPr>
                <w:rFonts w:cs="Arial"/>
              </w:rPr>
            </w:pPr>
            <w:r w:rsidRPr="00D27057">
              <w:rPr>
                <w:rFonts w:cs="Arial"/>
              </w:rPr>
              <w:t>1</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D27057">
              <w:rPr>
                <w:rFonts w:cs="Arial"/>
              </w:rPr>
              <w:t>” x 1</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D27057">
              <w:rPr>
                <w:rFonts w:cs="Arial"/>
              </w:rPr>
              <w:t xml:space="preserve"> “ x  </w:t>
            </w:r>
            <m:oMath>
              <m:f>
                <m:fPr>
                  <m:ctrlPr>
                    <w:rPr>
                      <w:rFonts w:ascii="Cambria Math" w:hAnsi="Cambria Math" w:cs="Arial"/>
                      <w:i/>
                    </w:rPr>
                  </m:ctrlPr>
                </m:fPr>
                <m:num>
                  <m:r>
                    <w:rPr>
                      <w:rFonts w:ascii="Cambria Math" w:hAnsi="Cambria Math" w:cs="Arial"/>
                    </w:rPr>
                    <m:t>1</m:t>
                  </m:r>
                </m:num>
                <m:den>
                  <m:r>
                    <w:rPr>
                      <w:rFonts w:ascii="Cambria Math" w:hAnsi="Cambria Math" w:cs="Arial"/>
                    </w:rPr>
                    <m:t>8</m:t>
                  </m:r>
                </m:den>
              </m:f>
            </m:oMath>
            <w:r w:rsidRPr="00D27057">
              <w:rPr>
                <w:rFonts w:cs="Arial"/>
              </w:rPr>
              <w:t>”</w:t>
            </w:r>
          </w:p>
        </w:tc>
        <w:tc>
          <w:tcPr>
            <w:tcW w:w="1710"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2753"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c>
          <w:tcPr>
            <w:tcW w:w="1948"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r>
      <w:tr w:rsidR="00D27057" w:rsidRPr="00D27057" w:rsidTr="00D27057">
        <w:trPr>
          <w:trHeight w:val="648"/>
          <w:jc w:val="center"/>
        </w:trPr>
        <w:tc>
          <w:tcPr>
            <w:tcW w:w="1525" w:type="dxa"/>
            <w:tcBorders>
              <w:top w:val="single" w:sz="4" w:space="0" w:color="auto"/>
              <w:left w:val="single" w:sz="4" w:space="0" w:color="auto"/>
              <w:bottom w:val="single" w:sz="4" w:space="0" w:color="auto"/>
              <w:right w:val="single" w:sz="4" w:space="0" w:color="auto"/>
            </w:tcBorders>
            <w:vAlign w:val="center"/>
          </w:tcPr>
          <w:p w:rsidR="00D27057" w:rsidRPr="00D27057" w:rsidRDefault="00D27057">
            <w:pPr>
              <w:jc w:val="center"/>
              <w:rPr>
                <w:rFonts w:cs="Arial"/>
              </w:rPr>
            </w:pPr>
          </w:p>
        </w:tc>
        <w:tc>
          <w:tcPr>
            <w:tcW w:w="1800" w:type="dxa"/>
            <w:tcBorders>
              <w:top w:val="single" w:sz="4" w:space="0" w:color="auto"/>
              <w:left w:val="single" w:sz="4" w:space="0" w:color="auto"/>
              <w:bottom w:val="single" w:sz="4" w:space="0" w:color="auto"/>
              <w:right w:val="single" w:sz="4" w:space="0" w:color="auto"/>
            </w:tcBorders>
            <w:vAlign w:val="center"/>
          </w:tcPr>
          <w:p w:rsidR="00D27057" w:rsidRPr="00D27057" w:rsidRDefault="00D27057">
            <w:pPr>
              <w:jc w:val="center"/>
              <w:rPr>
                <w:rFonts w:cs="Arial"/>
              </w:rPr>
            </w:pPr>
          </w:p>
        </w:tc>
        <w:tc>
          <w:tcPr>
            <w:tcW w:w="1710" w:type="dxa"/>
            <w:tcBorders>
              <w:top w:val="single" w:sz="4" w:space="0" w:color="auto"/>
              <w:left w:val="single" w:sz="4" w:space="0" w:color="auto"/>
              <w:bottom w:val="single" w:sz="4" w:space="0" w:color="auto"/>
              <w:right w:val="single" w:sz="4" w:space="0" w:color="auto"/>
            </w:tcBorders>
            <w:vAlign w:val="center"/>
          </w:tcPr>
          <w:p w:rsidR="00D27057" w:rsidRPr="00D27057" w:rsidRDefault="00D27057">
            <w:pPr>
              <w:jc w:val="center"/>
              <w:rPr>
                <w:rFonts w:cs="Arial"/>
              </w:rPr>
            </w:pPr>
          </w:p>
        </w:tc>
        <w:tc>
          <w:tcPr>
            <w:tcW w:w="2753" w:type="dxa"/>
            <w:tcBorders>
              <w:top w:val="single" w:sz="4" w:space="0" w:color="auto"/>
              <w:left w:val="single" w:sz="4" w:space="0" w:color="auto"/>
              <w:bottom w:val="single" w:sz="4" w:space="0" w:color="auto"/>
              <w:right w:val="single" w:sz="4" w:space="0" w:color="auto"/>
            </w:tcBorders>
            <w:vAlign w:val="center"/>
            <w:hideMark/>
          </w:tcPr>
          <w:p w:rsidR="00D27057" w:rsidRPr="00D27057" w:rsidRDefault="00D27057">
            <w:pPr>
              <w:jc w:val="right"/>
              <w:rPr>
                <w:rFonts w:cs="Arial"/>
              </w:rPr>
            </w:pPr>
            <w:r w:rsidRPr="00D27057">
              <w:rPr>
                <w:rFonts w:cs="Arial"/>
              </w:rPr>
              <w:t>Total</w:t>
            </w:r>
          </w:p>
        </w:tc>
        <w:tc>
          <w:tcPr>
            <w:tcW w:w="1948" w:type="dxa"/>
            <w:tcBorders>
              <w:top w:val="single" w:sz="4" w:space="0" w:color="auto"/>
              <w:left w:val="single" w:sz="4" w:space="0" w:color="auto"/>
              <w:bottom w:val="single" w:sz="4" w:space="0" w:color="auto"/>
              <w:right w:val="single" w:sz="4" w:space="0" w:color="auto"/>
            </w:tcBorders>
            <w:vAlign w:val="center"/>
          </w:tcPr>
          <w:p w:rsidR="00D27057" w:rsidRPr="000D678B" w:rsidRDefault="00D27057">
            <w:pPr>
              <w:jc w:val="center"/>
              <w:rPr>
                <w:rFonts w:cs="Arial"/>
                <w:color w:val="FF0000"/>
              </w:rPr>
            </w:pPr>
          </w:p>
        </w:tc>
      </w:tr>
    </w:tbl>
    <w:p w:rsidR="00D27057" w:rsidRPr="00D27057" w:rsidRDefault="00D27057" w:rsidP="00D27057">
      <w:pPr>
        <w:spacing w:line="276" w:lineRule="auto"/>
        <w:rPr>
          <w:rFonts w:cs="Arial"/>
        </w:rPr>
      </w:pPr>
    </w:p>
    <w:p w:rsidR="00D27057" w:rsidRPr="00D27057" w:rsidRDefault="00D27057" w:rsidP="00D27057">
      <w:pPr>
        <w:spacing w:line="276" w:lineRule="auto"/>
        <w:ind w:left="1440"/>
        <w:rPr>
          <w:rFonts w:cs="Arial"/>
        </w:rPr>
      </w:pPr>
      <w:r>
        <w:rPr>
          <w:noProof/>
        </w:rPr>
        <w:drawing>
          <wp:inline distT="0" distB="0" distL="0" distR="0" wp14:anchorId="20FAA514" wp14:editId="2812E8C6">
            <wp:extent cx="5124450" cy="2676525"/>
            <wp:effectExtent l="0" t="0" r="0" b="9525"/>
            <wp:docPr id="84" name="Picture 84"/>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rotWithShape="1">
                    <a:blip r:embed="rId15"/>
                    <a:srcRect t="1" r="1401" b="13709"/>
                    <a:stretch/>
                  </pic:blipFill>
                  <pic:spPr bwMode="auto">
                    <a:xfrm>
                      <a:off x="0" y="0"/>
                      <a:ext cx="5124450" cy="2676525"/>
                    </a:xfrm>
                    <a:prstGeom prst="rect">
                      <a:avLst/>
                    </a:prstGeom>
                    <a:ln>
                      <a:noFill/>
                    </a:ln>
                    <a:extLst>
                      <a:ext uri="{53640926-AAD7-44D8-BBD7-CCE9431645EC}">
                        <a14:shadowObscured xmlns:a14="http://schemas.microsoft.com/office/drawing/2010/main"/>
                      </a:ext>
                    </a:extLst>
                  </pic:spPr>
                </pic:pic>
              </a:graphicData>
            </a:graphic>
          </wp:inline>
        </w:drawing>
      </w:r>
    </w:p>
    <w:p w:rsidR="00D27057" w:rsidRPr="00D27057" w:rsidRDefault="00D27057" w:rsidP="00D27057">
      <w:pPr>
        <w:pStyle w:val="ListParagraph"/>
        <w:rPr>
          <w:rFonts w:cs="Arial"/>
        </w:rPr>
      </w:pPr>
    </w:p>
    <w:p w:rsidR="00DA4ACF" w:rsidRDefault="00D27057" w:rsidP="00DA4ACF">
      <w:pPr>
        <w:pStyle w:val="ListParagraph"/>
        <w:numPr>
          <w:ilvl w:val="0"/>
          <w:numId w:val="36"/>
        </w:numPr>
        <w:spacing w:line="276" w:lineRule="auto"/>
        <w:rPr>
          <w:rFonts w:cs="Arial"/>
        </w:rPr>
      </w:pPr>
      <w:r w:rsidRPr="00DA4ACF">
        <w:rPr>
          <w:rFonts w:cs="Arial"/>
        </w:rPr>
        <w:t>Did you notice anything about the top of the table that could affect the weight?</w:t>
      </w:r>
    </w:p>
    <w:p w:rsidR="00D27057" w:rsidRDefault="00D27057" w:rsidP="00D27057">
      <w:pPr>
        <w:rPr>
          <w:rFonts w:cs="Arial"/>
        </w:rPr>
      </w:pPr>
    </w:p>
    <w:p w:rsidR="003678D5" w:rsidRDefault="003678D5" w:rsidP="00D27057">
      <w:pPr>
        <w:rPr>
          <w:rFonts w:cs="Arial"/>
        </w:rPr>
      </w:pPr>
    </w:p>
    <w:p w:rsidR="003678D5" w:rsidRDefault="003678D5" w:rsidP="00D27057">
      <w:pPr>
        <w:rPr>
          <w:rFonts w:cs="Arial"/>
        </w:rPr>
      </w:pPr>
    </w:p>
    <w:p w:rsidR="003678D5" w:rsidRPr="00D27057" w:rsidRDefault="003678D5" w:rsidP="00D27057">
      <w:pPr>
        <w:rPr>
          <w:rFonts w:cs="Arial"/>
        </w:rPr>
      </w:pPr>
    </w:p>
    <w:p w:rsidR="00D27057" w:rsidRPr="00D27057" w:rsidRDefault="00D27057" w:rsidP="00255BA8">
      <w:pPr>
        <w:pStyle w:val="ListParagraph"/>
        <w:numPr>
          <w:ilvl w:val="0"/>
          <w:numId w:val="30"/>
        </w:numPr>
        <w:spacing w:line="276" w:lineRule="auto"/>
        <w:ind w:left="360"/>
        <w:rPr>
          <w:rFonts w:cs="Arial"/>
        </w:rPr>
      </w:pPr>
      <w:r w:rsidRPr="00D27057">
        <w:rPr>
          <w:rFonts w:cs="Arial"/>
        </w:rPr>
        <w:t>Play video (0:53-1:08)</w:t>
      </w:r>
      <w:r>
        <w:rPr>
          <w:rFonts w:cs="Arial"/>
        </w:rPr>
        <w:t xml:space="preserve"> verifying your weight/unit</w:t>
      </w:r>
      <w:r w:rsidRPr="00D27057">
        <w:rPr>
          <w:rFonts w:cs="Arial"/>
        </w:rPr>
        <w:t xml:space="preserve">, </w:t>
      </w:r>
      <w:r>
        <w:rPr>
          <w:rFonts w:cs="Arial"/>
        </w:rPr>
        <w:t>p</w:t>
      </w:r>
      <w:r w:rsidRPr="00D27057">
        <w:rPr>
          <w:rFonts w:cs="Arial"/>
        </w:rPr>
        <w:t xml:space="preserve">ause at prompt (1:09-1:13) </w:t>
      </w:r>
      <w:r>
        <w:rPr>
          <w:rFonts w:cs="Arial"/>
        </w:rPr>
        <w:t>for</w:t>
      </w:r>
      <w:r w:rsidRPr="00D27057">
        <w:rPr>
          <w:rFonts w:cs="Arial"/>
        </w:rPr>
        <w:t xml:space="preserve"> “Break 2” </w:t>
      </w:r>
      <w:r>
        <w:rPr>
          <w:rFonts w:cs="Arial"/>
        </w:rPr>
        <w:t>to calculate the weight of the top of the table.  Be careful to think about what units you are using and if necessary, convert to an appropriate unit</w:t>
      </w:r>
      <w:r w:rsidRPr="00D27057">
        <w:rPr>
          <w:rFonts w:cs="Arial"/>
        </w:rPr>
        <w:t>.</w:t>
      </w:r>
      <w:r>
        <w:rPr>
          <w:rFonts w:cs="Arial"/>
        </w:rPr>
        <w:t xml:space="preserve">  Record this in the chart above.</w:t>
      </w:r>
    </w:p>
    <w:p w:rsidR="00D27057" w:rsidRPr="00D27057" w:rsidRDefault="00D27057" w:rsidP="00D27057">
      <w:pPr>
        <w:spacing w:line="276" w:lineRule="auto"/>
        <w:rPr>
          <w:rFonts w:cs="Arial"/>
          <w:b/>
          <w:sz w:val="32"/>
          <w:szCs w:val="32"/>
        </w:rPr>
      </w:pPr>
      <w:r w:rsidRPr="00D27057">
        <w:rPr>
          <w:rFonts w:cs="Arial"/>
          <w:b/>
          <w:sz w:val="32"/>
          <w:szCs w:val="32"/>
        </w:rPr>
        <w:lastRenderedPageBreak/>
        <w:t>Part 3 (1:14-2:32)</w:t>
      </w:r>
    </w:p>
    <w:p w:rsidR="00D27057" w:rsidRPr="00D27057" w:rsidRDefault="00D27057" w:rsidP="00D27057">
      <w:pPr>
        <w:pStyle w:val="ListParagraph"/>
        <w:spacing w:line="276" w:lineRule="auto"/>
        <w:ind w:left="360"/>
        <w:rPr>
          <w:rFonts w:cs="Arial"/>
        </w:rPr>
      </w:pPr>
      <w:r w:rsidRPr="00D27057">
        <w:rPr>
          <w:rFonts w:cs="Arial"/>
          <w:noProof/>
        </w:rPr>
        <mc:AlternateContent>
          <mc:Choice Requires="wps">
            <w:drawing>
              <wp:anchor distT="4294967295" distB="4294967295" distL="114300" distR="114300" simplePos="0" relativeHeight="251675648" behindDoc="0" locked="0" layoutInCell="1" allowOverlap="1">
                <wp:simplePos x="0" y="0"/>
                <wp:positionH relativeFrom="column">
                  <wp:posOffset>-151765</wp:posOffset>
                </wp:positionH>
                <wp:positionV relativeFrom="paragraph">
                  <wp:posOffset>46990</wp:posOffset>
                </wp:positionV>
                <wp:extent cx="6353175" cy="0"/>
                <wp:effectExtent l="0" t="0" r="28575" b="19050"/>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5BEF3DB" id="Straight Connector 85" o:spid="_x0000_s1026" style="position:absolute;z-index:251675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" strokecolor="#4579b8 [3044]">
                <o:lock v:ext="edit" shapetype="f"/>
              </v:line>
            </w:pict>
          </mc:Fallback>
        </mc:AlternateContent>
      </w:r>
    </w:p>
    <w:p w:rsidR="000D678B" w:rsidRDefault="00D27057" w:rsidP="000D678B">
      <w:pPr>
        <w:pStyle w:val="ListParagraph"/>
        <w:numPr>
          <w:ilvl w:val="0"/>
          <w:numId w:val="30"/>
        </w:numPr>
        <w:spacing w:line="276" w:lineRule="auto"/>
        <w:ind w:left="360"/>
        <w:rPr>
          <w:rFonts w:cs="Arial"/>
        </w:rPr>
      </w:pPr>
      <w:r w:rsidRPr="00D27057">
        <w:rPr>
          <w:rFonts w:cs="Arial"/>
        </w:rPr>
        <w:t xml:space="preserve">Play video (1:14-1:38) </w:t>
      </w:r>
      <w:r>
        <w:rPr>
          <w:rFonts w:cs="Arial"/>
        </w:rPr>
        <w:t>writing</w:t>
      </w:r>
      <w:r w:rsidRPr="00D27057">
        <w:rPr>
          <w:rFonts w:cs="Arial"/>
        </w:rPr>
        <w:t xml:space="preserve"> the dimensions of square tubing below, pause at (1:39) to determine the total number of inches of square tubing needed and </w:t>
      </w:r>
      <w:r>
        <w:rPr>
          <w:rFonts w:cs="Arial"/>
        </w:rPr>
        <w:t xml:space="preserve">record this in the chart on </w:t>
      </w:r>
      <w:r w:rsidRPr="00D27057">
        <w:rPr>
          <w:rFonts w:cs="Arial"/>
        </w:rPr>
        <w:t>page</w:t>
      </w:r>
      <w:r>
        <w:rPr>
          <w:rFonts w:cs="Arial"/>
        </w:rPr>
        <w:t xml:space="preserve"> 2</w:t>
      </w:r>
      <w:r w:rsidRPr="00D27057">
        <w:rPr>
          <w:rFonts w:cs="Arial"/>
        </w:rPr>
        <w:t>.  Also</w:t>
      </w:r>
      <w:r>
        <w:rPr>
          <w:rFonts w:cs="Arial"/>
        </w:rPr>
        <w:t>,</w:t>
      </w:r>
      <w:r w:rsidRPr="00D27057">
        <w:rPr>
          <w:rFonts w:cs="Arial"/>
        </w:rPr>
        <w:t xml:space="preserve"> </w:t>
      </w:r>
      <w:r>
        <w:rPr>
          <w:rFonts w:cs="Arial"/>
        </w:rPr>
        <w:t>look up the appropriate weight in the Ryerson square tubing table below and record in the chart.</w:t>
      </w:r>
    </w:p>
    <w:p w:rsidR="000D678B" w:rsidRDefault="000D678B" w:rsidP="000D678B">
      <w:pPr>
        <w:pStyle w:val="ListParagraph"/>
        <w:spacing w:line="276" w:lineRule="auto"/>
        <w:ind w:left="360"/>
        <w:rPr>
          <w:rFonts w:cs="Arial"/>
        </w:rPr>
      </w:pPr>
    </w:p>
    <w:p w:rsidR="000D678B" w:rsidRPr="000D678B" w:rsidRDefault="000D678B" w:rsidP="003678D5">
      <w:pPr>
        <w:pStyle w:val="ListParagraph"/>
        <w:spacing w:line="276" w:lineRule="auto"/>
        <w:ind w:left="1440"/>
        <w:rPr>
          <w:rFonts w:cs="Arial"/>
          <w:color w:val="FF0000"/>
        </w:rPr>
      </w:pPr>
    </w:p>
    <w:p w:rsidR="00D27057" w:rsidRPr="00D27057" w:rsidRDefault="00D27057" w:rsidP="00D27057">
      <w:pPr>
        <w:pStyle w:val="ListParagraph"/>
        <w:spacing w:line="276" w:lineRule="auto"/>
        <w:ind w:left="360"/>
        <w:rPr>
          <w:rFonts w:cs="Arial"/>
        </w:rPr>
      </w:pPr>
    </w:p>
    <w:p w:rsidR="00D27057" w:rsidRPr="00D27057" w:rsidRDefault="00D27057" w:rsidP="00D27057">
      <w:pPr>
        <w:spacing w:line="276" w:lineRule="auto"/>
        <w:rPr>
          <w:rFonts w:eastAsiaTheme="minorEastAsia" w:cs="Arial"/>
          <w:b/>
        </w:rPr>
      </w:pPr>
      <w:r w:rsidRPr="00D27057">
        <w:rPr>
          <w:rFonts w:cs="Arial"/>
          <w:b/>
        </w:rPr>
        <w:t xml:space="preserve">***Note: </w:t>
      </w:r>
      <m:oMath>
        <m:f>
          <m:fPr>
            <m:ctrlPr>
              <w:rPr>
                <w:rFonts w:ascii="Cambria Math" w:hAnsi="Cambria Math" w:cs="Arial"/>
                <w:b/>
                <w:i/>
                <w:szCs w:val="28"/>
              </w:rPr>
            </m:ctrlPr>
          </m:fPr>
          <m:num>
            <m:r>
              <m:rPr>
                <m:nor/>
              </m:rPr>
              <w:rPr>
                <w:rFonts w:cs="Arial"/>
                <w:b/>
              </w:rPr>
              <m:t>1</m:t>
            </m:r>
          </m:num>
          <m:den>
            <m:r>
              <m:rPr>
                <m:nor/>
              </m:rPr>
              <w:rPr>
                <w:rFonts w:cs="Arial"/>
                <w:b/>
              </w:rPr>
              <m:t>8</m:t>
            </m:r>
          </m:den>
        </m:f>
        <m:r>
          <m:rPr>
            <m:nor/>
          </m:rPr>
          <w:rPr>
            <w:rFonts w:cs="Arial"/>
            <w:b/>
          </w:rPr>
          <m:t>"</m:t>
        </m:r>
      </m:oMath>
      <w:r w:rsidRPr="00D27057">
        <w:rPr>
          <w:rFonts w:eastAsiaTheme="minorEastAsia" w:cs="Arial"/>
          <w:b/>
        </w:rPr>
        <w:t xml:space="preserve"> thickness is 11 Wall Gauge</w:t>
      </w:r>
      <w:r w:rsidRPr="00D27057">
        <w:rPr>
          <w:rFonts w:eastAsiaTheme="minorEastAsia" w:cs="Arial"/>
          <w:b/>
        </w:rPr>
        <w:tab/>
        <w:t xml:space="preserve">    </w:t>
      </w:r>
    </w:p>
    <w:p w:rsidR="00D27057" w:rsidRDefault="00D27057" w:rsidP="00D27057">
      <w:pPr>
        <w:spacing w:line="276" w:lineRule="auto"/>
        <w:rPr>
          <w:rFonts w:ascii="Times New Roman" w:eastAsiaTheme="minorEastAsia" w:hAnsi="Times New Roman" w:cs="Times New Roman"/>
          <w:b/>
          <w:sz w:val="16"/>
        </w:rPr>
      </w:pPr>
      <w:r>
        <w:rPr>
          <w:noProof/>
        </w:rPr>
        <w:t xml:space="preserve">       </w:t>
      </w:r>
      <w:r>
        <w:rPr>
          <w:noProof/>
        </w:rPr>
        <w:drawing>
          <wp:inline distT="0" distB="0" distL="0" distR="0" wp14:anchorId="67E99168" wp14:editId="067C3BDF">
            <wp:extent cx="688340" cy="664845"/>
            <wp:effectExtent l="0" t="0" r="0" b="1905"/>
            <wp:docPr id="6" name="Pictu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6">
                      <a:extLst>
                        <a:ext uri="{28A0092B-C50C-407E-A947-70E740481C1C}">
                          <a14:useLocalDpi xmlns:a14="http://schemas.microsoft.com/office/drawing/2010/main" val="0"/>
                        </a:ext>
                      </a:extLst>
                    </a:blip>
                    <a:srcRect l="23963" r="23920" b="10486"/>
                    <a:stretch/>
                  </pic:blipFill>
                  <pic:spPr bwMode="auto">
                    <a:xfrm>
                      <a:off x="0" y="0"/>
                      <a:ext cx="688340" cy="664845"/>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5AC3DA85" wp14:editId="26A311FC">
            <wp:extent cx="5460275" cy="304800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1875" cy="3048893"/>
                    </a:xfrm>
                    <a:prstGeom prst="rect">
                      <a:avLst/>
                    </a:prstGeom>
                    <a:noFill/>
                    <a:ln>
                      <a:noFill/>
                    </a:ln>
                  </pic:spPr>
                </pic:pic>
              </a:graphicData>
            </a:graphic>
          </wp:inline>
        </w:drawing>
      </w:r>
    </w:p>
    <w:p w:rsidR="00D27057" w:rsidRPr="00D27057" w:rsidRDefault="00D27057" w:rsidP="00D27057">
      <w:pPr>
        <w:pStyle w:val="ListParagraph"/>
        <w:rPr>
          <w:rFonts w:cs="Arial"/>
        </w:rPr>
      </w:pPr>
    </w:p>
    <w:p w:rsidR="00D27057" w:rsidRDefault="00D27057" w:rsidP="004E59F8">
      <w:pPr>
        <w:pStyle w:val="ListParagraph"/>
        <w:numPr>
          <w:ilvl w:val="0"/>
          <w:numId w:val="30"/>
        </w:numPr>
        <w:spacing w:line="276" w:lineRule="auto"/>
        <w:ind w:left="360"/>
        <w:rPr>
          <w:rFonts w:cs="Arial"/>
        </w:rPr>
      </w:pPr>
      <w:r w:rsidRPr="00D27057">
        <w:rPr>
          <w:rFonts w:cs="Arial"/>
        </w:rPr>
        <w:t>Play v</w:t>
      </w:r>
      <w:r>
        <w:rPr>
          <w:rFonts w:cs="Arial"/>
        </w:rPr>
        <w:t>ideo (1:40-2:15</w:t>
      </w:r>
      <w:r w:rsidRPr="00D27057">
        <w:rPr>
          <w:rFonts w:cs="Arial"/>
        </w:rPr>
        <w:t>) verifying your weight/unit</w:t>
      </w:r>
      <w:r>
        <w:rPr>
          <w:rFonts w:cs="Arial"/>
        </w:rPr>
        <w:t xml:space="preserve"> for square tubing and writing the dimensions of angle iron below</w:t>
      </w:r>
      <w:r w:rsidRPr="00D27057">
        <w:rPr>
          <w:rFonts w:cs="Arial"/>
        </w:rPr>
        <w:t>,</w:t>
      </w:r>
      <w:r>
        <w:rPr>
          <w:rFonts w:cs="Arial"/>
        </w:rPr>
        <w:t xml:space="preserve"> p</w:t>
      </w:r>
      <w:r w:rsidRPr="00D27057">
        <w:rPr>
          <w:rFonts w:cs="Arial"/>
        </w:rPr>
        <w:t xml:space="preserve">ause </w:t>
      </w:r>
      <w:r>
        <w:rPr>
          <w:rFonts w:cs="Arial"/>
        </w:rPr>
        <w:t>at (2:16</w:t>
      </w:r>
      <w:r w:rsidRPr="00D27057">
        <w:rPr>
          <w:rFonts w:cs="Arial"/>
        </w:rPr>
        <w:t>)</w:t>
      </w:r>
      <w:r>
        <w:rPr>
          <w:rFonts w:cs="Arial"/>
        </w:rPr>
        <w:t xml:space="preserve"> to determine the total inches of angle iron needed and record this in the chart on page 2.  Also, look up the appropriate weight in the Ryerson angle iron table below and record in the chart.</w:t>
      </w:r>
    </w:p>
    <w:p w:rsidR="00D27057" w:rsidRDefault="00D27057" w:rsidP="00D27057">
      <w:pPr>
        <w:pStyle w:val="ListParagraph"/>
        <w:spacing w:line="276" w:lineRule="auto"/>
        <w:ind w:left="360"/>
        <w:rPr>
          <w:rFonts w:cs="Arial"/>
        </w:rPr>
      </w:pPr>
    </w:p>
    <w:p w:rsidR="00D27057" w:rsidRPr="003678D5" w:rsidRDefault="00D27057" w:rsidP="003678D5">
      <w:pPr>
        <w:spacing w:line="276" w:lineRule="auto"/>
        <w:rPr>
          <w:rFonts w:cs="Arial"/>
        </w:rPr>
      </w:pPr>
    </w:p>
    <w:p w:rsidR="00D27057" w:rsidRDefault="00D27057" w:rsidP="00D27057">
      <w:pPr>
        <w:pStyle w:val="ListParagraph"/>
        <w:spacing w:line="276" w:lineRule="auto"/>
        <w:ind w:left="360"/>
        <w:rPr>
          <w:rFonts w:cs="Arial"/>
        </w:rPr>
      </w:pPr>
    </w:p>
    <w:p w:rsidR="00D27057" w:rsidRPr="00D27057" w:rsidRDefault="00D27057" w:rsidP="00D27057">
      <w:pPr>
        <w:spacing w:line="276" w:lineRule="auto"/>
        <w:rPr>
          <w:rFonts w:cs="Arial"/>
        </w:rPr>
      </w:pPr>
      <w:r>
        <w:rPr>
          <w:noProof/>
        </w:rPr>
        <w:t xml:space="preserve">        </w:t>
      </w:r>
      <w:r>
        <w:rPr>
          <w:noProof/>
        </w:rPr>
        <w:drawing>
          <wp:inline distT="0" distB="0" distL="0" distR="0" wp14:anchorId="49F98105" wp14:editId="7B26A5C1">
            <wp:extent cx="721995" cy="688340"/>
            <wp:effectExtent l="0" t="0" r="1905" b="0"/>
            <wp:docPr id="12" name="Picture 12"/>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8">
                      <a:extLst>
                        <a:ext uri="{28A0092B-C50C-407E-A947-70E740481C1C}">
                          <a14:useLocalDpi xmlns:a14="http://schemas.microsoft.com/office/drawing/2010/main" val="0"/>
                        </a:ext>
                      </a:extLst>
                    </a:blip>
                    <a:srcRect l="23752" r="22468" b="8868"/>
                    <a:stretch/>
                  </pic:blipFill>
                  <pic:spPr bwMode="auto">
                    <a:xfrm>
                      <a:off x="0" y="0"/>
                      <a:ext cx="721995" cy="688340"/>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1188F29F" wp14:editId="50AC01CC">
            <wp:extent cx="5314950" cy="2505075"/>
            <wp:effectExtent l="0" t="0" r="0" b="952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9"/>
                    <a:stretch>
                      <a:fillRect/>
                    </a:stretch>
                  </pic:blipFill>
                  <pic:spPr>
                    <a:xfrm>
                      <a:off x="0" y="0"/>
                      <a:ext cx="5314950" cy="2505075"/>
                    </a:xfrm>
                    <a:prstGeom prst="rect">
                      <a:avLst/>
                    </a:prstGeom>
                  </pic:spPr>
                </pic:pic>
              </a:graphicData>
            </a:graphic>
          </wp:inline>
        </w:drawing>
      </w:r>
    </w:p>
    <w:p w:rsidR="00D27057" w:rsidRPr="00D27057" w:rsidRDefault="00D27057" w:rsidP="00E511B3">
      <w:pPr>
        <w:pStyle w:val="ListParagraph"/>
        <w:numPr>
          <w:ilvl w:val="0"/>
          <w:numId w:val="30"/>
        </w:numPr>
        <w:spacing w:line="276" w:lineRule="auto"/>
        <w:ind w:left="360"/>
        <w:rPr>
          <w:rFonts w:cs="Arial"/>
        </w:rPr>
      </w:pPr>
      <w:r w:rsidRPr="00D27057">
        <w:rPr>
          <w:rFonts w:cs="Arial"/>
        </w:rPr>
        <w:lastRenderedPageBreak/>
        <w:t>Play video (2:17-2:25) verifying yo</w:t>
      </w:r>
      <w:r>
        <w:rPr>
          <w:rFonts w:cs="Arial"/>
        </w:rPr>
        <w:t>ur weight/unit for angle iron, p</w:t>
      </w:r>
      <w:r w:rsidRPr="00D27057">
        <w:rPr>
          <w:rFonts w:cs="Arial"/>
        </w:rPr>
        <w:t xml:space="preserve">ause at prompt (2:26-2:32) </w:t>
      </w:r>
      <w:r>
        <w:rPr>
          <w:rFonts w:cs="Arial"/>
        </w:rPr>
        <w:t>for</w:t>
      </w:r>
      <w:r w:rsidRPr="00D27057">
        <w:rPr>
          <w:rFonts w:cs="Arial"/>
        </w:rPr>
        <w:t xml:space="preserve"> “Break 3” </w:t>
      </w:r>
      <w:r>
        <w:rPr>
          <w:rFonts w:cs="Arial"/>
        </w:rPr>
        <w:t>to calculate the weight of the square tubing and angle iron.  Again, be careful about what the units are.  Find the total weight in the chart.  Also, answer the discussion question below.</w:t>
      </w:r>
    </w:p>
    <w:p w:rsidR="00D27057" w:rsidRDefault="00D27057" w:rsidP="00D27057">
      <w:pPr>
        <w:pStyle w:val="ListParagraph"/>
        <w:rPr>
          <w:rFonts w:cs="Arial"/>
        </w:rPr>
      </w:pPr>
    </w:p>
    <w:p w:rsidR="00D27057" w:rsidRPr="00D27057" w:rsidRDefault="00D27057" w:rsidP="00D27057">
      <w:pPr>
        <w:pStyle w:val="ListParagraph"/>
        <w:rPr>
          <w:rFonts w:cs="Arial"/>
        </w:rPr>
      </w:pPr>
    </w:p>
    <w:p w:rsidR="00D27057" w:rsidRPr="00D27057" w:rsidRDefault="00D27057" w:rsidP="00D27057">
      <w:pPr>
        <w:spacing w:line="276" w:lineRule="auto"/>
        <w:ind w:left="360"/>
        <w:rPr>
          <w:rFonts w:cs="Arial"/>
        </w:rPr>
      </w:pPr>
    </w:p>
    <w:p w:rsidR="00D27057" w:rsidRPr="00D27057" w:rsidRDefault="00D27057" w:rsidP="00D27057">
      <w:pPr>
        <w:pStyle w:val="ListParagraph"/>
        <w:numPr>
          <w:ilvl w:val="0"/>
          <w:numId w:val="32"/>
        </w:numPr>
        <w:spacing w:line="276" w:lineRule="auto"/>
        <w:rPr>
          <w:rFonts w:cs="Arial"/>
        </w:rPr>
      </w:pPr>
      <w:r w:rsidRPr="00D27057">
        <w:rPr>
          <w:rFonts w:cs="Arial"/>
        </w:rPr>
        <w:t>Why was the sheet metal weight given in pounds per square foot versus the square tubing and angle iron weights given in pounds per foot?</w:t>
      </w:r>
    </w:p>
    <w:p w:rsidR="00D27057" w:rsidRDefault="00D27057" w:rsidP="00D27057">
      <w:pPr>
        <w:pStyle w:val="ListParagraph"/>
        <w:spacing w:line="276" w:lineRule="auto"/>
        <w:ind w:left="1800"/>
        <w:rPr>
          <w:rFonts w:cs="Arial"/>
          <w:color w:val="FF0000"/>
        </w:rPr>
      </w:pPr>
    </w:p>
    <w:p w:rsidR="003678D5" w:rsidRDefault="003678D5" w:rsidP="00D27057">
      <w:pPr>
        <w:pStyle w:val="ListParagraph"/>
        <w:spacing w:line="276" w:lineRule="auto"/>
        <w:ind w:left="1800"/>
        <w:rPr>
          <w:rFonts w:cs="Arial"/>
          <w:color w:val="FF0000"/>
        </w:rPr>
      </w:pPr>
    </w:p>
    <w:p w:rsidR="00A568DD" w:rsidRDefault="00A568DD" w:rsidP="00D27057">
      <w:pPr>
        <w:pStyle w:val="ListParagraph"/>
        <w:spacing w:line="276" w:lineRule="auto"/>
        <w:ind w:left="1800"/>
        <w:rPr>
          <w:rFonts w:cs="Arial"/>
          <w:color w:val="FF0000"/>
        </w:rPr>
      </w:pPr>
    </w:p>
    <w:p w:rsidR="003678D5" w:rsidRDefault="003678D5" w:rsidP="00D27057">
      <w:pPr>
        <w:pStyle w:val="ListParagraph"/>
        <w:spacing w:line="276" w:lineRule="auto"/>
        <w:ind w:left="1800"/>
        <w:rPr>
          <w:rFonts w:cs="Arial"/>
          <w:color w:val="FF0000"/>
        </w:rPr>
      </w:pPr>
    </w:p>
    <w:p w:rsidR="003678D5" w:rsidRPr="00D27057" w:rsidRDefault="003678D5" w:rsidP="00D27057">
      <w:pPr>
        <w:pStyle w:val="ListParagraph"/>
        <w:spacing w:line="276" w:lineRule="auto"/>
        <w:ind w:left="1800"/>
        <w:rPr>
          <w:rFonts w:cs="Arial"/>
        </w:rPr>
      </w:pPr>
    </w:p>
    <w:p w:rsidR="00D27057" w:rsidRPr="00D27057" w:rsidRDefault="00D27057" w:rsidP="00D27057">
      <w:pPr>
        <w:spacing w:line="276" w:lineRule="auto"/>
        <w:rPr>
          <w:rFonts w:cs="Arial"/>
          <w:b/>
          <w:sz w:val="32"/>
          <w:szCs w:val="32"/>
        </w:rPr>
      </w:pPr>
      <w:r w:rsidRPr="00D27057">
        <w:rPr>
          <w:rFonts w:cs="Arial"/>
          <w:b/>
          <w:sz w:val="32"/>
          <w:szCs w:val="32"/>
        </w:rPr>
        <w:t>Part 4 (2:33-4:31)</w:t>
      </w:r>
    </w:p>
    <w:p w:rsidR="00D27057" w:rsidRPr="00D27057" w:rsidRDefault="00D27057" w:rsidP="00D27057">
      <w:pPr>
        <w:pStyle w:val="ListParagraph"/>
        <w:spacing w:line="276" w:lineRule="auto"/>
        <w:ind w:left="360"/>
        <w:rPr>
          <w:rFonts w:cs="Arial"/>
        </w:rPr>
      </w:pPr>
      <w:r w:rsidRPr="00D27057">
        <w:rPr>
          <w:rFonts w:cs="Arial"/>
          <w:noProof/>
        </w:rPr>
        <mc:AlternateContent>
          <mc:Choice Requires="wps">
            <w:drawing>
              <wp:anchor distT="4294967295" distB="4294967295" distL="114300" distR="114300" simplePos="0" relativeHeight="251676672" behindDoc="0" locked="0" layoutInCell="1" allowOverlap="1">
                <wp:simplePos x="0" y="0"/>
                <wp:positionH relativeFrom="column">
                  <wp:posOffset>-151765</wp:posOffset>
                </wp:positionH>
                <wp:positionV relativeFrom="paragraph">
                  <wp:posOffset>46990</wp:posOffset>
                </wp:positionV>
                <wp:extent cx="6353175" cy="0"/>
                <wp:effectExtent l="0" t="0" r="28575" b="19050"/>
                <wp:wrapNone/>
                <wp:docPr id="86"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E91CB54" id="Straight Connector 86" o:spid="_x0000_s1026" style="position:absolute;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" strokecolor="#4579b8 [3044]">
                <o:lock v:ext="edit" shapetype="f"/>
              </v:line>
            </w:pict>
          </mc:Fallback>
        </mc:AlternateContent>
      </w:r>
    </w:p>
    <w:p w:rsidR="00D27057" w:rsidRPr="00D27057" w:rsidRDefault="00D27057" w:rsidP="005105BB">
      <w:pPr>
        <w:pStyle w:val="ListParagraph"/>
        <w:numPr>
          <w:ilvl w:val="0"/>
          <w:numId w:val="30"/>
        </w:numPr>
        <w:spacing w:line="276" w:lineRule="auto"/>
        <w:ind w:left="360"/>
        <w:rPr>
          <w:rFonts w:cs="Arial"/>
        </w:rPr>
      </w:pPr>
      <w:r w:rsidRPr="00D27057">
        <w:rPr>
          <w:rFonts w:cs="Arial"/>
        </w:rPr>
        <w:t>Play video (2:33-4:26)</w:t>
      </w:r>
      <w:r>
        <w:rPr>
          <w:rFonts w:cs="Arial"/>
        </w:rPr>
        <w:t xml:space="preserve"> verifying your weights for each part and total weight</w:t>
      </w:r>
      <w:r w:rsidRPr="00D27057">
        <w:rPr>
          <w:rFonts w:cs="Arial"/>
        </w:rPr>
        <w:t xml:space="preserve">, </w:t>
      </w:r>
      <w:r>
        <w:rPr>
          <w:rFonts w:cs="Arial"/>
        </w:rPr>
        <w:t>p</w:t>
      </w:r>
      <w:r w:rsidRPr="00D27057">
        <w:rPr>
          <w:rFonts w:cs="Arial"/>
        </w:rPr>
        <w:t xml:space="preserve">ause at prompt (4:27-4:31) </w:t>
      </w:r>
      <w:r>
        <w:rPr>
          <w:rFonts w:cs="Arial"/>
        </w:rPr>
        <w:t>for</w:t>
      </w:r>
      <w:r w:rsidRPr="00D27057">
        <w:rPr>
          <w:rFonts w:cs="Arial"/>
        </w:rPr>
        <w:t xml:space="preserve"> “Break 4” </w:t>
      </w:r>
      <w:r w:rsidR="00DA4ACF">
        <w:rPr>
          <w:rFonts w:cs="Arial"/>
        </w:rPr>
        <w:t>to answer the discussion questions below</w:t>
      </w:r>
      <w:r w:rsidRPr="00D27057">
        <w:rPr>
          <w:rFonts w:cs="Arial"/>
        </w:rPr>
        <w:t>.</w:t>
      </w:r>
    </w:p>
    <w:p w:rsidR="00D27057" w:rsidRPr="00DA4ACF" w:rsidRDefault="00D27057" w:rsidP="00DA4ACF">
      <w:pPr>
        <w:spacing w:line="276" w:lineRule="auto"/>
        <w:rPr>
          <w:rFonts w:cs="Arial"/>
        </w:rPr>
      </w:pPr>
    </w:p>
    <w:p w:rsidR="00D27057" w:rsidRPr="00D27057" w:rsidRDefault="00D27057" w:rsidP="00D27057">
      <w:pPr>
        <w:pStyle w:val="ListParagraph"/>
        <w:numPr>
          <w:ilvl w:val="0"/>
          <w:numId w:val="34"/>
        </w:numPr>
        <w:spacing w:line="276" w:lineRule="auto"/>
        <w:rPr>
          <w:rFonts w:cs="Arial"/>
        </w:rPr>
      </w:pPr>
      <w:r w:rsidRPr="00D27057">
        <w:rPr>
          <w:rFonts w:cs="Arial"/>
        </w:rPr>
        <w:t>Does this weight seem reasonable?  Based on earlier discussions, would this table be safe to move by having two people pick it up and move it?  What weight should they be looking at the straps being able to handle in order to safely move this table?</w:t>
      </w:r>
    </w:p>
    <w:p w:rsidR="00DA4ACF" w:rsidRDefault="00DA4ACF" w:rsidP="00DA4ACF">
      <w:pPr>
        <w:pStyle w:val="ListParagraph"/>
        <w:spacing w:line="276" w:lineRule="auto"/>
        <w:ind w:left="1080"/>
        <w:rPr>
          <w:rFonts w:cs="Arial"/>
          <w:color w:val="FF0000"/>
        </w:rPr>
      </w:pPr>
    </w:p>
    <w:p w:rsidR="003678D5" w:rsidRDefault="003678D5" w:rsidP="00DA4ACF">
      <w:pPr>
        <w:pStyle w:val="ListParagraph"/>
        <w:spacing w:line="276" w:lineRule="auto"/>
        <w:ind w:left="1080"/>
        <w:rPr>
          <w:rFonts w:cs="Arial"/>
          <w:color w:val="FF0000"/>
        </w:rPr>
      </w:pPr>
    </w:p>
    <w:p w:rsidR="003678D5" w:rsidRDefault="003678D5" w:rsidP="00DA4ACF">
      <w:pPr>
        <w:pStyle w:val="ListParagraph"/>
        <w:spacing w:line="276" w:lineRule="auto"/>
        <w:ind w:left="1080"/>
        <w:rPr>
          <w:rFonts w:cs="Arial"/>
          <w:color w:val="FF0000"/>
        </w:rPr>
      </w:pPr>
    </w:p>
    <w:p w:rsidR="003678D5" w:rsidRPr="00D27057" w:rsidRDefault="003678D5" w:rsidP="00DA4ACF">
      <w:pPr>
        <w:pStyle w:val="ListParagraph"/>
        <w:spacing w:line="276" w:lineRule="auto"/>
        <w:ind w:left="1080"/>
        <w:rPr>
          <w:rFonts w:cs="Arial"/>
        </w:rPr>
      </w:pPr>
    </w:p>
    <w:p w:rsidR="00D27057" w:rsidRPr="00D27057" w:rsidRDefault="00D27057" w:rsidP="00D27057">
      <w:pPr>
        <w:spacing w:line="276" w:lineRule="auto"/>
        <w:rPr>
          <w:rFonts w:cs="Arial"/>
          <w:b/>
          <w:sz w:val="32"/>
          <w:szCs w:val="32"/>
        </w:rPr>
      </w:pPr>
      <w:r w:rsidRPr="00D27057">
        <w:rPr>
          <w:rFonts w:cs="Arial"/>
          <w:b/>
          <w:sz w:val="32"/>
          <w:szCs w:val="32"/>
        </w:rPr>
        <w:t>Part 5 (4:32-5:49)</w:t>
      </w:r>
    </w:p>
    <w:p w:rsidR="00D27057" w:rsidRPr="00D27057" w:rsidRDefault="00D27057" w:rsidP="00D27057">
      <w:pPr>
        <w:pStyle w:val="ListParagraph"/>
        <w:spacing w:line="276" w:lineRule="auto"/>
        <w:ind w:left="360"/>
        <w:rPr>
          <w:rFonts w:cs="Arial"/>
        </w:rPr>
      </w:pPr>
      <w:r w:rsidRPr="00D27057">
        <w:rPr>
          <w:rFonts w:cs="Arial"/>
          <w:noProof/>
        </w:rPr>
        <mc:AlternateContent>
          <mc:Choice Requires="wps">
            <w:drawing>
              <wp:anchor distT="4294967295" distB="4294967295" distL="114300" distR="114300" simplePos="0" relativeHeight="251678720" behindDoc="0" locked="0" layoutInCell="1" allowOverlap="1">
                <wp:simplePos x="0" y="0"/>
                <wp:positionH relativeFrom="column">
                  <wp:posOffset>-151765</wp:posOffset>
                </wp:positionH>
                <wp:positionV relativeFrom="paragraph">
                  <wp:posOffset>46990</wp:posOffset>
                </wp:positionV>
                <wp:extent cx="6353175" cy="0"/>
                <wp:effectExtent l="0" t="0" r="28575" b="19050"/>
                <wp:wrapNone/>
                <wp:docPr id="87"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553C408" id="Straight Connector 87" o:spid="_x0000_s1026" style="position:absolute;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" strokecolor="#4579b8 [3044]">
                <o:lock v:ext="edit" shapetype="f"/>
              </v:line>
            </w:pict>
          </mc:Fallback>
        </mc:AlternateContent>
      </w:r>
    </w:p>
    <w:p w:rsidR="00D27057" w:rsidRPr="00D27057" w:rsidRDefault="00D27057" w:rsidP="00D27057">
      <w:pPr>
        <w:pStyle w:val="ListParagraph"/>
        <w:numPr>
          <w:ilvl w:val="0"/>
          <w:numId w:val="30"/>
        </w:numPr>
        <w:spacing w:line="276" w:lineRule="auto"/>
        <w:ind w:left="360"/>
        <w:rPr>
          <w:rFonts w:cs="Arial"/>
        </w:rPr>
      </w:pPr>
      <w:r w:rsidRPr="00D27057">
        <w:rPr>
          <w:rFonts w:cs="Arial"/>
        </w:rPr>
        <w:t xml:space="preserve">Play </w:t>
      </w:r>
      <w:r w:rsidR="00DA4ACF">
        <w:rPr>
          <w:rFonts w:cs="Arial"/>
        </w:rPr>
        <w:t>v</w:t>
      </w:r>
      <w:r w:rsidRPr="00D27057">
        <w:rPr>
          <w:rFonts w:cs="Arial"/>
        </w:rPr>
        <w:t>ideo (4:32-5:49)</w:t>
      </w:r>
      <w:r w:rsidR="00DA4ACF">
        <w:rPr>
          <w:rFonts w:cs="Arial"/>
        </w:rPr>
        <w:t xml:space="preserve"> and then answer the discussion questions</w:t>
      </w:r>
      <w:r w:rsidR="00476E70">
        <w:rPr>
          <w:rFonts w:cs="Arial"/>
        </w:rPr>
        <w:t>.</w:t>
      </w:r>
    </w:p>
    <w:p w:rsidR="00D27057" w:rsidRPr="00DA4ACF" w:rsidRDefault="00D27057" w:rsidP="00DA4ACF">
      <w:pPr>
        <w:spacing w:line="276" w:lineRule="auto"/>
        <w:rPr>
          <w:rFonts w:cs="Arial"/>
        </w:rPr>
      </w:pPr>
    </w:p>
    <w:p w:rsidR="00D27057" w:rsidRPr="00D27057" w:rsidRDefault="00D27057" w:rsidP="00DA4ACF">
      <w:pPr>
        <w:pStyle w:val="ListParagraph"/>
        <w:numPr>
          <w:ilvl w:val="1"/>
          <w:numId w:val="30"/>
        </w:numPr>
        <w:spacing w:line="276" w:lineRule="auto"/>
        <w:ind w:left="360"/>
        <w:rPr>
          <w:rFonts w:cs="Arial"/>
        </w:rPr>
      </w:pPr>
      <w:r w:rsidRPr="00D27057">
        <w:rPr>
          <w:rFonts w:cs="Arial"/>
        </w:rPr>
        <w:t>The process Austin and Wayne were performing is called rigging.  Why is this process so important?</w:t>
      </w:r>
    </w:p>
    <w:p w:rsidR="00D27057" w:rsidRDefault="00D27057" w:rsidP="00DA4ACF">
      <w:pPr>
        <w:pStyle w:val="ListParagraph"/>
        <w:spacing w:line="276" w:lineRule="auto"/>
        <w:ind w:left="360"/>
        <w:rPr>
          <w:rFonts w:cs="Arial"/>
        </w:rPr>
      </w:pPr>
    </w:p>
    <w:p w:rsidR="00476E70" w:rsidRPr="00D27057" w:rsidRDefault="00476E70" w:rsidP="00DA4ACF">
      <w:pPr>
        <w:pStyle w:val="ListParagraph"/>
        <w:spacing w:line="276" w:lineRule="auto"/>
        <w:ind w:left="360"/>
        <w:rPr>
          <w:rFonts w:cs="Arial"/>
        </w:rPr>
      </w:pPr>
    </w:p>
    <w:p w:rsidR="00D27057" w:rsidRPr="00D27057" w:rsidRDefault="00D27057" w:rsidP="00DA4ACF">
      <w:pPr>
        <w:pStyle w:val="ListParagraph"/>
        <w:numPr>
          <w:ilvl w:val="1"/>
          <w:numId w:val="30"/>
        </w:numPr>
        <w:spacing w:line="276" w:lineRule="auto"/>
        <w:ind w:left="360"/>
        <w:rPr>
          <w:rFonts w:cs="Arial"/>
        </w:rPr>
      </w:pPr>
      <w:r w:rsidRPr="00D27057">
        <w:rPr>
          <w:rFonts w:cs="Arial"/>
        </w:rPr>
        <w:t>The capacity of the strap they were planning to use is 500 pounds.  What would happen if the strap only had a capacity of 100 pounds?  Or if the table was over 500 pounds?  What are possible things that could happen?</w:t>
      </w:r>
    </w:p>
    <w:p w:rsidR="003678D5" w:rsidRDefault="003678D5" w:rsidP="00DA4ACF">
      <w:pPr>
        <w:pStyle w:val="ListParagraph"/>
        <w:spacing w:line="276" w:lineRule="auto"/>
        <w:ind w:left="1080"/>
        <w:rPr>
          <w:rFonts w:cs="Arial"/>
          <w:color w:val="FF0000"/>
        </w:rPr>
      </w:pPr>
    </w:p>
    <w:p w:rsidR="003678D5" w:rsidRDefault="003678D5" w:rsidP="00DA4ACF">
      <w:pPr>
        <w:pStyle w:val="ListParagraph"/>
        <w:spacing w:line="276" w:lineRule="auto"/>
        <w:ind w:left="1080"/>
        <w:rPr>
          <w:rFonts w:cs="Arial"/>
          <w:color w:val="FF0000"/>
        </w:rPr>
      </w:pPr>
    </w:p>
    <w:p w:rsidR="003678D5" w:rsidRDefault="003678D5" w:rsidP="00DA4ACF">
      <w:pPr>
        <w:pStyle w:val="ListParagraph"/>
        <w:spacing w:line="276" w:lineRule="auto"/>
        <w:ind w:left="1080"/>
        <w:rPr>
          <w:rFonts w:cs="Arial"/>
          <w:color w:val="FF0000"/>
        </w:rPr>
      </w:pPr>
    </w:p>
    <w:p w:rsidR="003678D5" w:rsidRPr="00D27057" w:rsidRDefault="003678D5" w:rsidP="00DA4ACF">
      <w:pPr>
        <w:pStyle w:val="ListParagraph"/>
        <w:spacing w:line="276" w:lineRule="auto"/>
        <w:ind w:left="1080"/>
        <w:rPr>
          <w:rFonts w:cs="Arial"/>
        </w:rPr>
      </w:pPr>
    </w:p>
    <w:p w:rsidR="00D27057" w:rsidRPr="00D27057" w:rsidRDefault="00D27057" w:rsidP="00DA4ACF">
      <w:pPr>
        <w:pStyle w:val="ListParagraph"/>
        <w:numPr>
          <w:ilvl w:val="1"/>
          <w:numId w:val="30"/>
        </w:numPr>
        <w:spacing w:line="276" w:lineRule="auto"/>
        <w:ind w:left="360"/>
        <w:rPr>
          <w:rFonts w:cs="Arial"/>
        </w:rPr>
      </w:pPr>
      <w:r w:rsidRPr="00D27057">
        <w:rPr>
          <w:rFonts w:cs="Arial"/>
        </w:rPr>
        <w:t>See some videos of improper rigging and the consequences:</w:t>
      </w:r>
    </w:p>
    <w:p w:rsidR="00D27057" w:rsidRPr="00D27057" w:rsidRDefault="00607EF3" w:rsidP="00DA4ACF">
      <w:pPr>
        <w:pStyle w:val="ListParagraph"/>
        <w:numPr>
          <w:ilvl w:val="2"/>
          <w:numId w:val="30"/>
        </w:numPr>
        <w:spacing w:line="276" w:lineRule="auto"/>
        <w:ind w:left="1080"/>
        <w:rPr>
          <w:rFonts w:cs="Arial"/>
        </w:rPr>
      </w:pPr>
      <w:hyperlink r:id="rId20" w:history="1">
        <w:r w:rsidR="00D27057" w:rsidRPr="00D27057">
          <w:rPr>
            <w:rStyle w:val="Hyperlink"/>
            <w:rFonts w:cs="Arial"/>
            <w:u w:val="none"/>
          </w:rPr>
          <w:t>https://www.youtube.com/watch?v=ok9DNb2VJY8</w:t>
        </w:r>
      </w:hyperlink>
      <w:r w:rsidR="00D27057" w:rsidRPr="00D27057">
        <w:rPr>
          <w:rFonts w:cs="Arial"/>
        </w:rPr>
        <w:t xml:space="preserve"> – This is very long, but you can skip around and watch several parts</w:t>
      </w:r>
    </w:p>
    <w:p w:rsidR="00A81FFD" w:rsidRPr="006E4F95" w:rsidRDefault="00607EF3" w:rsidP="002941EC">
      <w:pPr>
        <w:pStyle w:val="ListParagraph"/>
        <w:numPr>
          <w:ilvl w:val="2"/>
          <w:numId w:val="30"/>
        </w:numPr>
        <w:spacing w:line="276" w:lineRule="auto"/>
        <w:ind w:left="1080"/>
        <w:rPr>
          <w:rFonts w:cs="Arial"/>
          <w:b/>
          <w:sz w:val="24"/>
          <w:szCs w:val="32"/>
        </w:rPr>
      </w:pPr>
      <w:hyperlink r:id="rId21" w:history="1">
        <w:r w:rsidR="00D27057" w:rsidRPr="00476E70">
          <w:rPr>
            <w:rStyle w:val="Hyperlink"/>
            <w:rFonts w:cs="Arial"/>
            <w:u w:val="none"/>
          </w:rPr>
          <w:t>https://www.youtube.com/watch?v=axjmK_vjYCM</w:t>
        </w:r>
      </w:hyperlink>
      <w:r w:rsidR="00D27057" w:rsidRPr="00476E70">
        <w:rPr>
          <w:rFonts w:cs="Arial"/>
        </w:rPr>
        <w:t xml:space="preserve"> – Watch the first 40 seconds, then skip to watch 1:35-2:00, then skip to 3:00-end</w:t>
      </w:r>
    </w:p>
    <w:p w:rsidR="006E4F95" w:rsidRPr="006E4F95" w:rsidRDefault="006E4F95" w:rsidP="006E4F95">
      <w:pPr>
        <w:spacing w:line="276" w:lineRule="auto"/>
        <w:rPr>
          <w:rFonts w:cs="Arial"/>
          <w:b/>
          <w:sz w:val="6"/>
          <w:szCs w:val="32"/>
        </w:rPr>
      </w:pPr>
    </w:p>
    <w:p w:rsidR="00A568DD" w:rsidRDefault="006E4F95" w:rsidP="006E4F95">
      <w:pPr>
        <w:rPr>
          <w:bCs/>
          <w:sz w:val="20"/>
        </w:rPr>
      </w:pPr>
      <w:r w:rsidRPr="00F640E6">
        <w:rPr>
          <w:bCs/>
          <w:sz w:val="20"/>
        </w:rPr>
        <w:t>This material is based on work supported by the National Science Foundation under Grant No. DUE-1406857. Any opinions, findings, and conclusions or recommendations expressed in this material are those of the author(s) and do not necessarily reflect the views of the National Science Foundation.</w:t>
      </w:r>
    </w:p>
    <w:p w:rsidR="00607EF3" w:rsidRDefault="00607EF3" w:rsidP="00607EF3">
      <w:pPr>
        <w:rPr>
          <w:rFonts w:cs="Arial"/>
          <w:sz w:val="20"/>
        </w:rPr>
      </w:pPr>
      <w:r w:rsidRPr="0057194A">
        <w:rPr>
          <w:rFonts w:cs="Arial"/>
          <w:sz w:val="20"/>
        </w:rPr>
        <w:lastRenderedPageBreak/>
        <w:t xml:space="preserve">This work is licensed under the Creative Commons Attribution 4.0 International License. To view a copy of this license, visit </w:t>
      </w:r>
      <w:hyperlink r:id="rId22" w:history="1">
        <w:r w:rsidRPr="0057194A">
          <w:rPr>
            <w:rStyle w:val="Hyperlink"/>
            <w:rFonts w:cs="Arial"/>
            <w:sz w:val="20"/>
          </w:rPr>
          <w:t>http://creativecommons.org/licenses</w:t>
        </w:r>
        <w:r w:rsidRPr="0057194A">
          <w:rPr>
            <w:rStyle w:val="Hyperlink"/>
            <w:rFonts w:cs="Arial"/>
            <w:sz w:val="20"/>
          </w:rPr>
          <w:t>/by/4.0/</w:t>
        </w:r>
      </w:hyperlink>
      <w:r w:rsidRPr="0057194A">
        <w:rPr>
          <w:rFonts w:cs="Arial"/>
          <w:sz w:val="20"/>
        </w:rPr>
        <w:t>.</w:t>
      </w:r>
    </w:p>
    <w:p w:rsidR="00607EF3" w:rsidRDefault="00607EF3" w:rsidP="00607EF3">
      <w:pPr>
        <w:rPr>
          <w:rFonts w:cs="Arial"/>
          <w:sz w:val="20"/>
        </w:rPr>
      </w:pPr>
      <w:bookmarkStart w:id="0" w:name="_GoBack"/>
      <w:bookmarkEnd w:id="0"/>
    </w:p>
    <w:p w:rsidR="00607EF3" w:rsidRPr="0083238E" w:rsidRDefault="00607EF3" w:rsidP="00607EF3">
      <w:pPr>
        <w:spacing w:after="200" w:line="276" w:lineRule="auto"/>
        <w:rPr>
          <w:rFonts w:cs="Arial"/>
          <w:sz w:val="20"/>
        </w:rPr>
      </w:pPr>
      <w:r>
        <w:rPr>
          <w:rFonts w:cs="Arial"/>
          <w:sz w:val="20"/>
        </w:rPr>
        <w:t xml:space="preserve">For answer keys and additional resources about this activity, go to </w:t>
      </w:r>
      <w:hyperlink r:id="rId23" w:history="1">
        <w:r w:rsidRPr="00DA7523">
          <w:rPr>
            <w:rStyle w:val="Hyperlink"/>
            <w:rFonts w:cs="Arial"/>
            <w:sz w:val="20"/>
          </w:rPr>
          <w:t>www.nwtc.edu/mathnsf</w:t>
        </w:r>
      </w:hyperlink>
      <w:r>
        <w:rPr>
          <w:rFonts w:cs="Arial"/>
          <w:sz w:val="20"/>
        </w:rPr>
        <w:t xml:space="preserve"> and submit the form for more information.</w:t>
      </w:r>
    </w:p>
    <w:p w:rsidR="00607EF3" w:rsidRPr="006E4F95" w:rsidRDefault="00607EF3" w:rsidP="006E4F95">
      <w:pPr>
        <w:rPr>
          <w:rFonts w:cs="Arial"/>
          <w:sz w:val="28"/>
          <w:szCs w:val="32"/>
        </w:rPr>
      </w:pPr>
    </w:p>
    <w:sectPr w:rsidR="00607EF3" w:rsidRPr="006E4F95" w:rsidSect="00D27057">
      <w:footerReference w:type="default" r:id="rId24"/>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7478" w:rsidRDefault="001D7478" w:rsidP="00F81122">
      <w:r>
        <w:separator/>
      </w:r>
    </w:p>
  </w:endnote>
  <w:endnote w:type="continuationSeparator" w:id="0">
    <w:p w:rsidR="001D7478" w:rsidRDefault="001D7478" w:rsidP="00F811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515817"/>
      <w:docPartObj>
        <w:docPartGallery w:val="Page Numbers (Bottom of Page)"/>
        <w:docPartUnique/>
      </w:docPartObj>
    </w:sdtPr>
    <w:sdtEndPr>
      <w:rPr>
        <w:noProof/>
      </w:rPr>
    </w:sdtEndPr>
    <w:sdtContent>
      <w:p w:rsidR="00AC7F55" w:rsidRDefault="00AC7F55">
        <w:pPr>
          <w:pStyle w:val="Footer"/>
          <w:jc w:val="center"/>
        </w:pPr>
        <w:r>
          <w:fldChar w:fldCharType="begin"/>
        </w:r>
        <w:r>
          <w:instrText xml:space="preserve"> PAGE   \* MERGEFORMAT </w:instrText>
        </w:r>
        <w:r>
          <w:fldChar w:fldCharType="separate"/>
        </w:r>
        <w:r w:rsidR="00607EF3">
          <w:rPr>
            <w:noProof/>
          </w:rPr>
          <w:t>5</w:t>
        </w:r>
        <w:r>
          <w:rPr>
            <w:noProof/>
          </w:rPr>
          <w:fldChar w:fldCharType="end"/>
        </w:r>
      </w:p>
    </w:sdtContent>
  </w:sdt>
  <w:p w:rsidR="00AC7F55" w:rsidRDefault="00AC7F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7478" w:rsidRDefault="001D7478" w:rsidP="00F81122">
      <w:r>
        <w:separator/>
      </w:r>
    </w:p>
  </w:footnote>
  <w:footnote w:type="continuationSeparator" w:id="0">
    <w:p w:rsidR="001D7478" w:rsidRDefault="001D7478" w:rsidP="00F811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C15FC"/>
    <w:multiLevelType w:val="hybridMultilevel"/>
    <w:tmpl w:val="0E88C85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1E16A3"/>
    <w:multiLevelType w:val="hybridMultilevel"/>
    <w:tmpl w:val="4FD659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D966584"/>
    <w:multiLevelType w:val="hybridMultilevel"/>
    <w:tmpl w:val="858E2F0E"/>
    <w:lvl w:ilvl="0" w:tplc="A386EAA0">
      <w:numFmt w:val="bullet"/>
      <w:lvlText w:val="-"/>
      <w:lvlJc w:val="left"/>
      <w:pPr>
        <w:ind w:left="720" w:hanging="360"/>
      </w:pPr>
      <w:rPr>
        <w:rFonts w:ascii="Times New Roman" w:eastAsiaTheme="minorHAnsi" w:hAnsi="Times New Roman" w:cs="Times New Roman"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4C1E8F"/>
    <w:multiLevelType w:val="hybridMultilevel"/>
    <w:tmpl w:val="3AA8D05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994644"/>
    <w:multiLevelType w:val="hybridMultilevel"/>
    <w:tmpl w:val="E91465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0B521D2"/>
    <w:multiLevelType w:val="hybridMultilevel"/>
    <w:tmpl w:val="BFBC22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273CA8"/>
    <w:multiLevelType w:val="hybridMultilevel"/>
    <w:tmpl w:val="F3E2B130"/>
    <w:lvl w:ilvl="0" w:tplc="9B2C8B86">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9B02E62"/>
    <w:multiLevelType w:val="hybridMultilevel"/>
    <w:tmpl w:val="4C5CF5F0"/>
    <w:lvl w:ilvl="0" w:tplc="04090001">
      <w:start w:val="1"/>
      <w:numFmt w:val="bullet"/>
      <w:lvlText w:val=""/>
      <w:lvlJc w:val="left"/>
      <w:pPr>
        <w:ind w:left="360" w:hanging="360"/>
      </w:pPr>
      <w:rPr>
        <w:rFonts w:ascii="Symbol" w:hAnsi="Symbol" w:hint="default"/>
      </w:rPr>
    </w:lvl>
    <w:lvl w:ilvl="1" w:tplc="9D64B1EE">
      <w:start w:val="1"/>
      <w:numFmt w:val="bullet"/>
      <w:lvlText w:val="o"/>
      <w:lvlJc w:val="left"/>
      <w:pPr>
        <w:ind w:left="1080" w:hanging="360"/>
      </w:pPr>
      <w:rPr>
        <w:rFonts w:ascii="Courier New" w:hAnsi="Courier New" w:cs="Courier New" w:hint="default"/>
        <w:color w:val="FF0000"/>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A7F39C5"/>
    <w:multiLevelType w:val="hybridMultilevel"/>
    <w:tmpl w:val="F8B6EE42"/>
    <w:lvl w:ilvl="0" w:tplc="04090003">
      <w:start w:val="1"/>
      <w:numFmt w:val="bullet"/>
      <w:lvlText w:val="o"/>
      <w:lvlJc w:val="left"/>
      <w:pPr>
        <w:ind w:left="81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6357ED"/>
    <w:multiLevelType w:val="hybridMultilevel"/>
    <w:tmpl w:val="EC1A3D7A"/>
    <w:lvl w:ilvl="0" w:tplc="7ADE35A8">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 w15:restartNumberingAfterBreak="0">
    <w:nsid w:val="1DEE6DC1"/>
    <w:multiLevelType w:val="hybridMultilevel"/>
    <w:tmpl w:val="117E87E0"/>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1" w15:restartNumberingAfterBreak="0">
    <w:nsid w:val="32ED6ED9"/>
    <w:multiLevelType w:val="hybridMultilevel"/>
    <w:tmpl w:val="9432E6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6B334B1"/>
    <w:multiLevelType w:val="hybridMultilevel"/>
    <w:tmpl w:val="2C0422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A919BE"/>
    <w:multiLevelType w:val="hybridMultilevel"/>
    <w:tmpl w:val="2FE834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F2A7FAB"/>
    <w:multiLevelType w:val="hybridMultilevel"/>
    <w:tmpl w:val="9AFC2D00"/>
    <w:lvl w:ilvl="0" w:tplc="8CAAC6AE">
      <w:numFmt w:val="bullet"/>
      <w:lvlText w:val="-"/>
      <w:lvlJc w:val="left"/>
      <w:pPr>
        <w:ind w:left="720" w:hanging="360"/>
      </w:pPr>
      <w:rPr>
        <w:rFonts w:ascii="Times New Roman" w:eastAsiaTheme="minorHAnsi" w:hAnsi="Times New Roman" w:cs="Times New Roman"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9D2C5B"/>
    <w:multiLevelType w:val="hybridMultilevel"/>
    <w:tmpl w:val="33DA9F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96572B"/>
    <w:multiLevelType w:val="hybridMultilevel"/>
    <w:tmpl w:val="A9222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67E0684"/>
    <w:multiLevelType w:val="hybridMultilevel"/>
    <w:tmpl w:val="465A7DF6"/>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A9166A5"/>
    <w:multiLevelType w:val="hybridMultilevel"/>
    <w:tmpl w:val="11F8D7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B0D04DD"/>
    <w:multiLevelType w:val="hybridMultilevel"/>
    <w:tmpl w:val="A9F8F886"/>
    <w:lvl w:ilvl="0" w:tplc="04090001">
      <w:start w:val="1"/>
      <w:numFmt w:val="bullet"/>
      <w:lvlText w:val=""/>
      <w:lvlJc w:val="left"/>
      <w:pPr>
        <w:ind w:left="810" w:hanging="360"/>
      </w:pPr>
      <w:rPr>
        <w:rFonts w:ascii="Symbol" w:hAnsi="Symbol" w:hint="default"/>
        <w:color w:val="auto"/>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595949"/>
    <w:multiLevelType w:val="hybridMultilevel"/>
    <w:tmpl w:val="3AC05A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D6D234C"/>
    <w:multiLevelType w:val="hybridMultilevel"/>
    <w:tmpl w:val="C0B685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4D9D4277"/>
    <w:multiLevelType w:val="hybridMultilevel"/>
    <w:tmpl w:val="6CDCAFAE"/>
    <w:lvl w:ilvl="0" w:tplc="04090001">
      <w:start w:val="1"/>
      <w:numFmt w:val="bullet"/>
      <w:lvlText w:val=""/>
      <w:lvlJc w:val="left"/>
      <w:pPr>
        <w:ind w:left="360" w:hanging="360"/>
      </w:pPr>
      <w:rPr>
        <w:rFonts w:ascii="Symbol" w:hAnsi="Symbol" w:hint="default"/>
      </w:rPr>
    </w:lvl>
    <w:lvl w:ilvl="1" w:tplc="04090005">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724465B"/>
    <w:multiLevelType w:val="hybridMultilevel"/>
    <w:tmpl w:val="9D50AA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0F5637C"/>
    <w:multiLevelType w:val="hybridMultilevel"/>
    <w:tmpl w:val="8ABA9DB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2535C1E"/>
    <w:multiLevelType w:val="hybridMultilevel"/>
    <w:tmpl w:val="219844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6" w15:restartNumberingAfterBreak="0">
    <w:nsid w:val="62657DB9"/>
    <w:multiLevelType w:val="hybridMultilevel"/>
    <w:tmpl w:val="0D98D8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2663BEC"/>
    <w:multiLevelType w:val="hybridMultilevel"/>
    <w:tmpl w:val="5DF03758"/>
    <w:lvl w:ilvl="0" w:tplc="6B343534">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36D11E7"/>
    <w:multiLevelType w:val="hybridMultilevel"/>
    <w:tmpl w:val="F03CC05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6424038D"/>
    <w:multiLevelType w:val="hybridMultilevel"/>
    <w:tmpl w:val="D550EEC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6447FB1"/>
    <w:multiLevelType w:val="hybridMultilevel"/>
    <w:tmpl w:val="11B0F6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ADB1CA5"/>
    <w:multiLevelType w:val="hybridMultilevel"/>
    <w:tmpl w:val="55DEA20C"/>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2" w15:restartNumberingAfterBreak="0">
    <w:nsid w:val="71E77027"/>
    <w:multiLevelType w:val="hybridMultilevel"/>
    <w:tmpl w:val="F10ABB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1"/>
  </w:num>
  <w:num w:numId="3">
    <w:abstractNumId w:val="0"/>
  </w:num>
  <w:num w:numId="4">
    <w:abstractNumId w:val="3"/>
  </w:num>
  <w:num w:numId="5">
    <w:abstractNumId w:val="11"/>
  </w:num>
  <w:num w:numId="6">
    <w:abstractNumId w:val="5"/>
  </w:num>
  <w:num w:numId="7">
    <w:abstractNumId w:val="28"/>
  </w:num>
  <w:num w:numId="8">
    <w:abstractNumId w:val="21"/>
  </w:num>
  <w:num w:numId="9">
    <w:abstractNumId w:val="6"/>
  </w:num>
  <w:num w:numId="10">
    <w:abstractNumId w:val="20"/>
  </w:num>
  <w:num w:numId="11">
    <w:abstractNumId w:val="26"/>
  </w:num>
  <w:num w:numId="12">
    <w:abstractNumId w:val="17"/>
  </w:num>
  <w:num w:numId="13">
    <w:abstractNumId w:val="9"/>
  </w:num>
  <w:num w:numId="14">
    <w:abstractNumId w:val="27"/>
  </w:num>
  <w:num w:numId="15">
    <w:abstractNumId w:val="30"/>
  </w:num>
  <w:num w:numId="16">
    <w:abstractNumId w:val="32"/>
  </w:num>
  <w:num w:numId="17">
    <w:abstractNumId w:val="16"/>
  </w:num>
  <w:num w:numId="18">
    <w:abstractNumId w:val="15"/>
  </w:num>
  <w:num w:numId="19">
    <w:abstractNumId w:val="13"/>
  </w:num>
  <w:num w:numId="20">
    <w:abstractNumId w:val="12"/>
  </w:num>
  <w:num w:numId="21">
    <w:abstractNumId w:val="24"/>
  </w:num>
  <w:num w:numId="22">
    <w:abstractNumId w:val="19"/>
  </w:num>
  <w:num w:numId="23">
    <w:abstractNumId w:val="29"/>
  </w:num>
  <w:num w:numId="24">
    <w:abstractNumId w:val="14"/>
  </w:num>
  <w:num w:numId="25">
    <w:abstractNumId w:val="2"/>
  </w:num>
  <w:num w:numId="26">
    <w:abstractNumId w:val="22"/>
  </w:num>
  <w:num w:numId="27">
    <w:abstractNumId w:val="18"/>
  </w:num>
  <w:num w:numId="28">
    <w:abstractNumId w:val="4"/>
  </w:num>
  <w:num w:numId="29">
    <w:abstractNumId w:val="0"/>
  </w:num>
  <w:num w:numId="30">
    <w:abstractNumId w:val="19"/>
  </w:num>
  <w:num w:numId="31">
    <w:abstractNumId w:val="31"/>
  </w:num>
  <w:num w:numId="32">
    <w:abstractNumId w:val="25"/>
  </w:num>
  <w:num w:numId="33">
    <w:abstractNumId w:val="10"/>
  </w:num>
  <w:num w:numId="34">
    <w:abstractNumId w:val="29"/>
  </w:num>
  <w:num w:numId="35">
    <w:abstractNumId w:val="8"/>
  </w:num>
  <w:num w:numId="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7089"/>
    <w:rsid w:val="00001CE6"/>
    <w:rsid w:val="000043D4"/>
    <w:rsid w:val="00007828"/>
    <w:rsid w:val="00016CCE"/>
    <w:rsid w:val="00062EE5"/>
    <w:rsid w:val="00074785"/>
    <w:rsid w:val="000A7AA9"/>
    <w:rsid w:val="000B5060"/>
    <w:rsid w:val="000D678B"/>
    <w:rsid w:val="001024A8"/>
    <w:rsid w:val="0012553F"/>
    <w:rsid w:val="001766F0"/>
    <w:rsid w:val="00187288"/>
    <w:rsid w:val="001C1F8A"/>
    <w:rsid w:val="001D7478"/>
    <w:rsid w:val="00232480"/>
    <w:rsid w:val="00237F14"/>
    <w:rsid w:val="002531E6"/>
    <w:rsid w:val="0025494E"/>
    <w:rsid w:val="00277435"/>
    <w:rsid w:val="002875F5"/>
    <w:rsid w:val="002966BC"/>
    <w:rsid w:val="002A4834"/>
    <w:rsid w:val="002B2E0A"/>
    <w:rsid w:val="002D4255"/>
    <w:rsid w:val="002F30D4"/>
    <w:rsid w:val="002F4BF5"/>
    <w:rsid w:val="002F5729"/>
    <w:rsid w:val="00346E94"/>
    <w:rsid w:val="00365B65"/>
    <w:rsid w:val="003678D5"/>
    <w:rsid w:val="00393323"/>
    <w:rsid w:val="00395C51"/>
    <w:rsid w:val="003F1AA6"/>
    <w:rsid w:val="003F3A1E"/>
    <w:rsid w:val="00445ECB"/>
    <w:rsid w:val="00464E43"/>
    <w:rsid w:val="00471A1C"/>
    <w:rsid w:val="00476E70"/>
    <w:rsid w:val="0048319E"/>
    <w:rsid w:val="00486561"/>
    <w:rsid w:val="00486828"/>
    <w:rsid w:val="00491F12"/>
    <w:rsid w:val="004955E8"/>
    <w:rsid w:val="004B0400"/>
    <w:rsid w:val="004B0FE3"/>
    <w:rsid w:val="004B7868"/>
    <w:rsid w:val="004C395A"/>
    <w:rsid w:val="004E0C5E"/>
    <w:rsid w:val="004E24C4"/>
    <w:rsid w:val="00504861"/>
    <w:rsid w:val="00521651"/>
    <w:rsid w:val="00533C8C"/>
    <w:rsid w:val="00540BCA"/>
    <w:rsid w:val="00551AB8"/>
    <w:rsid w:val="00556512"/>
    <w:rsid w:val="00556BDD"/>
    <w:rsid w:val="00584C95"/>
    <w:rsid w:val="00584F17"/>
    <w:rsid w:val="005C68FB"/>
    <w:rsid w:val="005E71A0"/>
    <w:rsid w:val="005F26DA"/>
    <w:rsid w:val="005F6DEB"/>
    <w:rsid w:val="00603D65"/>
    <w:rsid w:val="00607EF3"/>
    <w:rsid w:val="006119CC"/>
    <w:rsid w:val="00625B18"/>
    <w:rsid w:val="006670CE"/>
    <w:rsid w:val="00684843"/>
    <w:rsid w:val="006A1CA1"/>
    <w:rsid w:val="006A7293"/>
    <w:rsid w:val="006B6B84"/>
    <w:rsid w:val="006D11B9"/>
    <w:rsid w:val="006E0772"/>
    <w:rsid w:val="006E4F95"/>
    <w:rsid w:val="006F1A14"/>
    <w:rsid w:val="00715665"/>
    <w:rsid w:val="00757B29"/>
    <w:rsid w:val="00764993"/>
    <w:rsid w:val="007A3611"/>
    <w:rsid w:val="007A4C12"/>
    <w:rsid w:val="007C1BA8"/>
    <w:rsid w:val="007C2E74"/>
    <w:rsid w:val="007E05DE"/>
    <w:rsid w:val="007F0D62"/>
    <w:rsid w:val="00816820"/>
    <w:rsid w:val="00827083"/>
    <w:rsid w:val="00854935"/>
    <w:rsid w:val="008A0AFB"/>
    <w:rsid w:val="008B0AEF"/>
    <w:rsid w:val="008C1EB8"/>
    <w:rsid w:val="008E3CE5"/>
    <w:rsid w:val="008E4DDF"/>
    <w:rsid w:val="008F7D26"/>
    <w:rsid w:val="008F7E52"/>
    <w:rsid w:val="00913E00"/>
    <w:rsid w:val="00914E61"/>
    <w:rsid w:val="00924965"/>
    <w:rsid w:val="00952EC4"/>
    <w:rsid w:val="00956746"/>
    <w:rsid w:val="00973272"/>
    <w:rsid w:val="00976923"/>
    <w:rsid w:val="009A2D45"/>
    <w:rsid w:val="009B2F81"/>
    <w:rsid w:val="009B4E57"/>
    <w:rsid w:val="009D3CB3"/>
    <w:rsid w:val="009D646D"/>
    <w:rsid w:val="009D6AEC"/>
    <w:rsid w:val="00A0114D"/>
    <w:rsid w:val="00A0528F"/>
    <w:rsid w:val="00A05C47"/>
    <w:rsid w:val="00A568DD"/>
    <w:rsid w:val="00A574A2"/>
    <w:rsid w:val="00A7726B"/>
    <w:rsid w:val="00A81FFD"/>
    <w:rsid w:val="00A93084"/>
    <w:rsid w:val="00AB02EB"/>
    <w:rsid w:val="00AB3253"/>
    <w:rsid w:val="00AC1974"/>
    <w:rsid w:val="00AC7F55"/>
    <w:rsid w:val="00AD4A62"/>
    <w:rsid w:val="00AE5C7C"/>
    <w:rsid w:val="00AF3F88"/>
    <w:rsid w:val="00AF5604"/>
    <w:rsid w:val="00AF7289"/>
    <w:rsid w:val="00B13802"/>
    <w:rsid w:val="00B2462E"/>
    <w:rsid w:val="00B2705D"/>
    <w:rsid w:val="00B27183"/>
    <w:rsid w:val="00B32CCF"/>
    <w:rsid w:val="00B36241"/>
    <w:rsid w:val="00B46D19"/>
    <w:rsid w:val="00B70FE7"/>
    <w:rsid w:val="00B717AB"/>
    <w:rsid w:val="00B76749"/>
    <w:rsid w:val="00BC388C"/>
    <w:rsid w:val="00C371C1"/>
    <w:rsid w:val="00C77587"/>
    <w:rsid w:val="00C96DF8"/>
    <w:rsid w:val="00CB02BB"/>
    <w:rsid w:val="00CB17F2"/>
    <w:rsid w:val="00CB48D2"/>
    <w:rsid w:val="00CC0600"/>
    <w:rsid w:val="00D27057"/>
    <w:rsid w:val="00D33589"/>
    <w:rsid w:val="00D34AD0"/>
    <w:rsid w:val="00D369D0"/>
    <w:rsid w:val="00D37654"/>
    <w:rsid w:val="00D4196A"/>
    <w:rsid w:val="00D45640"/>
    <w:rsid w:val="00D47089"/>
    <w:rsid w:val="00D72C65"/>
    <w:rsid w:val="00D9185B"/>
    <w:rsid w:val="00DA1523"/>
    <w:rsid w:val="00DA4ACF"/>
    <w:rsid w:val="00DB0855"/>
    <w:rsid w:val="00DC127C"/>
    <w:rsid w:val="00DD2C5D"/>
    <w:rsid w:val="00DE4FCE"/>
    <w:rsid w:val="00DE6557"/>
    <w:rsid w:val="00E023E6"/>
    <w:rsid w:val="00E23AB1"/>
    <w:rsid w:val="00E23E5E"/>
    <w:rsid w:val="00E355AF"/>
    <w:rsid w:val="00E523EE"/>
    <w:rsid w:val="00E57E37"/>
    <w:rsid w:val="00E6517F"/>
    <w:rsid w:val="00E8253D"/>
    <w:rsid w:val="00E93114"/>
    <w:rsid w:val="00EB1561"/>
    <w:rsid w:val="00EC16D3"/>
    <w:rsid w:val="00EC7BFA"/>
    <w:rsid w:val="00ED4FC0"/>
    <w:rsid w:val="00F06B5C"/>
    <w:rsid w:val="00F66F3B"/>
    <w:rsid w:val="00F81122"/>
    <w:rsid w:val="00F85F7A"/>
    <w:rsid w:val="00F87FB8"/>
    <w:rsid w:val="00F93543"/>
    <w:rsid w:val="00FB11C3"/>
    <w:rsid w:val="00FC4E8B"/>
    <w:rsid w:val="00FF63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A6E1A80"/>
  <w15:docId w15:val="{13BD9C65-448A-4415-B6FB-90A875FAC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4">
    <w:name w:val="heading 4"/>
    <w:basedOn w:val="Normal"/>
    <w:link w:val="Heading4Char"/>
    <w:uiPriority w:val="9"/>
    <w:qFormat/>
    <w:rsid w:val="002966BC"/>
    <w:pPr>
      <w:spacing w:before="100" w:beforeAutospacing="1" w:after="100" w:afterAutospacing="1"/>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26DA"/>
    <w:pPr>
      <w:ind w:left="720"/>
      <w:contextualSpacing/>
    </w:pPr>
  </w:style>
  <w:style w:type="table" w:styleId="TableGrid">
    <w:name w:val="Table Grid"/>
    <w:basedOn w:val="TableNormal"/>
    <w:uiPriority w:val="59"/>
    <w:rsid w:val="00D456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766F0"/>
    <w:rPr>
      <w:rFonts w:ascii="Tahoma" w:hAnsi="Tahoma" w:cs="Tahoma"/>
      <w:sz w:val="16"/>
      <w:szCs w:val="16"/>
    </w:rPr>
  </w:style>
  <w:style w:type="character" w:customStyle="1" w:styleId="BalloonTextChar">
    <w:name w:val="Balloon Text Char"/>
    <w:basedOn w:val="DefaultParagraphFont"/>
    <w:link w:val="BalloonText"/>
    <w:uiPriority w:val="99"/>
    <w:semiHidden/>
    <w:rsid w:val="001766F0"/>
    <w:rPr>
      <w:rFonts w:ascii="Tahoma" w:hAnsi="Tahoma" w:cs="Tahoma"/>
      <w:sz w:val="16"/>
      <w:szCs w:val="16"/>
    </w:rPr>
  </w:style>
  <w:style w:type="paragraph" w:styleId="Header">
    <w:name w:val="header"/>
    <w:basedOn w:val="Normal"/>
    <w:link w:val="HeaderChar"/>
    <w:uiPriority w:val="99"/>
    <w:unhideWhenUsed/>
    <w:rsid w:val="00F81122"/>
    <w:pPr>
      <w:tabs>
        <w:tab w:val="center" w:pos="4680"/>
        <w:tab w:val="right" w:pos="9360"/>
      </w:tabs>
    </w:pPr>
  </w:style>
  <w:style w:type="character" w:customStyle="1" w:styleId="HeaderChar">
    <w:name w:val="Header Char"/>
    <w:basedOn w:val="DefaultParagraphFont"/>
    <w:link w:val="Header"/>
    <w:uiPriority w:val="99"/>
    <w:rsid w:val="00F81122"/>
  </w:style>
  <w:style w:type="paragraph" w:styleId="Footer">
    <w:name w:val="footer"/>
    <w:basedOn w:val="Normal"/>
    <w:link w:val="FooterChar"/>
    <w:uiPriority w:val="99"/>
    <w:unhideWhenUsed/>
    <w:rsid w:val="00F81122"/>
    <w:pPr>
      <w:tabs>
        <w:tab w:val="center" w:pos="4680"/>
        <w:tab w:val="right" w:pos="9360"/>
      </w:tabs>
    </w:pPr>
  </w:style>
  <w:style w:type="character" w:customStyle="1" w:styleId="FooterChar">
    <w:name w:val="Footer Char"/>
    <w:basedOn w:val="DefaultParagraphFont"/>
    <w:link w:val="Footer"/>
    <w:uiPriority w:val="99"/>
    <w:rsid w:val="00F81122"/>
  </w:style>
  <w:style w:type="character" w:styleId="Hyperlink">
    <w:name w:val="Hyperlink"/>
    <w:basedOn w:val="DefaultParagraphFont"/>
    <w:uiPriority w:val="99"/>
    <w:unhideWhenUsed/>
    <w:rsid w:val="002D4255"/>
    <w:rPr>
      <w:color w:val="0000FF" w:themeColor="hyperlink"/>
      <w:u w:val="single"/>
    </w:rPr>
  </w:style>
  <w:style w:type="character" w:styleId="FollowedHyperlink">
    <w:name w:val="FollowedHyperlink"/>
    <w:basedOn w:val="DefaultParagraphFont"/>
    <w:uiPriority w:val="99"/>
    <w:semiHidden/>
    <w:unhideWhenUsed/>
    <w:rsid w:val="00816820"/>
    <w:rPr>
      <w:color w:val="800080" w:themeColor="followedHyperlink"/>
      <w:u w:val="single"/>
    </w:rPr>
  </w:style>
  <w:style w:type="character" w:styleId="PlaceholderText">
    <w:name w:val="Placeholder Text"/>
    <w:basedOn w:val="DefaultParagraphFont"/>
    <w:uiPriority w:val="99"/>
    <w:semiHidden/>
    <w:rsid w:val="00816820"/>
    <w:rPr>
      <w:color w:val="808080"/>
    </w:rPr>
  </w:style>
  <w:style w:type="character" w:styleId="CommentReference">
    <w:name w:val="annotation reference"/>
    <w:basedOn w:val="DefaultParagraphFont"/>
    <w:uiPriority w:val="99"/>
    <w:semiHidden/>
    <w:unhideWhenUsed/>
    <w:rsid w:val="002531E6"/>
    <w:rPr>
      <w:sz w:val="18"/>
      <w:szCs w:val="18"/>
    </w:rPr>
  </w:style>
  <w:style w:type="paragraph" w:styleId="CommentText">
    <w:name w:val="annotation text"/>
    <w:basedOn w:val="Normal"/>
    <w:link w:val="CommentTextChar"/>
    <w:uiPriority w:val="99"/>
    <w:semiHidden/>
    <w:unhideWhenUsed/>
    <w:rsid w:val="002531E6"/>
    <w:rPr>
      <w:sz w:val="24"/>
      <w:szCs w:val="24"/>
    </w:rPr>
  </w:style>
  <w:style w:type="character" w:customStyle="1" w:styleId="CommentTextChar">
    <w:name w:val="Comment Text Char"/>
    <w:basedOn w:val="DefaultParagraphFont"/>
    <w:link w:val="CommentText"/>
    <w:uiPriority w:val="99"/>
    <w:semiHidden/>
    <w:rsid w:val="002531E6"/>
    <w:rPr>
      <w:sz w:val="24"/>
      <w:szCs w:val="24"/>
    </w:rPr>
  </w:style>
  <w:style w:type="paragraph" w:styleId="CommentSubject">
    <w:name w:val="annotation subject"/>
    <w:basedOn w:val="CommentText"/>
    <w:next w:val="CommentText"/>
    <w:link w:val="CommentSubjectChar"/>
    <w:uiPriority w:val="99"/>
    <w:semiHidden/>
    <w:unhideWhenUsed/>
    <w:rsid w:val="002531E6"/>
    <w:rPr>
      <w:b/>
      <w:bCs/>
      <w:sz w:val="20"/>
      <w:szCs w:val="20"/>
    </w:rPr>
  </w:style>
  <w:style w:type="character" w:customStyle="1" w:styleId="CommentSubjectChar">
    <w:name w:val="Comment Subject Char"/>
    <w:basedOn w:val="CommentTextChar"/>
    <w:link w:val="CommentSubject"/>
    <w:uiPriority w:val="99"/>
    <w:semiHidden/>
    <w:rsid w:val="002531E6"/>
    <w:rPr>
      <w:b/>
      <w:bCs/>
      <w:sz w:val="20"/>
      <w:szCs w:val="20"/>
    </w:rPr>
  </w:style>
  <w:style w:type="character" w:customStyle="1" w:styleId="Heading4Char">
    <w:name w:val="Heading 4 Char"/>
    <w:basedOn w:val="DefaultParagraphFont"/>
    <w:link w:val="Heading4"/>
    <w:uiPriority w:val="9"/>
    <w:rsid w:val="002966BC"/>
    <w:rPr>
      <w:rFonts w:ascii="Times New Roman" w:eastAsia="Times New Roman" w:hAnsi="Times New Roman" w:cs="Times New Roman"/>
      <w:b/>
      <w:bCs/>
      <w:sz w:val="24"/>
      <w:szCs w:val="24"/>
    </w:rPr>
  </w:style>
  <w:style w:type="character" w:customStyle="1" w:styleId="apple-converted-space">
    <w:name w:val="apple-converted-space"/>
    <w:basedOn w:val="DefaultParagraphFont"/>
    <w:rsid w:val="002966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03773">
      <w:bodyDiv w:val="1"/>
      <w:marLeft w:val="0"/>
      <w:marRight w:val="0"/>
      <w:marTop w:val="0"/>
      <w:marBottom w:val="0"/>
      <w:divBdr>
        <w:top w:val="none" w:sz="0" w:space="0" w:color="auto"/>
        <w:left w:val="none" w:sz="0" w:space="0" w:color="auto"/>
        <w:bottom w:val="none" w:sz="0" w:space="0" w:color="auto"/>
        <w:right w:val="none" w:sz="0" w:space="0" w:color="auto"/>
      </w:divBdr>
    </w:div>
    <w:div w:id="231277856">
      <w:bodyDiv w:val="1"/>
      <w:marLeft w:val="0"/>
      <w:marRight w:val="0"/>
      <w:marTop w:val="0"/>
      <w:marBottom w:val="0"/>
      <w:divBdr>
        <w:top w:val="none" w:sz="0" w:space="0" w:color="auto"/>
        <w:left w:val="none" w:sz="0" w:space="0" w:color="auto"/>
        <w:bottom w:val="none" w:sz="0" w:space="0" w:color="auto"/>
        <w:right w:val="none" w:sz="0" w:space="0" w:color="auto"/>
      </w:divBdr>
    </w:div>
    <w:div w:id="366301839">
      <w:bodyDiv w:val="1"/>
      <w:marLeft w:val="0"/>
      <w:marRight w:val="0"/>
      <w:marTop w:val="0"/>
      <w:marBottom w:val="0"/>
      <w:divBdr>
        <w:top w:val="none" w:sz="0" w:space="0" w:color="auto"/>
        <w:left w:val="none" w:sz="0" w:space="0" w:color="auto"/>
        <w:bottom w:val="none" w:sz="0" w:space="0" w:color="auto"/>
        <w:right w:val="none" w:sz="0" w:space="0" w:color="auto"/>
      </w:divBdr>
    </w:div>
    <w:div w:id="375349838">
      <w:bodyDiv w:val="1"/>
      <w:marLeft w:val="0"/>
      <w:marRight w:val="0"/>
      <w:marTop w:val="0"/>
      <w:marBottom w:val="0"/>
      <w:divBdr>
        <w:top w:val="none" w:sz="0" w:space="0" w:color="auto"/>
        <w:left w:val="none" w:sz="0" w:space="0" w:color="auto"/>
        <w:bottom w:val="none" w:sz="0" w:space="0" w:color="auto"/>
        <w:right w:val="none" w:sz="0" w:space="0" w:color="auto"/>
      </w:divBdr>
    </w:div>
    <w:div w:id="568731774">
      <w:bodyDiv w:val="1"/>
      <w:marLeft w:val="0"/>
      <w:marRight w:val="0"/>
      <w:marTop w:val="0"/>
      <w:marBottom w:val="0"/>
      <w:divBdr>
        <w:top w:val="none" w:sz="0" w:space="0" w:color="auto"/>
        <w:left w:val="none" w:sz="0" w:space="0" w:color="auto"/>
        <w:bottom w:val="none" w:sz="0" w:space="0" w:color="auto"/>
        <w:right w:val="none" w:sz="0" w:space="0" w:color="auto"/>
      </w:divBdr>
    </w:div>
    <w:div w:id="668170170">
      <w:bodyDiv w:val="1"/>
      <w:marLeft w:val="0"/>
      <w:marRight w:val="0"/>
      <w:marTop w:val="0"/>
      <w:marBottom w:val="0"/>
      <w:divBdr>
        <w:top w:val="none" w:sz="0" w:space="0" w:color="auto"/>
        <w:left w:val="none" w:sz="0" w:space="0" w:color="auto"/>
        <w:bottom w:val="none" w:sz="0" w:space="0" w:color="auto"/>
        <w:right w:val="none" w:sz="0" w:space="0" w:color="auto"/>
      </w:divBdr>
    </w:div>
    <w:div w:id="1281570708">
      <w:bodyDiv w:val="1"/>
      <w:marLeft w:val="0"/>
      <w:marRight w:val="0"/>
      <w:marTop w:val="0"/>
      <w:marBottom w:val="0"/>
      <w:divBdr>
        <w:top w:val="none" w:sz="0" w:space="0" w:color="auto"/>
        <w:left w:val="none" w:sz="0" w:space="0" w:color="auto"/>
        <w:bottom w:val="none" w:sz="0" w:space="0" w:color="auto"/>
        <w:right w:val="none" w:sz="0" w:space="0" w:color="auto"/>
      </w:divBdr>
    </w:div>
    <w:div w:id="1406950420">
      <w:bodyDiv w:val="1"/>
      <w:marLeft w:val="0"/>
      <w:marRight w:val="0"/>
      <w:marTop w:val="0"/>
      <w:marBottom w:val="0"/>
      <w:divBdr>
        <w:top w:val="none" w:sz="0" w:space="0" w:color="auto"/>
        <w:left w:val="none" w:sz="0" w:space="0" w:color="auto"/>
        <w:bottom w:val="none" w:sz="0" w:space="0" w:color="auto"/>
        <w:right w:val="none" w:sz="0" w:space="0" w:color="auto"/>
      </w:divBdr>
    </w:div>
    <w:div w:id="1612391607">
      <w:bodyDiv w:val="1"/>
      <w:marLeft w:val="0"/>
      <w:marRight w:val="0"/>
      <w:marTop w:val="0"/>
      <w:marBottom w:val="0"/>
      <w:divBdr>
        <w:top w:val="none" w:sz="0" w:space="0" w:color="auto"/>
        <w:left w:val="none" w:sz="0" w:space="0" w:color="auto"/>
        <w:bottom w:val="none" w:sz="0" w:space="0" w:color="auto"/>
        <w:right w:val="none" w:sz="0" w:space="0" w:color="auto"/>
      </w:divBdr>
    </w:div>
    <w:div w:id="1998457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dropbox.com/sh/1vv0vhpqqhg2bt4/MkTSwcuVPN" TargetMode="External"/><Relationship Id="rId18" Type="http://schemas.openxmlformats.org/officeDocument/2006/relationships/image" Target="media/image7.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youtube.com/watch?v=axjmK_vjYCM" TargetMode="External"/><Relationship Id="rId7" Type="http://schemas.openxmlformats.org/officeDocument/2006/relationships/endnotes" Target="endnotes.xml"/><Relationship Id="rId12" Type="http://schemas.openxmlformats.org/officeDocument/2006/relationships/hyperlink" Target="https://youtu.be/Nrf-47lB-Tw"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yperlink" Target="https://www.youtube.com/watch?v=ok9DNb2VJY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ropbox.com/sh/1vv0vhpqqhg2bt4/MkTSwcuVPN"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nwtc.edu/mathnsf" TargetMode="External"/><Relationship Id="rId10" Type="http://schemas.openxmlformats.org/officeDocument/2006/relationships/hyperlink" Target="https://youtu.be/Nrf-47lB-Tw"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3.jpg"/><Relationship Id="rId22" Type="http://schemas.openxmlformats.org/officeDocument/2006/relationships/hyperlink" Target="http://creativecommons.org/licenses/by/4.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1AF598-7C34-4D5F-BA01-F7737299BD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747</Words>
  <Characters>4261</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GBAPS</Company>
  <LinksUpToDate>false</LinksUpToDate>
  <CharactersWithSpaces>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SC314E-76360</cp:lastModifiedBy>
  <cp:revision>2</cp:revision>
  <cp:lastPrinted>2014-05-20T14:38:00Z</cp:lastPrinted>
  <dcterms:created xsi:type="dcterms:W3CDTF">2018-05-29T18:18:00Z</dcterms:created>
  <dcterms:modified xsi:type="dcterms:W3CDTF">2018-05-29T18:18:00Z</dcterms:modified>
</cp:coreProperties>
</file>