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CA6" w:rsidRDefault="00040CA6" w:rsidP="00040CA6">
      <w:pPr>
        <w:pStyle w:val="Heading1"/>
        <w:jc w:val="center"/>
      </w:pPr>
      <w:r>
        <w:t>MOSFETS</w:t>
      </w:r>
    </w:p>
    <w:p w:rsidR="00040CA6" w:rsidRDefault="00040CA6" w:rsidP="00040CA6">
      <w:pPr>
        <w:pStyle w:val="Heading2"/>
        <w:jc w:val="center"/>
      </w:pPr>
      <w:smartTag w:uri="urn:schemas-microsoft-com:office:smarttags" w:element="place">
        <w:smartTag w:uri="urn:schemas-microsoft-com:office:smarttags" w:element="PlaceName">
          <w:r>
            <w:t>Solid</w:t>
          </w:r>
        </w:smartTag>
        <w:r>
          <w:t xml:space="preserve"> </w:t>
        </w:r>
        <w:smartTag w:uri="urn:schemas-microsoft-com:office:smarttags" w:element="PlaceType">
          <w:r>
            <w:t>State</w:t>
          </w:r>
        </w:smartTag>
      </w:smartTag>
      <w:r>
        <w:t xml:space="preserve"> Devices</w:t>
      </w:r>
    </w:p>
    <w:p w:rsidR="0049622E" w:rsidRDefault="0049622E" w:rsidP="0049622E">
      <w:pPr>
        <w:rPr>
          <w:rFonts w:ascii="Arial" w:hAnsi="Arial" w:cs="Arial"/>
        </w:rPr>
      </w:pPr>
      <w:r w:rsidRPr="00A856CD">
        <w:rPr>
          <w:rFonts w:ascii="Arial" w:hAnsi="Arial" w:cs="Arial"/>
        </w:rPr>
        <w:t>This module is designed to provide the student with a contemporary look at modern MOSFET circuits and applications. The following topics are covered: operation of the most commonly used types of MOSFETs, MOSFET biasing, basic MOSFET linear circuits including current sources and differential amplifiers, basic MOSFET switching circuits with an emphasis on complementary MOS (CMOS), and how to safely handle MOSFETs.</w:t>
      </w:r>
    </w:p>
    <w:p w:rsidR="00A856CD" w:rsidRPr="00A856CD" w:rsidRDefault="00A856CD" w:rsidP="0049622E">
      <w:pPr>
        <w:rPr>
          <w:rFonts w:ascii="Arial" w:hAnsi="Arial" w:cs="Arial"/>
        </w:rPr>
      </w:pPr>
    </w:p>
    <w:p w:rsidR="00040CA6" w:rsidRPr="00A856CD" w:rsidRDefault="00BB03F9" w:rsidP="0049622E">
      <w:pPr>
        <w:rPr>
          <w:rFonts w:ascii="Arial" w:hAnsi="Arial" w:cs="Arial"/>
        </w:rPr>
      </w:pPr>
      <w:hyperlink r:id="rId6" w:history="1">
        <w:r w:rsidR="00040CA6" w:rsidRPr="00A856CD">
          <w:rPr>
            <w:rStyle w:val="Hyperlink"/>
            <w:rFonts w:ascii="Arial" w:hAnsi="Arial" w:cs="Arial"/>
          </w:rPr>
          <w:t>Click here to view Work Ready Electronics’ MOSFETs module.</w:t>
        </w:r>
      </w:hyperlink>
    </w:p>
    <w:sectPr w:rsidR="00040CA6" w:rsidRPr="00A856CD" w:rsidSect="007B77E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CA6" w:rsidRDefault="00040CA6" w:rsidP="00040CA6">
      <w:r>
        <w:separator/>
      </w:r>
    </w:p>
  </w:endnote>
  <w:endnote w:type="continuationSeparator" w:id="0">
    <w:p w:rsidR="00040CA6" w:rsidRDefault="00040CA6" w:rsidP="00040CA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00000000" w:usb2="00000000" w:usb3="00000000" w:csb0="000001FF" w:csb1="00000000"/>
  </w:font>
  <w:font w:name="Arial">
    <w:altName w:val="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CA6" w:rsidRDefault="00040CA6" w:rsidP="00040CA6">
      <w:r>
        <w:separator/>
      </w:r>
    </w:p>
  </w:footnote>
  <w:footnote w:type="continuationSeparator" w:id="0">
    <w:p w:rsidR="00040CA6" w:rsidRDefault="00040CA6" w:rsidP="00040C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CA6" w:rsidRDefault="00BB03F9" w:rsidP="00040CA6">
    <w:pPr>
      <w:pStyle w:val="Header"/>
      <w:tabs>
        <w:tab w:val="clear" w:pos="9360"/>
        <w:tab w:val="right" w:pos="8640"/>
      </w:tabs>
      <w:rPr>
        <w:rFonts w:ascii="Arial" w:hAnsi="Arial" w:cs="Arial"/>
        <w:color w:val="800080"/>
      </w:rPr>
    </w:pPr>
    <w:r w:rsidRPr="00BB03F9">
      <w:rPr>
        <w:noProof/>
      </w:rPr>
      <w:pict>
        <v:line id="_x0000_s2051" style="position:absolute;z-index:251661312" from="0,18pt" to="468pt,18pt"/>
      </w:pict>
    </w:r>
    <w:r w:rsidRPr="00BB03F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5pt;height:14.2pt;z-index:251660288">
          <v:imagedata r:id="rId1" o:title="ESYSTlogo"/>
        </v:shape>
      </w:pict>
    </w:r>
    <w:r w:rsidR="00040CA6">
      <w:tab/>
    </w:r>
    <w:r w:rsidR="00040CA6">
      <w:tab/>
    </w:r>
    <w:r w:rsidR="00935519">
      <w:rPr>
        <w:rFonts w:ascii="Arial" w:hAnsi="Arial" w:cs="Arial"/>
        <w:b/>
        <w:color w:val="800080"/>
      </w:rPr>
      <w:t>Instructor and S</w:t>
    </w:r>
    <w:r w:rsidR="00040CA6">
      <w:rPr>
        <w:rFonts w:ascii="Arial" w:hAnsi="Arial" w:cs="Arial"/>
        <w:b/>
        <w:color w:val="800080"/>
      </w:rPr>
      <w:t xml:space="preserve">tudent </w:t>
    </w:r>
    <w:r w:rsidR="00935519">
      <w:rPr>
        <w:rFonts w:ascii="Arial" w:hAnsi="Arial" w:cs="Arial"/>
        <w:b/>
        <w:color w:val="800080"/>
      </w:rPr>
      <w:t>Resource</w:t>
    </w:r>
    <w:r w:rsidR="00040CA6">
      <w:rPr>
        <w:rFonts w:ascii="Arial" w:hAnsi="Arial" w:cs="Arial"/>
        <w:color w:val="800080"/>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519" w:rsidRDefault="0093551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22E"/>
    <w:rsid w:val="00040CA6"/>
    <w:rsid w:val="0049622E"/>
    <w:rsid w:val="007B77E2"/>
    <w:rsid w:val="00935519"/>
    <w:rsid w:val="00A856CD"/>
    <w:rsid w:val="00BB03F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77E2"/>
    <w:rPr>
      <w:sz w:val="24"/>
      <w:szCs w:val="24"/>
    </w:rPr>
  </w:style>
  <w:style w:type="paragraph" w:styleId="Heading1">
    <w:name w:val="heading 1"/>
    <w:basedOn w:val="Normal"/>
    <w:next w:val="Normal"/>
    <w:link w:val="Heading1Char"/>
    <w:qFormat/>
    <w:rsid w:val="00040CA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40CA6"/>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40CA6"/>
    <w:rPr>
      <w:color w:val="0000FF" w:themeColor="hyperlink"/>
      <w:u w:val="single"/>
    </w:rPr>
  </w:style>
  <w:style w:type="paragraph" w:styleId="Header">
    <w:name w:val="header"/>
    <w:basedOn w:val="Normal"/>
    <w:link w:val="HeaderChar"/>
    <w:rsid w:val="00040CA6"/>
    <w:pPr>
      <w:tabs>
        <w:tab w:val="center" w:pos="4680"/>
        <w:tab w:val="right" w:pos="9360"/>
      </w:tabs>
    </w:pPr>
  </w:style>
  <w:style w:type="character" w:customStyle="1" w:styleId="HeaderChar">
    <w:name w:val="Header Char"/>
    <w:basedOn w:val="DefaultParagraphFont"/>
    <w:link w:val="Header"/>
    <w:rsid w:val="00040CA6"/>
    <w:rPr>
      <w:sz w:val="24"/>
      <w:szCs w:val="24"/>
    </w:rPr>
  </w:style>
  <w:style w:type="paragraph" w:styleId="Footer">
    <w:name w:val="footer"/>
    <w:basedOn w:val="Normal"/>
    <w:link w:val="FooterChar"/>
    <w:rsid w:val="00040CA6"/>
    <w:pPr>
      <w:tabs>
        <w:tab w:val="center" w:pos="4680"/>
        <w:tab w:val="right" w:pos="9360"/>
      </w:tabs>
    </w:pPr>
  </w:style>
  <w:style w:type="character" w:customStyle="1" w:styleId="FooterChar">
    <w:name w:val="Footer Char"/>
    <w:basedOn w:val="DefaultParagraphFont"/>
    <w:link w:val="Footer"/>
    <w:rsid w:val="00040CA6"/>
    <w:rPr>
      <w:sz w:val="24"/>
      <w:szCs w:val="24"/>
    </w:rPr>
  </w:style>
  <w:style w:type="character" w:customStyle="1" w:styleId="Heading1Char">
    <w:name w:val="Heading 1 Char"/>
    <w:basedOn w:val="DefaultParagraphFont"/>
    <w:link w:val="Heading1"/>
    <w:rsid w:val="00040CA6"/>
    <w:rPr>
      <w:rFonts w:ascii="Arial" w:hAnsi="Arial" w:cs="Arial"/>
      <w:b/>
      <w:bCs/>
      <w:kern w:val="32"/>
      <w:sz w:val="32"/>
      <w:szCs w:val="32"/>
    </w:rPr>
  </w:style>
  <w:style w:type="character" w:customStyle="1" w:styleId="Heading2Char">
    <w:name w:val="Heading 2 Char"/>
    <w:basedOn w:val="DefaultParagraphFont"/>
    <w:link w:val="Heading2"/>
    <w:rsid w:val="00040CA6"/>
    <w:rPr>
      <w:rFonts w:ascii="Arial" w:hAnsi="Arial" w:cs="Arial"/>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ork-readyelectronics.org/modules/wre_delivery/m012/m012.ht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88</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This module is designed to provide the student with a contemporary look at modern MOSFET circuits and applications</vt:lpstr>
    </vt:vector>
  </TitlesOfParts>
  <Company>MATEC</Company>
  <LinksUpToDate>false</LinksUpToDate>
  <CharactersWithSpaces>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module is designed to provide the student with a contemporary look at modern MOSFET circuits and applications</dc:title>
  <dc:subject/>
  <dc:creator> MATEC26</dc:creator>
  <cp:keywords/>
  <dc:description/>
  <cp:lastModifiedBy>MATEC23</cp:lastModifiedBy>
  <cp:revision>4</cp:revision>
  <dcterms:created xsi:type="dcterms:W3CDTF">2009-12-22T18:47:00Z</dcterms:created>
  <dcterms:modified xsi:type="dcterms:W3CDTF">2009-12-22T18:52:00Z</dcterms:modified>
</cp:coreProperties>
</file>