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5" Type="http://schemas.openxmlformats.org/officeDocument/2006/relationships/custom-properties" Target="docProps/custom.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5000" w:type="pct"/>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2754"/>
        <w:gridCol w:w="2754"/>
        <w:gridCol w:w="2754"/>
        <w:gridCol w:w="2754"/>
      </w:tblGrid>
      <w:tr w:rsidR="006217F2" w14:paraId="381091BB" w14:textId="77777777" w:rsidTr="007322F7">
        <w:trPr>
          <w:trHeight w:hRule="exact" w:val="20"/>
        </w:trPr>
        <w:tc>
          <w:tcPr>
            <w:tcW w:w="1250" w:type="pct"/>
            <w:tcBorders>
              <w:top w:val="single" w:sz="4" w:space="0" w:color="auto"/>
              <w:bottom w:val="nil"/>
            </w:tcBorders>
          </w:tcPr>
          <w:p w14:paraId="19138386" w14:textId="77777777" w:rsidR="006217F2" w:rsidRDefault="006217F2" w:rsidP="00D11481"/>
          <w:p w14:paraId="1CA96860" w14:textId="77777777" w:rsidR="00B96008" w:rsidRDefault="00B96008" w:rsidP="00D11481"/>
          <w:p w14:paraId="5BB537C0" w14:textId="77777777" w:rsidR="00B96008" w:rsidRPr="00CA03F1" w:rsidRDefault="00B96008" w:rsidP="00D11481"/>
        </w:tc>
        <w:tc>
          <w:tcPr>
            <w:tcW w:w="1250" w:type="pct"/>
            <w:tcBorders>
              <w:top w:val="single" w:sz="4" w:space="0" w:color="auto"/>
              <w:bottom w:val="nil"/>
              <w:right w:val="single" w:sz="4" w:space="0" w:color="auto"/>
            </w:tcBorders>
          </w:tcPr>
          <w:p w14:paraId="5228980A" w14:textId="77777777" w:rsidR="006217F2" w:rsidRDefault="006217F2" w:rsidP="00D11481"/>
        </w:tc>
        <w:tc>
          <w:tcPr>
            <w:tcW w:w="1250" w:type="pct"/>
            <w:tcBorders>
              <w:top w:val="single" w:sz="4" w:space="0" w:color="auto"/>
              <w:left w:val="single" w:sz="4" w:space="0" w:color="auto"/>
              <w:bottom w:val="nil"/>
            </w:tcBorders>
          </w:tcPr>
          <w:p w14:paraId="7A5DA8EC" w14:textId="77777777" w:rsidR="006217F2" w:rsidRPr="00CA03F1" w:rsidRDefault="006217F2" w:rsidP="00DF54BA"/>
        </w:tc>
        <w:tc>
          <w:tcPr>
            <w:tcW w:w="1250" w:type="pct"/>
            <w:tcBorders>
              <w:top w:val="single" w:sz="4" w:space="0" w:color="auto"/>
              <w:bottom w:val="nil"/>
            </w:tcBorders>
          </w:tcPr>
          <w:p w14:paraId="76265826" w14:textId="77777777" w:rsidR="006217F2" w:rsidRDefault="006217F2" w:rsidP="00DF54BA"/>
        </w:tc>
      </w:tr>
    </w:tbl>
    <w:p w14:paraId="78D05DBD" w14:textId="6D7508B3" w:rsidR="0005565C" w:rsidRPr="00582AE6" w:rsidRDefault="00F62E34" w:rsidP="00582AE6">
      <w:pPr>
        <w:jc w:val="center"/>
        <w:rPr>
          <w:b/>
          <w:sz w:val="48"/>
          <w:szCs w:val="48"/>
        </w:rPr>
      </w:pPr>
      <w:r>
        <w:rPr>
          <w:b/>
          <w:sz w:val="48"/>
          <w:szCs w:val="48"/>
        </w:rPr>
        <w:t>Crystallography Overview for M</w:t>
      </w:r>
      <w:r w:rsidR="00F93DD2">
        <w:rPr>
          <w:b/>
          <w:sz w:val="48"/>
          <w:szCs w:val="48"/>
        </w:rPr>
        <w:t>EMS</w:t>
      </w:r>
    </w:p>
    <w:p w14:paraId="3DDBAE28" w14:textId="4D9F3F15" w:rsidR="00582AE6" w:rsidRPr="001A7425" w:rsidRDefault="00AC57BC" w:rsidP="00582AE6">
      <w:pPr>
        <w:jc w:val="center"/>
        <w:rPr>
          <w:b/>
          <w:sz w:val="36"/>
          <w:szCs w:val="36"/>
        </w:rPr>
      </w:pPr>
      <w:r>
        <w:rPr>
          <w:b/>
          <w:sz w:val="36"/>
          <w:szCs w:val="36"/>
        </w:rPr>
        <w:t>Primary Knowledge</w:t>
      </w:r>
      <w:r w:rsidR="00582AE6">
        <w:rPr>
          <w:b/>
          <w:sz w:val="36"/>
          <w:szCs w:val="36"/>
        </w:rPr>
        <w:t xml:space="preserve"> (PK)</w:t>
      </w:r>
    </w:p>
    <w:p w14:paraId="2B5764CC" w14:textId="77777777" w:rsidR="0005565C" w:rsidRPr="001A7425" w:rsidRDefault="00484083" w:rsidP="0005565C">
      <w:pPr>
        <w:jc w:val="center"/>
        <w:rPr>
          <w:b/>
          <w:sz w:val="36"/>
          <w:szCs w:val="36"/>
        </w:rPr>
      </w:pPr>
      <w:r>
        <w:rPr>
          <w:b/>
          <w:sz w:val="36"/>
          <w:szCs w:val="36"/>
        </w:rPr>
        <w:t>Participant</w:t>
      </w:r>
      <w:r w:rsidR="0005565C" w:rsidRPr="001A7425">
        <w:rPr>
          <w:b/>
          <w:sz w:val="36"/>
          <w:szCs w:val="36"/>
        </w:rPr>
        <w:t xml:space="preserve"> Guide</w:t>
      </w:r>
    </w:p>
    <w:p w14:paraId="52C2AE44" w14:textId="77777777" w:rsidR="00EC58CF" w:rsidRPr="00EC58CF" w:rsidRDefault="00EC58CF" w:rsidP="00EC58CF">
      <w:pPr>
        <w:jc w:val="center"/>
        <w:rPr>
          <w:b/>
          <w:sz w:val="48"/>
          <w:szCs w:val="48"/>
        </w:rPr>
        <w:sectPr w:rsidR="00EC58CF" w:rsidRPr="00EC58CF" w:rsidSect="00B96008">
          <w:headerReference w:type="even" r:id="rId9"/>
          <w:footerReference w:type="even" r:id="rId10"/>
          <w:footerReference w:type="default" r:id="rId11"/>
          <w:headerReference w:type="first" r:id="rId12"/>
          <w:footerReference w:type="first" r:id="rId13"/>
          <w:pgSz w:w="12240" w:h="15840"/>
          <w:pgMar w:top="1440" w:right="720" w:bottom="1440" w:left="720" w:header="720" w:footer="720" w:gutter="0"/>
          <w:cols w:space="720"/>
          <w:docGrid w:linePitch="326"/>
        </w:sectPr>
      </w:pPr>
    </w:p>
    <w:tbl>
      <w:tblPr>
        <w:tblW w:w="0" w:type="auto"/>
        <w:tblLayout w:type="fixed"/>
        <w:tblCellMar>
          <w:left w:w="115" w:type="dxa"/>
          <w:right w:w="115" w:type="dxa"/>
        </w:tblCellMar>
        <w:tblLook w:val="01E0" w:firstRow="1" w:lastRow="1" w:firstColumn="1" w:lastColumn="1" w:noHBand="0" w:noVBand="0"/>
      </w:tblPr>
      <w:tblGrid>
        <w:gridCol w:w="1125"/>
        <w:gridCol w:w="9905"/>
      </w:tblGrid>
      <w:tr w:rsidR="009F2799" w:rsidRPr="009F2799" w14:paraId="28DFE37F" w14:textId="77777777" w:rsidTr="00F62E34">
        <w:trPr>
          <w:cantSplit/>
          <w:trHeight w:val="576"/>
        </w:trPr>
        <w:tc>
          <w:tcPr>
            <w:tcW w:w="1125" w:type="dxa"/>
            <w:vAlign w:val="bottom"/>
          </w:tcPr>
          <w:p w14:paraId="11A43D79" w14:textId="77777777" w:rsidR="009F2799" w:rsidRPr="00B960A3" w:rsidRDefault="009F2799" w:rsidP="00F62E34">
            <w:pPr>
              <w:pStyle w:val="BodyText"/>
              <w:keepNext/>
              <w:keepLines/>
            </w:pPr>
            <w:bookmarkStart w:id="0" w:name="Fab_crystl_PK10_dldl108"/>
          </w:p>
        </w:tc>
        <w:tc>
          <w:tcPr>
            <w:tcW w:w="9905" w:type="dxa"/>
            <w:vAlign w:val="bottom"/>
          </w:tcPr>
          <w:p w14:paraId="7143EF34" w14:textId="77777777" w:rsidR="00582AE6" w:rsidRDefault="00582AE6" w:rsidP="00F62E34">
            <w:pPr>
              <w:pStyle w:val="lvl1Text"/>
              <w:rPr>
                <w:sz w:val="24"/>
                <w:szCs w:val="24"/>
              </w:rPr>
            </w:pPr>
          </w:p>
          <w:p w14:paraId="64D70B78" w14:textId="77777777" w:rsidR="009F2799" w:rsidRPr="00F62E34" w:rsidRDefault="009F2799" w:rsidP="00F62E34">
            <w:pPr>
              <w:pStyle w:val="lvl1Text"/>
              <w:rPr>
                <w:sz w:val="24"/>
                <w:szCs w:val="24"/>
              </w:rPr>
            </w:pPr>
            <w:r w:rsidRPr="00F62E34">
              <w:rPr>
                <w:sz w:val="24"/>
                <w:szCs w:val="24"/>
              </w:rPr>
              <w:t>Description and Estimated Time to Complete</w:t>
            </w:r>
          </w:p>
        </w:tc>
      </w:tr>
      <w:tr w:rsidR="009F2799" w:rsidRPr="009F2799" w14:paraId="37F5F155" w14:textId="77777777" w:rsidTr="00F62E34">
        <w:tc>
          <w:tcPr>
            <w:tcW w:w="1125" w:type="dxa"/>
          </w:tcPr>
          <w:p w14:paraId="30273E01" w14:textId="77777777" w:rsidR="009F2799" w:rsidRPr="009F2799" w:rsidRDefault="009F2799" w:rsidP="00952138">
            <w:pPr>
              <w:pStyle w:val="txtx1"/>
              <w:rPr>
                <w:sz w:val="22"/>
                <w:szCs w:val="22"/>
              </w:rPr>
            </w:pPr>
          </w:p>
        </w:tc>
        <w:tc>
          <w:tcPr>
            <w:tcW w:w="9905" w:type="dxa"/>
          </w:tcPr>
          <w:p w14:paraId="6C826F0C" w14:textId="77777777" w:rsidR="009F2799" w:rsidRPr="00F62E34" w:rsidRDefault="009F2799" w:rsidP="009F2799">
            <w:pPr>
              <w:keepNext/>
              <w:keepLines/>
              <w:rPr>
                <w:color w:val="000000"/>
              </w:rPr>
            </w:pPr>
          </w:p>
          <w:p w14:paraId="115C95F1" w14:textId="77777777" w:rsidR="00B96008" w:rsidRPr="002443D6" w:rsidRDefault="00B96008" w:rsidP="00B96008">
            <w:r w:rsidRPr="002443D6">
              <w:t xml:space="preserve">The </w:t>
            </w:r>
            <w:r w:rsidRPr="002443D6">
              <w:rPr>
                <w:i/>
              </w:rPr>
              <w:t>purpose of this learning module</w:t>
            </w:r>
            <w:r w:rsidRPr="002443D6">
              <w:t xml:space="preserve"> is to introduce the science of crystallography and its importance to microtechnology.  Act</w:t>
            </w:r>
            <w:r>
              <w:t xml:space="preserve">ivities provide </w:t>
            </w:r>
            <w:r w:rsidRPr="002443D6">
              <w:t>additional exploration into crystallography and its applications.</w:t>
            </w:r>
          </w:p>
          <w:p w14:paraId="27F0FD44" w14:textId="77777777" w:rsidR="00B96008" w:rsidRPr="00F62E34" w:rsidRDefault="00B96008" w:rsidP="00B96008">
            <w:pPr>
              <w:keepNext/>
              <w:keepLines/>
              <w:rPr>
                <w:color w:val="000000"/>
              </w:rPr>
            </w:pPr>
          </w:p>
          <w:p w14:paraId="6330F4D0" w14:textId="77777777" w:rsidR="00B96008" w:rsidRPr="00F62E34" w:rsidRDefault="00B96008" w:rsidP="00B96008">
            <w:pPr>
              <w:keepNext/>
              <w:keepLines/>
              <w:rPr>
                <w:color w:val="000000"/>
              </w:rPr>
            </w:pPr>
            <w:r w:rsidRPr="00F62E34">
              <w:rPr>
                <w:color w:val="000000"/>
              </w:rPr>
              <w:t xml:space="preserve">This </w:t>
            </w:r>
            <w:r>
              <w:rPr>
                <w:color w:val="000000"/>
              </w:rPr>
              <w:t xml:space="preserve">PK </w:t>
            </w:r>
            <w:r w:rsidRPr="00F62E34">
              <w:rPr>
                <w:color w:val="000000"/>
              </w:rPr>
              <w:t xml:space="preserve">unit reviews the science of crystallography as it relates to the construction of microsystem </w:t>
            </w:r>
            <w:r>
              <w:rPr>
                <w:color w:val="000000"/>
              </w:rPr>
              <w:t xml:space="preserve">(MEMS) </w:t>
            </w:r>
            <w:r w:rsidRPr="00F62E34">
              <w:rPr>
                <w:color w:val="000000"/>
              </w:rPr>
              <w:t>components.  You will study three types of solids (amorphous, polycrystalline, and crystalline) and will learn how to identify crystal orientation based on Miller indices.</w:t>
            </w:r>
          </w:p>
          <w:p w14:paraId="682CCAF8" w14:textId="77777777" w:rsidR="00B96008" w:rsidRDefault="00B96008" w:rsidP="009F2799">
            <w:pPr>
              <w:keepNext/>
              <w:keepLines/>
              <w:rPr>
                <w:color w:val="000000"/>
                <w:u w:val="single"/>
              </w:rPr>
            </w:pPr>
          </w:p>
          <w:p w14:paraId="7F548BD4" w14:textId="77777777" w:rsidR="009F2799" w:rsidRPr="00F62E34" w:rsidRDefault="009F2799" w:rsidP="009F2799">
            <w:pPr>
              <w:keepNext/>
              <w:keepLines/>
              <w:rPr>
                <w:color w:val="000000"/>
                <w:u w:val="single"/>
              </w:rPr>
            </w:pPr>
            <w:r w:rsidRPr="00F62E34">
              <w:rPr>
                <w:color w:val="000000"/>
                <w:u w:val="single"/>
              </w:rPr>
              <w:t>Estimated Time to Complete</w:t>
            </w:r>
          </w:p>
          <w:p w14:paraId="69854005" w14:textId="77777777" w:rsidR="009F2799" w:rsidRPr="00F62E34" w:rsidRDefault="00952138" w:rsidP="009F2799">
            <w:pPr>
              <w:keepNext/>
              <w:keepLines/>
              <w:rPr>
                <w:color w:val="000000"/>
              </w:rPr>
            </w:pPr>
            <w:r>
              <w:rPr>
                <w:color w:val="000000"/>
              </w:rPr>
              <w:t xml:space="preserve">Allow </w:t>
            </w:r>
            <w:r w:rsidR="00D0285B">
              <w:rPr>
                <w:color w:val="000000"/>
              </w:rPr>
              <w:t xml:space="preserve">about </w:t>
            </w:r>
            <w:r w:rsidR="00C32FF4">
              <w:rPr>
                <w:color w:val="000000"/>
              </w:rPr>
              <w:t>4</w:t>
            </w:r>
            <w:r w:rsidR="00D0285B">
              <w:rPr>
                <w:color w:val="000000"/>
              </w:rPr>
              <w:t>0 minutes</w:t>
            </w:r>
          </w:p>
        </w:tc>
      </w:tr>
    </w:tbl>
    <w:p w14:paraId="71382AD5" w14:textId="77777777" w:rsidR="00952138" w:rsidRDefault="00952138">
      <w:bookmarkStart w:id="1" w:name="Fab_crystl_PK10_dldl76"/>
      <w:bookmarkEnd w:id="0"/>
    </w:p>
    <w:tbl>
      <w:tblPr>
        <w:tblW w:w="0" w:type="auto"/>
        <w:tblLayout w:type="fixed"/>
        <w:tblCellMar>
          <w:left w:w="115" w:type="dxa"/>
          <w:right w:w="115" w:type="dxa"/>
        </w:tblCellMar>
        <w:tblLook w:val="01E0" w:firstRow="1" w:lastRow="1" w:firstColumn="1" w:lastColumn="1" w:noHBand="0" w:noVBand="0"/>
      </w:tblPr>
      <w:tblGrid>
        <w:gridCol w:w="1105"/>
        <w:gridCol w:w="20"/>
        <w:gridCol w:w="9880"/>
        <w:gridCol w:w="25"/>
      </w:tblGrid>
      <w:tr w:rsidR="00DC5FD0" w:rsidRPr="00DC5FD0" w14:paraId="322A5154" w14:textId="77777777" w:rsidTr="00F62E34">
        <w:trPr>
          <w:cantSplit/>
          <w:trHeight w:val="576"/>
        </w:trPr>
        <w:tc>
          <w:tcPr>
            <w:tcW w:w="1125" w:type="dxa"/>
            <w:gridSpan w:val="2"/>
            <w:vAlign w:val="bottom"/>
          </w:tcPr>
          <w:p w14:paraId="12D02F3C" w14:textId="77777777" w:rsidR="00DC5FD0" w:rsidRPr="00B960A3" w:rsidRDefault="00DC5FD0" w:rsidP="00F62E34">
            <w:pPr>
              <w:pStyle w:val="BodyText"/>
              <w:keepLines/>
            </w:pPr>
          </w:p>
        </w:tc>
        <w:tc>
          <w:tcPr>
            <w:tcW w:w="9905" w:type="dxa"/>
            <w:gridSpan w:val="2"/>
            <w:vAlign w:val="bottom"/>
          </w:tcPr>
          <w:p w14:paraId="57B0BC08" w14:textId="77777777" w:rsidR="00DC5FD0" w:rsidRPr="00F62E34" w:rsidRDefault="00DC5FD0" w:rsidP="00F62E34">
            <w:pPr>
              <w:pStyle w:val="lvl1Text"/>
              <w:keepNext w:val="0"/>
              <w:rPr>
                <w:sz w:val="24"/>
                <w:szCs w:val="24"/>
              </w:rPr>
            </w:pPr>
            <w:r w:rsidRPr="00F62E34">
              <w:rPr>
                <w:sz w:val="24"/>
                <w:szCs w:val="24"/>
              </w:rPr>
              <w:t>Introduction</w:t>
            </w:r>
          </w:p>
        </w:tc>
      </w:tr>
      <w:tr w:rsidR="00DC5FD0" w:rsidRPr="00DC5FD0" w14:paraId="5A6F5E58" w14:textId="77777777" w:rsidTr="00F62E34">
        <w:trPr>
          <w:cantSplit/>
        </w:trPr>
        <w:tc>
          <w:tcPr>
            <w:tcW w:w="1125" w:type="dxa"/>
            <w:gridSpan w:val="2"/>
          </w:tcPr>
          <w:p w14:paraId="1C7ED5DD" w14:textId="77777777" w:rsidR="00DC5FD0" w:rsidRPr="00DC5FD0" w:rsidRDefault="00DC5FD0" w:rsidP="00952138">
            <w:pPr>
              <w:pStyle w:val="txtx1"/>
              <w:rPr>
                <w:sz w:val="22"/>
                <w:szCs w:val="22"/>
              </w:rPr>
            </w:pPr>
          </w:p>
        </w:tc>
        <w:tc>
          <w:tcPr>
            <w:tcW w:w="9905" w:type="dxa"/>
            <w:gridSpan w:val="2"/>
          </w:tcPr>
          <w:p w14:paraId="48DF4AAA" w14:textId="77777777" w:rsidR="00DC5FD0" w:rsidRPr="00F62E34" w:rsidRDefault="00DC5FD0" w:rsidP="00DC5FD0">
            <w:pPr>
              <w:keepNext/>
              <w:keepLines/>
              <w:rPr>
                <w:color w:val="000000"/>
              </w:rPr>
            </w:pPr>
          </w:p>
          <w:p w14:paraId="39402B42" w14:textId="77777777" w:rsidR="00DC5FD0" w:rsidRDefault="00DC5FD0" w:rsidP="00DC5FD0">
            <w:pPr>
              <w:keepNext/>
              <w:keepLines/>
              <w:rPr>
                <w:color w:val="000000"/>
              </w:rPr>
            </w:pPr>
            <w:r w:rsidRPr="00F62E34">
              <w:rPr>
                <w:color w:val="000000"/>
              </w:rPr>
              <w:t>Crystallography is the science of determining the arrangement of atoms in solid matter.  Solids with an irregular arrangement of atoms are amorphous or noncrystalline</w:t>
            </w:r>
            <w:r w:rsidR="008E1DE4">
              <w:rPr>
                <w:color w:val="000000"/>
              </w:rPr>
              <w:t xml:space="preserve"> structures</w:t>
            </w:r>
            <w:r w:rsidRPr="00F62E34">
              <w:rPr>
                <w:color w:val="000000"/>
              </w:rPr>
              <w:t xml:space="preserve">.  Such solids include glass, </w:t>
            </w:r>
            <w:r w:rsidR="0087095E" w:rsidRPr="00F62E34">
              <w:rPr>
                <w:color w:val="000000"/>
              </w:rPr>
              <w:t>soot</w:t>
            </w:r>
            <w:r w:rsidRPr="00F62E34">
              <w:rPr>
                <w:color w:val="000000"/>
              </w:rPr>
              <w:t>, plastics, and gels.  Solids composed of atoms arranged in a definite pattern with a repeating structure are crystalline structures.  These structures include diamonds, ice, quartz, and an old favorite, rock candy.  All solid matter is ei</w:t>
            </w:r>
            <w:r w:rsidR="00506591">
              <w:rPr>
                <w:color w:val="000000"/>
              </w:rPr>
              <w:t>ther amorphous or crystalline, or a type of crystalline matter called polycrystalline.</w:t>
            </w:r>
          </w:p>
          <w:p w14:paraId="6DC85219" w14:textId="77777777" w:rsidR="000E71D5" w:rsidRDefault="000E71D5" w:rsidP="00DC5FD0">
            <w:pPr>
              <w:keepNext/>
              <w:keepLines/>
              <w:rPr>
                <w:color w:val="000000"/>
              </w:rPr>
            </w:pPr>
          </w:p>
          <w:p w14:paraId="39028218" w14:textId="77777777" w:rsidR="000E71D5" w:rsidRDefault="000E71D5" w:rsidP="00DC5FD0">
            <w:pPr>
              <w:keepNext/>
              <w:keepLines/>
              <w:rPr>
                <w:i/>
                <w:color w:val="000000"/>
              </w:rPr>
            </w:pPr>
            <w:r>
              <w:rPr>
                <w:color w:val="000000"/>
              </w:rPr>
              <w:t>One of the object</w:t>
            </w:r>
            <w:r w:rsidR="009A32B2">
              <w:rPr>
                <w:color w:val="000000"/>
              </w:rPr>
              <w:t>s</w:t>
            </w:r>
            <w:r>
              <w:rPr>
                <w:color w:val="000000"/>
              </w:rPr>
              <w:t xml:space="preserve"> below is amorphous.  The other is crystalline.  </w:t>
            </w:r>
            <w:r>
              <w:rPr>
                <w:i/>
                <w:color w:val="000000"/>
              </w:rPr>
              <w:t>Which is which?</w:t>
            </w:r>
          </w:p>
          <w:p w14:paraId="304593AF" w14:textId="77777777" w:rsidR="000E71D5" w:rsidRPr="000E71D5" w:rsidRDefault="000E71D5" w:rsidP="00DC5FD0">
            <w:pPr>
              <w:keepNext/>
              <w:keepLines/>
              <w:rPr>
                <w:i/>
                <w:color w:val="000000"/>
              </w:rPr>
            </w:pPr>
          </w:p>
          <w:p w14:paraId="783F668E" w14:textId="77777777" w:rsidR="00952138" w:rsidRDefault="000F7D69" w:rsidP="008E1DE4">
            <w:pPr>
              <w:keepNext/>
              <w:keepLines/>
              <w:jc w:val="center"/>
            </w:pPr>
            <w:r>
              <w:rPr>
                <w:noProof/>
              </w:rPr>
              <w:drawing>
                <wp:inline distT="0" distB="0" distL="0" distR="0" wp14:anchorId="17E5169F" wp14:editId="4AA1944C">
                  <wp:extent cx="2647950" cy="1847850"/>
                  <wp:effectExtent l="0" t="0" r="0" b="0"/>
                  <wp:docPr id="3" name="Picture 3" descr="glass-vs-diamond_4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glass-vs-diamond_420"/>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647950" cy="1847850"/>
                          </a:xfrm>
                          <a:prstGeom prst="rect">
                            <a:avLst/>
                          </a:prstGeom>
                          <a:noFill/>
                          <a:ln>
                            <a:noFill/>
                          </a:ln>
                        </pic:spPr>
                      </pic:pic>
                    </a:graphicData>
                  </a:graphic>
                </wp:inline>
              </w:drawing>
            </w:r>
          </w:p>
          <w:p w14:paraId="334E4874" w14:textId="77777777" w:rsidR="000E71D5" w:rsidRDefault="000E71D5" w:rsidP="00DC5FD0">
            <w:pPr>
              <w:keepNext/>
              <w:keepLines/>
            </w:pPr>
          </w:p>
          <w:p w14:paraId="5D3E4F26" w14:textId="77777777" w:rsidR="000E71D5" w:rsidRDefault="000E71D5" w:rsidP="00DC5FD0">
            <w:pPr>
              <w:keepNext/>
              <w:keepLines/>
              <w:rPr>
                <w:i/>
                <w:color w:val="000000"/>
              </w:rPr>
            </w:pPr>
            <w:r>
              <w:rPr>
                <w:color w:val="000000"/>
              </w:rPr>
              <w:t xml:space="preserve">Pretty obvious, isn't it?  </w:t>
            </w:r>
            <w:r w:rsidRPr="00F62E34">
              <w:rPr>
                <w:i/>
                <w:color w:val="000000"/>
              </w:rPr>
              <w:t>Notice the cloudiness of the</w:t>
            </w:r>
            <w:r>
              <w:rPr>
                <w:i/>
                <w:color w:val="000000"/>
              </w:rPr>
              <w:t xml:space="preserve"> amorphous</w:t>
            </w:r>
            <w:r w:rsidRPr="00F62E34">
              <w:rPr>
                <w:i/>
                <w:color w:val="000000"/>
              </w:rPr>
              <w:t xml:space="preserve"> glass</w:t>
            </w:r>
            <w:r>
              <w:rPr>
                <w:i/>
                <w:color w:val="000000"/>
              </w:rPr>
              <w:t xml:space="preserve"> (bottom left)</w:t>
            </w:r>
            <w:r w:rsidRPr="00F62E34">
              <w:rPr>
                <w:i/>
                <w:color w:val="000000"/>
              </w:rPr>
              <w:t xml:space="preserve"> compared to the clarity of the</w:t>
            </w:r>
            <w:r>
              <w:rPr>
                <w:i/>
                <w:color w:val="000000"/>
              </w:rPr>
              <w:t xml:space="preserve"> crystalline</w:t>
            </w:r>
            <w:r w:rsidRPr="00F62E34">
              <w:rPr>
                <w:i/>
                <w:color w:val="000000"/>
              </w:rPr>
              <w:t xml:space="preserve"> diamond</w:t>
            </w:r>
            <w:r>
              <w:rPr>
                <w:i/>
                <w:color w:val="000000"/>
              </w:rPr>
              <w:t xml:space="preserve"> (top right).  </w:t>
            </w:r>
          </w:p>
          <w:p w14:paraId="3A6F49CF" w14:textId="77777777" w:rsidR="00D56B87" w:rsidRPr="00F62E34" w:rsidRDefault="00D56B87" w:rsidP="00DC5FD0">
            <w:pPr>
              <w:keepNext/>
              <w:keepLines/>
              <w:rPr>
                <w:color w:val="000000"/>
              </w:rPr>
            </w:pPr>
          </w:p>
        </w:tc>
      </w:tr>
      <w:tr w:rsidR="00363CA9" w:rsidRPr="00DC5FD0" w14:paraId="01EBF972" w14:textId="77777777" w:rsidTr="00F62E34">
        <w:trPr>
          <w:cantSplit/>
        </w:trPr>
        <w:tc>
          <w:tcPr>
            <w:tcW w:w="1125" w:type="dxa"/>
            <w:gridSpan w:val="2"/>
          </w:tcPr>
          <w:p w14:paraId="7D832F21" w14:textId="77777777" w:rsidR="00363CA9" w:rsidRPr="00DC5FD0" w:rsidRDefault="00363CA9" w:rsidP="00952138">
            <w:pPr>
              <w:pStyle w:val="txtx1"/>
              <w:rPr>
                <w:sz w:val="22"/>
                <w:szCs w:val="22"/>
              </w:rPr>
            </w:pPr>
          </w:p>
        </w:tc>
        <w:tc>
          <w:tcPr>
            <w:tcW w:w="9905" w:type="dxa"/>
            <w:gridSpan w:val="2"/>
          </w:tcPr>
          <w:p w14:paraId="2CB40B09" w14:textId="77777777" w:rsidR="00363CA9" w:rsidRPr="00F62E34" w:rsidRDefault="000F7D69" w:rsidP="00363CA9">
            <w:pPr>
              <w:keepNext/>
              <w:keepLines/>
              <w:rPr>
                <w:color w:val="000000"/>
              </w:rPr>
            </w:pPr>
            <w:r>
              <w:rPr>
                <w:noProof/>
              </w:rPr>
              <w:drawing>
                <wp:anchor distT="0" distB="0" distL="114300" distR="114300" simplePos="0" relativeHeight="251651584" behindDoc="0" locked="0" layoutInCell="1" allowOverlap="1" wp14:anchorId="33C30CD7" wp14:editId="5CD056CA">
                  <wp:simplePos x="0" y="0"/>
                  <wp:positionH relativeFrom="margin">
                    <wp:posOffset>3401060</wp:posOffset>
                  </wp:positionH>
                  <wp:positionV relativeFrom="paragraph">
                    <wp:posOffset>29845</wp:posOffset>
                  </wp:positionV>
                  <wp:extent cx="2643505" cy="2077085"/>
                  <wp:effectExtent l="0" t="0" r="4445" b="0"/>
                  <wp:wrapSquare wrapText="bothSides"/>
                  <wp:docPr id="43" name="Picture 3" descr="mirror-popup-sandia-4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irror-popup-sandia-420"/>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643505" cy="2077085"/>
                          </a:xfrm>
                          <a:prstGeom prst="rect">
                            <a:avLst/>
                          </a:prstGeom>
                          <a:noFill/>
                        </pic:spPr>
                      </pic:pic>
                    </a:graphicData>
                  </a:graphic>
                  <wp14:sizeRelH relativeFrom="page">
                    <wp14:pctWidth>0</wp14:pctWidth>
                  </wp14:sizeRelH>
                  <wp14:sizeRelV relativeFrom="page">
                    <wp14:pctHeight>0</wp14:pctHeight>
                  </wp14:sizeRelV>
                </wp:anchor>
              </w:drawing>
            </w:r>
            <w:r w:rsidR="00363CA9" w:rsidRPr="00F62E34">
              <w:rPr>
                <w:color w:val="000000"/>
              </w:rPr>
              <w:t xml:space="preserve">Because the </w:t>
            </w:r>
            <w:r w:rsidR="00FC3E99">
              <w:rPr>
                <w:color w:val="000000"/>
              </w:rPr>
              <w:t>atoms</w:t>
            </w:r>
            <w:r w:rsidR="00363CA9" w:rsidRPr="00F62E34">
              <w:rPr>
                <w:color w:val="000000"/>
              </w:rPr>
              <w:t xml:space="preserve"> of crystalline structures "fit together" so well, a crystal is typically very strong.  This characteristic is invaluable for the construction of micro and nanosized devices.  The fabrication of microsystems requires a type of crystalline substrate in order to build microsized structures such as cantilevers, diaphragms, gears, comb drives, and electronic circuits.  </w:t>
            </w:r>
            <w:r w:rsidR="00363CA9">
              <w:rPr>
                <w:color w:val="000000"/>
              </w:rPr>
              <w:t>The image to the right is a MEMS popup mirror used to redirect optical data.</w:t>
            </w:r>
          </w:p>
          <w:p w14:paraId="12183077" w14:textId="77777777" w:rsidR="00363CA9" w:rsidRDefault="00363CA9" w:rsidP="00DC5FD0">
            <w:pPr>
              <w:keepNext/>
              <w:keepLines/>
              <w:rPr>
                <w:color w:val="000000"/>
              </w:rPr>
            </w:pPr>
          </w:p>
          <w:p w14:paraId="4507F0B0" w14:textId="77777777" w:rsidR="00363CA9" w:rsidRDefault="00363CA9" w:rsidP="00363CA9">
            <w:pPr>
              <w:keepNext/>
              <w:keepLines/>
              <w:jc w:val="right"/>
              <w:rPr>
                <w:i/>
                <w:color w:val="000000"/>
              </w:rPr>
            </w:pPr>
            <w:r w:rsidRPr="00F62E34">
              <w:rPr>
                <w:i/>
                <w:color w:val="000000"/>
              </w:rPr>
              <w:t>MEMS popup mirror</w:t>
            </w:r>
          </w:p>
          <w:p w14:paraId="5CA97743" w14:textId="77777777" w:rsidR="00363CA9" w:rsidRDefault="00363CA9" w:rsidP="00363CA9">
            <w:pPr>
              <w:keepNext/>
              <w:keepLines/>
              <w:jc w:val="right"/>
              <w:rPr>
                <w:i/>
                <w:color w:val="000000"/>
              </w:rPr>
            </w:pPr>
            <w:r w:rsidRPr="00F62E34">
              <w:rPr>
                <w:i/>
                <w:color w:val="000000"/>
              </w:rPr>
              <w:t xml:space="preserve"> [Courtesy of Sandia National Laboratories, SUMMIT Technologies, </w:t>
            </w:r>
            <w:hyperlink r:id="rId16" w:history="1">
              <w:r w:rsidRPr="004E673B">
                <w:rPr>
                  <w:rStyle w:val="Hyperlink"/>
                  <w:i/>
                </w:rPr>
                <w:t>www.mems.sandia.gov</w:t>
              </w:r>
            </w:hyperlink>
            <w:r w:rsidRPr="00F62E34">
              <w:rPr>
                <w:i/>
                <w:color w:val="000000"/>
              </w:rPr>
              <w:t>]</w:t>
            </w:r>
          </w:p>
          <w:p w14:paraId="6C5131AF" w14:textId="77777777" w:rsidR="00363CA9" w:rsidRPr="00F62E34" w:rsidRDefault="00363CA9" w:rsidP="00DC5FD0">
            <w:pPr>
              <w:keepNext/>
              <w:keepLines/>
              <w:rPr>
                <w:color w:val="000000"/>
              </w:rPr>
            </w:pPr>
          </w:p>
        </w:tc>
      </w:tr>
      <w:tr w:rsidR="00DC5FD0" w:rsidRPr="00DC5FD0" w14:paraId="57F4EEDA" w14:textId="77777777" w:rsidTr="00F62E34">
        <w:trPr>
          <w:cantSplit/>
        </w:trPr>
        <w:tc>
          <w:tcPr>
            <w:tcW w:w="1125" w:type="dxa"/>
            <w:gridSpan w:val="2"/>
          </w:tcPr>
          <w:p w14:paraId="54CD290F" w14:textId="77777777" w:rsidR="00DC5FD0" w:rsidRPr="00DC5FD0" w:rsidRDefault="00DC5FD0" w:rsidP="00952138">
            <w:pPr>
              <w:pStyle w:val="txtx1"/>
              <w:rPr>
                <w:sz w:val="22"/>
                <w:szCs w:val="22"/>
              </w:rPr>
            </w:pPr>
            <w:bookmarkStart w:id="2" w:name="Fab_crystl_PK10_dldl213"/>
            <w:bookmarkEnd w:id="1"/>
          </w:p>
        </w:tc>
        <w:tc>
          <w:tcPr>
            <w:tcW w:w="9905" w:type="dxa"/>
            <w:gridSpan w:val="2"/>
          </w:tcPr>
          <w:p w14:paraId="5DAD0974" w14:textId="77777777" w:rsidR="00DC5FD0" w:rsidRPr="00F62E34" w:rsidRDefault="00DC5FD0" w:rsidP="00DC5FD0">
            <w:pPr>
              <w:keepNext/>
              <w:keepLines/>
              <w:rPr>
                <w:color w:val="000000"/>
              </w:rPr>
            </w:pPr>
          </w:p>
          <w:p w14:paraId="5250924A" w14:textId="77777777" w:rsidR="00DC5FD0" w:rsidRPr="00F62E34" w:rsidRDefault="00DC5FD0" w:rsidP="00DC5FD0">
            <w:pPr>
              <w:keepNext/>
              <w:keepLines/>
              <w:rPr>
                <w:color w:val="000000"/>
              </w:rPr>
            </w:pPr>
            <w:r w:rsidRPr="00F62E34">
              <w:rPr>
                <w:color w:val="000000"/>
              </w:rPr>
              <w:t>This unit discusses three topics of crystallography:</w:t>
            </w:r>
          </w:p>
          <w:p w14:paraId="7808F0FA" w14:textId="77777777" w:rsidR="00DC5FD0" w:rsidRPr="00F62E34" w:rsidRDefault="00DC5FD0" w:rsidP="007322F7">
            <w:pPr>
              <w:keepNext/>
              <w:keepLines/>
              <w:numPr>
                <w:ilvl w:val="0"/>
                <w:numId w:val="9"/>
              </w:numPr>
              <w:rPr>
                <w:color w:val="000000"/>
              </w:rPr>
            </w:pPr>
            <w:r w:rsidRPr="00F62E34">
              <w:rPr>
                <w:color w:val="000000"/>
              </w:rPr>
              <w:t>The types of solid matter (amorphous, polycrystalline and crystalline)</w:t>
            </w:r>
          </w:p>
          <w:p w14:paraId="0A11ADB2" w14:textId="77777777" w:rsidR="00DC5FD0" w:rsidRPr="00F62E34" w:rsidRDefault="00DC5FD0" w:rsidP="007322F7">
            <w:pPr>
              <w:keepNext/>
              <w:keepLines/>
              <w:numPr>
                <w:ilvl w:val="0"/>
                <w:numId w:val="9"/>
              </w:numPr>
              <w:rPr>
                <w:color w:val="000000"/>
              </w:rPr>
            </w:pPr>
            <w:r w:rsidRPr="00F62E34">
              <w:rPr>
                <w:color w:val="000000"/>
              </w:rPr>
              <w:t>Miller Indices (a method of describing planes and directions within a crystal)</w:t>
            </w:r>
          </w:p>
          <w:p w14:paraId="63413757" w14:textId="77777777" w:rsidR="00DC5FD0" w:rsidRPr="00F62E34" w:rsidRDefault="00DC5FD0" w:rsidP="007322F7">
            <w:pPr>
              <w:keepNext/>
              <w:keepLines/>
              <w:numPr>
                <w:ilvl w:val="0"/>
                <w:numId w:val="9"/>
              </w:numPr>
              <w:rPr>
                <w:color w:val="000000"/>
              </w:rPr>
            </w:pPr>
            <w:r w:rsidRPr="00F62E34">
              <w:rPr>
                <w:color w:val="000000"/>
              </w:rPr>
              <w:t>Growing crystals</w:t>
            </w:r>
          </w:p>
        </w:tc>
      </w:tr>
      <w:tr w:rsidR="00DC5FD0" w:rsidRPr="00F62E34" w14:paraId="5DFD403B" w14:textId="77777777" w:rsidTr="008E1DE4">
        <w:trPr>
          <w:gridAfter w:val="1"/>
          <w:wAfter w:w="25" w:type="dxa"/>
          <w:cantSplit/>
          <w:trHeight w:val="576"/>
        </w:trPr>
        <w:tc>
          <w:tcPr>
            <w:tcW w:w="1105" w:type="dxa"/>
            <w:vAlign w:val="bottom"/>
          </w:tcPr>
          <w:p w14:paraId="6A7C10C3" w14:textId="77777777" w:rsidR="00DC5FD0" w:rsidRPr="00B960A3" w:rsidRDefault="00DC5FD0" w:rsidP="00F62E34">
            <w:pPr>
              <w:pStyle w:val="BodyText"/>
              <w:keepNext/>
              <w:keepLines/>
            </w:pPr>
            <w:bookmarkStart w:id="3" w:name="Fab_crystl_PK10_dldl77"/>
            <w:bookmarkEnd w:id="2"/>
          </w:p>
        </w:tc>
        <w:tc>
          <w:tcPr>
            <w:tcW w:w="9900" w:type="dxa"/>
            <w:gridSpan w:val="2"/>
            <w:vAlign w:val="bottom"/>
          </w:tcPr>
          <w:p w14:paraId="349BF470" w14:textId="77777777" w:rsidR="00DC5FD0" w:rsidRPr="00F62E34" w:rsidRDefault="00DC5FD0" w:rsidP="00F62E34">
            <w:pPr>
              <w:pStyle w:val="lvl1Text"/>
              <w:rPr>
                <w:sz w:val="24"/>
                <w:szCs w:val="24"/>
              </w:rPr>
            </w:pPr>
            <w:r w:rsidRPr="00F62E34">
              <w:rPr>
                <w:sz w:val="24"/>
                <w:szCs w:val="24"/>
              </w:rPr>
              <w:t>Objectives</w:t>
            </w:r>
          </w:p>
        </w:tc>
      </w:tr>
      <w:tr w:rsidR="00DC5FD0" w:rsidRPr="00F62E34" w14:paraId="681C4BD4" w14:textId="77777777" w:rsidTr="008E1DE4">
        <w:trPr>
          <w:gridAfter w:val="1"/>
          <w:wAfter w:w="25" w:type="dxa"/>
        </w:trPr>
        <w:tc>
          <w:tcPr>
            <w:tcW w:w="1105" w:type="dxa"/>
          </w:tcPr>
          <w:p w14:paraId="57960594" w14:textId="77777777" w:rsidR="00DC5FD0" w:rsidRPr="00DC5FD0" w:rsidRDefault="00DC5FD0" w:rsidP="00952138">
            <w:pPr>
              <w:pStyle w:val="txtx1"/>
              <w:rPr>
                <w:sz w:val="22"/>
                <w:szCs w:val="22"/>
              </w:rPr>
            </w:pPr>
          </w:p>
        </w:tc>
        <w:tc>
          <w:tcPr>
            <w:tcW w:w="9900" w:type="dxa"/>
            <w:gridSpan w:val="2"/>
          </w:tcPr>
          <w:p w14:paraId="3160D90E" w14:textId="77777777" w:rsidR="00DC5FD0" w:rsidRPr="00F62E34" w:rsidRDefault="00DC5FD0" w:rsidP="00DC5FD0">
            <w:pPr>
              <w:keepNext/>
              <w:keepLines/>
              <w:rPr>
                <w:color w:val="000000"/>
              </w:rPr>
            </w:pPr>
          </w:p>
          <w:p w14:paraId="6B73C334" w14:textId="77777777" w:rsidR="00DC5FD0" w:rsidRPr="00363CA9" w:rsidRDefault="00DC5FD0" w:rsidP="00DC5FD0">
            <w:pPr>
              <w:pStyle w:val="BulletList"/>
              <w:rPr>
                <w:szCs w:val="24"/>
              </w:rPr>
            </w:pPr>
            <w:r w:rsidRPr="00F62E34">
              <w:rPr>
                <w:color w:val="000000"/>
                <w:szCs w:val="24"/>
              </w:rPr>
              <w:t>State at least one example for each type of solid matter (amorphous, polycrystalline and crystalline)</w:t>
            </w:r>
            <w:r w:rsidR="00363CA9">
              <w:rPr>
                <w:color w:val="000000"/>
                <w:szCs w:val="24"/>
              </w:rPr>
              <w:t>.</w:t>
            </w:r>
          </w:p>
          <w:p w14:paraId="531488EB" w14:textId="77777777" w:rsidR="00363CA9" w:rsidRPr="00F62E34" w:rsidRDefault="00363CA9" w:rsidP="00DC5FD0">
            <w:pPr>
              <w:pStyle w:val="BulletList"/>
              <w:rPr>
                <w:szCs w:val="24"/>
              </w:rPr>
            </w:pPr>
            <w:r>
              <w:rPr>
                <w:color w:val="000000"/>
                <w:szCs w:val="24"/>
              </w:rPr>
              <w:t>Discuss the importance of crystal structures in MEMS fabrication.</w:t>
            </w:r>
          </w:p>
          <w:p w14:paraId="55D56FEB" w14:textId="77777777" w:rsidR="00DC5FD0" w:rsidRPr="00F62E34" w:rsidRDefault="00DC5FD0" w:rsidP="00DC5FD0">
            <w:pPr>
              <w:pStyle w:val="BulletList"/>
              <w:rPr>
                <w:szCs w:val="24"/>
              </w:rPr>
            </w:pPr>
            <w:r w:rsidRPr="00F62E34">
              <w:rPr>
                <w:color w:val="000000"/>
                <w:szCs w:val="24"/>
              </w:rPr>
              <w:t>Identify the direction of a crystal plane using the Miller index notation</w:t>
            </w:r>
            <w:r w:rsidR="00363CA9">
              <w:rPr>
                <w:color w:val="000000"/>
                <w:szCs w:val="24"/>
              </w:rPr>
              <w:t>.</w:t>
            </w:r>
            <w:r w:rsidRPr="00F62E34">
              <w:rPr>
                <w:color w:val="000000"/>
                <w:szCs w:val="24"/>
              </w:rPr>
              <w:t xml:space="preserve"> </w:t>
            </w:r>
          </w:p>
          <w:p w14:paraId="78336E53" w14:textId="77777777" w:rsidR="00DC5FD0" w:rsidRPr="00F62E34" w:rsidRDefault="00DC5FD0" w:rsidP="00DC5FD0">
            <w:pPr>
              <w:keepNext/>
              <w:keepLines/>
              <w:rPr>
                <w:color w:val="000000"/>
              </w:rPr>
            </w:pPr>
          </w:p>
        </w:tc>
      </w:tr>
      <w:tr w:rsidR="00DC5FD0" w:rsidRPr="00F62E34" w14:paraId="0E72D57E" w14:textId="77777777" w:rsidTr="008E1DE4">
        <w:trPr>
          <w:gridAfter w:val="1"/>
          <w:wAfter w:w="25" w:type="dxa"/>
          <w:cantSplit/>
          <w:trHeight w:val="576"/>
        </w:trPr>
        <w:tc>
          <w:tcPr>
            <w:tcW w:w="1105" w:type="dxa"/>
            <w:vAlign w:val="bottom"/>
          </w:tcPr>
          <w:p w14:paraId="2095F097" w14:textId="77777777" w:rsidR="00DC5FD0" w:rsidRPr="00B960A3" w:rsidRDefault="00DC5FD0" w:rsidP="00F62E34">
            <w:pPr>
              <w:pStyle w:val="BodyText"/>
              <w:keepNext/>
              <w:keepLines/>
            </w:pPr>
            <w:bookmarkStart w:id="4" w:name="Fab_crystl_PK10_dldl120"/>
            <w:bookmarkEnd w:id="3"/>
          </w:p>
        </w:tc>
        <w:tc>
          <w:tcPr>
            <w:tcW w:w="9900" w:type="dxa"/>
            <w:gridSpan w:val="2"/>
            <w:vAlign w:val="bottom"/>
          </w:tcPr>
          <w:p w14:paraId="333B8BE6" w14:textId="77777777" w:rsidR="00DC5FD0" w:rsidRPr="00F62E34" w:rsidRDefault="00DC5FD0" w:rsidP="00F62E34">
            <w:pPr>
              <w:pStyle w:val="lvl1Text"/>
              <w:rPr>
                <w:sz w:val="24"/>
                <w:szCs w:val="24"/>
              </w:rPr>
            </w:pPr>
            <w:r w:rsidRPr="00F62E34">
              <w:rPr>
                <w:sz w:val="24"/>
                <w:szCs w:val="24"/>
              </w:rPr>
              <w:t>Key Terms</w:t>
            </w:r>
            <w:r w:rsidR="00363CA9">
              <w:rPr>
                <w:sz w:val="24"/>
                <w:szCs w:val="24"/>
              </w:rPr>
              <w:t xml:space="preserve">  (The key terms are defined in the glossary at this end of this unit.)</w:t>
            </w:r>
          </w:p>
        </w:tc>
      </w:tr>
      <w:tr w:rsidR="00DC5FD0" w:rsidRPr="00F62E34" w14:paraId="3D98BA86" w14:textId="77777777" w:rsidTr="008E1DE4">
        <w:trPr>
          <w:gridAfter w:val="1"/>
          <w:wAfter w:w="25" w:type="dxa"/>
        </w:trPr>
        <w:tc>
          <w:tcPr>
            <w:tcW w:w="1105" w:type="dxa"/>
          </w:tcPr>
          <w:p w14:paraId="6674FB91" w14:textId="77777777" w:rsidR="00DC5FD0" w:rsidRPr="00DC5FD0" w:rsidRDefault="00DC5FD0" w:rsidP="00952138">
            <w:pPr>
              <w:pStyle w:val="txtx1"/>
              <w:rPr>
                <w:sz w:val="22"/>
                <w:szCs w:val="22"/>
              </w:rPr>
            </w:pPr>
          </w:p>
        </w:tc>
        <w:tc>
          <w:tcPr>
            <w:tcW w:w="9900" w:type="dxa"/>
            <w:gridSpan w:val="2"/>
          </w:tcPr>
          <w:p w14:paraId="30E3DDBE" w14:textId="77777777" w:rsidR="00DC5FD0" w:rsidRPr="00F62E34" w:rsidRDefault="00DC5FD0" w:rsidP="00DC5FD0">
            <w:pPr>
              <w:keepNext/>
              <w:keepLines/>
              <w:rPr>
                <w:color w:val="000000"/>
              </w:rPr>
            </w:pPr>
          </w:p>
          <w:p w14:paraId="30BE835D" w14:textId="77777777" w:rsidR="00DC5FD0" w:rsidRPr="00F62E34" w:rsidRDefault="00DC5FD0" w:rsidP="00DC5FD0">
            <w:pPr>
              <w:keepNext/>
              <w:keepLines/>
              <w:rPr>
                <w:color w:val="000000"/>
              </w:rPr>
            </w:pPr>
            <w:r w:rsidRPr="00F62E34">
              <w:rPr>
                <w:color w:val="000000"/>
              </w:rPr>
              <w:t>Amorphous</w:t>
            </w:r>
          </w:p>
          <w:p w14:paraId="17C24940" w14:textId="77777777" w:rsidR="00DC5FD0" w:rsidRPr="00F62E34" w:rsidRDefault="00DC5FD0" w:rsidP="00DC5FD0">
            <w:pPr>
              <w:keepNext/>
              <w:keepLines/>
              <w:rPr>
                <w:color w:val="000000"/>
              </w:rPr>
            </w:pPr>
            <w:r w:rsidRPr="00F62E34">
              <w:rPr>
                <w:color w:val="000000"/>
              </w:rPr>
              <w:t>Crystalline</w:t>
            </w:r>
          </w:p>
          <w:p w14:paraId="1380D426" w14:textId="77777777" w:rsidR="00DC5FD0" w:rsidRPr="00F62E34" w:rsidRDefault="00DC5FD0" w:rsidP="00DC5FD0">
            <w:pPr>
              <w:keepNext/>
              <w:keepLines/>
              <w:rPr>
                <w:color w:val="000000"/>
              </w:rPr>
            </w:pPr>
            <w:r w:rsidRPr="00F62E34">
              <w:rPr>
                <w:color w:val="000000"/>
              </w:rPr>
              <w:t>Crystallography</w:t>
            </w:r>
          </w:p>
          <w:p w14:paraId="50577C9C" w14:textId="77777777" w:rsidR="00DC5FD0" w:rsidRPr="00F62E34" w:rsidRDefault="00DC5FD0" w:rsidP="00DC5FD0">
            <w:pPr>
              <w:keepNext/>
              <w:keepLines/>
              <w:rPr>
                <w:color w:val="000000"/>
              </w:rPr>
            </w:pPr>
            <w:r w:rsidRPr="00F62E34">
              <w:rPr>
                <w:color w:val="000000"/>
              </w:rPr>
              <w:t>Grains</w:t>
            </w:r>
          </w:p>
          <w:p w14:paraId="47545F76" w14:textId="77777777" w:rsidR="00DC5FD0" w:rsidRPr="00F62E34" w:rsidRDefault="00DC5FD0" w:rsidP="00DC5FD0">
            <w:pPr>
              <w:keepNext/>
              <w:keepLines/>
              <w:rPr>
                <w:color w:val="000000"/>
              </w:rPr>
            </w:pPr>
            <w:r w:rsidRPr="00F62E34">
              <w:rPr>
                <w:color w:val="000000"/>
              </w:rPr>
              <w:t>Grain Boundaries</w:t>
            </w:r>
          </w:p>
          <w:p w14:paraId="0ADF1633" w14:textId="77777777" w:rsidR="00DC5FD0" w:rsidRPr="00F62E34" w:rsidRDefault="00DC5FD0" w:rsidP="00DC5FD0">
            <w:pPr>
              <w:keepNext/>
              <w:keepLines/>
              <w:rPr>
                <w:color w:val="000000"/>
              </w:rPr>
            </w:pPr>
            <w:r w:rsidRPr="00F62E34">
              <w:rPr>
                <w:color w:val="000000"/>
              </w:rPr>
              <w:t>Miller Indices</w:t>
            </w:r>
          </w:p>
          <w:p w14:paraId="2B635E52" w14:textId="77777777" w:rsidR="00DC5FD0" w:rsidRPr="00F62E34" w:rsidRDefault="00DC5FD0" w:rsidP="00DC5FD0">
            <w:pPr>
              <w:keepNext/>
              <w:keepLines/>
              <w:rPr>
                <w:color w:val="000000"/>
              </w:rPr>
            </w:pPr>
            <w:r w:rsidRPr="00F62E34">
              <w:rPr>
                <w:color w:val="000000"/>
              </w:rPr>
              <w:t>Polycrystalline</w:t>
            </w:r>
          </w:p>
          <w:p w14:paraId="1E2647AF" w14:textId="77777777" w:rsidR="00DC5FD0" w:rsidRPr="00F62E34" w:rsidRDefault="00DC5FD0" w:rsidP="00DC5FD0">
            <w:pPr>
              <w:keepNext/>
              <w:keepLines/>
              <w:rPr>
                <w:color w:val="000000"/>
              </w:rPr>
            </w:pPr>
            <w:r w:rsidRPr="00F62E34">
              <w:rPr>
                <w:color w:val="000000"/>
              </w:rPr>
              <w:t>Unit cell</w:t>
            </w:r>
          </w:p>
        </w:tc>
      </w:tr>
    </w:tbl>
    <w:p w14:paraId="27387821" w14:textId="77777777" w:rsidR="00484083" w:rsidRDefault="00484083">
      <w:bookmarkStart w:id="5" w:name="Fab_crystl_PK10_dldl165"/>
      <w:bookmarkEnd w:id="4"/>
      <w:r>
        <w:br w:type="page"/>
      </w:r>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DC5FD0" w:rsidRPr="00F62E34" w14:paraId="76EB8F7C" w14:textId="77777777" w:rsidTr="008E1DE4">
        <w:trPr>
          <w:cantSplit/>
          <w:trHeight w:val="576"/>
        </w:trPr>
        <w:tc>
          <w:tcPr>
            <w:tcW w:w="1105" w:type="dxa"/>
            <w:vAlign w:val="bottom"/>
          </w:tcPr>
          <w:p w14:paraId="3C654E79" w14:textId="77777777" w:rsidR="00DC5FD0" w:rsidRPr="00B960A3" w:rsidRDefault="00DC5FD0" w:rsidP="00F62E34">
            <w:pPr>
              <w:pStyle w:val="BodyText"/>
              <w:keepLines/>
            </w:pPr>
          </w:p>
        </w:tc>
        <w:tc>
          <w:tcPr>
            <w:tcW w:w="9900" w:type="dxa"/>
            <w:vAlign w:val="bottom"/>
          </w:tcPr>
          <w:p w14:paraId="1580528C" w14:textId="77777777" w:rsidR="00DC5FD0" w:rsidRPr="00F62E34" w:rsidRDefault="00DC5FD0" w:rsidP="00F62E34">
            <w:pPr>
              <w:pStyle w:val="lvl1Text"/>
              <w:keepNext w:val="0"/>
              <w:rPr>
                <w:sz w:val="24"/>
                <w:szCs w:val="24"/>
              </w:rPr>
            </w:pPr>
            <w:r w:rsidRPr="00F62E34">
              <w:rPr>
                <w:sz w:val="24"/>
                <w:szCs w:val="24"/>
              </w:rPr>
              <w:t>Crystallography</w:t>
            </w:r>
          </w:p>
        </w:tc>
      </w:tr>
      <w:tr w:rsidR="00DC5FD0" w:rsidRPr="00F62E34" w14:paraId="4DE1A3CC" w14:textId="77777777" w:rsidTr="008E1DE4">
        <w:trPr>
          <w:cantSplit/>
        </w:trPr>
        <w:tc>
          <w:tcPr>
            <w:tcW w:w="1105" w:type="dxa"/>
          </w:tcPr>
          <w:p w14:paraId="45EC84F4" w14:textId="77777777" w:rsidR="00DC5FD0" w:rsidRPr="00DC5FD0" w:rsidRDefault="00DC5FD0" w:rsidP="00952138">
            <w:pPr>
              <w:pStyle w:val="txtx1"/>
              <w:rPr>
                <w:sz w:val="22"/>
                <w:szCs w:val="22"/>
              </w:rPr>
            </w:pPr>
          </w:p>
        </w:tc>
        <w:tc>
          <w:tcPr>
            <w:tcW w:w="9900" w:type="dxa"/>
          </w:tcPr>
          <w:p w14:paraId="1DB556B1" w14:textId="77777777" w:rsidR="00DC5FD0" w:rsidRPr="00F62E34" w:rsidRDefault="00DC5FD0" w:rsidP="00DC5FD0">
            <w:pPr>
              <w:keepNext/>
              <w:keepLines/>
              <w:rPr>
                <w:color w:val="000000"/>
              </w:rPr>
            </w:pPr>
          </w:p>
          <w:p w14:paraId="50CB73CE" w14:textId="77777777" w:rsidR="00DC5FD0" w:rsidRDefault="00DC5FD0" w:rsidP="00DC5FD0">
            <w:pPr>
              <w:keepNext/>
              <w:keepLines/>
              <w:rPr>
                <w:color w:val="000000"/>
              </w:rPr>
            </w:pPr>
            <w:r w:rsidRPr="00F62E34">
              <w:rPr>
                <w:color w:val="000000"/>
              </w:rPr>
              <w:t>Crystallography is the science of determining the arrangement of atoms in solid matter.  This science is important to the advancement of applied sciences and technologies, and material science.  It provides information necessary for the development of metal and metal alloy structures, ceramics, glasses, and polymers.  For micro and nanotechnologies, it provides information for the design and development of micro and nano</w:t>
            </w:r>
            <w:r w:rsidR="00745DBE">
              <w:rPr>
                <w:color w:val="000000"/>
              </w:rPr>
              <w:t>-</w:t>
            </w:r>
            <w:r w:rsidRPr="00F62E34">
              <w:rPr>
                <w:color w:val="000000"/>
              </w:rPr>
              <w:t>sized components.</w:t>
            </w:r>
          </w:p>
          <w:p w14:paraId="282685D2" w14:textId="77777777" w:rsidR="00745DBE" w:rsidRPr="00F62E34" w:rsidRDefault="00745DBE" w:rsidP="00DC5FD0">
            <w:pPr>
              <w:keepNext/>
              <w:keepLines/>
              <w:rPr>
                <w:color w:val="000000"/>
              </w:rPr>
            </w:pPr>
          </w:p>
          <w:p w14:paraId="68E896EA" w14:textId="77777777" w:rsidR="00DC5FD0" w:rsidRDefault="000F7D69" w:rsidP="00745DBE">
            <w:pPr>
              <w:keepNext/>
              <w:keepLines/>
              <w:jc w:val="center"/>
            </w:pPr>
            <w:r>
              <w:rPr>
                <w:noProof/>
              </w:rPr>
              <w:drawing>
                <wp:inline distT="0" distB="0" distL="0" distR="0" wp14:anchorId="3F9E768C" wp14:editId="3D36B9AB">
                  <wp:extent cx="5457825" cy="3118757"/>
                  <wp:effectExtent l="0" t="0" r="0" b="5715"/>
                  <wp:docPr id="29" name="Picture 29" descr="CSA_SEM_Gerber_UNI_Bas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SA_SEM_Gerber_UNI_Basel"/>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457825" cy="3118757"/>
                          </a:xfrm>
                          <a:prstGeom prst="rect">
                            <a:avLst/>
                          </a:prstGeom>
                          <a:noFill/>
                          <a:ln>
                            <a:noFill/>
                          </a:ln>
                        </pic:spPr>
                      </pic:pic>
                    </a:graphicData>
                  </a:graphic>
                </wp:inline>
              </w:drawing>
            </w:r>
          </w:p>
          <w:p w14:paraId="3DF26FBE" w14:textId="77777777" w:rsidR="00745DBE" w:rsidRDefault="003A05B0" w:rsidP="00745DBE">
            <w:pPr>
              <w:keepNext/>
              <w:keepLines/>
              <w:jc w:val="center"/>
              <w:rPr>
                <w:i/>
                <w:color w:val="000000"/>
              </w:rPr>
            </w:pPr>
            <w:r>
              <w:rPr>
                <w:i/>
                <w:color w:val="000000"/>
              </w:rPr>
              <w:t>Microcantilever Array</w:t>
            </w:r>
            <w:r w:rsidR="00745DBE" w:rsidRPr="00F62E34">
              <w:rPr>
                <w:i/>
                <w:color w:val="000000"/>
              </w:rPr>
              <w:t xml:space="preserve"> </w:t>
            </w:r>
          </w:p>
          <w:p w14:paraId="18B5929C" w14:textId="77777777" w:rsidR="003A05B0" w:rsidRDefault="003A05B0" w:rsidP="00745DBE">
            <w:pPr>
              <w:keepNext/>
              <w:keepLines/>
              <w:jc w:val="center"/>
              <w:rPr>
                <w:i/>
                <w:iCs/>
              </w:rPr>
            </w:pPr>
            <w:r>
              <w:rPr>
                <w:i/>
                <w:iCs/>
              </w:rPr>
              <w:t>[Image courtesy of Dr. Christoph Gerber, Institute of Physics, University of Basel. This cantilever array was developed by the Cantilev</w:t>
            </w:r>
            <w:r w:rsidR="00807CE9">
              <w:rPr>
                <w:i/>
                <w:iCs/>
              </w:rPr>
              <w:t>er Array Sensor Group at the Sw</w:t>
            </w:r>
            <w:r>
              <w:rPr>
                <w:i/>
                <w:iCs/>
              </w:rPr>
              <w:t>iss Nanoscience Institute.]</w:t>
            </w:r>
          </w:p>
          <w:p w14:paraId="08C62233" w14:textId="77777777" w:rsidR="003A05B0" w:rsidRPr="00F62E34" w:rsidRDefault="003A05B0" w:rsidP="00745DBE">
            <w:pPr>
              <w:keepNext/>
              <w:keepLines/>
              <w:jc w:val="center"/>
              <w:rPr>
                <w:color w:val="000000"/>
              </w:rPr>
            </w:pPr>
          </w:p>
          <w:p w14:paraId="341AA27E" w14:textId="77777777" w:rsidR="00DC5FD0" w:rsidRDefault="00DC5FD0" w:rsidP="003A05B0">
            <w:pPr>
              <w:keepNext/>
              <w:keepLines/>
              <w:rPr>
                <w:color w:val="000000"/>
              </w:rPr>
            </w:pPr>
            <w:r w:rsidRPr="00F62E34">
              <w:rPr>
                <w:color w:val="000000"/>
              </w:rPr>
              <w:t>The</w:t>
            </w:r>
            <w:r w:rsidR="00745DBE">
              <w:rPr>
                <w:color w:val="000000"/>
              </w:rPr>
              <w:t xml:space="preserve"> </w:t>
            </w:r>
            <w:r w:rsidR="003A05B0">
              <w:rPr>
                <w:color w:val="000000"/>
              </w:rPr>
              <w:t>scanning electron microscope (SEM) image</w:t>
            </w:r>
            <w:r w:rsidR="00745DBE">
              <w:rPr>
                <w:color w:val="000000"/>
              </w:rPr>
              <w:t xml:space="preserve"> above</w:t>
            </w:r>
            <w:r w:rsidRPr="00F62E34">
              <w:rPr>
                <w:color w:val="000000"/>
              </w:rPr>
              <w:t xml:space="preserve"> </w:t>
            </w:r>
            <w:r w:rsidR="003A05B0">
              <w:rPr>
                <w:color w:val="000000"/>
              </w:rPr>
              <w:t>shows a microcantilever array</w:t>
            </w:r>
            <w:r w:rsidRPr="00F62E34">
              <w:rPr>
                <w:color w:val="000000"/>
              </w:rPr>
              <w:t xml:space="preserve"> </w:t>
            </w:r>
            <w:r w:rsidR="003A05B0">
              <w:rPr>
                <w:color w:val="000000"/>
              </w:rPr>
              <w:t xml:space="preserve">that was </w:t>
            </w:r>
            <w:r w:rsidR="008E1DE4">
              <w:rPr>
                <w:color w:val="000000"/>
              </w:rPr>
              <w:t>etched</w:t>
            </w:r>
            <w:r w:rsidRPr="00F62E34">
              <w:rPr>
                <w:color w:val="000000"/>
              </w:rPr>
              <w:t xml:space="preserve"> from a crystalline </w:t>
            </w:r>
            <w:r w:rsidR="003A05B0">
              <w:rPr>
                <w:color w:val="000000"/>
              </w:rPr>
              <w:t xml:space="preserve">silicon </w:t>
            </w:r>
            <w:r w:rsidRPr="00F62E34">
              <w:rPr>
                <w:color w:val="000000"/>
              </w:rPr>
              <w:t>substrate.</w:t>
            </w:r>
            <w:r w:rsidR="00506591">
              <w:rPr>
                <w:color w:val="000000"/>
              </w:rPr>
              <w:t xml:space="preserve">  </w:t>
            </w:r>
            <w:r w:rsidR="003A05B0">
              <w:rPr>
                <w:color w:val="000000"/>
              </w:rPr>
              <w:t>The crystalline structure of silicon</w:t>
            </w:r>
            <w:r w:rsidR="00506591">
              <w:rPr>
                <w:color w:val="000000"/>
              </w:rPr>
              <w:t xml:space="preserve"> allow</w:t>
            </w:r>
            <w:r w:rsidR="003A05B0">
              <w:rPr>
                <w:color w:val="000000"/>
              </w:rPr>
              <w:t>s</w:t>
            </w:r>
            <w:r w:rsidR="00506591">
              <w:rPr>
                <w:color w:val="000000"/>
              </w:rPr>
              <w:t xml:space="preserve"> </w:t>
            </w:r>
            <w:r w:rsidR="003A05B0">
              <w:rPr>
                <w:color w:val="000000"/>
              </w:rPr>
              <w:t xml:space="preserve">for the fabrication of micro-sized </w:t>
            </w:r>
            <w:r w:rsidR="001F2B50">
              <w:rPr>
                <w:color w:val="000000"/>
              </w:rPr>
              <w:t>sensors</w:t>
            </w:r>
            <w:r w:rsidR="003A05B0">
              <w:rPr>
                <w:color w:val="000000"/>
              </w:rPr>
              <w:t xml:space="preserve"> such as these cantilevers that are strong</w:t>
            </w:r>
            <w:r w:rsidR="001F2B50">
              <w:rPr>
                <w:color w:val="000000"/>
              </w:rPr>
              <w:t>, ultrasensitive, and fast-responding.  Such sensors can be</w:t>
            </w:r>
            <w:r w:rsidR="003A05B0">
              <w:rPr>
                <w:color w:val="000000"/>
              </w:rPr>
              <w:t xml:space="preserve"> used in </w:t>
            </w:r>
            <w:r w:rsidR="001F2B50">
              <w:rPr>
                <w:color w:val="000000"/>
              </w:rPr>
              <w:t>a variety of applications in chemistry, physics, biochemistry and medicine.</w:t>
            </w:r>
            <w:r w:rsidR="00A90F21" w:rsidRPr="00A90F21">
              <w:rPr>
                <w:color w:val="000000"/>
                <w:vertAlign w:val="superscript"/>
              </w:rPr>
              <w:t>5</w:t>
            </w:r>
          </w:p>
          <w:p w14:paraId="7CD89CCD" w14:textId="77777777" w:rsidR="003A05B0" w:rsidRDefault="003A05B0" w:rsidP="003A05B0">
            <w:pPr>
              <w:keepNext/>
              <w:keepLines/>
              <w:rPr>
                <w:color w:val="000000"/>
              </w:rPr>
            </w:pPr>
          </w:p>
          <w:p w14:paraId="1D046D4B" w14:textId="77777777" w:rsidR="003A05B0" w:rsidRPr="00F62E34" w:rsidRDefault="003A05B0" w:rsidP="003A05B0">
            <w:pPr>
              <w:keepNext/>
              <w:keepLines/>
              <w:rPr>
                <w:color w:val="000000"/>
              </w:rPr>
            </w:pPr>
          </w:p>
        </w:tc>
      </w:tr>
    </w:tbl>
    <w:p w14:paraId="6455A2DF" w14:textId="77777777" w:rsidR="0087095E" w:rsidRDefault="0087095E">
      <w:bookmarkStart w:id="6" w:name="Fab_crystl_PK10_dldl200"/>
      <w:bookmarkEnd w:id="5"/>
      <w:r>
        <w:br w:type="page"/>
      </w:r>
    </w:p>
    <w:tbl>
      <w:tblPr>
        <w:tblW w:w="0" w:type="auto"/>
        <w:tblLayout w:type="fixed"/>
        <w:tblCellMar>
          <w:left w:w="115" w:type="dxa"/>
          <w:right w:w="115" w:type="dxa"/>
        </w:tblCellMar>
        <w:tblLook w:val="01E0" w:firstRow="1" w:lastRow="1" w:firstColumn="1" w:lastColumn="1" w:noHBand="0" w:noVBand="0"/>
      </w:tblPr>
      <w:tblGrid>
        <w:gridCol w:w="996"/>
        <w:gridCol w:w="10009"/>
      </w:tblGrid>
      <w:tr w:rsidR="00DC5FD0" w:rsidRPr="00F62E34" w14:paraId="6223F224" w14:textId="77777777" w:rsidTr="002F1D1B">
        <w:trPr>
          <w:cantSplit/>
          <w:trHeight w:val="576"/>
        </w:trPr>
        <w:tc>
          <w:tcPr>
            <w:tcW w:w="996" w:type="dxa"/>
            <w:vAlign w:val="bottom"/>
          </w:tcPr>
          <w:p w14:paraId="44563614" w14:textId="77777777" w:rsidR="00DC5FD0" w:rsidRPr="00B960A3" w:rsidRDefault="00DC5FD0" w:rsidP="00F62E34">
            <w:pPr>
              <w:pStyle w:val="BodyText"/>
              <w:keepLines/>
            </w:pPr>
          </w:p>
        </w:tc>
        <w:tc>
          <w:tcPr>
            <w:tcW w:w="10009" w:type="dxa"/>
            <w:vAlign w:val="bottom"/>
          </w:tcPr>
          <w:p w14:paraId="3A657AC7" w14:textId="77777777" w:rsidR="00DC5FD0" w:rsidRPr="00F62E34" w:rsidRDefault="00DC5FD0" w:rsidP="00F62E34">
            <w:pPr>
              <w:pStyle w:val="lvl1Text"/>
              <w:keepNext w:val="0"/>
              <w:rPr>
                <w:sz w:val="24"/>
                <w:szCs w:val="24"/>
              </w:rPr>
            </w:pPr>
            <w:r w:rsidRPr="00F62E34">
              <w:rPr>
                <w:sz w:val="24"/>
                <w:szCs w:val="24"/>
              </w:rPr>
              <w:t>Solid Arrangements</w:t>
            </w:r>
          </w:p>
        </w:tc>
      </w:tr>
      <w:tr w:rsidR="00DC5FD0" w:rsidRPr="00F62E34" w14:paraId="5DBFA1D2" w14:textId="77777777" w:rsidTr="002F1D1B">
        <w:tc>
          <w:tcPr>
            <w:tcW w:w="996" w:type="dxa"/>
          </w:tcPr>
          <w:p w14:paraId="180D44B8" w14:textId="77777777" w:rsidR="00DC5FD0" w:rsidRPr="00DC5FD0" w:rsidRDefault="00DC5FD0" w:rsidP="00952138">
            <w:pPr>
              <w:pStyle w:val="txtx1"/>
              <w:rPr>
                <w:sz w:val="22"/>
                <w:szCs w:val="22"/>
              </w:rPr>
            </w:pPr>
          </w:p>
        </w:tc>
        <w:tc>
          <w:tcPr>
            <w:tcW w:w="10009" w:type="dxa"/>
          </w:tcPr>
          <w:p w14:paraId="50120110" w14:textId="77777777" w:rsidR="00DC5FD0" w:rsidRPr="00F62E34" w:rsidRDefault="000F7D69" w:rsidP="00DC5FD0">
            <w:pPr>
              <w:jc w:val="center"/>
            </w:pPr>
            <w:r>
              <w:rPr>
                <w:noProof/>
              </w:rPr>
              <w:drawing>
                <wp:inline distT="0" distB="0" distL="0" distR="0" wp14:anchorId="777DA2AB" wp14:editId="29D67A40">
                  <wp:extent cx="2286000" cy="2219325"/>
                  <wp:effectExtent l="0" t="0" r="0" b="9525"/>
                  <wp:docPr id="5" name="Picture 5" descr="amorphous-id8_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amorphous-id8_08"/>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286000" cy="2219325"/>
                          </a:xfrm>
                          <a:prstGeom prst="rect">
                            <a:avLst/>
                          </a:prstGeom>
                          <a:noFill/>
                          <a:ln>
                            <a:noFill/>
                          </a:ln>
                        </pic:spPr>
                      </pic:pic>
                    </a:graphicData>
                  </a:graphic>
                </wp:inline>
              </w:drawing>
            </w:r>
            <w:r>
              <w:rPr>
                <w:noProof/>
              </w:rPr>
              <w:drawing>
                <wp:inline distT="0" distB="0" distL="0" distR="0" wp14:anchorId="241CB41B" wp14:editId="7C3634E4">
                  <wp:extent cx="2238375" cy="2209800"/>
                  <wp:effectExtent l="0" t="0" r="9525" b="0"/>
                  <wp:docPr id="6" name="Picture 6" descr="crystal_id8_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rystal_id8_0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238375" cy="2209800"/>
                          </a:xfrm>
                          <a:prstGeom prst="rect">
                            <a:avLst/>
                          </a:prstGeom>
                          <a:noFill/>
                          <a:ln>
                            <a:noFill/>
                          </a:ln>
                        </pic:spPr>
                      </pic:pic>
                    </a:graphicData>
                  </a:graphic>
                </wp:inline>
              </w:drawing>
            </w:r>
          </w:p>
        </w:tc>
      </w:tr>
      <w:tr w:rsidR="00DC5FD0" w:rsidRPr="00F62E34" w14:paraId="328460DB" w14:textId="77777777" w:rsidTr="002F1D1B">
        <w:trPr>
          <w:cantSplit/>
        </w:trPr>
        <w:tc>
          <w:tcPr>
            <w:tcW w:w="996" w:type="dxa"/>
          </w:tcPr>
          <w:p w14:paraId="1BAFDB6B" w14:textId="77777777" w:rsidR="00DC5FD0" w:rsidRPr="00DC5FD0" w:rsidRDefault="00DC5FD0" w:rsidP="00952138">
            <w:pPr>
              <w:pStyle w:val="txtx1"/>
              <w:rPr>
                <w:sz w:val="22"/>
                <w:szCs w:val="22"/>
              </w:rPr>
            </w:pPr>
          </w:p>
        </w:tc>
        <w:tc>
          <w:tcPr>
            <w:tcW w:w="10009" w:type="dxa"/>
          </w:tcPr>
          <w:p w14:paraId="44816173" w14:textId="77777777" w:rsidR="00DC5FD0" w:rsidRPr="00F62E34" w:rsidRDefault="00DC5FD0" w:rsidP="00DC5FD0">
            <w:pPr>
              <w:keepNext/>
              <w:keepLines/>
              <w:jc w:val="center"/>
              <w:rPr>
                <w:color w:val="000000"/>
              </w:rPr>
            </w:pPr>
            <w:r w:rsidRPr="00F62E34">
              <w:rPr>
                <w:i/>
                <w:color w:val="000000"/>
              </w:rPr>
              <w:t>Amorphous vs. Crystalline structures</w:t>
            </w:r>
          </w:p>
        </w:tc>
      </w:tr>
      <w:tr w:rsidR="00DC5FD0" w:rsidRPr="00F62E34" w14:paraId="79B92BCC" w14:textId="77777777" w:rsidTr="002F1D1B">
        <w:trPr>
          <w:cantSplit/>
        </w:trPr>
        <w:tc>
          <w:tcPr>
            <w:tcW w:w="996" w:type="dxa"/>
          </w:tcPr>
          <w:p w14:paraId="1B847080" w14:textId="77777777" w:rsidR="00DC5FD0" w:rsidRPr="00DC5FD0" w:rsidRDefault="00DC5FD0" w:rsidP="00952138">
            <w:pPr>
              <w:pStyle w:val="txtx1"/>
              <w:rPr>
                <w:sz w:val="22"/>
                <w:szCs w:val="22"/>
              </w:rPr>
            </w:pPr>
          </w:p>
        </w:tc>
        <w:tc>
          <w:tcPr>
            <w:tcW w:w="10009" w:type="dxa"/>
          </w:tcPr>
          <w:p w14:paraId="42DCA828" w14:textId="77777777" w:rsidR="00DC5FD0" w:rsidRPr="00F62E34" w:rsidRDefault="00DC5FD0" w:rsidP="00DC5FD0">
            <w:pPr>
              <w:keepNext/>
              <w:keepLines/>
              <w:rPr>
                <w:color w:val="000000"/>
              </w:rPr>
            </w:pPr>
          </w:p>
          <w:p w14:paraId="262BCF37" w14:textId="77777777" w:rsidR="00DC5FD0" w:rsidRPr="00F62E34" w:rsidRDefault="00DC5FD0" w:rsidP="00DC5FD0">
            <w:pPr>
              <w:keepNext/>
              <w:keepLines/>
              <w:rPr>
                <w:color w:val="000000"/>
              </w:rPr>
            </w:pPr>
            <w:r w:rsidRPr="00F62E34">
              <w:rPr>
                <w:color w:val="000000"/>
              </w:rPr>
              <w:t xml:space="preserve">Matter without a regular arrangement of atoms is called amorphous or non-crystalline.  Matter composed of atoms arranged in a definitive pattern with a repeating structure is called a crystal. </w:t>
            </w:r>
            <w:r w:rsidR="004240EE">
              <w:rPr>
                <w:i/>
                <w:color w:val="000000"/>
              </w:rPr>
              <w:t>(See illustrations above.</w:t>
            </w:r>
            <w:r w:rsidRPr="00F62E34">
              <w:rPr>
                <w:i/>
                <w:color w:val="000000"/>
              </w:rPr>
              <w:t>)</w:t>
            </w:r>
            <w:r w:rsidR="004240EE">
              <w:rPr>
                <w:i/>
                <w:color w:val="000000"/>
              </w:rPr>
              <w:t xml:space="preserve">  </w:t>
            </w:r>
            <w:r w:rsidR="004240EE">
              <w:rPr>
                <w:color w:val="000000"/>
              </w:rPr>
              <w:t>Crystals consist of a</w:t>
            </w:r>
            <w:r w:rsidRPr="00F62E34">
              <w:rPr>
                <w:color w:val="000000"/>
              </w:rPr>
              <w:t xml:space="preserve"> repeating structure called a unit cell.  </w:t>
            </w:r>
          </w:p>
        </w:tc>
      </w:tr>
      <w:tr w:rsidR="00DC5FD0" w:rsidRPr="00F62E34" w14:paraId="26EC0DC2" w14:textId="77777777" w:rsidTr="002F1D1B">
        <w:trPr>
          <w:cantSplit/>
          <w:trHeight w:val="576"/>
        </w:trPr>
        <w:tc>
          <w:tcPr>
            <w:tcW w:w="996" w:type="dxa"/>
            <w:vAlign w:val="bottom"/>
          </w:tcPr>
          <w:p w14:paraId="4FD22180" w14:textId="77777777" w:rsidR="00DC5FD0" w:rsidRPr="00B960A3" w:rsidRDefault="00DC5FD0" w:rsidP="00F62E34">
            <w:pPr>
              <w:pStyle w:val="BodyText"/>
              <w:keepLines/>
            </w:pPr>
            <w:bookmarkStart w:id="7" w:name="Fab_crystl_PK10_dldl261"/>
            <w:bookmarkEnd w:id="6"/>
          </w:p>
        </w:tc>
        <w:tc>
          <w:tcPr>
            <w:tcW w:w="10009" w:type="dxa"/>
            <w:vAlign w:val="bottom"/>
          </w:tcPr>
          <w:p w14:paraId="4B5C1706" w14:textId="77777777" w:rsidR="00DC5FD0" w:rsidRPr="00F62E34" w:rsidRDefault="00DC5FD0" w:rsidP="00F62E34">
            <w:pPr>
              <w:pStyle w:val="lvl1Text"/>
              <w:keepNext w:val="0"/>
              <w:rPr>
                <w:sz w:val="24"/>
                <w:szCs w:val="24"/>
              </w:rPr>
            </w:pPr>
            <w:r w:rsidRPr="00F62E34">
              <w:rPr>
                <w:sz w:val="24"/>
                <w:szCs w:val="24"/>
              </w:rPr>
              <w:t>The Unit Cell</w:t>
            </w:r>
          </w:p>
        </w:tc>
      </w:tr>
      <w:tr w:rsidR="00DC5FD0" w:rsidRPr="00F62E34" w14:paraId="474136CF" w14:textId="77777777" w:rsidTr="002F1D1B">
        <w:tc>
          <w:tcPr>
            <w:tcW w:w="996" w:type="dxa"/>
          </w:tcPr>
          <w:p w14:paraId="48D89761" w14:textId="77777777" w:rsidR="00DC5FD0" w:rsidRPr="00DC5FD0" w:rsidRDefault="00DC5FD0" w:rsidP="00952138">
            <w:pPr>
              <w:pStyle w:val="txtx1"/>
              <w:rPr>
                <w:sz w:val="22"/>
                <w:szCs w:val="22"/>
              </w:rPr>
            </w:pPr>
          </w:p>
        </w:tc>
        <w:tc>
          <w:tcPr>
            <w:tcW w:w="10009" w:type="dxa"/>
          </w:tcPr>
          <w:p w14:paraId="38343E27" w14:textId="77777777" w:rsidR="00DC5FD0" w:rsidRPr="00F62E34" w:rsidRDefault="000F7D69" w:rsidP="00DC5FD0">
            <w:pPr>
              <w:jc w:val="center"/>
            </w:pPr>
            <w:r>
              <w:rPr>
                <w:noProof/>
              </w:rPr>
              <w:drawing>
                <wp:inline distT="0" distB="0" distL="0" distR="0" wp14:anchorId="4697FACD" wp14:editId="4F7D5A92">
                  <wp:extent cx="3429000" cy="1581150"/>
                  <wp:effectExtent l="0" t="0" r="0" b="0"/>
                  <wp:docPr id="7" name="Picture 7" descr="unit-cell-config-4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unit-cell-config-420"/>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429000" cy="1581150"/>
                          </a:xfrm>
                          <a:prstGeom prst="rect">
                            <a:avLst/>
                          </a:prstGeom>
                          <a:noFill/>
                          <a:ln>
                            <a:noFill/>
                          </a:ln>
                        </pic:spPr>
                      </pic:pic>
                    </a:graphicData>
                  </a:graphic>
                </wp:inline>
              </w:drawing>
            </w:r>
          </w:p>
        </w:tc>
      </w:tr>
      <w:tr w:rsidR="00DC5FD0" w:rsidRPr="00F62E34" w14:paraId="514E606D" w14:textId="77777777" w:rsidTr="002F1D1B">
        <w:trPr>
          <w:cantSplit/>
        </w:trPr>
        <w:tc>
          <w:tcPr>
            <w:tcW w:w="996" w:type="dxa"/>
          </w:tcPr>
          <w:p w14:paraId="2BE07878" w14:textId="77777777" w:rsidR="00DC5FD0" w:rsidRPr="00DC5FD0" w:rsidRDefault="00DC5FD0" w:rsidP="00952138">
            <w:pPr>
              <w:pStyle w:val="txtx1"/>
              <w:rPr>
                <w:sz w:val="22"/>
                <w:szCs w:val="22"/>
              </w:rPr>
            </w:pPr>
          </w:p>
        </w:tc>
        <w:tc>
          <w:tcPr>
            <w:tcW w:w="10009" w:type="dxa"/>
          </w:tcPr>
          <w:p w14:paraId="5D7A6231" w14:textId="77777777" w:rsidR="0071094B" w:rsidRDefault="0071094B" w:rsidP="00DC5FD0">
            <w:pPr>
              <w:keepNext/>
              <w:keepLines/>
              <w:jc w:val="center"/>
              <w:rPr>
                <w:i/>
                <w:color w:val="000000"/>
              </w:rPr>
            </w:pPr>
          </w:p>
          <w:p w14:paraId="3B15E065" w14:textId="77777777" w:rsidR="00DC5FD0" w:rsidRPr="00F62E34" w:rsidRDefault="00DC5FD0" w:rsidP="00DC5FD0">
            <w:pPr>
              <w:keepNext/>
              <w:keepLines/>
              <w:jc w:val="center"/>
              <w:rPr>
                <w:color w:val="000000"/>
              </w:rPr>
            </w:pPr>
            <w:r w:rsidRPr="00F62E34">
              <w:rPr>
                <w:i/>
                <w:color w:val="000000"/>
              </w:rPr>
              <w:t>Unit Cell and Unit Cell configuration</w:t>
            </w:r>
          </w:p>
        </w:tc>
      </w:tr>
      <w:tr w:rsidR="00DC5FD0" w:rsidRPr="00F62E34" w14:paraId="3A8A7981" w14:textId="77777777" w:rsidTr="002F1D1B">
        <w:trPr>
          <w:cantSplit/>
        </w:trPr>
        <w:tc>
          <w:tcPr>
            <w:tcW w:w="996" w:type="dxa"/>
          </w:tcPr>
          <w:p w14:paraId="46D6185A" w14:textId="77777777" w:rsidR="00DC5FD0" w:rsidRPr="00DC5FD0" w:rsidRDefault="00DC5FD0" w:rsidP="00952138">
            <w:pPr>
              <w:pStyle w:val="txtx1"/>
              <w:rPr>
                <w:sz w:val="22"/>
                <w:szCs w:val="22"/>
              </w:rPr>
            </w:pPr>
          </w:p>
        </w:tc>
        <w:tc>
          <w:tcPr>
            <w:tcW w:w="10009" w:type="dxa"/>
          </w:tcPr>
          <w:p w14:paraId="1E711DF9" w14:textId="77777777" w:rsidR="00DC5FD0" w:rsidRPr="00F62E34" w:rsidRDefault="00DC5FD0" w:rsidP="00DC5FD0">
            <w:pPr>
              <w:keepNext/>
              <w:keepLines/>
              <w:rPr>
                <w:color w:val="000000"/>
              </w:rPr>
            </w:pPr>
          </w:p>
          <w:p w14:paraId="749794CC" w14:textId="77777777" w:rsidR="00D56B87" w:rsidRDefault="00D56B87" w:rsidP="00D56B87">
            <w:pPr>
              <w:keepNext/>
              <w:keepLines/>
              <w:rPr>
                <w:color w:val="000000"/>
              </w:rPr>
            </w:pPr>
            <w:r>
              <w:rPr>
                <w:color w:val="000000"/>
              </w:rPr>
              <w:t>The unit cell is the simplest repeating unit in a crystal</w:t>
            </w:r>
            <w:r w:rsidRPr="00F62E34">
              <w:rPr>
                <w:color w:val="000000"/>
              </w:rPr>
              <w:t>.</w:t>
            </w:r>
            <w:r>
              <w:rPr>
                <w:color w:val="000000"/>
              </w:rPr>
              <w:t xml:space="preserve">  </w:t>
            </w:r>
            <w:r w:rsidR="00DC5FD0" w:rsidRPr="00F62E34">
              <w:rPr>
                <w:color w:val="000000"/>
              </w:rPr>
              <w:t xml:space="preserve">In a single crystal, all unit cells are identical and oriented the same way (fixed distance and fixed orientation).  </w:t>
            </w:r>
            <w:r>
              <w:rPr>
                <w:color w:val="000000"/>
              </w:rPr>
              <w:t xml:space="preserve">The opposite faces of a unit cell are parallel </w:t>
            </w:r>
            <w:r w:rsidRPr="004F3D4C">
              <w:rPr>
                <w:i/>
                <w:color w:val="000000"/>
              </w:rPr>
              <w:t>(see graphic</w:t>
            </w:r>
            <w:r w:rsidR="004F3D4C">
              <w:rPr>
                <w:i/>
                <w:color w:val="000000"/>
              </w:rPr>
              <w:t xml:space="preserve"> of unit cell</w:t>
            </w:r>
            <w:r w:rsidRPr="004F3D4C">
              <w:rPr>
                <w:i/>
                <w:color w:val="000000"/>
              </w:rPr>
              <w:t>).</w:t>
            </w:r>
            <w:r>
              <w:rPr>
                <w:color w:val="000000"/>
              </w:rPr>
              <w:t xml:space="preserve">  The edge of the unit cell connects equivalent points.  The resulting structure is a </w:t>
            </w:r>
            <w:r w:rsidRPr="004F3D4C">
              <w:rPr>
                <w:color w:val="000000"/>
              </w:rPr>
              <w:t>lattice</w:t>
            </w:r>
            <w:r>
              <w:rPr>
                <w:color w:val="000000"/>
              </w:rPr>
              <w:t>.</w:t>
            </w:r>
          </w:p>
          <w:p w14:paraId="763450EA" w14:textId="77777777" w:rsidR="00D56B87" w:rsidRDefault="00D56B87" w:rsidP="00D56B87">
            <w:pPr>
              <w:keepNext/>
              <w:keepLines/>
              <w:rPr>
                <w:color w:val="000000"/>
              </w:rPr>
            </w:pPr>
          </w:p>
          <w:p w14:paraId="5011161F" w14:textId="77777777" w:rsidR="00DC5FD0" w:rsidRPr="00F62E34" w:rsidRDefault="00D56B87" w:rsidP="00D56B87">
            <w:pPr>
              <w:keepNext/>
              <w:keepLines/>
              <w:rPr>
                <w:color w:val="000000"/>
              </w:rPr>
            </w:pPr>
            <w:r>
              <w:rPr>
                <w:color w:val="000000"/>
              </w:rPr>
              <w:t>The figure</w:t>
            </w:r>
            <w:r w:rsidR="004F3D4C">
              <w:rPr>
                <w:color w:val="000000"/>
              </w:rPr>
              <w:t xml:space="preserve"> above</w:t>
            </w:r>
            <w:r>
              <w:rPr>
                <w:color w:val="000000"/>
              </w:rPr>
              <w:t xml:space="preserve"> illustrates a unit cell for a crystalline structure.</w:t>
            </w:r>
          </w:p>
        </w:tc>
      </w:tr>
      <w:tr w:rsidR="00D56B87" w:rsidRPr="00F62E34" w14:paraId="3D8143B5" w14:textId="77777777" w:rsidTr="002F1D1B">
        <w:trPr>
          <w:cantSplit/>
        </w:trPr>
        <w:tc>
          <w:tcPr>
            <w:tcW w:w="996" w:type="dxa"/>
          </w:tcPr>
          <w:p w14:paraId="6D642653" w14:textId="77777777" w:rsidR="00D56B87" w:rsidRPr="00DC5FD0" w:rsidRDefault="00D56B87" w:rsidP="00952138">
            <w:pPr>
              <w:pStyle w:val="txtx1"/>
              <w:rPr>
                <w:sz w:val="22"/>
                <w:szCs w:val="22"/>
              </w:rPr>
            </w:pPr>
          </w:p>
        </w:tc>
        <w:tc>
          <w:tcPr>
            <w:tcW w:w="10009" w:type="dxa"/>
          </w:tcPr>
          <w:p w14:paraId="361F1D89" w14:textId="77777777" w:rsidR="00D56B87" w:rsidRDefault="00D56B87" w:rsidP="00D56B87">
            <w:pPr>
              <w:pStyle w:val="lvl1Text"/>
            </w:pPr>
            <w:r>
              <w:t>The Lattice</w:t>
            </w:r>
          </w:p>
          <w:p w14:paraId="62BCF373" w14:textId="77777777" w:rsidR="004F3D4C" w:rsidRDefault="004F3D4C" w:rsidP="00D56B87">
            <w:pPr>
              <w:autoSpaceDE w:val="0"/>
              <w:autoSpaceDN w:val="0"/>
              <w:rPr>
                <w:bCs/>
              </w:rPr>
            </w:pPr>
          </w:p>
          <w:p w14:paraId="05D46516" w14:textId="77777777" w:rsidR="00D56B87" w:rsidRPr="0087525C" w:rsidRDefault="00D56B87" w:rsidP="00D56B87">
            <w:pPr>
              <w:autoSpaceDE w:val="0"/>
              <w:autoSpaceDN w:val="0"/>
              <w:rPr>
                <w:bCs/>
              </w:rPr>
            </w:pPr>
            <w:r>
              <w:rPr>
                <w:bCs/>
              </w:rPr>
              <w:t>The pattern of a</w:t>
            </w:r>
            <w:r w:rsidRPr="0087525C">
              <w:rPr>
                <w:bCs/>
              </w:rPr>
              <w:t xml:space="preserve"> crystal </w:t>
            </w:r>
            <w:r>
              <w:rPr>
                <w:bCs/>
              </w:rPr>
              <w:t xml:space="preserve">is like the repeating pattern on </w:t>
            </w:r>
            <w:r w:rsidRPr="0087525C">
              <w:rPr>
                <w:bCs/>
              </w:rPr>
              <w:t>wallpaper. The</w:t>
            </w:r>
            <w:r>
              <w:rPr>
                <w:bCs/>
              </w:rPr>
              <w:t xml:space="preserve"> motif is analogous to the unit cell</w:t>
            </w:r>
            <w:r w:rsidRPr="0087525C">
              <w:rPr>
                <w:bCs/>
              </w:rPr>
              <w:t xml:space="preserve"> and the arrangement of the motif over the surface is like the lattice.</w:t>
            </w:r>
          </w:p>
          <w:p w14:paraId="4036BC75" w14:textId="77777777" w:rsidR="00D56B87" w:rsidRDefault="000F7D69" w:rsidP="00D56B87">
            <w:pPr>
              <w:pStyle w:val="lvl1Text"/>
              <w:jc w:val="center"/>
              <w:rPr>
                <w:rFonts w:ascii="Arial" w:hAnsi="Arial" w:cs="Arial"/>
                <w:b w:val="0"/>
              </w:rPr>
            </w:pPr>
            <w:r>
              <w:rPr>
                <w:rFonts w:ascii="Arial" w:hAnsi="Arial" w:cs="Arial"/>
                <w:b w:val="0"/>
                <w:noProof/>
              </w:rPr>
              <w:drawing>
                <wp:inline distT="0" distB="0" distL="0" distR="0" wp14:anchorId="1708738D" wp14:editId="3A4599E7">
                  <wp:extent cx="5391150" cy="1828800"/>
                  <wp:effectExtent l="0" t="0" r="0" b="0"/>
                  <wp:docPr id="8" name="Picture 8" descr="UnitCell-latti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UnitCell-lattice"/>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391150" cy="1828800"/>
                          </a:xfrm>
                          <a:prstGeom prst="rect">
                            <a:avLst/>
                          </a:prstGeom>
                          <a:noFill/>
                          <a:ln>
                            <a:noFill/>
                          </a:ln>
                        </pic:spPr>
                      </pic:pic>
                    </a:graphicData>
                  </a:graphic>
                </wp:inline>
              </w:drawing>
            </w:r>
          </w:p>
          <w:p w14:paraId="0EE8A894" w14:textId="77777777" w:rsidR="00D56B87" w:rsidRPr="00C71BF2" w:rsidRDefault="00D56B87" w:rsidP="00D56B87">
            <w:pPr>
              <w:autoSpaceDE w:val="0"/>
              <w:autoSpaceDN w:val="0"/>
            </w:pPr>
            <w:r w:rsidRPr="0054143C">
              <w:t xml:space="preserve">The lattice is a repetition of unit cells </w:t>
            </w:r>
            <w:r w:rsidRPr="00C71BF2">
              <w:t xml:space="preserve">and when viewed from different angles or planes one would see different geometries or patterns. </w:t>
            </w:r>
          </w:p>
          <w:p w14:paraId="0E97E19A" w14:textId="77777777" w:rsidR="00D56B87" w:rsidRDefault="00D56B87" w:rsidP="00D56B87">
            <w:pPr>
              <w:autoSpaceDE w:val="0"/>
              <w:autoSpaceDN w:val="0"/>
            </w:pPr>
          </w:p>
          <w:p w14:paraId="73B68E62" w14:textId="58DEB245" w:rsidR="00D56B87" w:rsidRPr="00F62E34" w:rsidRDefault="00B96008" w:rsidP="00B2748B">
            <w:pPr>
              <w:keepNext/>
              <w:keepLines/>
              <w:rPr>
                <w:color w:val="000000"/>
              </w:rPr>
            </w:pPr>
            <w:r>
              <w:t xml:space="preserve">Check out this </w:t>
            </w:r>
            <w:hyperlink r:id="rId22" w:history="1">
              <w:r w:rsidRPr="007F42DC">
                <w:rPr>
                  <w:rStyle w:val="Hyperlink"/>
                </w:rPr>
                <w:t xml:space="preserve">3D crystal </w:t>
              </w:r>
              <w:r w:rsidRPr="007F42DC">
                <w:rPr>
                  <w:rStyle w:val="Hyperlink"/>
                </w:rPr>
                <w:t>v</w:t>
              </w:r>
              <w:r w:rsidRPr="007F42DC">
                <w:rPr>
                  <w:rStyle w:val="Hyperlink"/>
                </w:rPr>
                <w:t>iewer</w:t>
              </w:r>
            </w:hyperlink>
            <w:r>
              <w:t>.</w:t>
            </w:r>
            <w:r w:rsidRPr="008D4901">
              <w:rPr>
                <w:vertAlign w:val="superscript"/>
              </w:rPr>
              <w:t>1</w:t>
            </w:r>
            <w:r>
              <w:t xml:space="preserve"> (</w:t>
            </w:r>
            <w:hyperlink r:id="rId23" w:history="1">
              <w:r w:rsidRPr="009F0050">
                <w:rPr>
                  <w:rStyle w:val="Hyperlink"/>
                </w:rPr>
                <w:t>http://www.dawgsdk.org/crystal/en/library/diamond</w:t>
              </w:r>
            </w:hyperlink>
            <w:r>
              <w:t>)  This applet allows you to move a crystal around so you can see it from different angles.  (Select “Diamond” from the Archives list.)</w:t>
            </w:r>
          </w:p>
        </w:tc>
      </w:tr>
      <w:tr w:rsidR="00D56B87" w:rsidRPr="00F62E34" w14:paraId="3474040B" w14:textId="77777777" w:rsidTr="002F1D1B">
        <w:trPr>
          <w:cantSplit/>
        </w:trPr>
        <w:tc>
          <w:tcPr>
            <w:tcW w:w="996" w:type="dxa"/>
          </w:tcPr>
          <w:p w14:paraId="230F4535" w14:textId="77777777" w:rsidR="00D56B87" w:rsidRPr="00DC5FD0" w:rsidRDefault="00D56B87" w:rsidP="00952138">
            <w:pPr>
              <w:pStyle w:val="txtx1"/>
              <w:rPr>
                <w:sz w:val="22"/>
                <w:szCs w:val="22"/>
              </w:rPr>
            </w:pPr>
          </w:p>
        </w:tc>
        <w:tc>
          <w:tcPr>
            <w:tcW w:w="10009" w:type="dxa"/>
          </w:tcPr>
          <w:p w14:paraId="1BDEBC8D" w14:textId="77777777" w:rsidR="00D56B87" w:rsidRDefault="00D56B87" w:rsidP="00DC5FD0">
            <w:pPr>
              <w:keepNext/>
              <w:keepLines/>
              <w:rPr>
                <w:color w:val="000000"/>
              </w:rPr>
            </w:pPr>
          </w:p>
          <w:p w14:paraId="4AF42CD6" w14:textId="77777777" w:rsidR="00D56B87" w:rsidRDefault="00D56B87" w:rsidP="00D56B87">
            <w:pPr>
              <w:keepNext/>
              <w:keepLines/>
              <w:rPr>
                <w:color w:val="000000"/>
              </w:rPr>
            </w:pPr>
            <w:r>
              <w:rPr>
                <w:b/>
                <w:color w:val="000000"/>
              </w:rPr>
              <w:t>All Unit Cells are Not Alike</w:t>
            </w:r>
          </w:p>
          <w:p w14:paraId="1468EFC0" w14:textId="77777777" w:rsidR="00D56B87" w:rsidRDefault="00D56B87" w:rsidP="00D56B87">
            <w:pPr>
              <w:keepNext/>
              <w:keepLines/>
              <w:rPr>
                <w:color w:val="000000"/>
              </w:rPr>
            </w:pPr>
          </w:p>
          <w:p w14:paraId="18C262B5" w14:textId="77777777" w:rsidR="00D56B87" w:rsidRDefault="00D56B87" w:rsidP="00D56B87">
            <w:pPr>
              <w:keepNext/>
              <w:keepLines/>
              <w:rPr>
                <w:color w:val="000000"/>
              </w:rPr>
            </w:pPr>
            <w:r>
              <w:rPr>
                <w:color w:val="000000"/>
              </w:rPr>
              <w:t>There are several different configurations for unit cells.  The simplest being the three configurations below.</w:t>
            </w:r>
          </w:p>
          <w:p w14:paraId="745177F1" w14:textId="77777777" w:rsidR="00D56B87" w:rsidRDefault="000F7D69" w:rsidP="00D56B87">
            <w:pPr>
              <w:keepNext/>
              <w:keepLines/>
              <w:jc w:val="center"/>
              <w:rPr>
                <w:color w:val="000000"/>
              </w:rPr>
            </w:pPr>
            <w:r>
              <w:rPr>
                <w:noProof/>
                <w:color w:val="000000"/>
              </w:rPr>
              <w:drawing>
                <wp:inline distT="0" distB="0" distL="0" distR="0" wp14:anchorId="1B2DF6CE" wp14:editId="4D62060A">
                  <wp:extent cx="3943350" cy="1562100"/>
                  <wp:effectExtent l="0" t="0" r="0" b="0"/>
                  <wp:docPr id="9" name="Picture 9" descr="cubic_structures8_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bic_structures8_04"/>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943350" cy="1562100"/>
                          </a:xfrm>
                          <a:prstGeom prst="rect">
                            <a:avLst/>
                          </a:prstGeom>
                          <a:noFill/>
                          <a:ln>
                            <a:noFill/>
                          </a:ln>
                        </pic:spPr>
                      </pic:pic>
                    </a:graphicData>
                  </a:graphic>
                </wp:inline>
              </w:drawing>
            </w:r>
          </w:p>
          <w:p w14:paraId="74734F9C" w14:textId="77777777" w:rsidR="00D56B87" w:rsidRDefault="00D56B87" w:rsidP="00D56B87">
            <w:pPr>
              <w:keepNext/>
              <w:keepLines/>
              <w:jc w:val="center"/>
              <w:rPr>
                <w:color w:val="000000"/>
              </w:rPr>
            </w:pPr>
          </w:p>
          <w:p w14:paraId="06C205A4" w14:textId="77777777" w:rsidR="00D56B87" w:rsidRDefault="00D56B87" w:rsidP="00D56B87">
            <w:pPr>
              <w:keepNext/>
              <w:keepLines/>
              <w:rPr>
                <w:color w:val="000000"/>
              </w:rPr>
            </w:pPr>
            <w:r>
              <w:rPr>
                <w:color w:val="000000"/>
              </w:rPr>
              <w:t xml:space="preserve">The </w:t>
            </w:r>
            <w:r>
              <w:rPr>
                <w:i/>
                <w:color w:val="000000"/>
              </w:rPr>
              <w:t>Simple Cubic Structure</w:t>
            </w:r>
            <w:r>
              <w:rPr>
                <w:color w:val="000000"/>
              </w:rPr>
              <w:t xml:space="preserve"> is a unit cell consisting of </w:t>
            </w:r>
            <w:r>
              <w:rPr>
                <w:b/>
                <w:color w:val="000000"/>
              </w:rPr>
              <w:t>one atom</w:t>
            </w:r>
            <w:r>
              <w:rPr>
                <w:color w:val="000000"/>
              </w:rPr>
              <w:t xml:space="preserve">.  You are probably confused by that because you see eight atoms; however, remember that </w:t>
            </w:r>
          </w:p>
          <w:p w14:paraId="5C5F22B1" w14:textId="77777777" w:rsidR="00D56B87" w:rsidRDefault="00D56B87" w:rsidP="00D56B87">
            <w:pPr>
              <w:keepNext/>
              <w:keepLines/>
              <w:numPr>
                <w:ilvl w:val="0"/>
                <w:numId w:val="19"/>
              </w:numPr>
              <w:rPr>
                <w:color w:val="000000"/>
              </w:rPr>
            </w:pPr>
            <w:r>
              <w:rPr>
                <w:color w:val="000000"/>
              </w:rPr>
              <w:t>unit cells form a lattice and</w:t>
            </w:r>
          </w:p>
          <w:p w14:paraId="48C2D065" w14:textId="77777777" w:rsidR="00D56B87" w:rsidRDefault="00D56B87" w:rsidP="00D56B87">
            <w:pPr>
              <w:keepNext/>
              <w:keepLines/>
              <w:numPr>
                <w:ilvl w:val="0"/>
                <w:numId w:val="19"/>
              </w:numPr>
              <w:rPr>
                <w:color w:val="000000"/>
              </w:rPr>
            </w:pPr>
            <w:r>
              <w:rPr>
                <w:color w:val="000000"/>
              </w:rPr>
              <w:t>the edge of the unit cell connects to equivalent points.</w:t>
            </w:r>
          </w:p>
          <w:p w14:paraId="74C18256" w14:textId="77777777" w:rsidR="00D56B87" w:rsidRDefault="00D56B87" w:rsidP="00D56B87">
            <w:pPr>
              <w:keepNext/>
              <w:keepLines/>
              <w:rPr>
                <w:color w:val="000000"/>
              </w:rPr>
            </w:pPr>
          </w:p>
          <w:p w14:paraId="243CA2D5" w14:textId="77777777" w:rsidR="00B96008" w:rsidRDefault="00B96008" w:rsidP="00B96008">
            <w:pPr>
              <w:keepNext/>
              <w:keepLines/>
              <w:rPr>
                <w:color w:val="000000"/>
              </w:rPr>
            </w:pPr>
            <w:r>
              <w:rPr>
                <w:color w:val="000000"/>
              </w:rPr>
              <w:t xml:space="preserve">Therefore, each of the atoms you see in the </w:t>
            </w:r>
            <w:r>
              <w:rPr>
                <w:i/>
                <w:color w:val="000000"/>
              </w:rPr>
              <w:t>simple cubic structure</w:t>
            </w:r>
            <w:r>
              <w:rPr>
                <w:color w:val="000000"/>
              </w:rPr>
              <w:t xml:space="preserve"> contributes ONLY 1/8 of itself to the unit cell.  As the crystal structure forms, seven more unit cells bond with each of the eight atoms.  To see this in action, watch an animation of how a </w:t>
            </w:r>
            <w:hyperlink r:id="rId25" w:history="1">
              <w:r w:rsidRPr="00971C47">
                <w:rPr>
                  <w:rStyle w:val="Hyperlink"/>
                </w:rPr>
                <w:t>body-centered cubic configuration forms a crystal</w:t>
              </w:r>
            </w:hyperlink>
            <w:r>
              <w:rPr>
                <w:color w:val="000000"/>
              </w:rPr>
              <w:t>.</w:t>
            </w:r>
            <w:r w:rsidRPr="008D4901">
              <w:rPr>
                <w:color w:val="000000"/>
                <w:vertAlign w:val="superscript"/>
              </w:rPr>
              <w:t>2</w:t>
            </w:r>
            <w:r>
              <w:rPr>
                <w:color w:val="000000"/>
              </w:rPr>
              <w:t xml:space="preserve"> (</w:t>
            </w:r>
            <w:hyperlink r:id="rId26" w:history="1">
              <w:r w:rsidRPr="009F0050">
                <w:rPr>
                  <w:rStyle w:val="Hyperlink"/>
                </w:rPr>
                <w:t>http://departments.kings.edu/chemlab/chemlab_v2/bcc.html</w:t>
              </w:r>
            </w:hyperlink>
            <w:r>
              <w:rPr>
                <w:color w:val="000000"/>
              </w:rPr>
              <w:t>)  Pay close attention to how each corner cell bonds to other unit cells.</w:t>
            </w:r>
          </w:p>
          <w:p w14:paraId="453F9B9F" w14:textId="77777777" w:rsidR="00B96008" w:rsidRDefault="00B96008" w:rsidP="00D56B87">
            <w:pPr>
              <w:keepNext/>
              <w:keepLines/>
              <w:rPr>
                <w:b/>
                <w:i/>
              </w:rPr>
            </w:pPr>
          </w:p>
          <w:p w14:paraId="529C0AAD" w14:textId="77777777" w:rsidR="00516033" w:rsidRDefault="00D56B87" w:rsidP="00D56B87">
            <w:pPr>
              <w:keepNext/>
              <w:keepLines/>
              <w:rPr>
                <w:b/>
                <w:i/>
              </w:rPr>
            </w:pPr>
            <w:r>
              <w:rPr>
                <w:b/>
                <w:i/>
              </w:rPr>
              <w:t>How many atoms are there</w:t>
            </w:r>
          </w:p>
          <w:p w14:paraId="47525E6C" w14:textId="77777777" w:rsidR="00516033" w:rsidRDefault="00D56B87" w:rsidP="00516033">
            <w:pPr>
              <w:keepNext/>
              <w:keepLines/>
              <w:numPr>
                <w:ilvl w:val="0"/>
                <w:numId w:val="22"/>
              </w:numPr>
              <w:rPr>
                <w:b/>
                <w:i/>
              </w:rPr>
            </w:pPr>
            <w:r>
              <w:rPr>
                <w:b/>
                <w:i/>
              </w:rPr>
              <w:t xml:space="preserve">in a "body centered cubic structure"? </w:t>
            </w:r>
          </w:p>
          <w:p w14:paraId="3DFD2B54" w14:textId="77777777" w:rsidR="00D56B87" w:rsidRDefault="00D56B87" w:rsidP="00516033">
            <w:pPr>
              <w:keepNext/>
              <w:keepLines/>
              <w:numPr>
                <w:ilvl w:val="0"/>
                <w:numId w:val="22"/>
              </w:numPr>
              <w:rPr>
                <w:color w:val="000000"/>
              </w:rPr>
            </w:pPr>
            <w:r>
              <w:rPr>
                <w:b/>
                <w:i/>
              </w:rPr>
              <w:t>in a "face centered cubic structure"?</w:t>
            </w:r>
          </w:p>
        </w:tc>
      </w:tr>
      <w:tr w:rsidR="00D56B87" w:rsidRPr="00F62E34" w14:paraId="44F03D30" w14:textId="77777777" w:rsidTr="002F1D1B">
        <w:trPr>
          <w:cantSplit/>
        </w:trPr>
        <w:tc>
          <w:tcPr>
            <w:tcW w:w="996" w:type="dxa"/>
          </w:tcPr>
          <w:p w14:paraId="61CBDB42" w14:textId="77777777" w:rsidR="00D56B87" w:rsidRPr="00DC5FD0" w:rsidRDefault="00D56B87" w:rsidP="00952138">
            <w:pPr>
              <w:pStyle w:val="txtx1"/>
              <w:rPr>
                <w:sz w:val="22"/>
                <w:szCs w:val="22"/>
              </w:rPr>
            </w:pPr>
          </w:p>
        </w:tc>
        <w:tc>
          <w:tcPr>
            <w:tcW w:w="10009" w:type="dxa"/>
          </w:tcPr>
          <w:p w14:paraId="64A754D5" w14:textId="77777777" w:rsidR="00D56B87" w:rsidRDefault="00D56B87" w:rsidP="00DC5FD0">
            <w:pPr>
              <w:keepNext/>
              <w:keepLines/>
              <w:rPr>
                <w:color w:val="000000"/>
              </w:rPr>
            </w:pPr>
          </w:p>
          <w:p w14:paraId="026E51C4" w14:textId="77777777" w:rsidR="00D56B87" w:rsidRPr="00971C47" w:rsidRDefault="00D56B87" w:rsidP="00D56B87">
            <w:pPr>
              <w:keepNext/>
              <w:keepLines/>
              <w:rPr>
                <w:b/>
                <w:i/>
              </w:rPr>
            </w:pPr>
            <w:r w:rsidRPr="00971C47">
              <w:rPr>
                <w:i/>
              </w:rPr>
              <w:t>How many atoms</w:t>
            </w:r>
            <w:r>
              <w:rPr>
                <w:i/>
              </w:rPr>
              <w:t xml:space="preserve"> are there</w:t>
            </w:r>
            <w:r w:rsidRPr="00971C47">
              <w:rPr>
                <w:i/>
              </w:rPr>
              <w:t xml:space="preserve"> in a "body centered cubic structure"? </w:t>
            </w:r>
            <w:r>
              <w:rPr>
                <w:b/>
                <w:i/>
              </w:rPr>
              <w:t xml:space="preserve">If you said </w:t>
            </w:r>
            <w:r w:rsidRPr="00971C47">
              <w:rPr>
                <w:b/>
                <w:i/>
                <w:color w:val="FF0000"/>
              </w:rPr>
              <w:t>TWO</w:t>
            </w:r>
            <w:r>
              <w:rPr>
                <w:b/>
                <w:i/>
              </w:rPr>
              <w:t>, you are correct!</w:t>
            </w:r>
          </w:p>
          <w:p w14:paraId="5D436C45" w14:textId="77777777" w:rsidR="00D56B87" w:rsidRPr="00971C47" w:rsidRDefault="00D56B87" w:rsidP="00D56B87">
            <w:pPr>
              <w:keepNext/>
              <w:keepLines/>
              <w:rPr>
                <w:i/>
              </w:rPr>
            </w:pPr>
          </w:p>
          <w:p w14:paraId="7E9D8961" w14:textId="77777777" w:rsidR="00D56B87" w:rsidRPr="00971C47" w:rsidRDefault="00D56B87" w:rsidP="00D56B87">
            <w:pPr>
              <w:keepNext/>
              <w:keepLines/>
              <w:rPr>
                <w:b/>
                <w:i/>
              </w:rPr>
            </w:pPr>
            <w:r w:rsidRPr="00971C47">
              <w:rPr>
                <w:i/>
              </w:rPr>
              <w:t xml:space="preserve"> in a "face centered cubic structure"?</w:t>
            </w:r>
            <w:r>
              <w:rPr>
                <w:i/>
              </w:rPr>
              <w:t xml:space="preserve">  </w:t>
            </w:r>
            <w:r>
              <w:rPr>
                <w:b/>
                <w:i/>
              </w:rPr>
              <w:t xml:space="preserve">If you said </w:t>
            </w:r>
            <w:r w:rsidRPr="00971C47">
              <w:rPr>
                <w:b/>
                <w:i/>
                <w:color w:val="FF0000"/>
              </w:rPr>
              <w:t>FOUR</w:t>
            </w:r>
            <w:r>
              <w:rPr>
                <w:b/>
                <w:i/>
              </w:rPr>
              <w:t>, you are correct!</w:t>
            </w:r>
          </w:p>
          <w:p w14:paraId="7CAC37CF" w14:textId="77777777" w:rsidR="00D56B87" w:rsidRDefault="00D56B87" w:rsidP="00D56B87">
            <w:pPr>
              <w:keepNext/>
              <w:keepLines/>
              <w:rPr>
                <w:b/>
                <w:i/>
              </w:rPr>
            </w:pPr>
          </w:p>
          <w:p w14:paraId="75E5FDDA" w14:textId="77777777" w:rsidR="00D56B87" w:rsidRDefault="000F7D69" w:rsidP="00D56B87">
            <w:pPr>
              <w:keepNext/>
              <w:keepLines/>
              <w:jc w:val="center"/>
              <w:rPr>
                <w:b/>
                <w:i/>
              </w:rPr>
            </w:pPr>
            <w:r>
              <w:rPr>
                <w:noProof/>
                <w:color w:val="000000"/>
              </w:rPr>
              <w:drawing>
                <wp:inline distT="0" distB="0" distL="0" distR="0" wp14:anchorId="448E993B" wp14:editId="2D993FFB">
                  <wp:extent cx="3943350" cy="1562100"/>
                  <wp:effectExtent l="0" t="0" r="0" b="0"/>
                  <wp:docPr id="10" name="Picture 10" descr="cubic_structures8_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bic_structures8_04"/>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943350" cy="1562100"/>
                          </a:xfrm>
                          <a:prstGeom prst="rect">
                            <a:avLst/>
                          </a:prstGeom>
                          <a:noFill/>
                          <a:ln>
                            <a:noFill/>
                          </a:ln>
                        </pic:spPr>
                      </pic:pic>
                    </a:graphicData>
                  </a:graphic>
                </wp:inline>
              </w:drawing>
            </w:r>
          </w:p>
          <w:p w14:paraId="13488591" w14:textId="77777777" w:rsidR="00D56B87" w:rsidRDefault="00D56B87" w:rsidP="00D56B87">
            <w:pPr>
              <w:keepNext/>
              <w:keepLines/>
              <w:rPr>
                <w:b/>
                <w:color w:val="000000"/>
              </w:rPr>
            </w:pPr>
          </w:p>
          <w:p w14:paraId="6038B868" w14:textId="77777777" w:rsidR="00D56B87" w:rsidRDefault="00D56B87" w:rsidP="00D56B87">
            <w:pPr>
              <w:keepNext/>
              <w:keepLines/>
              <w:rPr>
                <w:color w:val="000000"/>
              </w:rPr>
            </w:pPr>
            <w:r>
              <w:rPr>
                <w:color w:val="000000"/>
              </w:rPr>
              <w:t>The body centered cubic has ONE atom from the eight corners, then the stand-alone atom on the middle:  TWO atoms</w:t>
            </w:r>
          </w:p>
          <w:p w14:paraId="7B07587A" w14:textId="77777777" w:rsidR="00D56B87" w:rsidRDefault="00D56B87" w:rsidP="00D56B87">
            <w:pPr>
              <w:keepNext/>
              <w:keepLines/>
              <w:rPr>
                <w:color w:val="000000"/>
              </w:rPr>
            </w:pPr>
          </w:p>
          <w:p w14:paraId="63DA3355" w14:textId="77777777" w:rsidR="00D56B87" w:rsidRDefault="00D56B87" w:rsidP="00D56B87">
            <w:pPr>
              <w:keepNext/>
              <w:keepLines/>
              <w:rPr>
                <w:color w:val="000000"/>
              </w:rPr>
            </w:pPr>
            <w:r>
              <w:rPr>
                <w:color w:val="000000"/>
              </w:rPr>
              <w:t xml:space="preserve">The face centered cubic has ONE atom from the eight corners, then ONE-HALF an atom from </w:t>
            </w:r>
            <w:r>
              <w:rPr>
                <w:i/>
                <w:color w:val="000000"/>
              </w:rPr>
              <w:t xml:space="preserve">each of the face centered atoms:  </w:t>
            </w:r>
            <w:r>
              <w:rPr>
                <w:color w:val="000000"/>
              </w:rPr>
              <w:t>1 + ½ * 6 = 4</w:t>
            </w:r>
          </w:p>
        </w:tc>
      </w:tr>
      <w:tr w:rsidR="00D56B87" w:rsidRPr="00F62E34" w14:paraId="0CD32A0A" w14:textId="77777777" w:rsidTr="002F1D1B">
        <w:trPr>
          <w:cantSplit/>
        </w:trPr>
        <w:tc>
          <w:tcPr>
            <w:tcW w:w="996" w:type="dxa"/>
          </w:tcPr>
          <w:p w14:paraId="4F683733" w14:textId="77777777" w:rsidR="00D56B87" w:rsidRPr="00DC5FD0" w:rsidRDefault="00D56B87" w:rsidP="00952138">
            <w:pPr>
              <w:pStyle w:val="txtx1"/>
              <w:rPr>
                <w:sz w:val="22"/>
                <w:szCs w:val="22"/>
              </w:rPr>
            </w:pPr>
          </w:p>
        </w:tc>
        <w:tc>
          <w:tcPr>
            <w:tcW w:w="10009" w:type="dxa"/>
          </w:tcPr>
          <w:p w14:paraId="6C1A746B" w14:textId="77777777" w:rsidR="00D56B87" w:rsidRDefault="00D56B87" w:rsidP="00DC5FD0">
            <w:pPr>
              <w:keepNext/>
              <w:keepLines/>
              <w:rPr>
                <w:color w:val="000000"/>
              </w:rPr>
            </w:pPr>
          </w:p>
          <w:p w14:paraId="4DF1255B" w14:textId="77777777" w:rsidR="00D56B87" w:rsidRPr="002A43B8" w:rsidRDefault="00D56B87" w:rsidP="00D56B87">
            <w:pPr>
              <w:keepNext/>
              <w:keepLines/>
              <w:rPr>
                <w:b/>
              </w:rPr>
            </w:pPr>
            <w:r w:rsidRPr="002A43B8">
              <w:rPr>
                <w:b/>
              </w:rPr>
              <w:t>Carbon Unit Cell</w:t>
            </w:r>
          </w:p>
          <w:p w14:paraId="3732F0E5" w14:textId="77777777" w:rsidR="00D56B87" w:rsidRDefault="000F7D69" w:rsidP="00D56B87">
            <w:pPr>
              <w:keepNext/>
              <w:keepLines/>
              <w:jc w:val="center"/>
            </w:pPr>
            <w:r>
              <w:rPr>
                <w:noProof/>
              </w:rPr>
              <w:drawing>
                <wp:inline distT="0" distB="0" distL="0" distR="0" wp14:anchorId="6B3847F6" wp14:editId="692DA904">
                  <wp:extent cx="3371850" cy="2152650"/>
                  <wp:effectExtent l="0" t="0" r="0" b="0"/>
                  <wp:docPr id="11" name="Picture 11" descr="si-c-ge-unit-cell8_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si-c-ge-unit-cell8_0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371850" cy="2152650"/>
                          </a:xfrm>
                          <a:prstGeom prst="rect">
                            <a:avLst/>
                          </a:prstGeom>
                          <a:noFill/>
                          <a:ln>
                            <a:noFill/>
                          </a:ln>
                        </pic:spPr>
                      </pic:pic>
                    </a:graphicData>
                  </a:graphic>
                </wp:inline>
              </w:drawing>
            </w:r>
          </w:p>
          <w:p w14:paraId="38505D0E" w14:textId="77777777" w:rsidR="00D56B87" w:rsidRDefault="00D56B87" w:rsidP="00D56B87">
            <w:pPr>
              <w:keepNext/>
              <w:keepLines/>
            </w:pPr>
          </w:p>
          <w:p w14:paraId="7E0EB015" w14:textId="77777777" w:rsidR="00D56B87" w:rsidRDefault="00D56B87" w:rsidP="00D56B87">
            <w:pPr>
              <w:keepNext/>
              <w:keepLines/>
            </w:pPr>
            <w:r>
              <w:t>This is the unit cell for Silicon (Si), Germanium (Ge), and carbon (C).  Identify the "face-centered atoms".</w:t>
            </w:r>
          </w:p>
          <w:p w14:paraId="14861935" w14:textId="77777777" w:rsidR="00D56B87" w:rsidRDefault="00D56B87" w:rsidP="00D56B87">
            <w:pPr>
              <w:keepNext/>
              <w:keepLines/>
            </w:pPr>
          </w:p>
          <w:p w14:paraId="7781B83A" w14:textId="77777777" w:rsidR="00D56B87" w:rsidRDefault="00D56B87" w:rsidP="00D56B87">
            <w:pPr>
              <w:keepNext/>
              <w:keepLines/>
            </w:pPr>
            <w:r>
              <w:t>This unit cell can combine with other unit cells in a variety of ways.  To see variety of structures formed by the carbon unit cell</w:t>
            </w:r>
            <w:r w:rsidRPr="00807CE9">
              <w:t xml:space="preserve">, Google </w:t>
            </w:r>
            <w:r w:rsidRPr="00516033">
              <w:rPr>
                <w:b/>
                <w:i/>
                <w:u w:val="single"/>
              </w:rPr>
              <w:t>Carbon structures</w:t>
            </w:r>
            <w:r w:rsidR="00807CE9">
              <w:t xml:space="preserve"> and view “images”.</w:t>
            </w:r>
            <w:r>
              <w:t xml:space="preserve">  You should find structures such a carbon sheets, carbon nanotubes, bucky balls (also called fullerenes), and diamonds.</w:t>
            </w:r>
          </w:p>
          <w:p w14:paraId="46858F31" w14:textId="77777777" w:rsidR="00D56B87" w:rsidRDefault="00D56B87" w:rsidP="00DC5FD0">
            <w:pPr>
              <w:keepNext/>
              <w:keepLines/>
              <w:rPr>
                <w:color w:val="000000"/>
              </w:rPr>
            </w:pPr>
          </w:p>
        </w:tc>
      </w:tr>
      <w:tr w:rsidR="00D56B87" w:rsidRPr="00F62E34" w14:paraId="76D61AFB" w14:textId="77777777" w:rsidTr="002F1D1B">
        <w:trPr>
          <w:cantSplit/>
        </w:trPr>
        <w:tc>
          <w:tcPr>
            <w:tcW w:w="996" w:type="dxa"/>
          </w:tcPr>
          <w:p w14:paraId="1C006FF1" w14:textId="77777777" w:rsidR="00D56B87" w:rsidRPr="00DC5FD0" w:rsidRDefault="00D56B87" w:rsidP="00952138">
            <w:pPr>
              <w:pStyle w:val="txtx1"/>
              <w:rPr>
                <w:sz w:val="22"/>
                <w:szCs w:val="22"/>
              </w:rPr>
            </w:pPr>
          </w:p>
        </w:tc>
        <w:tc>
          <w:tcPr>
            <w:tcW w:w="10009" w:type="dxa"/>
          </w:tcPr>
          <w:p w14:paraId="57D32DC4" w14:textId="77777777" w:rsidR="00D56B87" w:rsidRPr="004A327A" w:rsidRDefault="00D56B87" w:rsidP="00D56B87">
            <w:pPr>
              <w:pStyle w:val="lvl1Text"/>
              <w:rPr>
                <w:sz w:val="24"/>
                <w:szCs w:val="24"/>
              </w:rPr>
            </w:pPr>
            <w:r w:rsidRPr="004A327A">
              <w:rPr>
                <w:sz w:val="24"/>
                <w:szCs w:val="24"/>
              </w:rPr>
              <w:t>What's What?</w:t>
            </w:r>
          </w:p>
          <w:p w14:paraId="5B8FA167" w14:textId="77777777" w:rsidR="00D56B87" w:rsidRDefault="00D56B87" w:rsidP="00D56B87">
            <w:pPr>
              <w:pStyle w:val="lvl1Text"/>
              <w:rPr>
                <w:b w:val="0"/>
                <w:sz w:val="24"/>
                <w:szCs w:val="24"/>
              </w:rPr>
            </w:pPr>
            <w:r w:rsidRPr="004A327A">
              <w:rPr>
                <w:b w:val="0"/>
                <w:sz w:val="24"/>
                <w:szCs w:val="24"/>
              </w:rPr>
              <w:t xml:space="preserve">Earlier, we talked about solids being </w:t>
            </w:r>
            <w:r w:rsidR="00FC3E99">
              <w:rPr>
                <w:b w:val="0"/>
                <w:sz w:val="24"/>
                <w:szCs w:val="24"/>
              </w:rPr>
              <w:t xml:space="preserve">a </w:t>
            </w:r>
            <w:r w:rsidRPr="004A327A">
              <w:rPr>
                <w:b w:val="0"/>
                <w:sz w:val="24"/>
                <w:szCs w:val="24"/>
              </w:rPr>
              <w:t>crystalline</w:t>
            </w:r>
            <w:r w:rsidR="00FC3E99">
              <w:rPr>
                <w:b w:val="0"/>
                <w:sz w:val="24"/>
                <w:szCs w:val="24"/>
              </w:rPr>
              <w:t xml:space="preserve"> structure</w:t>
            </w:r>
            <w:r>
              <w:rPr>
                <w:b w:val="0"/>
                <w:sz w:val="24"/>
                <w:szCs w:val="24"/>
              </w:rPr>
              <w:t xml:space="preserve"> (</w:t>
            </w:r>
            <w:r w:rsidR="00FC3E99">
              <w:rPr>
                <w:b w:val="0"/>
                <w:sz w:val="24"/>
                <w:szCs w:val="24"/>
              </w:rPr>
              <w:t xml:space="preserve">e.g., </w:t>
            </w:r>
            <w:r>
              <w:rPr>
                <w:b w:val="0"/>
                <w:sz w:val="24"/>
                <w:szCs w:val="24"/>
              </w:rPr>
              <w:t>diamond)</w:t>
            </w:r>
            <w:r w:rsidRPr="004A327A">
              <w:rPr>
                <w:b w:val="0"/>
                <w:sz w:val="24"/>
                <w:szCs w:val="24"/>
              </w:rPr>
              <w:t xml:space="preserve"> or</w:t>
            </w:r>
            <w:r w:rsidR="00FC3E99">
              <w:rPr>
                <w:b w:val="0"/>
                <w:sz w:val="24"/>
                <w:szCs w:val="24"/>
              </w:rPr>
              <w:t xml:space="preserve"> an</w:t>
            </w:r>
            <w:r w:rsidRPr="004A327A">
              <w:rPr>
                <w:b w:val="0"/>
                <w:sz w:val="24"/>
                <w:szCs w:val="24"/>
              </w:rPr>
              <w:t xml:space="preserve"> amorphous</w:t>
            </w:r>
            <w:r w:rsidR="00FC3E99">
              <w:rPr>
                <w:b w:val="0"/>
                <w:sz w:val="24"/>
                <w:szCs w:val="24"/>
              </w:rPr>
              <w:t xml:space="preserve"> structure</w:t>
            </w:r>
            <w:r>
              <w:rPr>
                <w:b w:val="0"/>
                <w:sz w:val="24"/>
                <w:szCs w:val="24"/>
              </w:rPr>
              <w:t xml:space="preserve"> (</w:t>
            </w:r>
            <w:r w:rsidR="00FC3E99">
              <w:rPr>
                <w:b w:val="0"/>
                <w:sz w:val="24"/>
                <w:szCs w:val="24"/>
              </w:rPr>
              <w:t xml:space="preserve">e.g., </w:t>
            </w:r>
            <w:r>
              <w:rPr>
                <w:b w:val="0"/>
                <w:sz w:val="24"/>
                <w:szCs w:val="24"/>
              </w:rPr>
              <w:t>glass)</w:t>
            </w:r>
            <w:r w:rsidRPr="004A327A">
              <w:rPr>
                <w:b w:val="0"/>
                <w:sz w:val="24"/>
                <w:szCs w:val="24"/>
              </w:rPr>
              <w:t>.</w:t>
            </w:r>
            <w:r w:rsidR="00FC3E99">
              <w:rPr>
                <w:b w:val="0"/>
                <w:sz w:val="24"/>
                <w:szCs w:val="24"/>
              </w:rPr>
              <w:t xml:space="preserve">  However, not all crystal structures</w:t>
            </w:r>
            <w:r>
              <w:rPr>
                <w:b w:val="0"/>
                <w:sz w:val="24"/>
                <w:szCs w:val="24"/>
              </w:rPr>
              <w:t xml:space="preserve"> are alike.  A true crystal or single crystal</w:t>
            </w:r>
            <w:r w:rsidR="0043637C">
              <w:rPr>
                <w:b w:val="0"/>
                <w:sz w:val="24"/>
                <w:szCs w:val="24"/>
              </w:rPr>
              <w:t xml:space="preserve"> structure</w:t>
            </w:r>
            <w:r>
              <w:rPr>
                <w:b w:val="0"/>
                <w:sz w:val="24"/>
                <w:szCs w:val="24"/>
              </w:rPr>
              <w:t xml:space="preserve"> is one continuous crystal.  Sometimes a crystal</w:t>
            </w:r>
            <w:r w:rsidR="0043637C">
              <w:rPr>
                <w:b w:val="0"/>
                <w:sz w:val="24"/>
                <w:szCs w:val="24"/>
              </w:rPr>
              <w:t xml:space="preserve"> structure</w:t>
            </w:r>
            <w:r>
              <w:rPr>
                <w:b w:val="0"/>
                <w:sz w:val="24"/>
                <w:szCs w:val="24"/>
              </w:rPr>
              <w:t xml:space="preserve"> is made of many, single crystals.  These are polycrystalline structures.</w:t>
            </w:r>
          </w:p>
          <w:p w14:paraId="302FC728" w14:textId="77777777" w:rsidR="00D56B87" w:rsidRPr="004A327A" w:rsidRDefault="00D56B87" w:rsidP="00D56B87">
            <w:pPr>
              <w:pStyle w:val="lvl1Text"/>
              <w:rPr>
                <w:b w:val="0"/>
                <w:sz w:val="24"/>
                <w:szCs w:val="24"/>
              </w:rPr>
            </w:pPr>
            <w:r>
              <w:rPr>
                <w:b w:val="0"/>
                <w:sz w:val="24"/>
                <w:szCs w:val="24"/>
              </w:rPr>
              <w:t xml:space="preserve">  </w:t>
            </w:r>
          </w:p>
          <w:p w14:paraId="33F82219" w14:textId="77777777" w:rsidR="00D56B87" w:rsidRPr="004A327A" w:rsidRDefault="00D56B87" w:rsidP="00D56B87">
            <w:pPr>
              <w:keepNext/>
              <w:keepLines/>
              <w:rPr>
                <w:i/>
                <w:color w:val="000000"/>
              </w:rPr>
            </w:pPr>
            <w:r w:rsidRPr="004A327A">
              <w:rPr>
                <w:i/>
                <w:color w:val="000000"/>
              </w:rPr>
              <w:t>Which of the</w:t>
            </w:r>
            <w:r>
              <w:rPr>
                <w:i/>
                <w:color w:val="000000"/>
              </w:rPr>
              <w:t xml:space="preserve"> following </w:t>
            </w:r>
            <w:r w:rsidRPr="004A327A">
              <w:rPr>
                <w:i/>
                <w:color w:val="000000"/>
              </w:rPr>
              <w:t>graphics (a,</w:t>
            </w:r>
            <w:r w:rsidR="0043637C">
              <w:rPr>
                <w:i/>
                <w:color w:val="000000"/>
              </w:rPr>
              <w:t xml:space="preserve"> b, or c) illustrates</w:t>
            </w:r>
            <w:r w:rsidRPr="004A327A">
              <w:rPr>
                <w:i/>
                <w:color w:val="000000"/>
              </w:rPr>
              <w:t xml:space="preserve"> </w:t>
            </w:r>
            <w:r w:rsidR="0071094B" w:rsidRPr="004A327A">
              <w:rPr>
                <w:i/>
                <w:color w:val="000000"/>
              </w:rPr>
              <w:t>crystal</w:t>
            </w:r>
            <w:r w:rsidR="0071094B">
              <w:rPr>
                <w:i/>
                <w:color w:val="000000"/>
              </w:rPr>
              <w:t>line</w:t>
            </w:r>
            <w:r w:rsidRPr="004A327A">
              <w:rPr>
                <w:i/>
                <w:color w:val="000000"/>
              </w:rPr>
              <w:t>, polycrystalline or amorphous?</w:t>
            </w:r>
          </w:p>
          <w:p w14:paraId="5140E762" w14:textId="77777777" w:rsidR="00D56B87" w:rsidRPr="004A327A" w:rsidRDefault="00D56B87" w:rsidP="00D56B87">
            <w:pPr>
              <w:pStyle w:val="lvl1Text"/>
              <w:rPr>
                <w:b w:val="0"/>
                <w:sz w:val="24"/>
                <w:szCs w:val="24"/>
              </w:rPr>
            </w:pPr>
          </w:p>
          <w:p w14:paraId="41F96D53" w14:textId="77777777" w:rsidR="00D56B87" w:rsidRPr="004A327A" w:rsidRDefault="000F7D69" w:rsidP="00D56B87">
            <w:pPr>
              <w:pStyle w:val="lvl1Text"/>
              <w:jc w:val="center"/>
              <w:rPr>
                <w:b w:val="0"/>
                <w:sz w:val="24"/>
                <w:szCs w:val="24"/>
              </w:rPr>
            </w:pPr>
            <w:r>
              <w:rPr>
                <w:noProof/>
                <w:sz w:val="24"/>
                <w:szCs w:val="24"/>
              </w:rPr>
              <w:drawing>
                <wp:inline distT="0" distB="0" distL="0" distR="0" wp14:anchorId="17B9FA03" wp14:editId="54B90CB8">
                  <wp:extent cx="5419725" cy="2133600"/>
                  <wp:effectExtent l="0" t="0" r="9525" b="0"/>
                  <wp:docPr id="12" name="Picture 12" descr="whats_what8_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whats_what8_08"/>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419725" cy="2133600"/>
                          </a:xfrm>
                          <a:prstGeom prst="rect">
                            <a:avLst/>
                          </a:prstGeom>
                          <a:noFill/>
                          <a:ln>
                            <a:noFill/>
                          </a:ln>
                        </pic:spPr>
                      </pic:pic>
                    </a:graphicData>
                  </a:graphic>
                </wp:inline>
              </w:drawing>
            </w:r>
          </w:p>
          <w:p w14:paraId="18E3D103" w14:textId="77777777" w:rsidR="00D56B87" w:rsidRDefault="00D56B87" w:rsidP="00DC5FD0">
            <w:pPr>
              <w:keepNext/>
              <w:keepLines/>
              <w:rPr>
                <w:color w:val="000000"/>
              </w:rPr>
            </w:pPr>
          </w:p>
        </w:tc>
      </w:tr>
      <w:tr w:rsidR="00D56B87" w:rsidRPr="00F62E34" w14:paraId="0E9A08C2" w14:textId="77777777" w:rsidTr="002F1D1B">
        <w:trPr>
          <w:cantSplit/>
        </w:trPr>
        <w:tc>
          <w:tcPr>
            <w:tcW w:w="996" w:type="dxa"/>
          </w:tcPr>
          <w:p w14:paraId="0ED6068C" w14:textId="77777777" w:rsidR="00D56B87" w:rsidRPr="00DC5FD0" w:rsidRDefault="00D56B87" w:rsidP="00952138">
            <w:pPr>
              <w:pStyle w:val="txtx1"/>
              <w:rPr>
                <w:sz w:val="22"/>
                <w:szCs w:val="22"/>
              </w:rPr>
            </w:pPr>
          </w:p>
        </w:tc>
        <w:tc>
          <w:tcPr>
            <w:tcW w:w="10009" w:type="dxa"/>
          </w:tcPr>
          <w:p w14:paraId="43C5E9F9" w14:textId="77777777" w:rsidR="00D56B87" w:rsidRDefault="00D56B87" w:rsidP="00D56B87">
            <w:pPr>
              <w:keepNext/>
              <w:keepLines/>
              <w:rPr>
                <w:color w:val="000000"/>
              </w:rPr>
            </w:pPr>
            <w:r>
              <w:rPr>
                <w:color w:val="000000"/>
              </w:rPr>
              <w:t>Correct answer:</w:t>
            </w:r>
          </w:p>
          <w:p w14:paraId="1AADC961" w14:textId="77777777" w:rsidR="00D56B87" w:rsidRDefault="00D56B87" w:rsidP="00D56B87">
            <w:pPr>
              <w:keepNext/>
              <w:keepLines/>
              <w:numPr>
                <w:ilvl w:val="0"/>
                <w:numId w:val="20"/>
              </w:numPr>
              <w:rPr>
                <w:color w:val="000000"/>
              </w:rPr>
            </w:pPr>
            <w:r>
              <w:rPr>
                <w:color w:val="000000"/>
              </w:rPr>
              <w:t>polycrystalline</w:t>
            </w:r>
          </w:p>
          <w:p w14:paraId="18135280" w14:textId="77777777" w:rsidR="00D56B87" w:rsidRDefault="00D56B87" w:rsidP="00D56B87">
            <w:pPr>
              <w:keepNext/>
              <w:keepLines/>
              <w:numPr>
                <w:ilvl w:val="0"/>
                <w:numId w:val="20"/>
              </w:numPr>
              <w:rPr>
                <w:color w:val="000000"/>
              </w:rPr>
            </w:pPr>
            <w:r>
              <w:rPr>
                <w:color w:val="000000"/>
              </w:rPr>
              <w:t>amorphous</w:t>
            </w:r>
          </w:p>
          <w:p w14:paraId="3850BE2F" w14:textId="77777777" w:rsidR="00D56B87" w:rsidRDefault="00D56B87" w:rsidP="00D56B87">
            <w:pPr>
              <w:keepNext/>
              <w:keepLines/>
              <w:numPr>
                <w:ilvl w:val="0"/>
                <w:numId w:val="20"/>
              </w:numPr>
              <w:rPr>
                <w:color w:val="000000"/>
              </w:rPr>
            </w:pPr>
            <w:r>
              <w:rPr>
                <w:color w:val="000000"/>
              </w:rPr>
              <w:t>crystal</w:t>
            </w:r>
            <w:r w:rsidR="00506591">
              <w:rPr>
                <w:color w:val="000000"/>
              </w:rPr>
              <w:t>line</w:t>
            </w:r>
          </w:p>
          <w:p w14:paraId="0C9CE812" w14:textId="77777777" w:rsidR="00D56B87" w:rsidRDefault="00D56B87" w:rsidP="00D56B87">
            <w:pPr>
              <w:keepNext/>
              <w:keepLines/>
              <w:rPr>
                <w:color w:val="000000"/>
              </w:rPr>
            </w:pPr>
          </w:p>
          <w:p w14:paraId="7A7FA997" w14:textId="77777777" w:rsidR="00D56B87" w:rsidRDefault="00D56B87" w:rsidP="00516033">
            <w:pPr>
              <w:keepNext/>
              <w:keepLines/>
              <w:rPr>
                <w:color w:val="000000"/>
              </w:rPr>
            </w:pPr>
            <w:r w:rsidRPr="004A327A">
              <w:rPr>
                <w:color w:val="000000"/>
              </w:rPr>
              <w:t>Let's take a closer look at the three arrangements</w:t>
            </w:r>
            <w:r w:rsidR="00516033">
              <w:rPr>
                <w:color w:val="000000"/>
              </w:rPr>
              <w:t>.</w:t>
            </w:r>
          </w:p>
        </w:tc>
      </w:tr>
      <w:tr w:rsidR="00DC5FD0" w:rsidRPr="00F62E34" w14:paraId="0B49C316" w14:textId="77777777" w:rsidTr="002F1D1B">
        <w:trPr>
          <w:cantSplit/>
          <w:trHeight w:val="576"/>
        </w:trPr>
        <w:tc>
          <w:tcPr>
            <w:tcW w:w="996" w:type="dxa"/>
            <w:vAlign w:val="bottom"/>
          </w:tcPr>
          <w:p w14:paraId="464EBA8A" w14:textId="77777777" w:rsidR="00DC5FD0" w:rsidRPr="00B960A3" w:rsidRDefault="00DC5FD0" w:rsidP="00F62E34">
            <w:pPr>
              <w:pStyle w:val="BodyText"/>
              <w:keepLines/>
            </w:pPr>
            <w:bookmarkStart w:id="8" w:name="Fab_crystl_PK10_dldl199"/>
            <w:bookmarkEnd w:id="7"/>
          </w:p>
        </w:tc>
        <w:tc>
          <w:tcPr>
            <w:tcW w:w="10009" w:type="dxa"/>
            <w:vAlign w:val="bottom"/>
          </w:tcPr>
          <w:p w14:paraId="55572596" w14:textId="77777777" w:rsidR="00DC5FD0" w:rsidRPr="00F62E34" w:rsidRDefault="00DC5FD0" w:rsidP="00F62E34">
            <w:pPr>
              <w:pStyle w:val="lvl1Text"/>
              <w:keepNext w:val="0"/>
              <w:rPr>
                <w:sz w:val="24"/>
                <w:szCs w:val="24"/>
              </w:rPr>
            </w:pPr>
            <w:r w:rsidRPr="00F62E34">
              <w:rPr>
                <w:sz w:val="24"/>
                <w:szCs w:val="24"/>
              </w:rPr>
              <w:t>Amorphous (Noncrystalline)</w:t>
            </w:r>
          </w:p>
        </w:tc>
      </w:tr>
      <w:tr w:rsidR="00DC5FD0" w:rsidRPr="00F62E34" w14:paraId="2C91BBE9" w14:textId="77777777" w:rsidTr="002F1D1B">
        <w:trPr>
          <w:cantSplit/>
        </w:trPr>
        <w:tc>
          <w:tcPr>
            <w:tcW w:w="996" w:type="dxa"/>
          </w:tcPr>
          <w:p w14:paraId="27CDE36F" w14:textId="77777777" w:rsidR="00DC5FD0" w:rsidRPr="00DC5FD0" w:rsidRDefault="00DC5FD0" w:rsidP="00952138">
            <w:pPr>
              <w:pStyle w:val="txtx1"/>
              <w:rPr>
                <w:sz w:val="22"/>
                <w:szCs w:val="22"/>
              </w:rPr>
            </w:pPr>
          </w:p>
        </w:tc>
        <w:tc>
          <w:tcPr>
            <w:tcW w:w="10009" w:type="dxa"/>
          </w:tcPr>
          <w:p w14:paraId="209AD4E5" w14:textId="77777777" w:rsidR="00DC5FD0" w:rsidRPr="00F62E34" w:rsidRDefault="00DC5FD0" w:rsidP="00DC5FD0">
            <w:pPr>
              <w:keepNext/>
              <w:keepLines/>
              <w:rPr>
                <w:color w:val="000000"/>
              </w:rPr>
            </w:pPr>
          </w:p>
          <w:p w14:paraId="6EE6182D" w14:textId="77777777" w:rsidR="00DC5FD0" w:rsidRPr="00F62E34" w:rsidRDefault="00DC5FD0" w:rsidP="00DC5FD0">
            <w:pPr>
              <w:keepNext/>
              <w:keepLines/>
              <w:rPr>
                <w:color w:val="000000"/>
              </w:rPr>
            </w:pPr>
            <w:r w:rsidRPr="00F62E34">
              <w:rPr>
                <w:color w:val="000000"/>
              </w:rPr>
              <w:t xml:space="preserve">Question:  What do you think of when you hear the word "amorphous"?  </w:t>
            </w:r>
          </w:p>
          <w:p w14:paraId="0C3A5F07" w14:textId="77777777" w:rsidR="00DC5FD0" w:rsidRPr="00F62E34" w:rsidRDefault="00DC5FD0" w:rsidP="00DC5FD0">
            <w:pPr>
              <w:keepNext/>
              <w:keepLines/>
              <w:rPr>
                <w:color w:val="000000"/>
              </w:rPr>
            </w:pPr>
          </w:p>
          <w:p w14:paraId="365C3994" w14:textId="77777777" w:rsidR="00DC5FD0" w:rsidRPr="00F62E34" w:rsidRDefault="00DC5FD0" w:rsidP="00DC5FD0">
            <w:pPr>
              <w:keepNext/>
              <w:keepLines/>
              <w:rPr>
                <w:color w:val="000000"/>
              </w:rPr>
            </w:pPr>
            <w:r w:rsidRPr="00F62E34">
              <w:rPr>
                <w:color w:val="000000"/>
              </w:rPr>
              <w:t>When a solid's atoms are randomly "arranged" in a non-predictable order, the solid is referred to as amorphous.  Which of the following are amorphous solids?</w:t>
            </w:r>
          </w:p>
          <w:p w14:paraId="0B19B8C9" w14:textId="77777777" w:rsidR="00DC5FD0" w:rsidRPr="00F62E34" w:rsidRDefault="00DC5FD0" w:rsidP="007322F7">
            <w:pPr>
              <w:keepNext/>
              <w:keepLines/>
              <w:numPr>
                <w:ilvl w:val="0"/>
                <w:numId w:val="11"/>
              </w:numPr>
              <w:rPr>
                <w:color w:val="000000"/>
              </w:rPr>
            </w:pPr>
            <w:r w:rsidRPr="00F62E34">
              <w:rPr>
                <w:color w:val="000000"/>
              </w:rPr>
              <w:t>Styrofoam</w:t>
            </w:r>
          </w:p>
          <w:p w14:paraId="74D2BE93" w14:textId="77777777" w:rsidR="00DC5FD0" w:rsidRPr="00F62E34" w:rsidRDefault="00DC5FD0" w:rsidP="007322F7">
            <w:pPr>
              <w:keepNext/>
              <w:keepLines/>
              <w:numPr>
                <w:ilvl w:val="0"/>
                <w:numId w:val="11"/>
              </w:numPr>
              <w:rPr>
                <w:color w:val="000000"/>
              </w:rPr>
            </w:pPr>
            <w:r w:rsidRPr="00F62E34">
              <w:rPr>
                <w:color w:val="000000"/>
              </w:rPr>
              <w:t>Window glass</w:t>
            </w:r>
          </w:p>
          <w:p w14:paraId="53E5F926" w14:textId="77777777" w:rsidR="00DC5FD0" w:rsidRPr="00F62E34" w:rsidRDefault="00DC5FD0" w:rsidP="007322F7">
            <w:pPr>
              <w:keepNext/>
              <w:keepLines/>
              <w:numPr>
                <w:ilvl w:val="0"/>
                <w:numId w:val="11"/>
              </w:numPr>
              <w:rPr>
                <w:color w:val="000000"/>
              </w:rPr>
            </w:pPr>
            <w:r w:rsidRPr="00F62E34">
              <w:rPr>
                <w:color w:val="000000"/>
              </w:rPr>
              <w:t>Salt</w:t>
            </w:r>
          </w:p>
          <w:p w14:paraId="38940870" w14:textId="77777777" w:rsidR="00DC5FD0" w:rsidRPr="00F62E34" w:rsidRDefault="000F7D69" w:rsidP="007322F7">
            <w:pPr>
              <w:keepNext/>
              <w:keepLines/>
              <w:numPr>
                <w:ilvl w:val="0"/>
                <w:numId w:val="11"/>
              </w:numPr>
              <w:rPr>
                <w:color w:val="000000"/>
              </w:rPr>
            </w:pPr>
            <w:r>
              <w:rPr>
                <w:noProof/>
                <w:color w:val="000000"/>
              </w:rPr>
              <mc:AlternateContent>
                <mc:Choice Requires="wps">
                  <w:drawing>
                    <wp:anchor distT="0" distB="0" distL="114300" distR="114300" simplePos="0" relativeHeight="251652608" behindDoc="0" locked="0" layoutInCell="1" allowOverlap="1" wp14:anchorId="5A29E18F" wp14:editId="13BF0850">
                      <wp:simplePos x="0" y="0"/>
                      <wp:positionH relativeFrom="column">
                        <wp:posOffset>3465830</wp:posOffset>
                      </wp:positionH>
                      <wp:positionV relativeFrom="paragraph">
                        <wp:posOffset>121285</wp:posOffset>
                      </wp:positionV>
                      <wp:extent cx="2743200" cy="266700"/>
                      <wp:effectExtent l="0" t="0" r="0" b="0"/>
                      <wp:wrapNone/>
                      <wp:docPr id="42"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3200" cy="266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6A2DEC" w14:textId="77777777" w:rsidR="00CB3C45" w:rsidRDefault="00CB3C45">
                                  <w:r w:rsidRPr="00F62E34">
                                    <w:rPr>
                                      <w:i/>
                                      <w:color w:val="000000"/>
                                    </w:rPr>
                                    <w:t>Amorphous solid structure of Silica Glass</w:t>
                                  </w:r>
                                </w:p>
                              </w:txbxContent>
                            </wps:txbx>
                            <wps:bodyPr rot="0" vert="horz" wrap="squar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type id="_x0000_t202" coordsize="21600,21600" o:spt="202" path="m0,0l0,21600,21600,21600,21600,0xe">
                      <v:stroke joinstyle="miter"/>
                      <v:path gradientshapeok="t" o:connecttype="rect"/>
                    </v:shapetype>
                    <v:shape id="Text Box 5" o:spid="_x0000_s1026" type="#_x0000_t202" style="position:absolute;left:0;text-align:left;margin-left:272.9pt;margin-top:9.55pt;width:3in;height:21pt;z-index:251652608;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" filled="f" stroked="f">
                      <v:textbox style="mso-fit-shape-to-text:t">
                        <w:txbxContent>
                          <w:p w14:paraId="0E6A2DEC" w14:textId="77777777" w:rsidR="00CB3C45" w:rsidRDefault="00CB3C45">
                            <w:r w:rsidRPr="00F62E34">
                              <w:rPr>
                                <w:i/>
                                <w:color w:val="000000"/>
                              </w:rPr>
                              <w:t>Amorphous solid structure of Silica Glass</w:t>
                            </w:r>
                          </w:p>
                        </w:txbxContent>
                      </v:textbox>
                    </v:shape>
                  </w:pict>
                </mc:Fallback>
              </mc:AlternateContent>
            </w:r>
            <w:r w:rsidR="00DC5FD0" w:rsidRPr="00F62E34">
              <w:rPr>
                <w:color w:val="000000"/>
              </w:rPr>
              <w:t>Wax and paraffin</w:t>
            </w:r>
          </w:p>
          <w:p w14:paraId="22147E2A" w14:textId="77777777" w:rsidR="00DC5FD0" w:rsidRPr="00F62E34" w:rsidRDefault="0012613C" w:rsidP="007322F7">
            <w:pPr>
              <w:keepNext/>
              <w:keepLines/>
              <w:numPr>
                <w:ilvl w:val="0"/>
                <w:numId w:val="11"/>
              </w:numPr>
              <w:rPr>
                <w:color w:val="000000"/>
              </w:rPr>
            </w:pPr>
            <w:r>
              <w:rPr>
                <w:color w:val="000000"/>
              </w:rPr>
              <w:t>The pattern of a</w:t>
            </w:r>
            <w:r w:rsidR="00DC5FD0" w:rsidRPr="00F62E34">
              <w:rPr>
                <w:color w:val="000000"/>
              </w:rPr>
              <w:t xml:space="preserve"> tiled floor</w:t>
            </w:r>
          </w:p>
          <w:p w14:paraId="0738E40F" w14:textId="77777777" w:rsidR="00DC5FD0" w:rsidRPr="00F62E34" w:rsidRDefault="000F7D69" w:rsidP="007322F7">
            <w:pPr>
              <w:keepNext/>
              <w:keepLines/>
              <w:numPr>
                <w:ilvl w:val="0"/>
                <w:numId w:val="11"/>
              </w:numPr>
              <w:rPr>
                <w:color w:val="000000"/>
              </w:rPr>
            </w:pPr>
            <w:r>
              <w:rPr>
                <w:noProof/>
              </w:rPr>
              <w:drawing>
                <wp:anchor distT="0" distB="0" distL="114300" distR="114300" simplePos="0" relativeHeight="251659776" behindDoc="0" locked="0" layoutInCell="1" allowOverlap="1" wp14:anchorId="22AEA4FA" wp14:editId="20FBE257">
                  <wp:simplePos x="0" y="0"/>
                  <wp:positionH relativeFrom="margin">
                    <wp:posOffset>4407535</wp:posOffset>
                  </wp:positionH>
                  <wp:positionV relativeFrom="paragraph">
                    <wp:posOffset>-1656080</wp:posOffset>
                  </wp:positionV>
                  <wp:extent cx="1685925" cy="1627505"/>
                  <wp:effectExtent l="0" t="0" r="9525" b="0"/>
                  <wp:wrapSquare wrapText="bothSides"/>
                  <wp:docPr id="41" name="Picture 15" descr="amorphous4_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amorphous4_15"/>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685925" cy="1627505"/>
                          </a:xfrm>
                          <a:prstGeom prst="rect">
                            <a:avLst/>
                          </a:prstGeom>
                          <a:noFill/>
                        </pic:spPr>
                      </pic:pic>
                    </a:graphicData>
                  </a:graphic>
                  <wp14:sizeRelH relativeFrom="page">
                    <wp14:pctWidth>0</wp14:pctWidth>
                  </wp14:sizeRelH>
                  <wp14:sizeRelV relativeFrom="page">
                    <wp14:pctHeight>0</wp14:pctHeight>
                  </wp14:sizeRelV>
                </wp:anchor>
              </w:drawing>
            </w:r>
            <w:r w:rsidR="00DC5FD0" w:rsidRPr="00F62E34">
              <w:rPr>
                <w:color w:val="000000"/>
              </w:rPr>
              <w:t>Peanut brittle</w:t>
            </w:r>
          </w:p>
        </w:tc>
      </w:tr>
    </w:tbl>
    <w:p w14:paraId="6DE2B6C7" w14:textId="77777777" w:rsidR="00A077B7" w:rsidRDefault="00A077B7">
      <w:bookmarkStart w:id="9" w:name="Fab_crystl_PK10_dldl257"/>
      <w:bookmarkEnd w:id="8"/>
      <w:r>
        <w:br w:type="page"/>
      </w:r>
    </w:p>
    <w:tbl>
      <w:tblPr>
        <w:tblW w:w="0" w:type="auto"/>
        <w:tblLayout w:type="fixed"/>
        <w:tblCellMar>
          <w:left w:w="115" w:type="dxa"/>
          <w:right w:w="115" w:type="dxa"/>
        </w:tblCellMar>
        <w:tblLook w:val="01E0" w:firstRow="1" w:lastRow="1" w:firstColumn="1" w:lastColumn="1" w:noHBand="0" w:noVBand="0"/>
      </w:tblPr>
      <w:tblGrid>
        <w:gridCol w:w="996"/>
        <w:gridCol w:w="10009"/>
      </w:tblGrid>
      <w:tr w:rsidR="00DC5FD0" w:rsidRPr="00F62E34" w14:paraId="646A6901" w14:textId="77777777" w:rsidTr="002F1D1B">
        <w:trPr>
          <w:cantSplit/>
        </w:trPr>
        <w:tc>
          <w:tcPr>
            <w:tcW w:w="996" w:type="dxa"/>
          </w:tcPr>
          <w:p w14:paraId="2D8AE808" w14:textId="77777777" w:rsidR="00DC5FD0" w:rsidRPr="00DC5FD0" w:rsidRDefault="00DC5FD0" w:rsidP="00952138">
            <w:pPr>
              <w:pStyle w:val="txtx1"/>
              <w:rPr>
                <w:sz w:val="22"/>
                <w:szCs w:val="22"/>
              </w:rPr>
            </w:pPr>
          </w:p>
        </w:tc>
        <w:tc>
          <w:tcPr>
            <w:tcW w:w="10009" w:type="dxa"/>
          </w:tcPr>
          <w:p w14:paraId="44F43892" w14:textId="77777777" w:rsidR="00DC5FD0" w:rsidRPr="00F62E34" w:rsidRDefault="00DC5FD0" w:rsidP="00DC5FD0">
            <w:pPr>
              <w:keepNext/>
              <w:keepLines/>
              <w:rPr>
                <w:color w:val="000000"/>
              </w:rPr>
            </w:pPr>
          </w:p>
          <w:p w14:paraId="682B25AF" w14:textId="77777777" w:rsidR="00DC5FD0" w:rsidRDefault="00DC5FD0" w:rsidP="00DC5FD0">
            <w:pPr>
              <w:keepNext/>
              <w:keepLines/>
            </w:pPr>
            <w:r w:rsidRPr="00F62E34">
              <w:rPr>
                <w:color w:val="000000"/>
              </w:rPr>
              <w:t>If you said all but salt and a tiled floor, you are correct.  When you break a piece of peanut brittle, it does not break along a straight edge.  Instead it shatters into pieces of different sizes and different shapes.  It shatters because it is amorphous, having no definitive edges.</w:t>
            </w:r>
            <w:r w:rsidR="00A077B7" w:rsidRPr="00F62E34">
              <w:t xml:space="preserve"> </w:t>
            </w:r>
          </w:p>
          <w:p w14:paraId="5A5192F3" w14:textId="77777777" w:rsidR="00A077B7" w:rsidRDefault="00A077B7" w:rsidP="00DC5FD0">
            <w:pPr>
              <w:keepNext/>
              <w:keepLines/>
            </w:pPr>
          </w:p>
          <w:p w14:paraId="067F4F18" w14:textId="77777777" w:rsidR="00A077B7" w:rsidRDefault="00A077B7" w:rsidP="00DC5FD0">
            <w:pPr>
              <w:keepNext/>
              <w:keepLines/>
            </w:pPr>
          </w:p>
          <w:p w14:paraId="5D0A04E3" w14:textId="77777777" w:rsidR="00A077B7" w:rsidRPr="00F62E34" w:rsidRDefault="000F7D69" w:rsidP="00A077B7">
            <w:pPr>
              <w:keepNext/>
              <w:keepLines/>
              <w:jc w:val="right"/>
              <w:rPr>
                <w:color w:val="000000"/>
              </w:rPr>
            </w:pPr>
            <w:r>
              <w:rPr>
                <w:noProof/>
              </w:rPr>
              <w:drawing>
                <wp:anchor distT="0" distB="0" distL="114300" distR="114300" simplePos="0" relativeHeight="251653632" behindDoc="0" locked="0" layoutInCell="1" allowOverlap="1" wp14:anchorId="7A26DD12" wp14:editId="3FFC07F4">
                  <wp:simplePos x="0" y="0"/>
                  <wp:positionH relativeFrom="margin">
                    <wp:posOffset>4128770</wp:posOffset>
                  </wp:positionH>
                  <wp:positionV relativeFrom="paragraph">
                    <wp:posOffset>-974090</wp:posOffset>
                  </wp:positionV>
                  <wp:extent cx="2088515" cy="1631315"/>
                  <wp:effectExtent l="0" t="0" r="6985" b="6985"/>
                  <wp:wrapSquare wrapText="bothSides"/>
                  <wp:docPr id="40" name="Picture 6" descr="PeanutBrittle-4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PeanutBrittle-420"/>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088515" cy="1631315"/>
                          </a:xfrm>
                          <a:prstGeom prst="rect">
                            <a:avLst/>
                          </a:prstGeom>
                          <a:noFill/>
                        </pic:spPr>
                      </pic:pic>
                    </a:graphicData>
                  </a:graphic>
                  <wp14:sizeRelH relativeFrom="page">
                    <wp14:pctWidth>0</wp14:pctWidth>
                  </wp14:sizeRelH>
                  <wp14:sizeRelV relativeFrom="page">
                    <wp14:pctHeight>0</wp14:pctHeight>
                  </wp14:sizeRelV>
                </wp:anchor>
              </w:drawing>
            </w:r>
            <w:r w:rsidR="00A077B7" w:rsidRPr="00F62E34">
              <w:rPr>
                <w:i/>
                <w:color w:val="000000"/>
              </w:rPr>
              <w:t>Peanut Brittle</w:t>
            </w:r>
          </w:p>
        </w:tc>
      </w:tr>
      <w:tr w:rsidR="00DC5FD0" w:rsidRPr="00F62E34" w14:paraId="1743FBC8" w14:textId="77777777" w:rsidTr="002F1D1B">
        <w:trPr>
          <w:cantSplit/>
        </w:trPr>
        <w:tc>
          <w:tcPr>
            <w:tcW w:w="996" w:type="dxa"/>
          </w:tcPr>
          <w:p w14:paraId="614B44D2" w14:textId="77777777" w:rsidR="00DC5FD0" w:rsidRPr="00DC5FD0" w:rsidRDefault="00DC5FD0" w:rsidP="00952138">
            <w:pPr>
              <w:pStyle w:val="txtx1"/>
              <w:rPr>
                <w:sz w:val="22"/>
                <w:szCs w:val="22"/>
              </w:rPr>
            </w:pPr>
            <w:bookmarkStart w:id="10" w:name="Fab_crystl_PK10_dldl258"/>
            <w:bookmarkEnd w:id="9"/>
          </w:p>
        </w:tc>
        <w:tc>
          <w:tcPr>
            <w:tcW w:w="10009" w:type="dxa"/>
          </w:tcPr>
          <w:p w14:paraId="1F9C16FD" w14:textId="77777777" w:rsidR="00A077B7" w:rsidRDefault="000F7D69" w:rsidP="00DC5FD0">
            <w:pPr>
              <w:keepNext/>
              <w:keepLines/>
              <w:rPr>
                <w:color w:val="000000"/>
              </w:rPr>
            </w:pPr>
            <w:r>
              <w:rPr>
                <w:noProof/>
              </w:rPr>
              <w:drawing>
                <wp:anchor distT="0" distB="0" distL="114300" distR="114300" simplePos="0" relativeHeight="251654656" behindDoc="0" locked="0" layoutInCell="1" allowOverlap="1" wp14:anchorId="42CA04C4" wp14:editId="5B25A6F9">
                  <wp:simplePos x="0" y="0"/>
                  <wp:positionH relativeFrom="margin">
                    <wp:posOffset>4328160</wp:posOffset>
                  </wp:positionH>
                  <wp:positionV relativeFrom="paragraph">
                    <wp:posOffset>132715</wp:posOffset>
                  </wp:positionV>
                  <wp:extent cx="1819275" cy="1767840"/>
                  <wp:effectExtent l="0" t="0" r="9525" b="3810"/>
                  <wp:wrapSquare wrapText="bothSides"/>
                  <wp:docPr id="39" name="Picture 7" descr="amorphous-id8_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amorphous-id8_08"/>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819275" cy="1767840"/>
                          </a:xfrm>
                          <a:prstGeom prst="rect">
                            <a:avLst/>
                          </a:prstGeom>
                          <a:noFill/>
                        </pic:spPr>
                      </pic:pic>
                    </a:graphicData>
                  </a:graphic>
                  <wp14:sizeRelH relativeFrom="page">
                    <wp14:pctWidth>0</wp14:pctWidth>
                  </wp14:sizeRelH>
                  <wp14:sizeRelV relativeFrom="page">
                    <wp14:pctHeight>0</wp14:pctHeight>
                  </wp14:sizeRelV>
                </wp:anchor>
              </w:drawing>
            </w:r>
          </w:p>
          <w:p w14:paraId="422AB490" w14:textId="77777777" w:rsidR="00DC5FD0" w:rsidRPr="00F62E34" w:rsidRDefault="00DC5FD0" w:rsidP="00DC5FD0">
            <w:pPr>
              <w:keepNext/>
              <w:keepLines/>
              <w:rPr>
                <w:color w:val="000000"/>
              </w:rPr>
            </w:pPr>
            <w:r w:rsidRPr="00F62E34">
              <w:rPr>
                <w:color w:val="000000"/>
              </w:rPr>
              <w:t>Amorphous solids have the following characteristics:</w:t>
            </w:r>
          </w:p>
          <w:p w14:paraId="7B5DCB2E" w14:textId="77777777" w:rsidR="00DC5FD0" w:rsidRPr="00F62E34" w:rsidRDefault="00DC5FD0" w:rsidP="007322F7">
            <w:pPr>
              <w:keepNext/>
              <w:keepLines/>
              <w:numPr>
                <w:ilvl w:val="0"/>
                <w:numId w:val="12"/>
              </w:numPr>
              <w:rPr>
                <w:color w:val="000000"/>
              </w:rPr>
            </w:pPr>
            <w:r w:rsidRPr="00F62E34">
              <w:rPr>
                <w:color w:val="000000"/>
              </w:rPr>
              <w:t>No long range order exists at the atomic level.  No predictability in the position of atoms, even over a short distance (i.e. a few nanometers).</w:t>
            </w:r>
          </w:p>
          <w:p w14:paraId="58489FDE" w14:textId="77777777" w:rsidR="00DC5FD0" w:rsidRPr="00F62E34" w:rsidRDefault="00DC5FD0" w:rsidP="007322F7">
            <w:pPr>
              <w:keepNext/>
              <w:keepLines/>
              <w:numPr>
                <w:ilvl w:val="0"/>
                <w:numId w:val="12"/>
              </w:numPr>
              <w:rPr>
                <w:color w:val="000000"/>
              </w:rPr>
            </w:pPr>
            <w:r w:rsidRPr="00F62E34">
              <w:rPr>
                <w:color w:val="000000"/>
              </w:rPr>
              <w:t>An amorphous solid cannot be cut (cleaved) like a crystal.  It shatters rather than breaks along a plane.</w:t>
            </w:r>
          </w:p>
          <w:p w14:paraId="7529E0BC" w14:textId="77777777" w:rsidR="0025350D" w:rsidRDefault="0025350D" w:rsidP="00A077B7">
            <w:pPr>
              <w:keepNext/>
              <w:keepLines/>
              <w:rPr>
                <w:color w:val="000000"/>
              </w:rPr>
            </w:pPr>
          </w:p>
          <w:p w14:paraId="629F8B60" w14:textId="77777777" w:rsidR="0012613C" w:rsidRDefault="0012613C" w:rsidP="00A077B7">
            <w:pPr>
              <w:keepNext/>
              <w:keepLines/>
              <w:rPr>
                <w:color w:val="000000"/>
              </w:rPr>
            </w:pPr>
          </w:p>
          <w:p w14:paraId="1DB2BE1D" w14:textId="77777777" w:rsidR="0012613C" w:rsidRDefault="0012613C" w:rsidP="00A077B7">
            <w:pPr>
              <w:keepNext/>
              <w:keepLines/>
              <w:rPr>
                <w:color w:val="000000"/>
              </w:rPr>
            </w:pPr>
          </w:p>
          <w:p w14:paraId="6D342903" w14:textId="77777777" w:rsidR="0025350D" w:rsidRDefault="0025350D" w:rsidP="00A077B7">
            <w:pPr>
              <w:keepNext/>
              <w:keepLines/>
              <w:rPr>
                <w:color w:val="000000"/>
              </w:rPr>
            </w:pPr>
          </w:p>
          <w:p w14:paraId="05164710" w14:textId="77777777" w:rsidR="00875C02" w:rsidRDefault="000F7D69" w:rsidP="00A077B7">
            <w:pPr>
              <w:keepNext/>
              <w:keepLines/>
              <w:rPr>
                <w:color w:val="000000"/>
              </w:rPr>
            </w:pPr>
            <w:r>
              <w:rPr>
                <w:noProof/>
                <w:color w:val="000000"/>
              </w:rPr>
              <mc:AlternateContent>
                <mc:Choice Requires="wps">
                  <w:drawing>
                    <wp:anchor distT="0" distB="0" distL="114300" distR="114300" simplePos="0" relativeHeight="251655680" behindDoc="0" locked="0" layoutInCell="1" allowOverlap="1" wp14:anchorId="4E837B25" wp14:editId="2518085E">
                      <wp:simplePos x="0" y="0"/>
                      <wp:positionH relativeFrom="column">
                        <wp:posOffset>3404235</wp:posOffset>
                      </wp:positionH>
                      <wp:positionV relativeFrom="paragraph">
                        <wp:posOffset>635</wp:posOffset>
                      </wp:positionV>
                      <wp:extent cx="2743200" cy="266700"/>
                      <wp:effectExtent l="0" t="0" r="0" b="0"/>
                      <wp:wrapNone/>
                      <wp:docPr id="38"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3200" cy="266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CD20A0" w14:textId="77777777" w:rsidR="00CB3C45" w:rsidRDefault="00CB3C45" w:rsidP="00A077B7">
                                  <w:pPr>
                                    <w:jc w:val="right"/>
                                  </w:pPr>
                                  <w:r w:rsidRPr="00F62E34">
                                    <w:rPr>
                                      <w:i/>
                                      <w:color w:val="000000"/>
                                    </w:rPr>
                                    <w:t>Amorphous "arrangement"</w:t>
                                  </w:r>
                                </w:p>
                              </w:txbxContent>
                            </wps:txbx>
                            <wps:bodyPr rot="0" vert="horz" wrap="squar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 id="Text Box 8" o:spid="_x0000_s1027" type="#_x0000_t202" style="position:absolute;margin-left:268.05pt;margin-top:.05pt;width:3in;height:21pt;z-index:251655680;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" filled="f" stroked="f">
                      <v:textbox style="mso-fit-shape-to-text:t">
                        <w:txbxContent>
                          <w:p w14:paraId="63CD20A0" w14:textId="77777777" w:rsidR="00CB3C45" w:rsidRDefault="00CB3C45" w:rsidP="00A077B7">
                            <w:pPr>
                              <w:jc w:val="right"/>
                            </w:pPr>
                            <w:r w:rsidRPr="00F62E34">
                              <w:rPr>
                                <w:i/>
                                <w:color w:val="000000"/>
                              </w:rPr>
                              <w:t>Amorphous "arrangement"</w:t>
                            </w:r>
                          </w:p>
                        </w:txbxContent>
                      </v:textbox>
                    </v:shape>
                  </w:pict>
                </mc:Fallback>
              </mc:AlternateContent>
            </w:r>
          </w:p>
          <w:p w14:paraId="42B0E4BD" w14:textId="77777777" w:rsidR="00875C02" w:rsidRPr="00F62E34" w:rsidRDefault="00875C02" w:rsidP="00A077B7">
            <w:pPr>
              <w:keepNext/>
              <w:keepLines/>
              <w:rPr>
                <w:color w:val="000000"/>
              </w:rPr>
            </w:pPr>
          </w:p>
        </w:tc>
      </w:tr>
      <w:tr w:rsidR="00B749E2" w:rsidRPr="00F62E34" w14:paraId="049D8154" w14:textId="77777777" w:rsidTr="002F1D1B">
        <w:trPr>
          <w:cantSplit/>
          <w:trHeight w:val="576"/>
        </w:trPr>
        <w:tc>
          <w:tcPr>
            <w:tcW w:w="996" w:type="dxa"/>
            <w:vAlign w:val="bottom"/>
          </w:tcPr>
          <w:p w14:paraId="261EE852" w14:textId="77777777" w:rsidR="00B749E2" w:rsidRPr="00B960A3" w:rsidRDefault="00B749E2" w:rsidP="00F62E34">
            <w:pPr>
              <w:pStyle w:val="BodyText"/>
              <w:keepLines/>
            </w:pPr>
            <w:bookmarkStart w:id="11" w:name="Fab_crystl_PK10_dldl198"/>
            <w:bookmarkEnd w:id="10"/>
          </w:p>
        </w:tc>
        <w:tc>
          <w:tcPr>
            <w:tcW w:w="10009" w:type="dxa"/>
            <w:vAlign w:val="bottom"/>
          </w:tcPr>
          <w:p w14:paraId="0AC36244" w14:textId="77777777" w:rsidR="00B749E2" w:rsidRPr="00F62E34" w:rsidRDefault="00B749E2" w:rsidP="00F62E34">
            <w:pPr>
              <w:pStyle w:val="lvl1Text"/>
              <w:keepNext w:val="0"/>
              <w:rPr>
                <w:sz w:val="24"/>
                <w:szCs w:val="24"/>
              </w:rPr>
            </w:pPr>
            <w:r w:rsidRPr="00F62E34">
              <w:rPr>
                <w:sz w:val="24"/>
                <w:szCs w:val="24"/>
              </w:rPr>
              <w:t>Polycrystalline</w:t>
            </w:r>
          </w:p>
        </w:tc>
      </w:tr>
      <w:tr w:rsidR="00B749E2" w:rsidRPr="00F62E34" w14:paraId="2A43CB04" w14:textId="77777777" w:rsidTr="002F1D1B">
        <w:tc>
          <w:tcPr>
            <w:tcW w:w="996" w:type="dxa"/>
          </w:tcPr>
          <w:p w14:paraId="297736F4" w14:textId="77777777" w:rsidR="00B749E2" w:rsidRPr="00B749E2" w:rsidRDefault="00B749E2" w:rsidP="00952138">
            <w:pPr>
              <w:pStyle w:val="txtx1"/>
              <w:rPr>
                <w:sz w:val="22"/>
                <w:szCs w:val="22"/>
              </w:rPr>
            </w:pPr>
          </w:p>
        </w:tc>
        <w:tc>
          <w:tcPr>
            <w:tcW w:w="10009" w:type="dxa"/>
          </w:tcPr>
          <w:p w14:paraId="5D83F466" w14:textId="77777777" w:rsidR="00B749E2" w:rsidRPr="00F62E34" w:rsidRDefault="000F7D69" w:rsidP="00B749E2">
            <w:pPr>
              <w:jc w:val="center"/>
            </w:pPr>
            <w:r>
              <w:rPr>
                <w:noProof/>
              </w:rPr>
              <w:drawing>
                <wp:inline distT="0" distB="0" distL="0" distR="0" wp14:anchorId="2605D465" wp14:editId="48B1DCCA">
                  <wp:extent cx="2800350" cy="2047875"/>
                  <wp:effectExtent l="0" t="0" r="0" b="9525"/>
                  <wp:docPr id="13" name="Picture 13" descr="poly-diamond-4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poly-diamond-42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800350" cy="2047875"/>
                          </a:xfrm>
                          <a:prstGeom prst="rect">
                            <a:avLst/>
                          </a:prstGeom>
                          <a:noFill/>
                          <a:ln>
                            <a:noFill/>
                          </a:ln>
                        </pic:spPr>
                      </pic:pic>
                    </a:graphicData>
                  </a:graphic>
                </wp:inline>
              </w:drawing>
            </w:r>
          </w:p>
        </w:tc>
      </w:tr>
      <w:tr w:rsidR="00B749E2" w:rsidRPr="00F62E34" w14:paraId="1A5E17F4" w14:textId="77777777" w:rsidTr="002F1D1B">
        <w:trPr>
          <w:cantSplit/>
        </w:trPr>
        <w:tc>
          <w:tcPr>
            <w:tcW w:w="996" w:type="dxa"/>
          </w:tcPr>
          <w:p w14:paraId="05D029C1" w14:textId="77777777" w:rsidR="00B749E2" w:rsidRPr="00B749E2" w:rsidRDefault="00B749E2" w:rsidP="00952138">
            <w:pPr>
              <w:pStyle w:val="txtx1"/>
              <w:rPr>
                <w:sz w:val="22"/>
                <w:szCs w:val="22"/>
              </w:rPr>
            </w:pPr>
          </w:p>
        </w:tc>
        <w:tc>
          <w:tcPr>
            <w:tcW w:w="10009" w:type="dxa"/>
          </w:tcPr>
          <w:p w14:paraId="1DDE87AA" w14:textId="77777777" w:rsidR="00E91EAA" w:rsidRPr="00E91EAA" w:rsidRDefault="00E91EAA" w:rsidP="00E91EAA">
            <w:pPr>
              <w:keepNext/>
              <w:keepLines/>
              <w:jc w:val="center"/>
              <w:rPr>
                <w:i/>
                <w:color w:val="000000"/>
              </w:rPr>
            </w:pPr>
            <w:r w:rsidRPr="00E91EAA">
              <w:rPr>
                <w:bCs/>
                <w:i/>
                <w:iCs/>
                <w:color w:val="000000"/>
              </w:rPr>
              <w:t>Scanning electron microscope image of a polycrystalline carbon in a diamond structure</w:t>
            </w:r>
            <w:r w:rsidRPr="00E91EAA">
              <w:rPr>
                <w:b/>
                <w:bCs/>
                <w:i/>
                <w:iCs/>
                <w:color w:val="000000"/>
              </w:rPr>
              <w:t xml:space="preserve">. </w:t>
            </w:r>
          </w:p>
          <w:p w14:paraId="7D074139" w14:textId="77777777" w:rsidR="00B749E2" w:rsidRPr="00F62E34" w:rsidRDefault="00E91EAA" w:rsidP="00E91EAA">
            <w:pPr>
              <w:keepNext/>
              <w:keepLines/>
              <w:jc w:val="center"/>
              <w:rPr>
                <w:color w:val="000000"/>
              </w:rPr>
            </w:pPr>
            <w:r w:rsidRPr="00E91EAA">
              <w:rPr>
                <w:i/>
                <w:color w:val="000000"/>
              </w:rPr>
              <w:t xml:space="preserve"> </w:t>
            </w:r>
            <w:r w:rsidR="00B749E2" w:rsidRPr="00F62E34">
              <w:rPr>
                <w:i/>
                <w:color w:val="000000"/>
              </w:rPr>
              <w:t>[Courtesy of Prof. Dean Aslam, Michigan State University]</w:t>
            </w:r>
          </w:p>
        </w:tc>
      </w:tr>
      <w:tr w:rsidR="00B749E2" w:rsidRPr="00F62E34" w14:paraId="05600762" w14:textId="77777777" w:rsidTr="002F1D1B">
        <w:trPr>
          <w:cantSplit/>
        </w:trPr>
        <w:tc>
          <w:tcPr>
            <w:tcW w:w="996" w:type="dxa"/>
          </w:tcPr>
          <w:p w14:paraId="26C9A304" w14:textId="77777777" w:rsidR="00B749E2" w:rsidRPr="00B749E2" w:rsidRDefault="00B749E2" w:rsidP="00952138">
            <w:pPr>
              <w:pStyle w:val="txtx1"/>
              <w:rPr>
                <w:sz w:val="22"/>
                <w:szCs w:val="22"/>
              </w:rPr>
            </w:pPr>
          </w:p>
        </w:tc>
        <w:tc>
          <w:tcPr>
            <w:tcW w:w="10009" w:type="dxa"/>
          </w:tcPr>
          <w:p w14:paraId="207F8CD9" w14:textId="77777777" w:rsidR="00B749E2" w:rsidRPr="00F62E34" w:rsidRDefault="00B749E2" w:rsidP="00B749E2">
            <w:pPr>
              <w:keepNext/>
              <w:keepLines/>
              <w:rPr>
                <w:color w:val="000000"/>
              </w:rPr>
            </w:pPr>
          </w:p>
          <w:p w14:paraId="584B23BE" w14:textId="77777777" w:rsidR="00B749E2" w:rsidRPr="00F62E34" w:rsidRDefault="00B749E2" w:rsidP="00B749E2">
            <w:pPr>
              <w:keepNext/>
              <w:keepLines/>
              <w:rPr>
                <w:color w:val="000000"/>
              </w:rPr>
            </w:pPr>
            <w:r w:rsidRPr="00F62E34">
              <w:rPr>
                <w:color w:val="000000"/>
              </w:rPr>
              <w:t xml:space="preserve">Crystalline </w:t>
            </w:r>
            <w:r w:rsidR="00E91EAA">
              <w:rPr>
                <w:color w:val="000000"/>
              </w:rPr>
              <w:t>structures are</w:t>
            </w:r>
            <w:r w:rsidRPr="00F62E34">
              <w:rPr>
                <w:color w:val="000000"/>
              </w:rPr>
              <w:t xml:space="preserve"> either single crystal or polycrystalline (poly being "many").  </w:t>
            </w:r>
          </w:p>
          <w:p w14:paraId="55A711BB" w14:textId="77777777" w:rsidR="00B749E2" w:rsidRPr="00F62E34" w:rsidRDefault="00B749E2" w:rsidP="00E91EAA">
            <w:pPr>
              <w:keepNext/>
              <w:keepLines/>
              <w:rPr>
                <w:color w:val="000000"/>
              </w:rPr>
            </w:pPr>
            <w:r w:rsidRPr="00F62E34">
              <w:rPr>
                <w:color w:val="000000"/>
              </w:rPr>
              <w:t xml:space="preserve">In both </w:t>
            </w:r>
            <w:r w:rsidR="00E91EAA">
              <w:rPr>
                <w:color w:val="000000"/>
              </w:rPr>
              <w:t>structures</w:t>
            </w:r>
            <w:r w:rsidRPr="00F62E34">
              <w:rPr>
                <w:color w:val="000000"/>
              </w:rPr>
              <w:t xml:space="preserve"> the atoms are arranged in a pattern consistent with the unit cell. </w:t>
            </w:r>
            <w:r w:rsidR="00972A7B">
              <w:rPr>
                <w:color w:val="000000"/>
              </w:rPr>
              <w:t xml:space="preserve"> </w:t>
            </w:r>
            <w:r w:rsidR="0012613C">
              <w:rPr>
                <w:color w:val="000000"/>
              </w:rPr>
              <w:t>Diamonds formed in nature are</w:t>
            </w:r>
            <w:r w:rsidRPr="00F62E34">
              <w:rPr>
                <w:color w:val="000000"/>
              </w:rPr>
              <w:t xml:space="preserve"> single crystal</w:t>
            </w:r>
            <w:r w:rsidR="0012613C">
              <w:rPr>
                <w:color w:val="000000"/>
              </w:rPr>
              <w:t xml:space="preserve"> diamonds</w:t>
            </w:r>
            <w:r w:rsidRPr="00F62E34">
              <w:rPr>
                <w:color w:val="000000"/>
              </w:rPr>
              <w:t xml:space="preserve">. </w:t>
            </w:r>
            <w:r w:rsidR="0012613C">
              <w:rPr>
                <w:color w:val="000000"/>
              </w:rPr>
              <w:t xml:space="preserve">However, </w:t>
            </w:r>
            <w:r w:rsidRPr="00F62E34">
              <w:rPr>
                <w:color w:val="000000"/>
              </w:rPr>
              <w:t>polycrystalline</w:t>
            </w:r>
            <w:r w:rsidR="0012613C">
              <w:rPr>
                <w:color w:val="000000"/>
              </w:rPr>
              <w:t xml:space="preserve"> diamonds (like the one shown above) are being fabricated for use in high temperature cutting tools, cell phones</w:t>
            </w:r>
            <w:r w:rsidR="002C7F3C">
              <w:rPr>
                <w:color w:val="000000"/>
              </w:rPr>
              <w:t>, and are being explored for use in “MEMS,</w:t>
            </w:r>
            <w:r w:rsidR="0012613C">
              <w:rPr>
                <w:color w:val="000000"/>
              </w:rPr>
              <w:t xml:space="preserve"> </w:t>
            </w:r>
            <w:r w:rsidR="004F7823">
              <w:rPr>
                <w:rStyle w:val="style42"/>
              </w:rPr>
              <w:t>high-frequency, high temperature and radiation hard device applications”</w:t>
            </w:r>
            <w:r w:rsidRPr="00F62E34">
              <w:rPr>
                <w:color w:val="000000"/>
              </w:rPr>
              <w:t>.</w:t>
            </w:r>
            <w:r w:rsidR="002C7F3C" w:rsidRPr="002C7F3C">
              <w:rPr>
                <w:color w:val="000000"/>
                <w:vertAlign w:val="superscript"/>
              </w:rPr>
              <w:t>4</w:t>
            </w:r>
            <w:r w:rsidRPr="00F62E34">
              <w:rPr>
                <w:color w:val="000000"/>
              </w:rPr>
              <w:t xml:space="preserve">  Some metals and metal alloys are polycrystalline. As like diamonds (carbon), silicon can be either po</w:t>
            </w:r>
            <w:r w:rsidR="00972A7B">
              <w:rPr>
                <w:color w:val="000000"/>
              </w:rPr>
              <w:t xml:space="preserve">lycrystalline or crystalline. </w:t>
            </w:r>
          </w:p>
        </w:tc>
      </w:tr>
      <w:tr w:rsidR="00D82B5A" w:rsidRPr="00F62E34" w14:paraId="540990C4" w14:textId="77777777" w:rsidTr="002F1D1B">
        <w:trPr>
          <w:cantSplit/>
        </w:trPr>
        <w:tc>
          <w:tcPr>
            <w:tcW w:w="996" w:type="dxa"/>
          </w:tcPr>
          <w:p w14:paraId="5007E2EA" w14:textId="77777777" w:rsidR="00D82B5A" w:rsidRPr="00B749E2" w:rsidRDefault="00D82B5A" w:rsidP="00952138">
            <w:pPr>
              <w:pStyle w:val="txtx1"/>
              <w:rPr>
                <w:sz w:val="22"/>
                <w:szCs w:val="22"/>
              </w:rPr>
            </w:pPr>
          </w:p>
        </w:tc>
        <w:tc>
          <w:tcPr>
            <w:tcW w:w="10009" w:type="dxa"/>
            <w:vAlign w:val="bottom"/>
          </w:tcPr>
          <w:p w14:paraId="5998FA35" w14:textId="77777777" w:rsidR="00D82B5A" w:rsidRDefault="00D82B5A" w:rsidP="008E510D">
            <w:pPr>
              <w:keepNext/>
              <w:keepLines/>
              <w:rPr>
                <w:color w:val="000000"/>
              </w:rPr>
            </w:pPr>
            <w:r>
              <w:rPr>
                <w:b/>
                <w:color w:val="000000"/>
              </w:rPr>
              <w:t>Grains</w:t>
            </w:r>
          </w:p>
          <w:p w14:paraId="5CC39CDE" w14:textId="77777777" w:rsidR="00D82B5A" w:rsidRPr="005F4634" w:rsidRDefault="00D82B5A" w:rsidP="008E510D">
            <w:pPr>
              <w:keepNext/>
              <w:keepLines/>
              <w:rPr>
                <w:color w:val="000000"/>
              </w:rPr>
            </w:pPr>
          </w:p>
          <w:p w14:paraId="5765D3C7" w14:textId="77777777" w:rsidR="00D82B5A" w:rsidRDefault="00E91EAA" w:rsidP="008E510D">
            <w:pPr>
              <w:keepNext/>
              <w:keepLines/>
              <w:rPr>
                <w:color w:val="000000"/>
              </w:rPr>
            </w:pPr>
            <w:r w:rsidRPr="00CC5C31">
              <w:t>Polycrystalline materials are made up of a myriad of small individual crystal grain</w:t>
            </w:r>
            <w:r>
              <w:t>s</w:t>
            </w:r>
            <w:r w:rsidR="00D82B5A">
              <w:rPr>
                <w:color w:val="000000"/>
              </w:rPr>
              <w:t>.  The grains</w:t>
            </w:r>
            <w:r w:rsidR="00D82B5A" w:rsidRPr="00F62E34">
              <w:rPr>
                <w:color w:val="000000"/>
              </w:rPr>
              <w:t xml:space="preserve"> randomly arr</w:t>
            </w:r>
            <w:r w:rsidR="00D82B5A">
              <w:rPr>
                <w:color w:val="000000"/>
              </w:rPr>
              <w:t>ange to form the final structure</w:t>
            </w:r>
            <w:r w:rsidR="00D82B5A" w:rsidRPr="00F62E34">
              <w:rPr>
                <w:color w:val="000000"/>
              </w:rPr>
              <w:t xml:space="preserve">. </w:t>
            </w:r>
            <w:r w:rsidR="00D82B5A">
              <w:rPr>
                <w:color w:val="000000"/>
              </w:rPr>
              <w:t xml:space="preserve">In the photo, </w:t>
            </w:r>
            <w:r w:rsidR="00D82B5A">
              <w:t>the individual grains of this polycrystalline mineral sample are clearly visible.</w:t>
            </w:r>
            <w:r w:rsidR="00D82B5A" w:rsidRPr="00F62E34">
              <w:rPr>
                <w:color w:val="000000"/>
              </w:rPr>
              <w:t xml:space="preserve"> </w:t>
            </w:r>
            <w:r w:rsidR="00D82B5A">
              <w:rPr>
                <w:color w:val="000000"/>
              </w:rPr>
              <w:t xml:space="preserve">Each </w:t>
            </w:r>
            <w:r w:rsidR="00D82B5A">
              <w:rPr>
                <w:i/>
                <w:color w:val="000000"/>
              </w:rPr>
              <w:t>grain</w:t>
            </w:r>
            <w:r w:rsidR="00D82B5A">
              <w:rPr>
                <w:color w:val="000000"/>
              </w:rPr>
              <w:t xml:space="preserve"> is a small crystal.</w:t>
            </w:r>
          </w:p>
          <w:p w14:paraId="787A5F0B" w14:textId="77777777" w:rsidR="00D82B5A" w:rsidRDefault="00D82B5A" w:rsidP="008E510D">
            <w:pPr>
              <w:keepNext/>
              <w:keepLines/>
              <w:rPr>
                <w:color w:val="000000"/>
              </w:rPr>
            </w:pPr>
          </w:p>
          <w:p w14:paraId="099D1C77" w14:textId="77777777" w:rsidR="00D82B5A" w:rsidRPr="00FD29E2" w:rsidRDefault="00D82B5A" w:rsidP="008E510D">
            <w:pPr>
              <w:keepNext/>
              <w:keepLines/>
              <w:rPr>
                <w:i/>
                <w:color w:val="000000"/>
              </w:rPr>
            </w:pPr>
            <w:r>
              <w:rPr>
                <w:i/>
                <w:color w:val="000000"/>
              </w:rPr>
              <w:t>Can you see how the grains connect to each other to form this polycrystalline structure?</w:t>
            </w:r>
          </w:p>
          <w:p w14:paraId="6B59B142" w14:textId="77777777" w:rsidR="00D82B5A" w:rsidRDefault="00D82B5A" w:rsidP="008E510D">
            <w:pPr>
              <w:keepNext/>
              <w:keepLines/>
              <w:rPr>
                <w:color w:val="000000"/>
              </w:rPr>
            </w:pPr>
          </w:p>
          <w:p w14:paraId="6AF21B5F" w14:textId="77777777" w:rsidR="00D82B5A" w:rsidRPr="00F62E34" w:rsidRDefault="000F7D69" w:rsidP="008E510D">
            <w:pPr>
              <w:keepNext/>
              <w:keepLines/>
              <w:rPr>
                <w:color w:val="000000"/>
              </w:rPr>
            </w:pPr>
            <w:r>
              <w:rPr>
                <w:noProof/>
              </w:rPr>
              <w:drawing>
                <wp:anchor distT="0" distB="0" distL="114300" distR="114300" simplePos="0" relativeHeight="251650560" behindDoc="0" locked="0" layoutInCell="1" allowOverlap="1" wp14:anchorId="6A7010C4" wp14:editId="684011CE">
                  <wp:simplePos x="0" y="0"/>
                  <wp:positionH relativeFrom="column">
                    <wp:posOffset>2921000</wp:posOffset>
                  </wp:positionH>
                  <wp:positionV relativeFrom="paragraph">
                    <wp:posOffset>-2038350</wp:posOffset>
                  </wp:positionV>
                  <wp:extent cx="3206115" cy="2152015"/>
                  <wp:effectExtent l="0" t="0" r="0" b="635"/>
                  <wp:wrapSquare wrapText="bothSides"/>
                  <wp:docPr id="37" name="Picture 2" descr="Unknown_Quartz_crystal_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Unknown_Quartz_crystal_66"/>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3206115" cy="2152015"/>
                          </a:xfrm>
                          <a:prstGeom prst="rect">
                            <a:avLst/>
                          </a:prstGeom>
                          <a:noFill/>
                        </pic:spPr>
                      </pic:pic>
                    </a:graphicData>
                  </a:graphic>
                  <wp14:sizeRelH relativeFrom="page">
                    <wp14:pctWidth>0</wp14:pctWidth>
                  </wp14:sizeRelH>
                  <wp14:sizeRelV relativeFrom="page">
                    <wp14:pctHeight>0</wp14:pctHeight>
                  </wp14:sizeRelV>
                </wp:anchor>
              </w:drawing>
            </w:r>
            <w:r w:rsidR="00D82B5A" w:rsidRPr="00F62E34">
              <w:rPr>
                <w:color w:val="000000"/>
              </w:rPr>
              <w:t xml:space="preserve">In amorphous materials, the unit cells </w:t>
            </w:r>
            <w:r w:rsidR="0010414C">
              <w:rPr>
                <w:color w:val="000000"/>
              </w:rPr>
              <w:t xml:space="preserve">are </w:t>
            </w:r>
            <w:r w:rsidR="00D82B5A" w:rsidRPr="00F62E34">
              <w:rPr>
                <w:color w:val="000000"/>
              </w:rPr>
              <w:t>randomly a</w:t>
            </w:r>
            <w:r w:rsidR="00D82B5A">
              <w:rPr>
                <w:color w:val="000000"/>
              </w:rPr>
              <w:t>rranged throughout the material – random distances, random orientations.  Grain crystals do not form.</w:t>
            </w:r>
          </w:p>
          <w:p w14:paraId="65110904" w14:textId="77777777" w:rsidR="00D82B5A" w:rsidRDefault="00D82B5A" w:rsidP="008E510D">
            <w:pPr>
              <w:keepNext/>
              <w:keepLines/>
              <w:jc w:val="right"/>
              <w:rPr>
                <w:b/>
                <w:color w:val="000000"/>
              </w:rPr>
            </w:pPr>
          </w:p>
          <w:p w14:paraId="5993C1E2" w14:textId="77777777" w:rsidR="00D82B5A" w:rsidRDefault="00D82B5A" w:rsidP="008E510D">
            <w:pPr>
              <w:pStyle w:val="lvl1Text"/>
              <w:rPr>
                <w:b w:val="0"/>
                <w:i/>
                <w:color w:val="000000"/>
              </w:rPr>
            </w:pPr>
            <w:r w:rsidRPr="00816953">
              <w:rPr>
                <w:b w:val="0"/>
                <w:i/>
                <w:color w:val="000000"/>
              </w:rPr>
              <w:t>Remember the peanut brittle and ho</w:t>
            </w:r>
            <w:r>
              <w:rPr>
                <w:b w:val="0"/>
                <w:i/>
                <w:color w:val="000000"/>
              </w:rPr>
              <w:t>w it shattered</w:t>
            </w:r>
            <w:r w:rsidRPr="00816953">
              <w:rPr>
                <w:b w:val="0"/>
                <w:i/>
                <w:color w:val="000000"/>
              </w:rPr>
              <w:t xml:space="preserve">? </w:t>
            </w:r>
          </w:p>
          <w:p w14:paraId="1481D65E" w14:textId="77777777" w:rsidR="00D82B5A" w:rsidRPr="00117883" w:rsidRDefault="00D82B5A" w:rsidP="008E510D">
            <w:pPr>
              <w:pStyle w:val="lvl1Text"/>
              <w:rPr>
                <w:b w:val="0"/>
                <w:i/>
                <w:color w:val="000000"/>
              </w:rPr>
            </w:pPr>
            <w:r w:rsidRPr="00816953">
              <w:rPr>
                <w:b w:val="0"/>
                <w:i/>
                <w:color w:val="000000"/>
              </w:rPr>
              <w:t>How do you think polycrystalline material would break?</w:t>
            </w:r>
          </w:p>
        </w:tc>
      </w:tr>
      <w:tr w:rsidR="00B749E2" w:rsidRPr="00F62E34" w14:paraId="16ED456D" w14:textId="77777777" w:rsidTr="002F1D1B">
        <w:trPr>
          <w:cantSplit/>
        </w:trPr>
        <w:tc>
          <w:tcPr>
            <w:tcW w:w="996" w:type="dxa"/>
          </w:tcPr>
          <w:p w14:paraId="0E038706" w14:textId="77777777" w:rsidR="00B749E2" w:rsidRPr="00B749E2" w:rsidRDefault="00B749E2" w:rsidP="00952138">
            <w:pPr>
              <w:pStyle w:val="txtx1"/>
              <w:rPr>
                <w:sz w:val="22"/>
                <w:szCs w:val="22"/>
              </w:rPr>
            </w:pPr>
            <w:bookmarkStart w:id="12" w:name="Fab_crystl_PK10_dldl259"/>
            <w:bookmarkEnd w:id="11"/>
          </w:p>
        </w:tc>
        <w:tc>
          <w:tcPr>
            <w:tcW w:w="10009" w:type="dxa"/>
          </w:tcPr>
          <w:p w14:paraId="385FA029" w14:textId="77777777" w:rsidR="00B749E2" w:rsidRDefault="000F7D69" w:rsidP="00B749E2">
            <w:pPr>
              <w:keepNext/>
              <w:keepLines/>
              <w:rPr>
                <w:color w:val="000000"/>
              </w:rPr>
            </w:pPr>
            <w:r>
              <w:rPr>
                <w:noProof/>
              </w:rPr>
              <w:drawing>
                <wp:anchor distT="0" distB="0" distL="114300" distR="114300" simplePos="0" relativeHeight="251656704" behindDoc="0" locked="0" layoutInCell="1" allowOverlap="1" wp14:anchorId="7CF80D89" wp14:editId="532C2AB8">
                  <wp:simplePos x="0" y="0"/>
                  <wp:positionH relativeFrom="margin">
                    <wp:posOffset>4100195</wp:posOffset>
                  </wp:positionH>
                  <wp:positionV relativeFrom="paragraph">
                    <wp:posOffset>133985</wp:posOffset>
                  </wp:positionV>
                  <wp:extent cx="2026920" cy="1792605"/>
                  <wp:effectExtent l="0" t="0" r="0" b="0"/>
                  <wp:wrapSquare wrapText="bothSides"/>
                  <wp:docPr id="36" name="Picture 9" descr="polycrystal8_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polycrystal8_08"/>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2026920" cy="1792605"/>
                          </a:xfrm>
                          <a:prstGeom prst="rect">
                            <a:avLst/>
                          </a:prstGeom>
                          <a:noFill/>
                        </pic:spPr>
                      </pic:pic>
                    </a:graphicData>
                  </a:graphic>
                  <wp14:sizeRelH relativeFrom="page">
                    <wp14:pctWidth>0</wp14:pctWidth>
                  </wp14:sizeRelH>
                  <wp14:sizeRelV relativeFrom="page">
                    <wp14:pctHeight>0</wp14:pctHeight>
                  </wp14:sizeRelV>
                </wp:anchor>
              </w:drawing>
            </w:r>
          </w:p>
          <w:p w14:paraId="47901A76" w14:textId="77777777" w:rsidR="00B749E2" w:rsidRDefault="00D82B5A" w:rsidP="00B749E2">
            <w:pPr>
              <w:keepNext/>
              <w:keepLines/>
              <w:rPr>
                <w:color w:val="000000"/>
              </w:rPr>
            </w:pPr>
            <w:r>
              <w:rPr>
                <w:color w:val="000000"/>
              </w:rPr>
              <w:t xml:space="preserve">If you said that it would break according to the individual </w:t>
            </w:r>
            <w:r>
              <w:rPr>
                <w:i/>
                <w:color w:val="000000"/>
              </w:rPr>
              <w:t>grains</w:t>
            </w:r>
            <w:r>
              <w:rPr>
                <w:color w:val="000000"/>
              </w:rPr>
              <w:t>, you were correct!</w:t>
            </w:r>
            <w:r w:rsidR="0027733F">
              <w:rPr>
                <w:color w:val="000000"/>
              </w:rPr>
              <w:t xml:space="preserve">  </w:t>
            </w:r>
            <w:r w:rsidR="00B749E2" w:rsidRPr="00F62E34">
              <w:rPr>
                <w:color w:val="000000"/>
              </w:rPr>
              <w:t xml:space="preserve">However, in polycrystalline material the grains are not aligned predictably to each other.  </w:t>
            </w:r>
            <w:r w:rsidR="00E91EAA">
              <w:rPr>
                <w:color w:val="000000"/>
              </w:rPr>
              <w:t>In a mono-crystal</w:t>
            </w:r>
            <w:r w:rsidR="00B749E2" w:rsidRPr="00F62E34">
              <w:rPr>
                <w:color w:val="000000"/>
              </w:rPr>
              <w:t>, the entire solid is a single gigantic grain.</w:t>
            </w:r>
            <w:r w:rsidR="0027733F">
              <w:rPr>
                <w:color w:val="000000"/>
              </w:rPr>
              <w:t xml:space="preserve">  </w:t>
            </w:r>
            <w:r w:rsidR="00B749E2" w:rsidRPr="00F62E34">
              <w:rPr>
                <w:color w:val="000000"/>
              </w:rPr>
              <w:t xml:space="preserve">In the figure of the polycrystalline material, note the "grain boundaries".  </w:t>
            </w:r>
          </w:p>
          <w:p w14:paraId="7E540B56" w14:textId="77777777" w:rsidR="0027733F" w:rsidRPr="00F62E34" w:rsidRDefault="0027733F" w:rsidP="00B749E2">
            <w:pPr>
              <w:keepNext/>
              <w:keepLines/>
              <w:rPr>
                <w:color w:val="000000"/>
              </w:rPr>
            </w:pPr>
          </w:p>
          <w:p w14:paraId="7943E6B6" w14:textId="77777777" w:rsidR="00B749E2" w:rsidRPr="00F62E34" w:rsidRDefault="00B749E2" w:rsidP="00B749E2">
            <w:pPr>
              <w:keepNext/>
              <w:keepLines/>
              <w:rPr>
                <w:color w:val="000000"/>
              </w:rPr>
            </w:pPr>
            <w:r w:rsidRPr="00F62E34">
              <w:rPr>
                <w:color w:val="000000"/>
              </w:rPr>
              <w:t>Polycrystalline solids have the following characteristics:</w:t>
            </w:r>
          </w:p>
          <w:p w14:paraId="3CF6D9B7" w14:textId="77777777" w:rsidR="00B749E2" w:rsidRPr="00F62E34" w:rsidRDefault="00B749E2" w:rsidP="007322F7">
            <w:pPr>
              <w:keepNext/>
              <w:keepLines/>
              <w:numPr>
                <w:ilvl w:val="0"/>
                <w:numId w:val="13"/>
              </w:numPr>
              <w:rPr>
                <w:color w:val="000000"/>
              </w:rPr>
            </w:pPr>
            <w:r w:rsidRPr="00F62E34">
              <w:rPr>
                <w:color w:val="000000"/>
              </w:rPr>
              <w:t xml:space="preserve">Long range order exists.  Polycrystalline solids consist of crystal grains stuck together;  Each crystal grain consists </w:t>
            </w:r>
            <w:r w:rsidR="00E91EAA">
              <w:rPr>
                <w:color w:val="000000"/>
              </w:rPr>
              <w:t>of billions and billions</w:t>
            </w:r>
            <w:r w:rsidRPr="00F62E34">
              <w:rPr>
                <w:color w:val="000000"/>
              </w:rPr>
              <w:t xml:space="preserve"> of atoms with predictable placement.</w:t>
            </w:r>
            <w:r w:rsidR="00E91EAA">
              <w:rPr>
                <w:color w:val="000000"/>
              </w:rPr>
              <w:t xml:space="preserve"> Each grain is a mono-crystal.</w:t>
            </w:r>
          </w:p>
          <w:p w14:paraId="650B1639" w14:textId="77777777" w:rsidR="0037391D" w:rsidRDefault="00B749E2" w:rsidP="0037391D">
            <w:pPr>
              <w:keepNext/>
              <w:keepLines/>
              <w:numPr>
                <w:ilvl w:val="0"/>
                <w:numId w:val="13"/>
              </w:numPr>
              <w:rPr>
                <w:color w:val="000000"/>
              </w:rPr>
            </w:pPr>
            <w:r w:rsidRPr="00F62E34">
              <w:rPr>
                <w:color w:val="000000"/>
              </w:rPr>
              <w:t>Polycrystalline solids do not shatter like amorphous solids.  When broken, they tend to break along the grain boundaries (the boundaries form when individual grains are joined).</w:t>
            </w:r>
          </w:p>
          <w:p w14:paraId="75607341" w14:textId="77777777" w:rsidR="00B749E2" w:rsidRPr="0037391D" w:rsidRDefault="000F7D69" w:rsidP="0037391D">
            <w:pPr>
              <w:keepNext/>
              <w:keepLines/>
              <w:rPr>
                <w:color w:val="000000"/>
              </w:rPr>
            </w:pPr>
            <w:r>
              <w:rPr>
                <w:noProof/>
                <w:color w:val="000000"/>
              </w:rPr>
              <mc:AlternateContent>
                <mc:Choice Requires="wps">
                  <w:drawing>
                    <wp:anchor distT="0" distB="0" distL="114300" distR="114300" simplePos="0" relativeHeight="251657728" behindDoc="0" locked="0" layoutInCell="1" allowOverlap="1" wp14:anchorId="606FA8B0" wp14:editId="36A74B98">
                      <wp:simplePos x="0" y="0"/>
                      <wp:positionH relativeFrom="margin">
                        <wp:posOffset>3928745</wp:posOffset>
                      </wp:positionH>
                      <wp:positionV relativeFrom="margin">
                        <wp:posOffset>2135505</wp:posOffset>
                      </wp:positionV>
                      <wp:extent cx="2198370" cy="617220"/>
                      <wp:effectExtent l="0" t="0" r="0" b="0"/>
                      <wp:wrapSquare wrapText="bothSides"/>
                      <wp:docPr id="35"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98370" cy="617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ABCD33" w14:textId="77777777" w:rsidR="00CB3C45" w:rsidRDefault="00CB3C45" w:rsidP="0027733F">
                                  <w:pPr>
                                    <w:jc w:val="right"/>
                                  </w:pPr>
                                  <w:r w:rsidRPr="00F62E34">
                                    <w:rPr>
                                      <w:i/>
                                      <w:color w:val="000000"/>
                                    </w:rPr>
                                    <w:t>Polycrystalline structure showing grains and grain boundaries</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10" o:spid="_x0000_s1028" type="#_x0000_t202" style="position:absolute;margin-left:309.35pt;margin-top:168.15pt;width:173.1pt;height:48.6pt;z-index:251657728;visibility:visible;mso-wrap-style:square;mso-width-percent:0;mso-height-percent:200;mso-wrap-distance-left:9pt;mso-wrap-distance-top:0;mso-wrap-distance-right:9pt;mso-wrap-distance-bottom:0;mso-position-horizontal:absolute;mso-position-horizontal-relative:margin;mso-position-vertical:absolute;mso-position-vertical-relative:margin;mso-width-percent:0;mso-height-percent:20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" filled="f" stroked="f">
                      <v:textbox style="mso-fit-shape-to-text:t">
                        <w:txbxContent>
                          <w:p w14:paraId="1FABCD33" w14:textId="77777777" w:rsidR="00CB3C45" w:rsidRDefault="00CB3C45" w:rsidP="0027733F">
                            <w:pPr>
                              <w:jc w:val="right"/>
                            </w:pPr>
                            <w:r w:rsidRPr="00F62E34">
                              <w:rPr>
                                <w:i/>
                                <w:color w:val="000000"/>
                              </w:rPr>
                              <w:t>Polycrystalline structure showing grains and grain boundaries</w:t>
                            </w:r>
                          </w:p>
                        </w:txbxContent>
                      </v:textbox>
                      <w10:wrap type="square" anchorx="margin" anchory="margin"/>
                    </v:shape>
                  </w:pict>
                </mc:Fallback>
              </mc:AlternateContent>
            </w:r>
          </w:p>
          <w:p w14:paraId="103269B2" w14:textId="77777777" w:rsidR="00B749E2" w:rsidRPr="00F62E34" w:rsidRDefault="00B749E2" w:rsidP="00B749E2">
            <w:pPr>
              <w:keepNext/>
              <w:keepLines/>
              <w:rPr>
                <w:color w:val="000000"/>
              </w:rPr>
            </w:pPr>
          </w:p>
          <w:p w14:paraId="790D867C" w14:textId="77777777" w:rsidR="00B749E2" w:rsidRPr="00F62E34" w:rsidRDefault="00B749E2" w:rsidP="00B749E2">
            <w:pPr>
              <w:keepNext/>
              <w:keepLines/>
              <w:rPr>
                <w:color w:val="000000"/>
              </w:rPr>
            </w:pPr>
            <w:r w:rsidRPr="00F62E34">
              <w:rPr>
                <w:color w:val="000000"/>
              </w:rPr>
              <w:t>Based on these characteristics, what are some other examples of polycrystalline solids?</w:t>
            </w:r>
          </w:p>
        </w:tc>
      </w:tr>
    </w:tbl>
    <w:p w14:paraId="278D1C2C" w14:textId="77777777" w:rsidR="0087095E" w:rsidRDefault="0087095E">
      <w:bookmarkStart w:id="13" w:name="Fab_crystl_PK10_dldl202"/>
      <w:bookmarkEnd w:id="12"/>
      <w:r>
        <w:br w:type="page"/>
      </w:r>
    </w:p>
    <w:tbl>
      <w:tblPr>
        <w:tblW w:w="11005" w:type="dxa"/>
        <w:tblLayout w:type="fixed"/>
        <w:tblCellMar>
          <w:left w:w="115" w:type="dxa"/>
          <w:right w:w="115" w:type="dxa"/>
        </w:tblCellMar>
        <w:tblLook w:val="01E0" w:firstRow="1" w:lastRow="1" w:firstColumn="1" w:lastColumn="1" w:noHBand="0" w:noVBand="0"/>
      </w:tblPr>
      <w:tblGrid>
        <w:gridCol w:w="996"/>
        <w:gridCol w:w="19"/>
        <w:gridCol w:w="9990"/>
      </w:tblGrid>
      <w:tr w:rsidR="00B749E2" w:rsidRPr="00F62E34" w14:paraId="164F5BBA" w14:textId="77777777" w:rsidTr="002F1D1B">
        <w:trPr>
          <w:cantSplit/>
          <w:trHeight w:val="576"/>
        </w:trPr>
        <w:tc>
          <w:tcPr>
            <w:tcW w:w="996" w:type="dxa"/>
            <w:vAlign w:val="bottom"/>
          </w:tcPr>
          <w:p w14:paraId="6B7E98F3" w14:textId="77777777" w:rsidR="00B749E2" w:rsidRPr="00B960A3" w:rsidRDefault="00B749E2" w:rsidP="00F62E34">
            <w:pPr>
              <w:pStyle w:val="BodyText"/>
              <w:keepLines/>
            </w:pPr>
          </w:p>
        </w:tc>
        <w:tc>
          <w:tcPr>
            <w:tcW w:w="10009" w:type="dxa"/>
            <w:gridSpan w:val="2"/>
            <w:vAlign w:val="bottom"/>
          </w:tcPr>
          <w:p w14:paraId="72BEA1BA" w14:textId="77777777" w:rsidR="00B749E2" w:rsidRPr="00F62E34" w:rsidRDefault="00B749E2" w:rsidP="00F62E34">
            <w:pPr>
              <w:pStyle w:val="lvl1Text"/>
              <w:keepNext w:val="0"/>
              <w:rPr>
                <w:sz w:val="24"/>
                <w:szCs w:val="24"/>
              </w:rPr>
            </w:pPr>
            <w:r w:rsidRPr="00F62E34">
              <w:rPr>
                <w:sz w:val="24"/>
                <w:szCs w:val="24"/>
              </w:rPr>
              <w:t>Crystals</w:t>
            </w:r>
          </w:p>
        </w:tc>
      </w:tr>
      <w:tr w:rsidR="00B749E2" w:rsidRPr="00F62E34" w14:paraId="7BA735A7" w14:textId="77777777" w:rsidTr="002F1D1B">
        <w:trPr>
          <w:cantSplit/>
        </w:trPr>
        <w:tc>
          <w:tcPr>
            <w:tcW w:w="996" w:type="dxa"/>
          </w:tcPr>
          <w:p w14:paraId="7D7EAB7C" w14:textId="77777777" w:rsidR="00B749E2" w:rsidRPr="00B749E2" w:rsidRDefault="00B749E2" w:rsidP="00952138">
            <w:pPr>
              <w:pStyle w:val="txtx1"/>
              <w:rPr>
                <w:sz w:val="22"/>
                <w:szCs w:val="22"/>
              </w:rPr>
            </w:pPr>
          </w:p>
        </w:tc>
        <w:tc>
          <w:tcPr>
            <w:tcW w:w="10009" w:type="dxa"/>
            <w:gridSpan w:val="2"/>
          </w:tcPr>
          <w:p w14:paraId="7F85A7BC" w14:textId="77777777" w:rsidR="00B749E2" w:rsidRPr="00F62E34" w:rsidRDefault="000F7D69" w:rsidP="00B749E2">
            <w:pPr>
              <w:keepNext/>
              <w:keepLines/>
              <w:rPr>
                <w:color w:val="000000"/>
              </w:rPr>
            </w:pPr>
            <w:r>
              <w:rPr>
                <w:noProof/>
              </w:rPr>
              <w:drawing>
                <wp:anchor distT="0" distB="0" distL="114300" distR="114300" simplePos="0" relativeHeight="251658752" behindDoc="0" locked="0" layoutInCell="1" allowOverlap="1" wp14:anchorId="4B0BD006" wp14:editId="1F384CCD">
                  <wp:simplePos x="0" y="0"/>
                  <wp:positionH relativeFrom="margin">
                    <wp:posOffset>4537075</wp:posOffset>
                  </wp:positionH>
                  <wp:positionV relativeFrom="paragraph">
                    <wp:posOffset>161925</wp:posOffset>
                  </wp:positionV>
                  <wp:extent cx="1586865" cy="1711325"/>
                  <wp:effectExtent l="0" t="0" r="0" b="3175"/>
                  <wp:wrapSquare wrapText="bothSides"/>
                  <wp:docPr id="34" name="Picture 11" descr="Diamond_Test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iamond_Test1"/>
                          <pic:cNvPicPr>
                            <a:picLocks noChangeAspect="1" noChangeArrowheads="1"/>
                          </pic:cNvPicPr>
                        </pic:nvPicPr>
                        <pic:blipFill>
                          <a:blip r:embed="rId34">
                            <a:extLst>
                              <a:ext uri="{28A0092B-C50C-407E-A947-70E740481C1C}">
                                <a14:useLocalDpi xmlns:a14="http://schemas.microsoft.com/office/drawing/2010/main" val="0"/>
                              </a:ext>
                            </a:extLst>
                          </a:blip>
                          <a:srcRect l="22740" t="7091" r="22568" b="14684"/>
                          <a:stretch>
                            <a:fillRect/>
                          </a:stretch>
                        </pic:blipFill>
                        <pic:spPr bwMode="auto">
                          <a:xfrm>
                            <a:off x="0" y="0"/>
                            <a:ext cx="1586865" cy="1711325"/>
                          </a:xfrm>
                          <a:prstGeom prst="rect">
                            <a:avLst/>
                          </a:prstGeom>
                          <a:noFill/>
                        </pic:spPr>
                      </pic:pic>
                    </a:graphicData>
                  </a:graphic>
                  <wp14:sizeRelH relativeFrom="page">
                    <wp14:pctWidth>0</wp14:pctWidth>
                  </wp14:sizeRelH>
                  <wp14:sizeRelV relativeFrom="page">
                    <wp14:pctHeight>0</wp14:pctHeight>
                  </wp14:sizeRelV>
                </wp:anchor>
              </w:drawing>
            </w:r>
          </w:p>
          <w:p w14:paraId="4580C285" w14:textId="77777777" w:rsidR="0027733F" w:rsidRDefault="00B749E2" w:rsidP="001A73B1">
            <w:pPr>
              <w:keepNext/>
              <w:keepLines/>
            </w:pPr>
            <w:r w:rsidRPr="00F62E34">
              <w:rPr>
                <w:color w:val="000000"/>
              </w:rPr>
              <w:t xml:space="preserve">Crystals are defined by a regular, well-ordered atomic lattice structure.  A lattice consists of stacked planes of atoms. </w:t>
            </w:r>
            <w:r w:rsidR="001A73B1" w:rsidRPr="00CC5C31">
              <w:t>Because the atoms of the crystal fit together repeatedly and are hel</w:t>
            </w:r>
            <w:r w:rsidR="001A73B1">
              <w:t xml:space="preserve">d together by strong electrical </w:t>
            </w:r>
            <w:r w:rsidR="001A73B1" w:rsidRPr="00CC5C31">
              <w:t>attractions between each other, a cr</w:t>
            </w:r>
            <w:r w:rsidR="001A73B1">
              <w:t>ystal is typically very strong.</w:t>
            </w:r>
          </w:p>
          <w:p w14:paraId="77B33F74" w14:textId="77777777" w:rsidR="001A73B1" w:rsidRPr="0027733F" w:rsidRDefault="001A73B1" w:rsidP="0027733F">
            <w:pPr>
              <w:keepNext/>
              <w:keepLines/>
              <w:jc w:val="center"/>
              <w:rPr>
                <w:i/>
                <w:color w:val="000000"/>
              </w:rPr>
            </w:pPr>
          </w:p>
          <w:p w14:paraId="32964EDC" w14:textId="77777777" w:rsidR="00B749E2" w:rsidRPr="00F62E34" w:rsidRDefault="00B749E2" w:rsidP="00B749E2">
            <w:pPr>
              <w:keepNext/>
              <w:keepLines/>
              <w:rPr>
                <w:color w:val="000000"/>
              </w:rPr>
            </w:pPr>
            <w:r w:rsidRPr="00F62E34">
              <w:rPr>
                <w:color w:val="000000"/>
              </w:rPr>
              <w:t>High quality diamonds</w:t>
            </w:r>
            <w:r w:rsidR="001A73B1">
              <w:rPr>
                <w:color w:val="000000"/>
              </w:rPr>
              <w:t xml:space="preserve"> found in jewelry</w:t>
            </w:r>
            <w:r w:rsidRPr="00F62E34">
              <w:rPr>
                <w:color w:val="000000"/>
              </w:rPr>
              <w:t xml:space="preserve"> consist </w:t>
            </w:r>
            <w:r w:rsidR="0027733F">
              <w:rPr>
                <w:color w:val="000000"/>
              </w:rPr>
              <w:t>of tight, dense carbon lattices as illustrated in this image of a diamond structure.</w:t>
            </w:r>
            <w:r w:rsidRPr="00F62E34">
              <w:rPr>
                <w:color w:val="000000"/>
              </w:rPr>
              <w:t xml:space="preserve">  The less compact the carbon lattices, the less valuable the diamond.  Other crystal solids include gemstones, salt, sugar, some metals, pure silicon, and germanium.  </w:t>
            </w:r>
          </w:p>
          <w:p w14:paraId="4B5C225E" w14:textId="77777777" w:rsidR="00B749E2" w:rsidRPr="00F62E34" w:rsidRDefault="00B749E2" w:rsidP="00B749E2">
            <w:pPr>
              <w:keepNext/>
              <w:keepLines/>
              <w:rPr>
                <w:color w:val="000000"/>
              </w:rPr>
            </w:pPr>
          </w:p>
          <w:p w14:paraId="289F3ED3" w14:textId="77777777" w:rsidR="00B749E2" w:rsidRPr="00F62E34" w:rsidRDefault="00B749E2" w:rsidP="00B749E2">
            <w:pPr>
              <w:keepNext/>
              <w:keepLines/>
              <w:rPr>
                <w:color w:val="000000"/>
              </w:rPr>
            </w:pPr>
            <w:r w:rsidRPr="00F62E34">
              <w:rPr>
                <w:color w:val="000000"/>
              </w:rPr>
              <w:t>Crystals have the following characteristics:</w:t>
            </w:r>
          </w:p>
          <w:p w14:paraId="0039F3DB" w14:textId="77777777" w:rsidR="00B749E2" w:rsidRPr="00F62E34" w:rsidRDefault="00B749E2" w:rsidP="007322F7">
            <w:pPr>
              <w:keepNext/>
              <w:keepLines/>
              <w:numPr>
                <w:ilvl w:val="0"/>
                <w:numId w:val="14"/>
              </w:numPr>
              <w:rPr>
                <w:color w:val="000000"/>
              </w:rPr>
            </w:pPr>
            <w:r w:rsidRPr="00F62E34">
              <w:rPr>
                <w:color w:val="000000"/>
              </w:rPr>
              <w:t xml:space="preserve">Extremely long </w:t>
            </w:r>
            <w:r w:rsidR="001A73B1">
              <w:rPr>
                <w:color w:val="000000"/>
              </w:rPr>
              <w:t>range</w:t>
            </w:r>
            <w:r w:rsidRPr="00F62E34">
              <w:rPr>
                <w:color w:val="000000"/>
              </w:rPr>
              <w:t xml:space="preserve"> order and predictability exists with very few defects.  If you could get inside a crystal, you could move from one end to the other and see no difference in the placement of the atoms.  The environment is always the same throughout the crystal solid.</w:t>
            </w:r>
          </w:p>
          <w:p w14:paraId="4A4CCBCF" w14:textId="77777777" w:rsidR="00B749E2" w:rsidRPr="00F62E34" w:rsidRDefault="00B749E2" w:rsidP="007322F7">
            <w:pPr>
              <w:keepNext/>
              <w:keepLines/>
              <w:numPr>
                <w:ilvl w:val="0"/>
                <w:numId w:val="14"/>
              </w:numPr>
              <w:rPr>
                <w:color w:val="000000"/>
              </w:rPr>
            </w:pPr>
            <w:r w:rsidRPr="00F62E34">
              <w:rPr>
                <w:color w:val="000000"/>
              </w:rPr>
              <w:t xml:space="preserve">Crystals can be cut along flat planes called cleavage faces.  Cutting a crystal is essentially separating one lattice plane from its adjacent plane.  This produces a near perfectly flat surface.  </w:t>
            </w:r>
          </w:p>
          <w:p w14:paraId="7F33A754" w14:textId="77777777" w:rsidR="0027733F" w:rsidRPr="00F62E34" w:rsidRDefault="0027733F" w:rsidP="009B09EA">
            <w:pPr>
              <w:keepNext/>
              <w:keepLines/>
              <w:ind w:left="720"/>
              <w:rPr>
                <w:color w:val="000000"/>
              </w:rPr>
            </w:pPr>
          </w:p>
        </w:tc>
      </w:tr>
      <w:tr w:rsidR="00B749E2" w:rsidRPr="00F62E34" w14:paraId="16C4D75B" w14:textId="77777777" w:rsidTr="002F1D1B">
        <w:trPr>
          <w:cantSplit/>
          <w:trHeight w:val="576"/>
        </w:trPr>
        <w:tc>
          <w:tcPr>
            <w:tcW w:w="996" w:type="dxa"/>
            <w:vAlign w:val="bottom"/>
          </w:tcPr>
          <w:p w14:paraId="58C2367C" w14:textId="77777777" w:rsidR="00B749E2" w:rsidRPr="00B960A3" w:rsidRDefault="00B749E2" w:rsidP="00F62E34">
            <w:pPr>
              <w:pStyle w:val="BodyText"/>
              <w:keepLines/>
            </w:pPr>
            <w:bookmarkStart w:id="14" w:name="Fab_crystl_PK10_dldl266"/>
            <w:bookmarkEnd w:id="13"/>
          </w:p>
        </w:tc>
        <w:tc>
          <w:tcPr>
            <w:tcW w:w="10009" w:type="dxa"/>
            <w:gridSpan w:val="2"/>
            <w:vAlign w:val="bottom"/>
          </w:tcPr>
          <w:p w14:paraId="2DB125C3" w14:textId="77777777" w:rsidR="00B749E2" w:rsidRDefault="00B749E2" w:rsidP="00F62E34">
            <w:pPr>
              <w:pStyle w:val="lvl1Text"/>
              <w:keepNext w:val="0"/>
              <w:rPr>
                <w:b w:val="0"/>
                <w:sz w:val="24"/>
                <w:szCs w:val="24"/>
              </w:rPr>
            </w:pPr>
            <w:r w:rsidRPr="00F62E34">
              <w:rPr>
                <w:sz w:val="24"/>
                <w:szCs w:val="24"/>
              </w:rPr>
              <w:t>A Close</w:t>
            </w:r>
            <w:r w:rsidR="002F1D1B">
              <w:rPr>
                <w:sz w:val="24"/>
                <w:szCs w:val="24"/>
              </w:rPr>
              <w:t>r</w:t>
            </w:r>
            <w:r w:rsidRPr="00F62E34">
              <w:rPr>
                <w:sz w:val="24"/>
                <w:szCs w:val="24"/>
              </w:rPr>
              <w:t xml:space="preserve"> Look at the Silicon Crystal</w:t>
            </w:r>
          </w:p>
          <w:p w14:paraId="00028734" w14:textId="77777777" w:rsidR="002F1D1B" w:rsidRDefault="002F1D1B" w:rsidP="002F1D1B">
            <w:pPr>
              <w:autoSpaceDE w:val="0"/>
              <w:autoSpaceDN w:val="0"/>
              <w:rPr>
                <w:color w:val="000000"/>
              </w:rPr>
            </w:pPr>
          </w:p>
          <w:p w14:paraId="7C0995CD" w14:textId="77777777" w:rsidR="002F1D1B" w:rsidRPr="002F1D1B" w:rsidRDefault="002F1D1B" w:rsidP="00502A04">
            <w:pPr>
              <w:autoSpaceDE w:val="0"/>
              <w:autoSpaceDN w:val="0"/>
            </w:pPr>
            <w:r w:rsidRPr="005B7D32">
              <w:rPr>
                <w:color w:val="000000"/>
              </w:rPr>
              <w:t>Silicon</w:t>
            </w:r>
            <w:r>
              <w:rPr>
                <w:color w:val="000000"/>
              </w:rPr>
              <w:t xml:space="preserve"> crystal </w:t>
            </w:r>
            <w:r w:rsidRPr="005B7D32">
              <w:rPr>
                <w:color w:val="000000"/>
              </w:rPr>
              <w:t xml:space="preserve">is widely used in micro and nanotechnologies.  </w:t>
            </w:r>
            <w:r w:rsidR="00502A04">
              <w:rPr>
                <w:color w:val="000000"/>
              </w:rPr>
              <w:t>A s</w:t>
            </w:r>
            <w:r>
              <w:rPr>
                <w:color w:val="000000"/>
              </w:rPr>
              <w:t>ilicon</w:t>
            </w:r>
            <w:r w:rsidR="00502A04">
              <w:rPr>
                <w:color w:val="000000"/>
              </w:rPr>
              <w:t xml:space="preserve"> (Si) atom</w:t>
            </w:r>
            <w:r>
              <w:rPr>
                <w:color w:val="000000"/>
              </w:rPr>
              <w:t xml:space="preserve"> </w:t>
            </w:r>
            <w:r w:rsidRPr="005B7D32">
              <w:t xml:space="preserve">has four </w:t>
            </w:r>
            <w:r w:rsidRPr="00506591">
              <w:t>valence electrons</w:t>
            </w:r>
            <w:r w:rsidRPr="005B7D32">
              <w:t xml:space="preserve"> that </w:t>
            </w:r>
            <w:r>
              <w:t>are</w:t>
            </w:r>
            <w:r w:rsidRPr="005B7D32">
              <w:t xml:space="preserve"> </w:t>
            </w:r>
            <w:r w:rsidRPr="005B7D32">
              <w:rPr>
                <w:i/>
              </w:rPr>
              <w:t>shared</w:t>
            </w:r>
            <w:r w:rsidRPr="005B7D32">
              <w:t xml:space="preserve"> with four other atoms to form four </w:t>
            </w:r>
            <w:r w:rsidRPr="00506591">
              <w:rPr>
                <w:i/>
              </w:rPr>
              <w:t>covalent bonds</w:t>
            </w:r>
            <w:r>
              <w:t xml:space="preserve"> when forming a crystal.</w:t>
            </w:r>
            <w:r w:rsidRPr="005B7D32">
              <w:t xml:space="preserve"> By sharing electrons this way</w:t>
            </w:r>
            <w:r>
              <w:t>,</w:t>
            </w:r>
            <w:r w:rsidRPr="005B7D32">
              <w:t xml:space="preserve"> each a</w:t>
            </w:r>
            <w:r>
              <w:t>tom’s valence shell is complete.</w:t>
            </w:r>
            <w:r w:rsidRPr="005B7D32">
              <w:t xml:space="preserve"> </w:t>
            </w:r>
            <w:r>
              <w:t xml:space="preserve"> This </w:t>
            </w:r>
            <w:r w:rsidRPr="005B7D32">
              <w:t>result</w:t>
            </w:r>
            <w:r>
              <w:t>s</w:t>
            </w:r>
            <w:r w:rsidRPr="005B7D32">
              <w:t xml:space="preserve"> in solid matter that </w:t>
            </w:r>
            <w:r w:rsidRPr="005B7D32">
              <w:rPr>
                <w:i/>
              </w:rPr>
              <w:t>is electrically stable</w:t>
            </w:r>
            <w:r w:rsidRPr="005B7D32">
              <w:t xml:space="preserve"> and a </w:t>
            </w:r>
            <w:r w:rsidRPr="005B7D32">
              <w:rPr>
                <w:i/>
              </w:rPr>
              <w:t>poor conductor of heat.</w:t>
            </w:r>
          </w:p>
        </w:tc>
      </w:tr>
      <w:tr w:rsidR="00D82B5A" w:rsidRPr="00F62E34" w14:paraId="69D99BD7" w14:textId="77777777" w:rsidTr="002F1D1B">
        <w:trPr>
          <w:cantSplit/>
          <w:trHeight w:val="576"/>
        </w:trPr>
        <w:tc>
          <w:tcPr>
            <w:tcW w:w="996" w:type="dxa"/>
            <w:vAlign w:val="bottom"/>
          </w:tcPr>
          <w:p w14:paraId="18868578" w14:textId="77777777" w:rsidR="00D82B5A" w:rsidRPr="00B960A3" w:rsidRDefault="00D82B5A" w:rsidP="00F62E34">
            <w:pPr>
              <w:pStyle w:val="BodyText"/>
              <w:keepLines/>
            </w:pPr>
          </w:p>
        </w:tc>
        <w:tc>
          <w:tcPr>
            <w:tcW w:w="10009" w:type="dxa"/>
            <w:gridSpan w:val="2"/>
            <w:vAlign w:val="bottom"/>
          </w:tcPr>
          <w:p w14:paraId="7BBB040A" w14:textId="77777777" w:rsidR="00DC0275" w:rsidRDefault="00DC0275" w:rsidP="008E510D">
            <w:pPr>
              <w:keepNext/>
              <w:keepLines/>
            </w:pPr>
          </w:p>
          <w:p w14:paraId="5096DD5B" w14:textId="77777777" w:rsidR="00D82B5A" w:rsidRDefault="002F1D1B" w:rsidP="008E510D">
            <w:pPr>
              <w:keepNext/>
              <w:keepLines/>
              <w:rPr>
                <w:color w:val="000000"/>
              </w:rPr>
            </w:pPr>
            <w:r>
              <w:t xml:space="preserve">In the graphic below, notice that the outer energy level has four electrons and space for four more.  On the right, you should see that </w:t>
            </w:r>
            <w:r>
              <w:rPr>
                <w:b/>
              </w:rPr>
              <w:t>each silicon atom</w:t>
            </w:r>
            <w:r>
              <w:t xml:space="preserve"> is </w:t>
            </w:r>
            <w:r>
              <w:rPr>
                <w:i/>
              </w:rPr>
              <w:t>bonded to</w:t>
            </w:r>
            <w:r>
              <w:t xml:space="preserve"> </w:t>
            </w:r>
            <w:r>
              <w:rPr>
                <w:b/>
              </w:rPr>
              <w:t xml:space="preserve">four other silicon atoms.  </w:t>
            </w:r>
            <w:r>
              <w:t xml:space="preserve">In other words, each "electron space" is filled by one electron from one other silicon atom.  </w:t>
            </w:r>
            <w:r>
              <w:rPr>
                <w:color w:val="000000"/>
              </w:rPr>
              <w:t>The figure on the right is a two-dimensional crystal lattice or sheet.</w:t>
            </w:r>
          </w:p>
          <w:p w14:paraId="46B6D149" w14:textId="77777777" w:rsidR="002F1D1B" w:rsidRPr="005B7D32" w:rsidRDefault="002F1D1B" w:rsidP="008E510D">
            <w:pPr>
              <w:keepNext/>
              <w:keepLines/>
              <w:rPr>
                <w:b/>
                <w:color w:val="000000"/>
              </w:rPr>
            </w:pPr>
          </w:p>
          <w:p w14:paraId="6E87C691" w14:textId="77777777" w:rsidR="00D82B5A" w:rsidRPr="00DC0275" w:rsidRDefault="000F7D69" w:rsidP="00DC0275">
            <w:pPr>
              <w:keepNext/>
              <w:keepLines/>
              <w:jc w:val="center"/>
              <w:rPr>
                <w:rFonts w:ascii="Arial" w:hAnsi="Arial" w:cs="Arial"/>
              </w:rPr>
            </w:pPr>
            <w:r>
              <w:rPr>
                <w:rFonts w:ascii="Arial" w:hAnsi="Arial" w:cs="Arial"/>
                <w:noProof/>
              </w:rPr>
              <w:drawing>
                <wp:inline distT="0" distB="0" distL="0" distR="0" wp14:anchorId="4DE7070C" wp14:editId="33064881">
                  <wp:extent cx="4438650" cy="2066925"/>
                  <wp:effectExtent l="0" t="0" r="0" b="9525"/>
                  <wp:docPr id="14" name="Picture 14" descr="silicon_atom6_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silicon_atom6_25"/>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438650" cy="2066925"/>
                          </a:xfrm>
                          <a:prstGeom prst="rect">
                            <a:avLst/>
                          </a:prstGeom>
                          <a:noFill/>
                          <a:ln>
                            <a:noFill/>
                          </a:ln>
                        </pic:spPr>
                      </pic:pic>
                    </a:graphicData>
                  </a:graphic>
                </wp:inline>
              </w:drawing>
            </w:r>
          </w:p>
        </w:tc>
      </w:tr>
      <w:tr w:rsidR="002F1D1B" w:rsidRPr="00F62E34" w14:paraId="4493A363" w14:textId="77777777" w:rsidTr="002F1D1B">
        <w:trPr>
          <w:cantSplit/>
          <w:trHeight w:val="576"/>
        </w:trPr>
        <w:tc>
          <w:tcPr>
            <w:tcW w:w="996" w:type="dxa"/>
            <w:vAlign w:val="bottom"/>
          </w:tcPr>
          <w:p w14:paraId="5C3C67FD" w14:textId="77777777" w:rsidR="002F1D1B" w:rsidRPr="00B960A3" w:rsidRDefault="002F1D1B" w:rsidP="00F62E34">
            <w:pPr>
              <w:pStyle w:val="BodyText"/>
              <w:keepLines/>
            </w:pPr>
          </w:p>
        </w:tc>
        <w:tc>
          <w:tcPr>
            <w:tcW w:w="10009" w:type="dxa"/>
            <w:gridSpan w:val="2"/>
            <w:vAlign w:val="bottom"/>
          </w:tcPr>
          <w:p w14:paraId="146E296F" w14:textId="77777777" w:rsidR="002F1D1B" w:rsidRPr="00F62E34" w:rsidRDefault="002F1D1B" w:rsidP="002F1D1B">
            <w:pPr>
              <w:keepNext/>
              <w:keepLines/>
              <w:rPr>
                <w:color w:val="000000"/>
              </w:rPr>
            </w:pPr>
            <w:r w:rsidRPr="00F62E34">
              <w:rPr>
                <w:color w:val="000000"/>
              </w:rPr>
              <w:t xml:space="preserve">The orientation of the silicon crystal denotes which crystal plane is exposed on the wafer surface.  </w:t>
            </w:r>
            <w:r>
              <w:rPr>
                <w:i/>
                <w:color w:val="000000"/>
              </w:rPr>
              <w:t xml:space="preserve">(Refer to the graphic below for the following discussion).  </w:t>
            </w:r>
            <w:r>
              <w:rPr>
                <w:color w:val="000000"/>
              </w:rPr>
              <w:t>The left most image is</w:t>
            </w:r>
            <w:r w:rsidRPr="00F62E34">
              <w:rPr>
                <w:color w:val="000000"/>
              </w:rPr>
              <w:t xml:space="preserve"> a silicon crystal</w:t>
            </w:r>
            <w:r>
              <w:rPr>
                <w:color w:val="000000"/>
              </w:rPr>
              <w:t>.</w:t>
            </w:r>
            <w:r w:rsidRPr="00F62E34">
              <w:rPr>
                <w:color w:val="000000"/>
              </w:rPr>
              <w:t xml:space="preserve">  The middle </w:t>
            </w:r>
            <w:r>
              <w:rPr>
                <w:color w:val="000000"/>
              </w:rPr>
              <w:t>images</w:t>
            </w:r>
            <w:r w:rsidRPr="00F62E34">
              <w:rPr>
                <w:color w:val="000000"/>
              </w:rPr>
              <w:t xml:space="preserve"> highlight two different planes within the </w:t>
            </w:r>
            <w:r>
              <w:rPr>
                <w:color w:val="000000"/>
              </w:rPr>
              <w:t xml:space="preserve">silicon </w:t>
            </w:r>
            <w:r w:rsidRPr="00F62E34">
              <w:rPr>
                <w:color w:val="000000"/>
              </w:rPr>
              <w:t xml:space="preserve">crystal.  Think of looking at the same crystal from two different directions.  The </w:t>
            </w:r>
            <w:r>
              <w:rPr>
                <w:color w:val="000000"/>
              </w:rPr>
              <w:t>images</w:t>
            </w:r>
            <w:r w:rsidRPr="00F62E34">
              <w:rPr>
                <w:color w:val="000000"/>
              </w:rPr>
              <w:t xml:space="preserve"> on the right </w:t>
            </w:r>
            <w:r>
              <w:rPr>
                <w:color w:val="000000"/>
              </w:rPr>
              <w:t>are</w:t>
            </w:r>
            <w:r w:rsidRPr="00F62E34">
              <w:rPr>
                <w:color w:val="000000"/>
              </w:rPr>
              <w:t xml:space="preserve"> what you would see looking at the face of each plane.  Same crystal, same distance between unit cells</w:t>
            </w:r>
            <w:r>
              <w:rPr>
                <w:color w:val="000000"/>
              </w:rPr>
              <w:t>,</w:t>
            </w:r>
            <w:r w:rsidRPr="00F62E34">
              <w:rPr>
                <w:color w:val="000000"/>
              </w:rPr>
              <w:t xml:space="preserve"> and same orientation of unit cells.  However, looking at different planes, presents a different picture. </w:t>
            </w:r>
          </w:p>
          <w:p w14:paraId="6138369A" w14:textId="77777777" w:rsidR="002F1D1B" w:rsidRPr="005B7D32" w:rsidRDefault="002F1D1B" w:rsidP="008E510D">
            <w:pPr>
              <w:keepNext/>
              <w:keepLines/>
              <w:rPr>
                <w:b/>
                <w:color w:val="000000"/>
              </w:rPr>
            </w:pPr>
          </w:p>
        </w:tc>
      </w:tr>
      <w:tr w:rsidR="00B749E2" w:rsidRPr="00F62E34" w14:paraId="23D5AE66" w14:textId="77777777" w:rsidTr="002F1D1B">
        <w:tc>
          <w:tcPr>
            <w:tcW w:w="996" w:type="dxa"/>
          </w:tcPr>
          <w:p w14:paraId="6EEFE6F4" w14:textId="77777777" w:rsidR="00B749E2" w:rsidRPr="00B749E2" w:rsidRDefault="00B749E2" w:rsidP="00952138">
            <w:pPr>
              <w:pStyle w:val="txtx1"/>
              <w:rPr>
                <w:sz w:val="22"/>
                <w:szCs w:val="22"/>
              </w:rPr>
            </w:pPr>
          </w:p>
        </w:tc>
        <w:tc>
          <w:tcPr>
            <w:tcW w:w="10009" w:type="dxa"/>
            <w:gridSpan w:val="2"/>
          </w:tcPr>
          <w:p w14:paraId="047BFE41" w14:textId="77777777" w:rsidR="00B749E2" w:rsidRPr="00F62E34" w:rsidRDefault="000F7D69" w:rsidP="00B749E2">
            <w:pPr>
              <w:jc w:val="center"/>
            </w:pPr>
            <w:r>
              <w:rPr>
                <w:noProof/>
              </w:rPr>
              <w:drawing>
                <wp:inline distT="0" distB="0" distL="0" distR="0" wp14:anchorId="13183AFB" wp14:editId="239B78EA">
                  <wp:extent cx="4933950" cy="2600325"/>
                  <wp:effectExtent l="0" t="0" r="0" b="9525"/>
                  <wp:docPr id="15" name="Picture 15" descr="Si-planes-4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Si-planes-420"/>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933950" cy="2600325"/>
                          </a:xfrm>
                          <a:prstGeom prst="rect">
                            <a:avLst/>
                          </a:prstGeom>
                          <a:noFill/>
                          <a:ln>
                            <a:noFill/>
                          </a:ln>
                        </pic:spPr>
                      </pic:pic>
                    </a:graphicData>
                  </a:graphic>
                </wp:inline>
              </w:drawing>
            </w:r>
          </w:p>
        </w:tc>
      </w:tr>
      <w:tr w:rsidR="00B749E2" w:rsidRPr="00F62E34" w14:paraId="73F772AB" w14:textId="77777777" w:rsidTr="00DC0275">
        <w:trPr>
          <w:cantSplit/>
        </w:trPr>
        <w:tc>
          <w:tcPr>
            <w:tcW w:w="996" w:type="dxa"/>
          </w:tcPr>
          <w:p w14:paraId="57904E07" w14:textId="77777777" w:rsidR="00B749E2" w:rsidRPr="00B749E2" w:rsidRDefault="002F1D1B" w:rsidP="00952138">
            <w:pPr>
              <w:pStyle w:val="txtx1"/>
              <w:rPr>
                <w:sz w:val="22"/>
                <w:szCs w:val="22"/>
              </w:rPr>
            </w:pPr>
            <w:r>
              <w:rPr>
                <w:color w:val="auto"/>
              </w:rPr>
              <w:br w:type="page"/>
            </w:r>
          </w:p>
        </w:tc>
        <w:tc>
          <w:tcPr>
            <w:tcW w:w="10009" w:type="dxa"/>
            <w:gridSpan w:val="2"/>
          </w:tcPr>
          <w:p w14:paraId="560E4D9D" w14:textId="77777777" w:rsidR="00B749E2" w:rsidRDefault="00B749E2" w:rsidP="00B749E2">
            <w:pPr>
              <w:keepNext/>
              <w:keepLines/>
              <w:jc w:val="center"/>
              <w:rPr>
                <w:i/>
                <w:color w:val="000000"/>
              </w:rPr>
            </w:pPr>
            <w:r w:rsidRPr="00F62E34">
              <w:rPr>
                <w:i/>
                <w:color w:val="000000"/>
              </w:rPr>
              <w:t>Silicon Crystal Planes</w:t>
            </w:r>
          </w:p>
          <w:p w14:paraId="7DC46F86" w14:textId="77777777" w:rsidR="00AA0014" w:rsidRPr="00F62E34" w:rsidRDefault="00494783" w:rsidP="00494783">
            <w:pPr>
              <w:keepNext/>
              <w:keepLines/>
              <w:jc w:val="center"/>
              <w:rPr>
                <w:color w:val="000000"/>
              </w:rPr>
            </w:pPr>
            <w:r>
              <w:rPr>
                <w:i/>
                <w:color w:val="000000"/>
              </w:rPr>
              <w:t>[Graphic courtesy of Khal</w:t>
            </w:r>
            <w:r w:rsidR="00AA0014">
              <w:rPr>
                <w:i/>
                <w:color w:val="000000"/>
              </w:rPr>
              <w:t>il Naja</w:t>
            </w:r>
            <w:r>
              <w:rPr>
                <w:i/>
                <w:color w:val="000000"/>
              </w:rPr>
              <w:t>f</w:t>
            </w:r>
            <w:r w:rsidR="00AA0014">
              <w:rPr>
                <w:i/>
                <w:color w:val="000000"/>
              </w:rPr>
              <w:t>i, University of Michigan]</w:t>
            </w:r>
          </w:p>
        </w:tc>
      </w:tr>
      <w:tr w:rsidR="00BA7B4C" w:rsidRPr="00E4361C" w14:paraId="64E24253" w14:textId="77777777" w:rsidTr="00717E94">
        <w:trPr>
          <w:cantSplit/>
          <w:trHeight w:val="576"/>
        </w:trPr>
        <w:tc>
          <w:tcPr>
            <w:tcW w:w="1015" w:type="dxa"/>
            <w:gridSpan w:val="2"/>
            <w:vAlign w:val="bottom"/>
          </w:tcPr>
          <w:p w14:paraId="76F70839" w14:textId="77777777" w:rsidR="00BA7B4C" w:rsidRPr="00E4361C" w:rsidRDefault="00BA7B4C" w:rsidP="008E510D">
            <w:pPr>
              <w:pStyle w:val="BodyText"/>
              <w:keepNext/>
              <w:keepLines/>
              <w:rPr>
                <w:b/>
              </w:rPr>
            </w:pPr>
          </w:p>
        </w:tc>
        <w:tc>
          <w:tcPr>
            <w:tcW w:w="9990" w:type="dxa"/>
            <w:vAlign w:val="bottom"/>
          </w:tcPr>
          <w:p w14:paraId="7E036784" w14:textId="77777777" w:rsidR="00717E94" w:rsidRDefault="00717E94" w:rsidP="008E510D">
            <w:pPr>
              <w:keepNext/>
              <w:keepLines/>
              <w:rPr>
                <w:b/>
                <w:color w:val="000000"/>
              </w:rPr>
            </w:pPr>
          </w:p>
          <w:p w14:paraId="63A73A0C" w14:textId="77777777" w:rsidR="00BA7B4C" w:rsidRDefault="00BA7B4C" w:rsidP="008E510D">
            <w:pPr>
              <w:keepNext/>
              <w:keepLines/>
              <w:rPr>
                <w:b/>
                <w:color w:val="000000"/>
              </w:rPr>
            </w:pPr>
            <w:r>
              <w:rPr>
                <w:b/>
                <w:color w:val="000000"/>
              </w:rPr>
              <w:t>Silicon Properties</w:t>
            </w:r>
          </w:p>
          <w:p w14:paraId="216ACB62" w14:textId="77777777" w:rsidR="00BA7B4C" w:rsidRPr="00CB0735" w:rsidRDefault="00BA7B4C" w:rsidP="008E510D">
            <w:pPr>
              <w:keepNext/>
              <w:keepLines/>
              <w:rPr>
                <w:b/>
                <w:color w:val="000000"/>
              </w:rPr>
            </w:pPr>
          </w:p>
          <w:p w14:paraId="19092D18" w14:textId="77777777" w:rsidR="00BA7B4C" w:rsidRDefault="004A66CB" w:rsidP="008E510D">
            <w:pPr>
              <w:keepNext/>
              <w:keepLines/>
              <w:rPr>
                <w:color w:val="000000"/>
              </w:rPr>
            </w:pPr>
            <w:r w:rsidRPr="004A66CB">
              <w:t>The surface properties of a silic</w:t>
            </w:r>
            <w:r w:rsidR="000D63F4">
              <w:t>on mono-crystalline wafer vary</w:t>
            </w:r>
            <w:r w:rsidRPr="004A66CB">
              <w:t xml:space="preserve"> depending on the orientation of the lattice relative to the wafer surface. </w:t>
            </w:r>
            <w:r>
              <w:rPr>
                <w:rFonts w:ascii="Arial" w:hAnsi="Arial" w:cs="Arial"/>
              </w:rPr>
              <w:t xml:space="preserve"> </w:t>
            </w:r>
            <w:r w:rsidR="00BA7B4C" w:rsidRPr="00F62E34">
              <w:rPr>
                <w:color w:val="000000"/>
              </w:rPr>
              <w:t xml:space="preserve">This orientation affects </w:t>
            </w:r>
          </w:p>
          <w:p w14:paraId="1013B7EE" w14:textId="77777777" w:rsidR="00BA7B4C" w:rsidRDefault="00BA7B4C" w:rsidP="00BA7B4C">
            <w:pPr>
              <w:keepNext/>
              <w:keepLines/>
              <w:numPr>
                <w:ilvl w:val="0"/>
                <w:numId w:val="21"/>
              </w:numPr>
              <w:rPr>
                <w:color w:val="000000"/>
              </w:rPr>
            </w:pPr>
            <w:r w:rsidRPr="00F62E34">
              <w:rPr>
                <w:color w:val="000000"/>
              </w:rPr>
              <w:t xml:space="preserve">the properties of the wafer, </w:t>
            </w:r>
          </w:p>
          <w:p w14:paraId="5F83E081" w14:textId="77777777" w:rsidR="00BA7B4C" w:rsidRDefault="00BA7B4C" w:rsidP="00BA7B4C">
            <w:pPr>
              <w:keepNext/>
              <w:keepLines/>
              <w:numPr>
                <w:ilvl w:val="0"/>
                <w:numId w:val="21"/>
              </w:numPr>
              <w:rPr>
                <w:color w:val="000000"/>
              </w:rPr>
            </w:pPr>
            <w:r w:rsidRPr="00F62E34">
              <w:rPr>
                <w:color w:val="000000"/>
              </w:rPr>
              <w:t>the number of atoms on the wafer surface, and</w:t>
            </w:r>
          </w:p>
          <w:p w14:paraId="614893CC" w14:textId="77777777" w:rsidR="00BA7B4C" w:rsidRDefault="00BA7B4C" w:rsidP="00717E94">
            <w:pPr>
              <w:keepNext/>
              <w:keepLines/>
              <w:numPr>
                <w:ilvl w:val="0"/>
                <w:numId w:val="21"/>
              </w:numPr>
              <w:rPr>
                <w:color w:val="000000"/>
              </w:rPr>
            </w:pPr>
            <w:r w:rsidRPr="00F62E34">
              <w:rPr>
                <w:color w:val="000000"/>
              </w:rPr>
              <w:t>the wafer's conductivity</w:t>
            </w:r>
            <w:r w:rsidR="000D63F4">
              <w:rPr>
                <w:color w:val="000000"/>
              </w:rPr>
              <w:t xml:space="preserve"> (electronic properties)</w:t>
            </w:r>
            <w:r w:rsidRPr="00F62E34">
              <w:rPr>
                <w:color w:val="000000"/>
              </w:rPr>
              <w:t xml:space="preserve"> and reaction potential.    </w:t>
            </w:r>
          </w:p>
          <w:p w14:paraId="385AD845" w14:textId="77777777" w:rsidR="000D63F4" w:rsidRPr="000D63F4" w:rsidRDefault="000D63F4" w:rsidP="000D63F4">
            <w:r w:rsidRPr="000D63F4">
              <w:rPr>
                <w:color w:val="000000"/>
              </w:rPr>
              <w:t>For example, t</w:t>
            </w:r>
            <w:r>
              <w:t xml:space="preserve">he ability to etch </w:t>
            </w:r>
            <w:r w:rsidRPr="000D63F4">
              <w:t>silicon</w:t>
            </w:r>
            <w:r>
              <w:t xml:space="preserve"> crystal</w:t>
            </w:r>
            <w:r w:rsidRPr="000D63F4">
              <w:t xml:space="preserve"> in potassium hydroxide is dependent on this orientation (what arrangement is present</w:t>
            </w:r>
            <w:r>
              <w:t>ed to the surface).</w:t>
            </w:r>
            <w:r w:rsidRPr="000D63F4">
              <w:t xml:space="preserve">  </w:t>
            </w:r>
            <w:r>
              <w:t xml:space="preserve">Also, a </w:t>
            </w:r>
            <w:r w:rsidRPr="000D63F4">
              <w:t>silicon crystal has different bending (mechanical) properties depending on its orientation to applied stresses</w:t>
            </w:r>
            <w:r>
              <w:t>.</w:t>
            </w:r>
          </w:p>
          <w:p w14:paraId="10279CC5" w14:textId="77777777" w:rsidR="000D63F4" w:rsidRDefault="000D63F4" w:rsidP="005C7332">
            <w:pPr>
              <w:keepNext/>
              <w:keepLines/>
              <w:rPr>
                <w:color w:val="000000"/>
              </w:rPr>
            </w:pPr>
          </w:p>
          <w:p w14:paraId="5AB5F2E7" w14:textId="77777777" w:rsidR="00B2748B" w:rsidRDefault="00D10CC4" w:rsidP="005C7332">
            <w:pPr>
              <w:keepNext/>
              <w:keepLines/>
            </w:pPr>
            <w:r>
              <w:rPr>
                <w:color w:val="000000"/>
              </w:rPr>
              <w:t>Count the number of atoms in the two plane faces shown above right.</w:t>
            </w:r>
            <w:r w:rsidRPr="00F62E34">
              <w:rPr>
                <w:color w:val="000000"/>
              </w:rPr>
              <w:t xml:space="preserve">    </w:t>
            </w:r>
            <w:r>
              <w:rPr>
                <w:color w:val="000000"/>
              </w:rPr>
              <w:t xml:space="preserve">Revisit </w:t>
            </w:r>
            <w:hyperlink r:id="rId37" w:history="1">
              <w:r w:rsidRPr="00316428">
                <w:rPr>
                  <w:rStyle w:val="Hyperlink"/>
                </w:rPr>
                <w:t>3D crystal viewer</w:t>
              </w:r>
            </w:hyperlink>
            <w:r w:rsidRPr="00DC0275">
              <w:rPr>
                <w:vertAlign w:val="superscript"/>
              </w:rPr>
              <w:t>1</w:t>
            </w:r>
            <w:r w:rsidR="005C7332">
              <w:t xml:space="preserve">. </w:t>
            </w:r>
            <w:r>
              <w:t xml:space="preserve">It might help you understand this graphic better.  </w:t>
            </w:r>
            <w:r w:rsidR="005C7332">
              <w:t xml:space="preserve">Use the diamond as an example.  </w:t>
            </w:r>
            <w:r w:rsidR="00B2748B">
              <w:t>Rotate the diamond unit cell to find each of the following planes.</w:t>
            </w:r>
          </w:p>
          <w:p w14:paraId="113470BF" w14:textId="77777777" w:rsidR="00B2748B" w:rsidRDefault="000F7D69" w:rsidP="000D63F4">
            <w:pPr>
              <w:keepNext/>
              <w:keepLines/>
              <w:jc w:val="center"/>
            </w:pPr>
            <w:r>
              <w:rPr>
                <w:noProof/>
              </w:rPr>
              <w:drawing>
                <wp:inline distT="0" distB="0" distL="0" distR="0" wp14:anchorId="1E7A78A9" wp14:editId="5B73A217">
                  <wp:extent cx="1552575" cy="1514475"/>
                  <wp:effectExtent l="0" t="0" r="9525" b="9525"/>
                  <wp:docPr id="1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8">
                            <a:extLst>
                              <a:ext uri="{28A0092B-C50C-407E-A947-70E740481C1C}">
                                <a14:useLocalDpi xmlns:a14="http://schemas.microsoft.com/office/drawing/2010/main" val="0"/>
                              </a:ext>
                            </a:extLst>
                          </a:blip>
                          <a:srcRect l="28409" t="44971" r="48677" b="19186"/>
                          <a:stretch>
                            <a:fillRect/>
                          </a:stretch>
                        </pic:blipFill>
                        <pic:spPr bwMode="auto">
                          <a:xfrm>
                            <a:off x="0" y="0"/>
                            <a:ext cx="1552575" cy="1514475"/>
                          </a:xfrm>
                          <a:prstGeom prst="rect">
                            <a:avLst/>
                          </a:prstGeom>
                          <a:noFill/>
                          <a:ln>
                            <a:noFill/>
                          </a:ln>
                        </pic:spPr>
                      </pic:pic>
                    </a:graphicData>
                  </a:graphic>
                </wp:inline>
              </w:drawing>
            </w:r>
            <w:r>
              <w:rPr>
                <w:noProof/>
              </w:rPr>
              <w:drawing>
                <wp:inline distT="0" distB="0" distL="0" distR="0" wp14:anchorId="7E1E3D1E" wp14:editId="691BB643">
                  <wp:extent cx="1304925" cy="1447800"/>
                  <wp:effectExtent l="0" t="0" r="9525" b="0"/>
                  <wp:docPr id="1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9" cstate="print">
                            <a:extLst>
                              <a:ext uri="{28A0092B-C50C-407E-A947-70E740481C1C}">
                                <a14:useLocalDpi xmlns:a14="http://schemas.microsoft.com/office/drawing/2010/main" val="0"/>
                              </a:ext>
                            </a:extLst>
                          </a:blip>
                          <a:srcRect l="25082" t="38004" r="45879" b="10255"/>
                          <a:stretch>
                            <a:fillRect/>
                          </a:stretch>
                        </pic:blipFill>
                        <pic:spPr bwMode="auto">
                          <a:xfrm>
                            <a:off x="0" y="0"/>
                            <a:ext cx="1304925" cy="1447800"/>
                          </a:xfrm>
                          <a:prstGeom prst="rect">
                            <a:avLst/>
                          </a:prstGeom>
                          <a:noFill/>
                          <a:ln>
                            <a:noFill/>
                          </a:ln>
                        </pic:spPr>
                      </pic:pic>
                    </a:graphicData>
                  </a:graphic>
                </wp:inline>
              </w:drawing>
            </w:r>
            <w:r>
              <w:rPr>
                <w:noProof/>
              </w:rPr>
              <w:drawing>
                <wp:inline distT="0" distB="0" distL="0" distR="0" wp14:anchorId="672C06AC" wp14:editId="1F08E8A0">
                  <wp:extent cx="1533525" cy="1457325"/>
                  <wp:effectExtent l="0" t="0" r="9525" b="9525"/>
                  <wp:docPr id="18"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0">
                            <a:extLst>
                              <a:ext uri="{28A0092B-C50C-407E-A947-70E740481C1C}">
                                <a14:useLocalDpi xmlns:a14="http://schemas.microsoft.com/office/drawing/2010/main" val="0"/>
                              </a:ext>
                            </a:extLst>
                          </a:blip>
                          <a:srcRect l="25720" t="41026" r="46303" b="16409"/>
                          <a:stretch>
                            <a:fillRect/>
                          </a:stretch>
                        </pic:blipFill>
                        <pic:spPr bwMode="auto">
                          <a:xfrm>
                            <a:off x="0" y="0"/>
                            <a:ext cx="1533525" cy="1457325"/>
                          </a:xfrm>
                          <a:prstGeom prst="rect">
                            <a:avLst/>
                          </a:prstGeom>
                          <a:noFill/>
                          <a:ln>
                            <a:noFill/>
                          </a:ln>
                        </pic:spPr>
                      </pic:pic>
                    </a:graphicData>
                  </a:graphic>
                </wp:inline>
              </w:drawing>
            </w:r>
          </w:p>
          <w:p w14:paraId="23D60749" w14:textId="77777777" w:rsidR="00B2748B" w:rsidRPr="00717E94" w:rsidRDefault="00B2748B" w:rsidP="005C7332">
            <w:pPr>
              <w:keepNext/>
              <w:keepLines/>
              <w:rPr>
                <w:color w:val="000000"/>
              </w:rPr>
            </w:pPr>
          </w:p>
        </w:tc>
      </w:tr>
    </w:tbl>
    <w:p w14:paraId="57175CF1" w14:textId="77777777" w:rsidR="00B2748B" w:rsidRDefault="00B2748B"/>
    <w:tbl>
      <w:tblPr>
        <w:tblW w:w="11005" w:type="dxa"/>
        <w:tblLayout w:type="fixed"/>
        <w:tblCellMar>
          <w:left w:w="115" w:type="dxa"/>
          <w:right w:w="115" w:type="dxa"/>
        </w:tblCellMar>
        <w:tblLook w:val="01E0" w:firstRow="1" w:lastRow="1" w:firstColumn="1" w:lastColumn="1" w:noHBand="0" w:noVBand="0"/>
      </w:tblPr>
      <w:tblGrid>
        <w:gridCol w:w="1015"/>
        <w:gridCol w:w="9990"/>
      </w:tblGrid>
      <w:tr w:rsidR="00BA7B4C" w:rsidRPr="00E4361C" w14:paraId="7EB925F0" w14:textId="77777777" w:rsidTr="00717E94">
        <w:trPr>
          <w:cantSplit/>
          <w:trHeight w:val="576"/>
        </w:trPr>
        <w:tc>
          <w:tcPr>
            <w:tcW w:w="1015" w:type="dxa"/>
            <w:vAlign w:val="bottom"/>
          </w:tcPr>
          <w:p w14:paraId="36556DE1" w14:textId="77777777" w:rsidR="00BA7B4C" w:rsidRPr="00E4361C" w:rsidRDefault="00BA7B4C" w:rsidP="008E510D">
            <w:pPr>
              <w:pStyle w:val="BodyText"/>
              <w:keepNext/>
              <w:keepLines/>
              <w:rPr>
                <w:b/>
              </w:rPr>
            </w:pPr>
          </w:p>
        </w:tc>
        <w:tc>
          <w:tcPr>
            <w:tcW w:w="9990" w:type="dxa"/>
            <w:vAlign w:val="bottom"/>
          </w:tcPr>
          <w:p w14:paraId="066532E6" w14:textId="77777777" w:rsidR="00717E94" w:rsidRDefault="00717E94" w:rsidP="008E510D">
            <w:pPr>
              <w:keepNext/>
              <w:keepLines/>
              <w:rPr>
                <w:b/>
              </w:rPr>
            </w:pPr>
          </w:p>
          <w:p w14:paraId="735E5314" w14:textId="77777777" w:rsidR="00BA7B4C" w:rsidRDefault="00BA7B4C" w:rsidP="008E510D">
            <w:pPr>
              <w:keepNext/>
              <w:keepLines/>
              <w:rPr>
                <w:b/>
              </w:rPr>
            </w:pPr>
            <w:r w:rsidRPr="00340B4A">
              <w:rPr>
                <w:b/>
              </w:rPr>
              <w:t>Crystal Planes</w:t>
            </w:r>
          </w:p>
          <w:p w14:paraId="04A628F2" w14:textId="77777777" w:rsidR="00BA7B4C" w:rsidRPr="00340B4A" w:rsidRDefault="00BA7B4C" w:rsidP="008E510D">
            <w:pPr>
              <w:keepNext/>
              <w:keepLines/>
            </w:pPr>
          </w:p>
          <w:p w14:paraId="757D76FF" w14:textId="77777777" w:rsidR="00717E94" w:rsidRDefault="00BA7B4C" w:rsidP="00717E94">
            <w:pPr>
              <w:autoSpaceDE w:val="0"/>
              <w:autoSpaceDN w:val="0"/>
            </w:pPr>
            <w:r>
              <w:t>Planes</w:t>
            </w:r>
            <w:r w:rsidRPr="00340B4A">
              <w:t xml:space="preserve"> are the </w:t>
            </w:r>
            <w:r w:rsidRPr="00340B4A">
              <w:rPr>
                <w:i/>
              </w:rPr>
              <w:t>second level or organization</w:t>
            </w:r>
            <w:r w:rsidRPr="00340B4A">
              <w:t xml:space="preserve"> in crystal structure. They describe the </w:t>
            </w:r>
            <w:r w:rsidRPr="00340B4A">
              <w:rPr>
                <w:i/>
              </w:rPr>
              <w:t>orientation of the crystal</w:t>
            </w:r>
            <w:r w:rsidRPr="00340B4A">
              <w:t>, which is dependent on the orientation of the individual unit cells within the crystal.</w:t>
            </w:r>
            <w:r w:rsidR="00717E94">
              <w:t xml:space="preserve">  </w:t>
            </w:r>
            <w:r w:rsidRPr="00717E94">
              <w:t xml:space="preserve">Each type of plane is unique, differing in atom count and binding energies and therefore in chemical, electrical and physical properties. </w:t>
            </w:r>
            <w:r w:rsidR="00717E94">
              <w:t xml:space="preserve"> </w:t>
            </w:r>
          </w:p>
          <w:p w14:paraId="694AFF7B" w14:textId="77777777" w:rsidR="00717E94" w:rsidRDefault="00717E94" w:rsidP="00717E94">
            <w:pPr>
              <w:autoSpaceDE w:val="0"/>
              <w:autoSpaceDN w:val="0"/>
            </w:pPr>
          </w:p>
          <w:p w14:paraId="7D3812C8" w14:textId="77777777" w:rsidR="00BA7B4C" w:rsidRDefault="00BA7B4C" w:rsidP="00717E94">
            <w:pPr>
              <w:autoSpaceDE w:val="0"/>
              <w:autoSpaceDN w:val="0"/>
            </w:pPr>
            <w:r>
              <w:t>The Miller Index helps us to identify crystal planes.</w:t>
            </w:r>
          </w:p>
          <w:p w14:paraId="6B358195" w14:textId="77777777" w:rsidR="00483A9E" w:rsidRPr="00340B4A" w:rsidRDefault="00483A9E" w:rsidP="00717E94">
            <w:pPr>
              <w:autoSpaceDE w:val="0"/>
              <w:autoSpaceDN w:val="0"/>
            </w:pPr>
          </w:p>
        </w:tc>
      </w:tr>
      <w:tr w:rsidR="00BA7B4C" w:rsidRPr="00E4361C" w14:paraId="2E61B45B" w14:textId="77777777" w:rsidTr="00717E94">
        <w:trPr>
          <w:cantSplit/>
          <w:trHeight w:val="576"/>
        </w:trPr>
        <w:tc>
          <w:tcPr>
            <w:tcW w:w="1015" w:type="dxa"/>
            <w:vAlign w:val="bottom"/>
          </w:tcPr>
          <w:p w14:paraId="1FF16F49" w14:textId="77777777" w:rsidR="00BA7B4C" w:rsidRPr="00E4361C" w:rsidRDefault="00BA7B4C" w:rsidP="008E510D">
            <w:pPr>
              <w:pStyle w:val="BodyText"/>
              <w:keepNext/>
              <w:keepLines/>
              <w:rPr>
                <w:b/>
              </w:rPr>
            </w:pPr>
          </w:p>
        </w:tc>
        <w:tc>
          <w:tcPr>
            <w:tcW w:w="9990" w:type="dxa"/>
            <w:vAlign w:val="bottom"/>
          </w:tcPr>
          <w:p w14:paraId="0C470A2E" w14:textId="77777777" w:rsidR="00BA7B4C" w:rsidRDefault="00BA7B4C" w:rsidP="008E510D">
            <w:pPr>
              <w:keepNext/>
              <w:keepLines/>
              <w:rPr>
                <w:b/>
                <w:color w:val="000000"/>
              </w:rPr>
            </w:pPr>
            <w:r>
              <w:rPr>
                <w:b/>
                <w:color w:val="000000"/>
              </w:rPr>
              <w:t>The Miller Index</w:t>
            </w:r>
          </w:p>
          <w:p w14:paraId="1C5E4534" w14:textId="77777777" w:rsidR="0078612D" w:rsidRDefault="0078612D" w:rsidP="008E510D">
            <w:pPr>
              <w:keepNext/>
              <w:keepLines/>
              <w:rPr>
                <w:b/>
                <w:color w:val="000000"/>
              </w:rPr>
            </w:pPr>
          </w:p>
          <w:p w14:paraId="6791A219" w14:textId="77777777" w:rsidR="00C62FE3" w:rsidRDefault="0078612D" w:rsidP="0078612D">
            <w:pPr>
              <w:keepNext/>
              <w:keepLines/>
              <w:rPr>
                <w:color w:val="000000"/>
              </w:rPr>
            </w:pPr>
            <w:r w:rsidRPr="00F62E34">
              <w:rPr>
                <w:color w:val="000000"/>
              </w:rPr>
              <w:t xml:space="preserve">The Miller index is a roadmap or compass for identifying the crystal planes </w:t>
            </w:r>
            <w:r>
              <w:rPr>
                <w:color w:val="000000"/>
              </w:rPr>
              <w:t>of</w:t>
            </w:r>
            <w:r w:rsidRPr="00F62E34">
              <w:rPr>
                <w:color w:val="000000"/>
              </w:rPr>
              <w:t xml:space="preserve"> crystals.  Miller indices are three digit notations that indicate planes and direction within a crystal.  These notations are based on the Cartesian coordinate system of x, y, and z.  The Cartesian coordinate system is illustrated using the three vectors </w:t>
            </w:r>
            <w:r>
              <w:rPr>
                <w:color w:val="000000"/>
              </w:rPr>
              <w:t xml:space="preserve">(axes) </w:t>
            </w:r>
            <w:r w:rsidRPr="00F62E34">
              <w:rPr>
                <w:color w:val="000000"/>
              </w:rPr>
              <w:t xml:space="preserve">x, y, and z.  </w:t>
            </w:r>
          </w:p>
          <w:p w14:paraId="59047A7D" w14:textId="77777777" w:rsidR="00C62FE3" w:rsidRPr="00C62FE3" w:rsidRDefault="000F7D69" w:rsidP="00C62FE3">
            <w:r>
              <w:rPr>
                <w:noProof/>
              </w:rPr>
              <w:drawing>
                <wp:anchor distT="0" distB="0" distL="114300" distR="114300" simplePos="0" relativeHeight="251660800" behindDoc="0" locked="0" layoutInCell="1" allowOverlap="1" wp14:anchorId="33D10A6F" wp14:editId="758A02A9">
                  <wp:simplePos x="0" y="0"/>
                  <wp:positionH relativeFrom="margin">
                    <wp:posOffset>4077335</wp:posOffset>
                  </wp:positionH>
                  <wp:positionV relativeFrom="paragraph">
                    <wp:posOffset>80010</wp:posOffset>
                  </wp:positionV>
                  <wp:extent cx="2111375" cy="2111375"/>
                  <wp:effectExtent l="0" t="0" r="3175" b="3175"/>
                  <wp:wrapSquare wrapText="bothSides"/>
                  <wp:docPr id="33" name="Picture 16" descr="Cubic4_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bic4_15"/>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111375" cy="2111375"/>
                          </a:xfrm>
                          <a:prstGeom prst="rect">
                            <a:avLst/>
                          </a:prstGeom>
                          <a:noFill/>
                        </pic:spPr>
                      </pic:pic>
                    </a:graphicData>
                  </a:graphic>
                  <wp14:sizeRelH relativeFrom="page">
                    <wp14:pctWidth>0</wp14:pctWidth>
                  </wp14:sizeRelH>
                  <wp14:sizeRelV relativeFrom="page">
                    <wp14:pctHeight>0</wp14:pctHeight>
                  </wp14:sizeRelV>
                </wp:anchor>
              </w:drawing>
            </w:r>
          </w:p>
          <w:p w14:paraId="1BDBEC59" w14:textId="77777777" w:rsidR="00C62FE3" w:rsidRPr="00C62FE3" w:rsidRDefault="00C62FE3" w:rsidP="00C62FE3"/>
          <w:p w14:paraId="5F06CB20" w14:textId="77777777" w:rsidR="00C62FE3" w:rsidRPr="00C62FE3" w:rsidRDefault="00C62FE3" w:rsidP="00C62FE3"/>
          <w:p w14:paraId="22AB7EB1" w14:textId="77777777" w:rsidR="0078612D" w:rsidRPr="00340B4A" w:rsidRDefault="0078612D" w:rsidP="008E510D">
            <w:pPr>
              <w:keepNext/>
              <w:keepLines/>
              <w:rPr>
                <w:b/>
                <w:color w:val="000000"/>
              </w:rPr>
            </w:pPr>
          </w:p>
          <w:p w14:paraId="28280DA4" w14:textId="77777777" w:rsidR="00BA7B4C" w:rsidRPr="00F62E34" w:rsidRDefault="00BA7B4C" w:rsidP="008E510D">
            <w:pPr>
              <w:keepNext/>
              <w:keepLines/>
              <w:rPr>
                <w:color w:val="000000"/>
              </w:rPr>
            </w:pPr>
            <w:r w:rsidRPr="00F62E34">
              <w:rPr>
                <w:color w:val="000000"/>
              </w:rPr>
              <w:t>Referring to the graphic</w:t>
            </w:r>
            <w:r w:rsidR="001D2F7F">
              <w:rPr>
                <w:color w:val="000000"/>
              </w:rPr>
              <w:t xml:space="preserve"> “</w:t>
            </w:r>
            <w:r w:rsidR="001D2F7F">
              <w:rPr>
                <w:i/>
                <w:color w:val="000000"/>
              </w:rPr>
              <w:t>Cartesian Coordinates”,</w:t>
            </w:r>
            <w:r w:rsidRPr="00F62E34">
              <w:rPr>
                <w:color w:val="000000"/>
              </w:rPr>
              <w:t xml:space="preserve"> the </w:t>
            </w:r>
          </w:p>
          <w:p w14:paraId="23A00F0B" w14:textId="77777777" w:rsidR="00BA7B4C" w:rsidRPr="00F62E34" w:rsidRDefault="00BA7B4C" w:rsidP="008E510D">
            <w:pPr>
              <w:keepNext/>
              <w:keepLines/>
              <w:numPr>
                <w:ilvl w:val="0"/>
                <w:numId w:val="16"/>
              </w:numPr>
              <w:rPr>
                <w:color w:val="000000"/>
              </w:rPr>
            </w:pPr>
            <w:r w:rsidRPr="00F62E34">
              <w:rPr>
                <w:color w:val="000000"/>
              </w:rPr>
              <w:t>x-axis vector is denoted [1,0,</w:t>
            </w:r>
            <w:r w:rsidR="001D2F7F">
              <w:rPr>
                <w:color w:val="000000"/>
              </w:rPr>
              <w:t>0</w:t>
            </w:r>
            <w:r w:rsidRPr="00F62E34">
              <w:rPr>
                <w:color w:val="000000"/>
              </w:rPr>
              <w:t>]</w:t>
            </w:r>
          </w:p>
          <w:p w14:paraId="4E6DD0E4" w14:textId="77777777" w:rsidR="00BA7B4C" w:rsidRPr="00F62E34" w:rsidRDefault="00BA7B4C" w:rsidP="008E510D">
            <w:pPr>
              <w:keepNext/>
              <w:keepLines/>
              <w:numPr>
                <w:ilvl w:val="0"/>
                <w:numId w:val="16"/>
              </w:numPr>
              <w:rPr>
                <w:color w:val="000000"/>
              </w:rPr>
            </w:pPr>
            <w:r w:rsidRPr="00F62E34">
              <w:rPr>
                <w:color w:val="000000"/>
              </w:rPr>
              <w:t xml:space="preserve">y-axis vector is denoted [0,1,0] </w:t>
            </w:r>
          </w:p>
          <w:p w14:paraId="65F3A7FF" w14:textId="77777777" w:rsidR="00BA7B4C" w:rsidRPr="00F62E34" w:rsidRDefault="00BA7B4C" w:rsidP="008E510D">
            <w:pPr>
              <w:keepNext/>
              <w:keepLines/>
              <w:numPr>
                <w:ilvl w:val="0"/>
                <w:numId w:val="16"/>
              </w:numPr>
              <w:rPr>
                <w:color w:val="000000"/>
              </w:rPr>
            </w:pPr>
            <w:r w:rsidRPr="00F62E34">
              <w:rPr>
                <w:color w:val="000000"/>
              </w:rPr>
              <w:t xml:space="preserve">z-axis vector is denoted [0,0,1] </w:t>
            </w:r>
          </w:p>
          <w:p w14:paraId="4F80D46D" w14:textId="77777777" w:rsidR="00BA7B4C" w:rsidRPr="00F62E34" w:rsidRDefault="00BA7B4C" w:rsidP="008E510D">
            <w:pPr>
              <w:keepNext/>
              <w:keepLines/>
              <w:rPr>
                <w:color w:val="000000"/>
              </w:rPr>
            </w:pPr>
            <w:r w:rsidRPr="00F62E34">
              <w:rPr>
                <w:color w:val="000000"/>
              </w:rPr>
              <w:t>(Think of the "1" as bein</w:t>
            </w:r>
            <w:r>
              <w:rPr>
                <w:color w:val="000000"/>
              </w:rPr>
              <w:t>g "1 unit" out from the origin</w:t>
            </w:r>
            <w:r w:rsidRPr="00F62E34">
              <w:rPr>
                <w:color w:val="000000"/>
              </w:rPr>
              <w:t xml:space="preserve"> or 0,0,0</w:t>
            </w:r>
            <w:r>
              <w:rPr>
                <w:color w:val="000000"/>
              </w:rPr>
              <w:t>.</w:t>
            </w:r>
            <w:r w:rsidRPr="00F62E34">
              <w:rPr>
                <w:color w:val="000000"/>
              </w:rPr>
              <w:t>)</w:t>
            </w:r>
          </w:p>
          <w:p w14:paraId="1C623DEE" w14:textId="77777777" w:rsidR="00BA7B4C" w:rsidRDefault="00BA7B4C" w:rsidP="008E510D">
            <w:pPr>
              <w:keepNext/>
              <w:keepLines/>
              <w:rPr>
                <w:color w:val="000000"/>
              </w:rPr>
            </w:pPr>
          </w:p>
          <w:p w14:paraId="7FEE8F40" w14:textId="77777777" w:rsidR="000C3FC0" w:rsidRDefault="00C62FE3" w:rsidP="008E510D">
            <w:pPr>
              <w:keepNext/>
              <w:keepLines/>
              <w:rPr>
                <w:color w:val="000000"/>
              </w:rPr>
            </w:pPr>
            <w:r>
              <w:rPr>
                <w:color w:val="000000"/>
              </w:rPr>
              <w:t>Alternate vectors are indicated with &lt; &gt;, such as &lt;100&gt;, &lt;010&gt;, or &lt;001&gt;.</w:t>
            </w:r>
          </w:p>
          <w:p w14:paraId="7DFA8880" w14:textId="77777777" w:rsidR="000C3FC0" w:rsidRDefault="000C3FC0" w:rsidP="008E510D">
            <w:pPr>
              <w:keepNext/>
              <w:keepLines/>
              <w:rPr>
                <w:color w:val="000000"/>
              </w:rPr>
            </w:pPr>
          </w:p>
          <w:p w14:paraId="0F539941" w14:textId="77777777" w:rsidR="000C3FC0" w:rsidRDefault="000C3FC0" w:rsidP="000C3FC0">
            <w:pPr>
              <w:keepNext/>
              <w:keepLines/>
              <w:jc w:val="right"/>
              <w:rPr>
                <w:i/>
                <w:color w:val="000000"/>
              </w:rPr>
            </w:pPr>
            <w:r w:rsidRPr="00F62E34">
              <w:rPr>
                <w:i/>
                <w:color w:val="000000"/>
              </w:rPr>
              <w:t>Cartesian Coordinates</w:t>
            </w:r>
          </w:p>
          <w:p w14:paraId="152B04BE" w14:textId="77777777" w:rsidR="000C3FC0" w:rsidRPr="00F62E34" w:rsidRDefault="000C3FC0" w:rsidP="008E510D">
            <w:pPr>
              <w:keepNext/>
              <w:keepLines/>
              <w:rPr>
                <w:color w:val="000000"/>
              </w:rPr>
            </w:pPr>
          </w:p>
        </w:tc>
      </w:tr>
      <w:tr w:rsidR="00BA7B4C" w:rsidRPr="00E4361C" w14:paraId="1D5FC4FF" w14:textId="77777777" w:rsidTr="00717E94">
        <w:trPr>
          <w:cantSplit/>
          <w:trHeight w:val="576"/>
        </w:trPr>
        <w:tc>
          <w:tcPr>
            <w:tcW w:w="1015" w:type="dxa"/>
            <w:vAlign w:val="bottom"/>
          </w:tcPr>
          <w:p w14:paraId="7550DDE6" w14:textId="77777777" w:rsidR="00BA7B4C" w:rsidRPr="00E4361C" w:rsidRDefault="00BA7B4C" w:rsidP="008E510D">
            <w:pPr>
              <w:pStyle w:val="BodyText"/>
              <w:keepNext/>
              <w:keepLines/>
              <w:rPr>
                <w:b/>
              </w:rPr>
            </w:pPr>
          </w:p>
        </w:tc>
        <w:tc>
          <w:tcPr>
            <w:tcW w:w="9990" w:type="dxa"/>
            <w:vAlign w:val="bottom"/>
          </w:tcPr>
          <w:p w14:paraId="3A5DAE66" w14:textId="77777777" w:rsidR="00BA7B4C" w:rsidRDefault="00BA7B4C" w:rsidP="008E510D">
            <w:pPr>
              <w:keepNext/>
              <w:keepLines/>
              <w:rPr>
                <w:b/>
                <w:color w:val="000000"/>
              </w:rPr>
            </w:pPr>
            <w:r>
              <w:rPr>
                <w:b/>
                <w:color w:val="000000"/>
              </w:rPr>
              <w:t>Identifying the Crystal Plane</w:t>
            </w:r>
          </w:p>
          <w:p w14:paraId="36F863FC" w14:textId="77777777" w:rsidR="00467897" w:rsidRDefault="00467897" w:rsidP="008E510D">
            <w:pPr>
              <w:keepNext/>
              <w:keepLines/>
              <w:rPr>
                <w:color w:val="000000"/>
              </w:rPr>
            </w:pPr>
          </w:p>
          <w:p w14:paraId="722087B8" w14:textId="77777777" w:rsidR="00BA7B4C" w:rsidRDefault="000F7D69" w:rsidP="008E510D">
            <w:pPr>
              <w:keepNext/>
              <w:keepLines/>
              <w:jc w:val="center"/>
            </w:pPr>
            <w:r>
              <w:rPr>
                <w:noProof/>
              </w:rPr>
              <w:drawing>
                <wp:inline distT="0" distB="0" distL="0" distR="0" wp14:anchorId="4A951264" wp14:editId="53EF700D">
                  <wp:extent cx="3295650" cy="3181350"/>
                  <wp:effectExtent l="0" t="0" r="0" b="0"/>
                  <wp:docPr id="19" name="Picture 19" descr="100Pla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100Plane"/>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3295650" cy="3181350"/>
                          </a:xfrm>
                          <a:prstGeom prst="rect">
                            <a:avLst/>
                          </a:prstGeom>
                          <a:noFill/>
                          <a:ln>
                            <a:noFill/>
                          </a:ln>
                        </pic:spPr>
                      </pic:pic>
                    </a:graphicData>
                  </a:graphic>
                </wp:inline>
              </w:drawing>
            </w:r>
          </w:p>
          <w:p w14:paraId="6503A17E" w14:textId="77777777" w:rsidR="00BA7B4C" w:rsidRDefault="00BA7B4C" w:rsidP="008E510D">
            <w:pPr>
              <w:keepNext/>
              <w:keepLines/>
              <w:jc w:val="center"/>
              <w:rPr>
                <w:color w:val="000000"/>
              </w:rPr>
            </w:pPr>
            <w:r w:rsidRPr="00F62E34">
              <w:rPr>
                <w:i/>
                <w:color w:val="000000"/>
              </w:rPr>
              <w:t>Crystal planes, each perpendicular to its respective vector (or axis</w:t>
            </w:r>
            <w:r w:rsidR="00D0285B">
              <w:rPr>
                <w:i/>
                <w:color w:val="000000"/>
              </w:rPr>
              <w:t>: x,y,z)</w:t>
            </w:r>
          </w:p>
          <w:p w14:paraId="57573E28" w14:textId="77777777" w:rsidR="00BA7B4C" w:rsidRDefault="00BA7B4C" w:rsidP="008E510D">
            <w:pPr>
              <w:keepNext/>
              <w:keepLines/>
              <w:jc w:val="center"/>
              <w:rPr>
                <w:color w:val="000000"/>
              </w:rPr>
            </w:pPr>
          </w:p>
          <w:p w14:paraId="48F86723" w14:textId="77777777" w:rsidR="00D34A23" w:rsidRDefault="00BA7B4C" w:rsidP="008E510D">
            <w:pPr>
              <w:keepNext/>
              <w:keepLines/>
              <w:rPr>
                <w:color w:val="000000"/>
              </w:rPr>
            </w:pPr>
            <w:r w:rsidRPr="00F62E34">
              <w:rPr>
                <w:color w:val="000000"/>
              </w:rPr>
              <w:t>Crystal planes are perpendicular</w:t>
            </w:r>
            <w:r w:rsidR="008A31D6">
              <w:rPr>
                <w:color w:val="000000"/>
              </w:rPr>
              <w:t xml:space="preserve"> </w:t>
            </w:r>
            <w:r w:rsidRPr="00F62E34">
              <w:rPr>
                <w:color w:val="000000"/>
              </w:rPr>
              <w:t xml:space="preserve">to their corresponding </w:t>
            </w:r>
            <w:r>
              <w:rPr>
                <w:color w:val="000000"/>
              </w:rPr>
              <w:t>axis</w:t>
            </w:r>
            <w:r w:rsidRPr="00F62E34">
              <w:rPr>
                <w:color w:val="000000"/>
              </w:rPr>
              <w:t>.  For example, the plane per</w:t>
            </w:r>
            <w:r>
              <w:rPr>
                <w:color w:val="000000"/>
              </w:rPr>
              <w:t>pendicular to the [1,0,0] axis</w:t>
            </w:r>
            <w:r w:rsidRPr="00F62E34">
              <w:rPr>
                <w:color w:val="000000"/>
              </w:rPr>
              <w:t xml:space="preserve"> or x-axis</w:t>
            </w:r>
            <w:r w:rsidR="00D34A23">
              <w:rPr>
                <w:color w:val="000000"/>
              </w:rPr>
              <w:t>,</w:t>
            </w:r>
            <w:r w:rsidRPr="00F62E34">
              <w:rPr>
                <w:color w:val="000000"/>
              </w:rPr>
              <w:t xml:space="preserve"> is the (1,0,0) plane (shown in the figure).  </w:t>
            </w:r>
            <w:r w:rsidR="00D34A23">
              <w:rPr>
                <w:color w:val="000000"/>
              </w:rPr>
              <w:t xml:space="preserve">Notice that the (100) plane is perpendicular to the X vector and parallel to the plane formed by the Y and  Z axes. In a crystal there are an infinite number of  (100)  planes.  To visualize this, think of each card in a deck of cards standing on end, perpendicular to the table top and parallel with all of the other cards in the deck. </w:t>
            </w:r>
          </w:p>
          <w:p w14:paraId="7C99850D" w14:textId="77777777" w:rsidR="001E4CDB" w:rsidRDefault="001E4CDB" w:rsidP="008E510D">
            <w:pPr>
              <w:keepNext/>
              <w:keepLines/>
              <w:rPr>
                <w:color w:val="000000"/>
              </w:rPr>
            </w:pPr>
          </w:p>
          <w:p w14:paraId="28922DAC" w14:textId="77777777" w:rsidR="00BA7B4C" w:rsidRPr="00F62E34" w:rsidRDefault="00BA7B4C" w:rsidP="008E510D">
            <w:pPr>
              <w:keepNext/>
              <w:keepLines/>
              <w:rPr>
                <w:color w:val="000000"/>
              </w:rPr>
            </w:pPr>
            <w:r w:rsidRPr="00F62E34">
              <w:rPr>
                <w:color w:val="000000"/>
              </w:rPr>
              <w:t>Each plane</w:t>
            </w:r>
            <w:r w:rsidR="004F77E5">
              <w:rPr>
                <w:color w:val="000000"/>
              </w:rPr>
              <w:t xml:space="preserve"> in a crystal structure has a unique notation and the notation depends on the plane’s orientation.</w:t>
            </w:r>
          </w:p>
          <w:p w14:paraId="0AEEF355" w14:textId="77777777" w:rsidR="00BA7B4C" w:rsidRPr="00F62E34" w:rsidRDefault="00BA7B4C" w:rsidP="008E510D">
            <w:pPr>
              <w:keepNext/>
              <w:keepLines/>
              <w:numPr>
                <w:ilvl w:val="0"/>
                <w:numId w:val="17"/>
              </w:numPr>
              <w:rPr>
                <w:color w:val="000000"/>
              </w:rPr>
            </w:pPr>
            <w:r w:rsidRPr="00F62E34">
              <w:rPr>
                <w:color w:val="000000"/>
              </w:rPr>
              <w:t>(1,0,0) or (100) is perpendicular to the x-axis</w:t>
            </w:r>
          </w:p>
          <w:p w14:paraId="0BF9C12C" w14:textId="77777777" w:rsidR="00BA7B4C" w:rsidRPr="00F62E34" w:rsidRDefault="00BA7B4C" w:rsidP="008E510D">
            <w:pPr>
              <w:keepNext/>
              <w:keepLines/>
              <w:numPr>
                <w:ilvl w:val="0"/>
                <w:numId w:val="17"/>
              </w:numPr>
              <w:rPr>
                <w:color w:val="000000"/>
              </w:rPr>
            </w:pPr>
            <w:r w:rsidRPr="00F62E34">
              <w:rPr>
                <w:color w:val="000000"/>
              </w:rPr>
              <w:t>(0,1,0) or (010) is perpendicular to the y-axis</w:t>
            </w:r>
          </w:p>
          <w:p w14:paraId="07747ECB" w14:textId="77777777" w:rsidR="00BA7B4C" w:rsidRDefault="00BA7B4C" w:rsidP="008E510D">
            <w:pPr>
              <w:keepNext/>
              <w:keepLines/>
              <w:numPr>
                <w:ilvl w:val="0"/>
                <w:numId w:val="17"/>
              </w:numPr>
              <w:rPr>
                <w:color w:val="000000"/>
              </w:rPr>
            </w:pPr>
            <w:r w:rsidRPr="00F62E34">
              <w:rPr>
                <w:color w:val="000000"/>
              </w:rPr>
              <w:t>(0,0,1) or (001) is perpendicular to the z-axis</w:t>
            </w:r>
          </w:p>
          <w:p w14:paraId="1B30E201" w14:textId="77777777" w:rsidR="008C55D5" w:rsidRDefault="008C55D5" w:rsidP="008C55D5">
            <w:pPr>
              <w:keepNext/>
              <w:keepLines/>
              <w:rPr>
                <w:color w:val="000000"/>
              </w:rPr>
            </w:pPr>
            <w:r>
              <w:rPr>
                <w:color w:val="000000"/>
              </w:rPr>
              <w:t xml:space="preserve">The above graphic illustrates a unit </w:t>
            </w:r>
            <w:r w:rsidR="004F77E5">
              <w:rPr>
                <w:color w:val="000000"/>
              </w:rPr>
              <w:t>cell relative to the x-y-z axes and the yellow plane denoted (100).</w:t>
            </w:r>
          </w:p>
          <w:p w14:paraId="3D5AF2F1" w14:textId="77777777" w:rsidR="00D0285B" w:rsidRDefault="00D0285B" w:rsidP="008C55D5">
            <w:pPr>
              <w:keepNext/>
              <w:keepLines/>
              <w:rPr>
                <w:color w:val="000000"/>
              </w:rPr>
            </w:pPr>
          </w:p>
          <w:p w14:paraId="6526D254" w14:textId="77777777" w:rsidR="00D0285B" w:rsidRPr="006707C9" w:rsidRDefault="00D0285B" w:rsidP="008C55D5">
            <w:pPr>
              <w:keepNext/>
              <w:keepLines/>
              <w:rPr>
                <w:color w:val="000000"/>
              </w:rPr>
            </w:pPr>
            <w:r>
              <w:rPr>
                <w:color w:val="000000"/>
              </w:rPr>
              <w:t>Alternate planes are denoted using {}, such as {100}, {010} and {111}.</w:t>
            </w:r>
          </w:p>
        </w:tc>
      </w:tr>
    </w:tbl>
    <w:p w14:paraId="7E15345D" w14:textId="77777777" w:rsidR="00D0285B" w:rsidRDefault="00D0285B"/>
    <w:tbl>
      <w:tblPr>
        <w:tblW w:w="11005" w:type="dxa"/>
        <w:tblLayout w:type="fixed"/>
        <w:tblCellMar>
          <w:left w:w="115" w:type="dxa"/>
          <w:right w:w="115" w:type="dxa"/>
        </w:tblCellMar>
        <w:tblLook w:val="01E0" w:firstRow="1" w:lastRow="1" w:firstColumn="1" w:lastColumn="1" w:noHBand="0" w:noVBand="0"/>
      </w:tblPr>
      <w:tblGrid>
        <w:gridCol w:w="1015"/>
        <w:gridCol w:w="9990"/>
      </w:tblGrid>
      <w:tr w:rsidR="00BA7B4C" w:rsidRPr="00E4361C" w14:paraId="11F4C0A7" w14:textId="77777777" w:rsidTr="00717E94">
        <w:trPr>
          <w:cantSplit/>
          <w:trHeight w:val="576"/>
        </w:trPr>
        <w:tc>
          <w:tcPr>
            <w:tcW w:w="1015" w:type="dxa"/>
            <w:vAlign w:val="bottom"/>
          </w:tcPr>
          <w:p w14:paraId="0E86C9CD" w14:textId="77777777" w:rsidR="00BA7B4C" w:rsidRPr="00E4361C" w:rsidRDefault="00BA7B4C" w:rsidP="008E510D">
            <w:pPr>
              <w:pStyle w:val="BodyText"/>
              <w:keepNext/>
              <w:keepLines/>
              <w:rPr>
                <w:b/>
              </w:rPr>
            </w:pPr>
          </w:p>
        </w:tc>
        <w:tc>
          <w:tcPr>
            <w:tcW w:w="9990" w:type="dxa"/>
            <w:vAlign w:val="bottom"/>
          </w:tcPr>
          <w:p w14:paraId="63F8743E" w14:textId="77777777" w:rsidR="00BA7B4C" w:rsidRDefault="000F7D69" w:rsidP="008E510D">
            <w:pPr>
              <w:keepNext/>
              <w:keepLines/>
              <w:rPr>
                <w:b/>
                <w:color w:val="000000"/>
              </w:rPr>
            </w:pPr>
            <w:r>
              <w:rPr>
                <w:noProof/>
              </w:rPr>
              <mc:AlternateContent>
                <mc:Choice Requires="wpg">
                  <w:drawing>
                    <wp:anchor distT="0" distB="0" distL="114300" distR="114300" simplePos="0" relativeHeight="251664896" behindDoc="0" locked="0" layoutInCell="1" allowOverlap="1" wp14:anchorId="23AA87E1" wp14:editId="602B7E74">
                      <wp:simplePos x="0" y="0"/>
                      <wp:positionH relativeFrom="column">
                        <wp:posOffset>1660525</wp:posOffset>
                      </wp:positionH>
                      <wp:positionV relativeFrom="paragraph">
                        <wp:posOffset>123825</wp:posOffset>
                      </wp:positionV>
                      <wp:extent cx="2990850" cy="2952750"/>
                      <wp:effectExtent l="0" t="0" r="0" b="0"/>
                      <wp:wrapNone/>
                      <wp:docPr id="27" name="Group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90850" cy="2952750"/>
                                <a:chOff x="0" y="0"/>
                                <a:chExt cx="35845" cy="35941"/>
                              </a:xfrm>
                            </wpg:grpSpPr>
                            <pic:pic xmlns:pic="http://schemas.openxmlformats.org/drawingml/2006/picture">
                              <pic:nvPicPr>
                                <pic:cNvPr id="28" name="Picture 2" descr="XYZ_100Plane"/>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35845" cy="34258"/>
                                </a:xfrm>
                                <a:prstGeom prst="rect">
                                  <a:avLst/>
                                </a:prstGeom>
                                <a:noFill/>
                                <a:extLst>
                                  <a:ext uri="{909E8E84-426E-40dd-AFC4-6F175D3DCCD1}">
                                    <a14:hiddenFill xmlns:a14="http://schemas.microsoft.com/office/drawing/2010/main">
                                      <a:solidFill>
                                        <a:srgbClr val="FFFFFF"/>
                                      </a:solidFill>
                                    </a14:hiddenFill>
                                  </a:ext>
                                </a:extLst>
                              </pic:spPr>
                            </pic:pic>
                            <wps:wsp>
                              <wps:cNvPr id="30" name="TextBox 3"/>
                              <wps:cNvSpPr txBox="1">
                                <a:spLocks noChangeArrowheads="1"/>
                              </wps:cNvSpPr>
                              <wps:spPr bwMode="auto">
                                <a:xfrm>
                                  <a:off x="1556" y="32247"/>
                                  <a:ext cx="3113" cy="369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38D170" w14:textId="77777777" w:rsidR="00CB3C45" w:rsidRDefault="00CB3C45" w:rsidP="00B50FF2">
                                    <w:pPr>
                                      <w:pStyle w:val="NormalWeb"/>
                                      <w:spacing w:before="0" w:beforeAutospacing="0" w:after="0" w:afterAutospacing="0"/>
                                    </w:pPr>
                                    <w:r w:rsidRPr="00B50FF2">
                                      <w:rPr>
                                        <w:rFonts w:ascii="Calibri" w:hAnsi="Calibri"/>
                                        <w:b/>
                                        <w:bCs/>
                                        <w:color w:val="000000"/>
                                        <w:kern w:val="24"/>
                                        <w:sz w:val="36"/>
                                        <w:szCs w:val="36"/>
                                      </w:rPr>
                                      <w:t>X</w:t>
                                    </w:r>
                                  </w:p>
                                </w:txbxContent>
                              </wps:txbx>
                              <wps:bodyPr rot="0" vert="horz" wrap="square" lIns="91440" tIns="45720" rIns="91440" bIns="45720" anchor="t" anchorCtr="0" upright="1">
                                <a:noAutofit/>
                              </wps:bodyPr>
                            </wps:wsp>
                            <wps:wsp>
                              <wps:cNvPr id="31" name="TextBox 5"/>
                              <wps:cNvSpPr txBox="1">
                                <a:spLocks noChangeArrowheads="1"/>
                              </wps:cNvSpPr>
                              <wps:spPr bwMode="auto">
                                <a:xfrm>
                                  <a:off x="32276" y="25629"/>
                                  <a:ext cx="3049" cy="369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D51987" w14:textId="77777777" w:rsidR="00CB3C45" w:rsidRDefault="00CB3C45" w:rsidP="00B50FF2">
                                    <w:pPr>
                                      <w:pStyle w:val="NormalWeb"/>
                                      <w:spacing w:before="0" w:beforeAutospacing="0" w:after="0" w:afterAutospacing="0"/>
                                    </w:pPr>
                                    <w:r w:rsidRPr="00B50FF2">
                                      <w:rPr>
                                        <w:rFonts w:ascii="Calibri" w:hAnsi="Calibri"/>
                                        <w:b/>
                                        <w:bCs/>
                                        <w:color w:val="000000"/>
                                        <w:kern w:val="24"/>
                                        <w:sz w:val="36"/>
                                        <w:szCs w:val="36"/>
                                      </w:rPr>
                                      <w:t>Y</w:t>
                                    </w:r>
                                  </w:p>
                                </w:txbxContent>
                              </wps:txbx>
                              <wps:bodyPr rot="0" vert="horz" wrap="square" lIns="91440" tIns="45720" rIns="91440" bIns="45720" anchor="t" anchorCtr="0" upright="1">
                                <a:noAutofit/>
                              </wps:bodyPr>
                            </wps:wsp>
                            <wps:wsp>
                              <wps:cNvPr id="32" name="TextBox 6"/>
                              <wps:cNvSpPr txBox="1">
                                <a:spLocks noChangeArrowheads="1"/>
                              </wps:cNvSpPr>
                              <wps:spPr bwMode="auto">
                                <a:xfrm>
                                  <a:off x="13271" y="0"/>
                                  <a:ext cx="2953" cy="369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3C5678" w14:textId="77777777" w:rsidR="00CB3C45" w:rsidRDefault="00CB3C45" w:rsidP="00B50FF2">
                                    <w:pPr>
                                      <w:pStyle w:val="NormalWeb"/>
                                      <w:spacing w:before="0" w:beforeAutospacing="0" w:after="0" w:afterAutospacing="0"/>
                                    </w:pPr>
                                    <w:r w:rsidRPr="00B50FF2">
                                      <w:rPr>
                                        <w:rFonts w:ascii="Calibri" w:hAnsi="Calibri"/>
                                        <w:b/>
                                        <w:bCs/>
                                        <w:color w:val="000000"/>
                                        <w:kern w:val="24"/>
                                        <w:sz w:val="36"/>
                                        <w:szCs w:val="36"/>
                                      </w:rPr>
                                      <w:t>Z</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 o:spid="_x0000_s1029" style="position:absolute;margin-left:130.75pt;margin-top:9.75pt;width:235.5pt;height:232.5pt;z-index:251664896" coordsize="35845,35941" o:gfxdata="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s1030" type="#_x0000_t75" alt="XYZ_100Plane" style="position:absolute;width:35845;height:34258;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">
                        <v:imagedata r:id="rId44" o:title="XYZ_100Plane"/>
                      </v:shape>
                      <v:shape id="TextBox 3" o:spid="_x0000_s1031" type="#_x0000_t202" style="position:absolute;left:1556;top:32247;width:3113;height:3694;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XNYmZwQAA&#10;ANsAAAAPAAAAZHJzL2Rvd25yZXYueG1sRE9ba8IwFH4f7D+EI+xtTbxszM4oQxnsSbGbgm+H5tiW&#10;NSehyWz99+ZB2OPHd1+sBtuKC3WhcaxhnCkQxKUzDVcafr4/n99AhIhssHVMGq4UYLV8fFhgblzP&#10;e7oUsRIphEOOGuoYfS5lKGuyGDLniRN3dp3FmGBXSdNhn8JtKydKvUqLDaeGGj2tayp/iz+r4bA9&#10;n44ztas29sX3blCS7Vxq/TQaPt5BRBriv/ju/jIapml9+pJ+gFze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FzWJmcEAAADbAAAADwAAAAAAAAAAAAAAAACXAgAAZHJzL2Rvd25y&#10;ZXYueG1sUEsFBgAAAAAEAAQA9QAAAIUDAAAAAA==&#10;" filled="f" stroked="f">
                        <v:textbox>
                          <w:txbxContent>
                            <w:p w14:paraId="2238D170" w14:textId="77777777" w:rsidR="00CB3C45" w:rsidRDefault="00CB3C45" w:rsidP="00B50FF2">
                              <w:pPr>
                                <w:pStyle w:val="NormalWeb"/>
                                <w:spacing w:before="0" w:beforeAutospacing="0" w:after="0" w:afterAutospacing="0"/>
                              </w:pPr>
                              <w:r w:rsidRPr="00B50FF2">
                                <w:rPr>
                                  <w:rFonts w:ascii="Calibri" w:hAnsi="Calibri"/>
                                  <w:b/>
                                  <w:bCs/>
                                  <w:color w:val="000000"/>
                                  <w:kern w:val="24"/>
                                  <w:sz w:val="36"/>
                                  <w:szCs w:val="36"/>
                                </w:rPr>
                                <w:t>X</w:t>
                              </w:r>
                            </w:p>
                          </w:txbxContent>
                        </v:textbox>
                      </v:shape>
                      <v:shape id="TextBox 5" o:spid="_x0000_s1032" type="#_x0000_t202" style="position:absolute;left:32276;top:25629;width:3049;height:3693;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4eSwCwgAA&#10;ANsAAAAPAAAAZHJzL2Rvd25yZXYueG1sRI9Pi8IwFMTvgt8hPMHbmqiraDWKKAt7WvEveHs0z7bY&#10;vJQma7vffrOw4HGYmd8wy3VrS/Gk2heONQwHCgRx6kzBmYbz6eNtBsIHZIOlY9LwQx7Wq25niYlx&#10;DR/oeQyZiBD2CWrIQ6gSKX2ak0U/cBVx9O6uthiirDNpamwi3JZypNRUWiw4LuRY0Tan9HH8thou&#10;X/fb9V3ts52dVI1rlWQ7l1r3e+1mASJQG17h//an0TAewt+X+APk6hc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Hh5LALCAAAA2wAAAA8AAAAAAAAAAAAAAAAAlwIAAGRycy9kb3du&#10;cmV2LnhtbFBLBQYAAAAABAAEAPUAAACGAwAAAAA=&#10;" filled="f" stroked="f">
                        <v:textbox>
                          <w:txbxContent>
                            <w:p w14:paraId="15D51987" w14:textId="77777777" w:rsidR="00CB3C45" w:rsidRDefault="00CB3C45" w:rsidP="00B50FF2">
                              <w:pPr>
                                <w:pStyle w:val="NormalWeb"/>
                                <w:spacing w:before="0" w:beforeAutospacing="0" w:after="0" w:afterAutospacing="0"/>
                              </w:pPr>
                              <w:r w:rsidRPr="00B50FF2">
                                <w:rPr>
                                  <w:rFonts w:ascii="Calibri" w:hAnsi="Calibri"/>
                                  <w:b/>
                                  <w:bCs/>
                                  <w:color w:val="000000"/>
                                  <w:kern w:val="24"/>
                                  <w:sz w:val="36"/>
                                  <w:szCs w:val="36"/>
                                </w:rPr>
                                <w:t>Y</w:t>
                              </w:r>
                            </w:p>
                          </w:txbxContent>
                        </v:textbox>
                      </v:shape>
                      <v:shape id="TextBox 6" o:spid="_x0000_s1033" type="#_x0000_t202" style="position:absolute;left:13271;width:2953;height:3693;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Iq7J1xAAA&#10;ANsAAAAPAAAAZHJzL2Rvd25yZXYueG1sRI9Ba8JAFITvBf/D8gRvuqu2RdNsRJRCTy2mKnh7ZJ9J&#10;aPZtyG5N+u+7BaHHYWa+YdLNYBtxo87XjjXMZwoEceFMzaWG4+frdAXCB2SDjWPS8EMeNtnoIcXE&#10;uJ4PdMtDKSKEfYIaqhDaREpfVGTRz1xLHL2r6yyGKLtSmg77CLeNXCj1LC3WHBcqbGlXUfGVf1sN&#10;p/fr5fyoPsq9fWp7NyjJdi21noyH7QuIQEP4D9/bb0bDcgF/X+IPkNkv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iKuydcQAAADbAAAADwAAAAAAAAAAAAAAAACXAgAAZHJzL2Rv&#10;d25yZXYueG1sUEsFBgAAAAAEAAQA9QAAAIgDAAAAAA==&#10;" filled="f" stroked="f">
                        <v:textbox>
                          <w:txbxContent>
                            <w:p w14:paraId="783C5678" w14:textId="77777777" w:rsidR="00CB3C45" w:rsidRDefault="00CB3C45" w:rsidP="00B50FF2">
                              <w:pPr>
                                <w:pStyle w:val="NormalWeb"/>
                                <w:spacing w:before="0" w:beforeAutospacing="0" w:after="0" w:afterAutospacing="0"/>
                              </w:pPr>
                              <w:r w:rsidRPr="00B50FF2">
                                <w:rPr>
                                  <w:rFonts w:ascii="Calibri" w:hAnsi="Calibri"/>
                                  <w:b/>
                                  <w:bCs/>
                                  <w:color w:val="000000"/>
                                  <w:kern w:val="24"/>
                                  <w:sz w:val="36"/>
                                  <w:szCs w:val="36"/>
                                </w:rPr>
                                <w:t>Z</w:t>
                              </w:r>
                            </w:p>
                          </w:txbxContent>
                        </v:textbox>
                      </v:shape>
                    </v:group>
                  </w:pict>
                </mc:Fallback>
              </mc:AlternateContent>
            </w:r>
          </w:p>
          <w:p w14:paraId="4D906642" w14:textId="77777777" w:rsidR="00BA7B4C" w:rsidRDefault="00BA7B4C" w:rsidP="008E510D">
            <w:pPr>
              <w:keepNext/>
              <w:keepLines/>
              <w:rPr>
                <w:b/>
                <w:color w:val="000000"/>
              </w:rPr>
            </w:pPr>
            <w:r>
              <w:rPr>
                <w:b/>
                <w:color w:val="000000"/>
              </w:rPr>
              <w:t>The</w:t>
            </w:r>
            <w:r w:rsidR="00844603">
              <w:rPr>
                <w:b/>
                <w:color w:val="000000"/>
              </w:rPr>
              <w:t xml:space="preserve"> </w:t>
            </w:r>
            <w:r w:rsidR="008A31D6">
              <w:rPr>
                <w:b/>
                <w:color w:val="000000"/>
              </w:rPr>
              <w:t>(</w:t>
            </w:r>
            <w:r>
              <w:rPr>
                <w:b/>
                <w:color w:val="000000"/>
              </w:rPr>
              <w:t>100</w:t>
            </w:r>
            <w:r w:rsidR="008A31D6">
              <w:rPr>
                <w:b/>
                <w:color w:val="000000"/>
              </w:rPr>
              <w:t>)</w:t>
            </w:r>
            <w:r>
              <w:rPr>
                <w:b/>
                <w:color w:val="000000"/>
              </w:rPr>
              <w:t xml:space="preserve"> Plane</w:t>
            </w:r>
          </w:p>
          <w:p w14:paraId="37AFD5DB" w14:textId="77777777" w:rsidR="00B50FF2" w:rsidRDefault="00B50FF2" w:rsidP="008E510D">
            <w:pPr>
              <w:keepNext/>
              <w:keepLines/>
              <w:rPr>
                <w:b/>
                <w:color w:val="000000"/>
              </w:rPr>
            </w:pPr>
          </w:p>
          <w:p w14:paraId="6FAC1144" w14:textId="77777777" w:rsidR="00B50FF2" w:rsidRDefault="00B50FF2" w:rsidP="008E510D">
            <w:pPr>
              <w:keepNext/>
              <w:keepLines/>
              <w:rPr>
                <w:b/>
                <w:color w:val="000000"/>
              </w:rPr>
            </w:pPr>
          </w:p>
          <w:p w14:paraId="371F4E52" w14:textId="77777777" w:rsidR="00B50FF2" w:rsidRDefault="00B50FF2" w:rsidP="008E510D">
            <w:pPr>
              <w:keepNext/>
              <w:keepLines/>
              <w:rPr>
                <w:b/>
                <w:color w:val="000000"/>
              </w:rPr>
            </w:pPr>
          </w:p>
          <w:p w14:paraId="470C79ED" w14:textId="77777777" w:rsidR="00B50FF2" w:rsidRDefault="00B50FF2" w:rsidP="008E510D">
            <w:pPr>
              <w:keepNext/>
              <w:keepLines/>
              <w:rPr>
                <w:b/>
                <w:color w:val="000000"/>
              </w:rPr>
            </w:pPr>
          </w:p>
          <w:p w14:paraId="44AE66A5" w14:textId="77777777" w:rsidR="00B50FF2" w:rsidRDefault="00B50FF2" w:rsidP="008E510D">
            <w:pPr>
              <w:keepNext/>
              <w:keepLines/>
              <w:rPr>
                <w:b/>
                <w:color w:val="000000"/>
              </w:rPr>
            </w:pPr>
          </w:p>
          <w:p w14:paraId="71A490D8" w14:textId="77777777" w:rsidR="00B50FF2" w:rsidRDefault="00B50FF2" w:rsidP="008E510D">
            <w:pPr>
              <w:keepNext/>
              <w:keepLines/>
              <w:rPr>
                <w:b/>
                <w:color w:val="000000"/>
              </w:rPr>
            </w:pPr>
          </w:p>
          <w:p w14:paraId="5155A48E" w14:textId="77777777" w:rsidR="00B50FF2" w:rsidRDefault="00B50FF2" w:rsidP="008E510D">
            <w:pPr>
              <w:keepNext/>
              <w:keepLines/>
              <w:rPr>
                <w:b/>
                <w:color w:val="000000"/>
              </w:rPr>
            </w:pPr>
          </w:p>
          <w:p w14:paraId="5D96BF9D" w14:textId="77777777" w:rsidR="00B50FF2" w:rsidRDefault="00B50FF2" w:rsidP="008E510D">
            <w:pPr>
              <w:keepNext/>
              <w:keepLines/>
              <w:rPr>
                <w:b/>
                <w:color w:val="000000"/>
              </w:rPr>
            </w:pPr>
          </w:p>
          <w:p w14:paraId="7B41D6AE" w14:textId="77777777" w:rsidR="00B50FF2" w:rsidRDefault="00B50FF2" w:rsidP="008E510D">
            <w:pPr>
              <w:keepNext/>
              <w:keepLines/>
              <w:rPr>
                <w:b/>
                <w:color w:val="000000"/>
              </w:rPr>
            </w:pPr>
          </w:p>
          <w:p w14:paraId="27D5B996" w14:textId="77777777" w:rsidR="00B50FF2" w:rsidRDefault="00B50FF2" w:rsidP="008E510D">
            <w:pPr>
              <w:keepNext/>
              <w:keepLines/>
              <w:rPr>
                <w:b/>
                <w:color w:val="000000"/>
              </w:rPr>
            </w:pPr>
          </w:p>
          <w:p w14:paraId="4D3D8A61" w14:textId="77777777" w:rsidR="00B50FF2" w:rsidRDefault="00B50FF2" w:rsidP="008E510D">
            <w:pPr>
              <w:keepNext/>
              <w:keepLines/>
              <w:rPr>
                <w:b/>
                <w:color w:val="000000"/>
              </w:rPr>
            </w:pPr>
          </w:p>
          <w:p w14:paraId="4CF291BD" w14:textId="77777777" w:rsidR="00B50FF2" w:rsidRDefault="00B50FF2" w:rsidP="008E510D">
            <w:pPr>
              <w:keepNext/>
              <w:keepLines/>
              <w:rPr>
                <w:b/>
                <w:color w:val="000000"/>
              </w:rPr>
            </w:pPr>
          </w:p>
          <w:p w14:paraId="10CDEC16" w14:textId="77777777" w:rsidR="00B50FF2" w:rsidRDefault="00B50FF2" w:rsidP="008E510D">
            <w:pPr>
              <w:keepNext/>
              <w:keepLines/>
              <w:rPr>
                <w:color w:val="000000"/>
              </w:rPr>
            </w:pPr>
          </w:p>
          <w:p w14:paraId="46E6B519" w14:textId="77777777" w:rsidR="00B50FF2" w:rsidRDefault="00B50FF2" w:rsidP="008E510D">
            <w:pPr>
              <w:keepNext/>
              <w:keepLines/>
              <w:rPr>
                <w:color w:val="000000"/>
              </w:rPr>
            </w:pPr>
          </w:p>
          <w:p w14:paraId="1BBE6743" w14:textId="77777777" w:rsidR="00B50FF2" w:rsidRDefault="00B50FF2" w:rsidP="008E510D">
            <w:pPr>
              <w:keepNext/>
              <w:keepLines/>
              <w:rPr>
                <w:color w:val="000000"/>
              </w:rPr>
            </w:pPr>
          </w:p>
          <w:p w14:paraId="728C2D62" w14:textId="77777777" w:rsidR="00BA7B4C" w:rsidRDefault="00BA7B4C" w:rsidP="008E510D">
            <w:pPr>
              <w:keepNext/>
              <w:keepLines/>
              <w:jc w:val="center"/>
            </w:pPr>
          </w:p>
          <w:p w14:paraId="06B603B6" w14:textId="77777777" w:rsidR="00BA7B4C" w:rsidRDefault="00BA7B4C" w:rsidP="008E510D">
            <w:pPr>
              <w:keepNext/>
              <w:keepLines/>
              <w:rPr>
                <w:color w:val="000000"/>
              </w:rPr>
            </w:pPr>
          </w:p>
          <w:p w14:paraId="0FB92161" w14:textId="77777777" w:rsidR="00BA7B4C" w:rsidRDefault="00BA7B4C" w:rsidP="008E510D">
            <w:pPr>
              <w:keepNext/>
              <w:keepLines/>
              <w:rPr>
                <w:color w:val="000000"/>
              </w:rPr>
            </w:pPr>
            <w:r>
              <w:rPr>
                <w:color w:val="000000"/>
              </w:rPr>
              <w:t>T</w:t>
            </w:r>
            <w:r w:rsidRPr="00F62E34">
              <w:rPr>
                <w:color w:val="000000"/>
              </w:rPr>
              <w:t xml:space="preserve">he </w:t>
            </w:r>
            <w:r w:rsidR="008A31D6">
              <w:rPr>
                <w:color w:val="000000"/>
              </w:rPr>
              <w:t>(</w:t>
            </w:r>
            <w:r w:rsidRPr="00F62E34">
              <w:rPr>
                <w:color w:val="000000"/>
              </w:rPr>
              <w:t>100</w:t>
            </w:r>
            <w:r w:rsidR="008A31D6">
              <w:rPr>
                <w:color w:val="000000"/>
              </w:rPr>
              <w:t>)</w:t>
            </w:r>
            <w:r w:rsidRPr="00F62E34">
              <w:rPr>
                <w:color w:val="000000"/>
              </w:rPr>
              <w:t xml:space="preserve"> plane is perpendicular to the x</w:t>
            </w:r>
            <w:r>
              <w:rPr>
                <w:color w:val="000000"/>
              </w:rPr>
              <w:t>-axis</w:t>
            </w:r>
            <w:r w:rsidR="00446F80">
              <w:rPr>
                <w:color w:val="000000"/>
              </w:rPr>
              <w:t xml:space="preserve"> (x-vector)</w:t>
            </w:r>
            <w:r w:rsidRPr="00F62E34">
              <w:rPr>
                <w:color w:val="000000"/>
              </w:rPr>
              <w:t>, but parallel with the</w:t>
            </w:r>
            <w:r w:rsidR="00446F80">
              <w:rPr>
                <w:color w:val="000000"/>
              </w:rPr>
              <w:t xml:space="preserve"> plane formed by the </w:t>
            </w:r>
            <w:r w:rsidRPr="00F62E34">
              <w:rPr>
                <w:color w:val="000000"/>
              </w:rPr>
              <w:t xml:space="preserve">y and z </w:t>
            </w:r>
            <w:r>
              <w:rPr>
                <w:color w:val="000000"/>
              </w:rPr>
              <w:t>axes</w:t>
            </w:r>
            <w:r w:rsidRPr="00F62E34">
              <w:rPr>
                <w:color w:val="000000"/>
              </w:rPr>
              <w:t>.  Can you see this</w:t>
            </w:r>
            <w:r>
              <w:rPr>
                <w:color w:val="000000"/>
              </w:rPr>
              <w:t xml:space="preserve"> in the graphic</w:t>
            </w:r>
            <w:r w:rsidRPr="00F62E34">
              <w:rPr>
                <w:color w:val="000000"/>
              </w:rPr>
              <w:t xml:space="preserve">?  </w:t>
            </w:r>
          </w:p>
          <w:p w14:paraId="4C424BEC" w14:textId="77777777" w:rsidR="00BA7B4C" w:rsidRDefault="00BA7B4C" w:rsidP="008E510D">
            <w:pPr>
              <w:keepNext/>
              <w:keepLines/>
              <w:rPr>
                <w:color w:val="000000"/>
              </w:rPr>
            </w:pPr>
          </w:p>
          <w:p w14:paraId="266773BA" w14:textId="77777777" w:rsidR="00BA7B4C" w:rsidRDefault="00BA7B4C" w:rsidP="008E510D">
            <w:pPr>
              <w:keepNext/>
              <w:keepLines/>
              <w:rPr>
                <w:color w:val="000000"/>
              </w:rPr>
            </w:pPr>
            <w:r w:rsidRPr="00F62E34">
              <w:rPr>
                <w:color w:val="000000"/>
              </w:rPr>
              <w:t>If not, start with the point at which th</w:t>
            </w:r>
            <w:r>
              <w:rPr>
                <w:color w:val="000000"/>
              </w:rPr>
              <w:t xml:space="preserve">e </w:t>
            </w:r>
            <w:r w:rsidR="008A31D6">
              <w:rPr>
                <w:color w:val="000000"/>
              </w:rPr>
              <w:t>(</w:t>
            </w:r>
            <w:r>
              <w:rPr>
                <w:color w:val="000000"/>
              </w:rPr>
              <w:t>100</w:t>
            </w:r>
            <w:r w:rsidR="008A31D6">
              <w:rPr>
                <w:color w:val="000000"/>
              </w:rPr>
              <w:t>)</w:t>
            </w:r>
            <w:r>
              <w:rPr>
                <w:color w:val="000000"/>
              </w:rPr>
              <w:t xml:space="preserve"> plane touches the x-axis</w:t>
            </w:r>
            <w:r w:rsidRPr="00F62E34">
              <w:rPr>
                <w:color w:val="000000"/>
              </w:rPr>
              <w:t>.  Is the pla</w:t>
            </w:r>
            <w:r>
              <w:rPr>
                <w:color w:val="000000"/>
              </w:rPr>
              <w:t>ne perpendicular to the x-axis</w:t>
            </w:r>
            <w:r w:rsidRPr="00F62E34">
              <w:rPr>
                <w:color w:val="000000"/>
              </w:rPr>
              <w:t xml:space="preserve">? </w:t>
            </w:r>
          </w:p>
          <w:p w14:paraId="69CF7BFD" w14:textId="77777777" w:rsidR="008A31D6" w:rsidRPr="00F62E34" w:rsidRDefault="008A31D6" w:rsidP="008E510D">
            <w:pPr>
              <w:keepNext/>
              <w:keepLines/>
              <w:rPr>
                <w:i/>
                <w:color w:val="000000"/>
              </w:rPr>
            </w:pPr>
          </w:p>
          <w:p w14:paraId="57D47572" w14:textId="77777777" w:rsidR="00BA7B4C" w:rsidRPr="00F62E34" w:rsidRDefault="00BA7B4C" w:rsidP="008E510D">
            <w:pPr>
              <w:keepNext/>
              <w:keepLines/>
              <w:rPr>
                <w:color w:val="000000"/>
              </w:rPr>
            </w:pPr>
            <w:r w:rsidRPr="00F62E34">
              <w:rPr>
                <w:color w:val="000000"/>
              </w:rPr>
              <w:t>Now move along the bottom edge of the plane toward the right.  Is this edge parallel to the y</w:t>
            </w:r>
            <w:r>
              <w:rPr>
                <w:color w:val="000000"/>
              </w:rPr>
              <w:t>-axis</w:t>
            </w:r>
            <w:r w:rsidRPr="00F62E34">
              <w:rPr>
                <w:color w:val="000000"/>
              </w:rPr>
              <w:t>?</w:t>
            </w:r>
          </w:p>
          <w:p w14:paraId="0CAA7CC5" w14:textId="77777777" w:rsidR="00BA7B4C" w:rsidRDefault="00BA7B4C" w:rsidP="008E510D">
            <w:pPr>
              <w:keepNext/>
              <w:keepLines/>
              <w:rPr>
                <w:color w:val="000000"/>
              </w:rPr>
            </w:pPr>
            <w:r w:rsidRPr="00F62E34">
              <w:rPr>
                <w:color w:val="000000"/>
              </w:rPr>
              <w:t xml:space="preserve">You should now be able to see that the vertical edge of the </w:t>
            </w:r>
            <w:r w:rsidR="008A31D6">
              <w:rPr>
                <w:color w:val="000000"/>
              </w:rPr>
              <w:t>(</w:t>
            </w:r>
            <w:r w:rsidRPr="00F62E34">
              <w:rPr>
                <w:color w:val="000000"/>
              </w:rPr>
              <w:t>100</w:t>
            </w:r>
            <w:r w:rsidR="008A31D6">
              <w:rPr>
                <w:color w:val="000000"/>
              </w:rPr>
              <w:t>)</w:t>
            </w:r>
            <w:r w:rsidRPr="00F62E34">
              <w:rPr>
                <w:color w:val="000000"/>
              </w:rPr>
              <w:t xml:space="preserve"> plane is parallel to the z</w:t>
            </w:r>
            <w:r>
              <w:rPr>
                <w:color w:val="000000"/>
              </w:rPr>
              <w:t>-axis.</w:t>
            </w:r>
          </w:p>
          <w:p w14:paraId="038149B1" w14:textId="77777777" w:rsidR="00BA7B4C" w:rsidRPr="009B7DDF" w:rsidRDefault="00BA7B4C" w:rsidP="008E510D">
            <w:pPr>
              <w:keepNext/>
              <w:keepLines/>
              <w:rPr>
                <w:color w:val="000000"/>
              </w:rPr>
            </w:pPr>
          </w:p>
        </w:tc>
      </w:tr>
      <w:tr w:rsidR="00BA7B4C" w:rsidRPr="00E4361C" w14:paraId="17FC9E57" w14:textId="77777777" w:rsidTr="00717E94">
        <w:trPr>
          <w:cantSplit/>
          <w:trHeight w:val="576"/>
        </w:trPr>
        <w:tc>
          <w:tcPr>
            <w:tcW w:w="1015" w:type="dxa"/>
            <w:vAlign w:val="bottom"/>
          </w:tcPr>
          <w:p w14:paraId="758F86BB" w14:textId="77777777" w:rsidR="00BA7B4C" w:rsidRPr="00E4361C" w:rsidRDefault="00BA7B4C" w:rsidP="008E510D">
            <w:pPr>
              <w:pStyle w:val="BodyText"/>
              <w:keepNext/>
              <w:keepLines/>
              <w:rPr>
                <w:b/>
              </w:rPr>
            </w:pPr>
          </w:p>
        </w:tc>
        <w:tc>
          <w:tcPr>
            <w:tcW w:w="9990" w:type="dxa"/>
            <w:vAlign w:val="bottom"/>
          </w:tcPr>
          <w:p w14:paraId="1E309964" w14:textId="77777777" w:rsidR="00BA7B4C" w:rsidRDefault="00BA7B4C" w:rsidP="008E510D">
            <w:pPr>
              <w:keepNext/>
              <w:keepLines/>
              <w:rPr>
                <w:b/>
                <w:color w:val="000000"/>
              </w:rPr>
            </w:pPr>
            <w:r>
              <w:rPr>
                <w:b/>
                <w:color w:val="000000"/>
              </w:rPr>
              <w:t>What's What?</w:t>
            </w:r>
          </w:p>
          <w:p w14:paraId="497942B5" w14:textId="77777777" w:rsidR="00BB07A2" w:rsidRDefault="00BB07A2" w:rsidP="008E510D">
            <w:pPr>
              <w:keepNext/>
              <w:keepLines/>
              <w:rPr>
                <w:color w:val="000000"/>
              </w:rPr>
            </w:pPr>
          </w:p>
          <w:p w14:paraId="4C00E821" w14:textId="77777777" w:rsidR="00BA7B4C" w:rsidRDefault="000F7D69" w:rsidP="008E510D">
            <w:pPr>
              <w:keepNext/>
              <w:keepLines/>
              <w:jc w:val="center"/>
            </w:pPr>
            <w:r>
              <w:rPr>
                <w:noProof/>
              </w:rPr>
              <w:drawing>
                <wp:inline distT="0" distB="0" distL="0" distR="0" wp14:anchorId="7F9F1F6C" wp14:editId="16857909">
                  <wp:extent cx="6191250" cy="2886075"/>
                  <wp:effectExtent l="0" t="0" r="0" b="9525"/>
                  <wp:docPr id="20" name="Picture 20" descr="110and111plan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110and111planes"/>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6191250" cy="2886075"/>
                          </a:xfrm>
                          <a:prstGeom prst="rect">
                            <a:avLst/>
                          </a:prstGeom>
                          <a:noFill/>
                          <a:ln>
                            <a:noFill/>
                          </a:ln>
                        </pic:spPr>
                      </pic:pic>
                    </a:graphicData>
                  </a:graphic>
                </wp:inline>
              </w:drawing>
            </w:r>
          </w:p>
          <w:p w14:paraId="59D613AD" w14:textId="77777777" w:rsidR="00BA7B4C" w:rsidRDefault="00BA7B4C" w:rsidP="008E510D">
            <w:pPr>
              <w:keepNext/>
              <w:keepLines/>
              <w:jc w:val="center"/>
              <w:rPr>
                <w:color w:val="000000"/>
              </w:rPr>
            </w:pPr>
          </w:p>
          <w:p w14:paraId="04BDBDF3" w14:textId="77777777" w:rsidR="00BA7B4C" w:rsidRDefault="00BA7B4C" w:rsidP="008E510D">
            <w:pPr>
              <w:keepNext/>
              <w:keepLines/>
              <w:jc w:val="center"/>
              <w:rPr>
                <w:color w:val="000000"/>
              </w:rPr>
            </w:pPr>
            <w:r w:rsidRPr="00F62E34">
              <w:rPr>
                <w:color w:val="000000"/>
              </w:rPr>
              <w:t xml:space="preserve">What </w:t>
            </w:r>
            <w:r>
              <w:rPr>
                <w:color w:val="000000"/>
              </w:rPr>
              <w:t xml:space="preserve">are the Miller indices </w:t>
            </w:r>
            <w:r w:rsidRPr="00F62E34">
              <w:rPr>
                <w:color w:val="000000"/>
              </w:rPr>
              <w:t>for each of these planes?</w:t>
            </w:r>
          </w:p>
          <w:p w14:paraId="7E2CCE8B" w14:textId="77777777" w:rsidR="00BA7B4C" w:rsidRPr="00A136D7" w:rsidRDefault="00BA7B4C" w:rsidP="008E510D">
            <w:pPr>
              <w:keepNext/>
              <w:keepLines/>
              <w:jc w:val="center"/>
              <w:rPr>
                <w:color w:val="000000"/>
              </w:rPr>
            </w:pPr>
          </w:p>
        </w:tc>
      </w:tr>
      <w:tr w:rsidR="00BA7B4C" w:rsidRPr="00E4361C" w14:paraId="523F7CA5" w14:textId="77777777" w:rsidTr="00DE6923">
        <w:trPr>
          <w:cantSplit/>
          <w:trHeight w:val="576"/>
        </w:trPr>
        <w:tc>
          <w:tcPr>
            <w:tcW w:w="1015" w:type="dxa"/>
            <w:vAlign w:val="bottom"/>
          </w:tcPr>
          <w:p w14:paraId="51531C30" w14:textId="77777777" w:rsidR="00BA7B4C" w:rsidRPr="00E4361C" w:rsidRDefault="00BA7B4C" w:rsidP="008E510D">
            <w:pPr>
              <w:pStyle w:val="BodyText"/>
              <w:keepNext/>
              <w:keepLines/>
              <w:rPr>
                <w:b/>
              </w:rPr>
            </w:pPr>
          </w:p>
        </w:tc>
        <w:tc>
          <w:tcPr>
            <w:tcW w:w="9990" w:type="dxa"/>
            <w:vAlign w:val="bottom"/>
          </w:tcPr>
          <w:p w14:paraId="7C6D3A32" w14:textId="77777777" w:rsidR="00BA7B4C" w:rsidRDefault="008A31D6" w:rsidP="008E510D">
            <w:pPr>
              <w:keepNext/>
              <w:keepLines/>
              <w:rPr>
                <w:color w:val="000000"/>
              </w:rPr>
            </w:pPr>
            <w:r>
              <w:rPr>
                <w:b/>
                <w:noProof/>
                <w:color w:val="000000"/>
              </w:rPr>
              <w:t>Why</w:t>
            </w:r>
            <w:r>
              <w:rPr>
                <w:b/>
                <w:color w:val="000000"/>
              </w:rPr>
              <w:t xml:space="preserve"> </w:t>
            </w:r>
            <w:r w:rsidR="00BA7B4C">
              <w:rPr>
                <w:b/>
                <w:color w:val="000000"/>
              </w:rPr>
              <w:t>is Crystal Orientation Important?</w:t>
            </w:r>
          </w:p>
          <w:p w14:paraId="055E8B6D" w14:textId="77777777" w:rsidR="00367A24" w:rsidRDefault="00367A24" w:rsidP="008E510D">
            <w:pPr>
              <w:keepNext/>
              <w:keepLines/>
              <w:rPr>
                <w:color w:val="000000"/>
              </w:rPr>
            </w:pPr>
          </w:p>
          <w:p w14:paraId="1717806F" w14:textId="77777777" w:rsidR="00367A24" w:rsidRDefault="00367A24" w:rsidP="00367A24">
            <w:pPr>
              <w:keepNext/>
              <w:keepLines/>
              <w:rPr>
                <w:color w:val="000000"/>
              </w:rPr>
            </w:pPr>
            <w:r>
              <w:rPr>
                <w:color w:val="000000"/>
              </w:rPr>
              <w:t>M</w:t>
            </w:r>
            <w:r w:rsidRPr="00F62E34">
              <w:rPr>
                <w:color w:val="000000"/>
              </w:rPr>
              <w:t xml:space="preserve">icrosystems consist of structures with defined edges, lengths, widths or thicknesses. </w:t>
            </w:r>
            <w:r w:rsidR="0086510E">
              <w:rPr>
                <w:color w:val="000000"/>
              </w:rPr>
              <w:t xml:space="preserve"> </w:t>
            </w:r>
            <w:r w:rsidRPr="00F62E34">
              <w:rPr>
                <w:color w:val="000000"/>
              </w:rPr>
              <w:t xml:space="preserve">They also require certain </w:t>
            </w:r>
          </w:p>
          <w:p w14:paraId="7BA6DFC3" w14:textId="77777777" w:rsidR="00367A24" w:rsidRDefault="00367A24" w:rsidP="00367A24">
            <w:pPr>
              <w:keepNext/>
              <w:keepLines/>
              <w:numPr>
                <w:ilvl w:val="0"/>
                <w:numId w:val="23"/>
              </w:numPr>
              <w:rPr>
                <w:color w:val="000000"/>
              </w:rPr>
            </w:pPr>
            <w:r w:rsidRPr="00F62E34">
              <w:rPr>
                <w:color w:val="000000"/>
              </w:rPr>
              <w:t>electrical</w:t>
            </w:r>
            <w:r>
              <w:rPr>
                <w:color w:val="000000"/>
              </w:rPr>
              <w:t xml:space="preserve"> (e.g. resistance)</w:t>
            </w:r>
            <w:r w:rsidRPr="00F62E34">
              <w:rPr>
                <w:color w:val="000000"/>
              </w:rPr>
              <w:t xml:space="preserve">, </w:t>
            </w:r>
          </w:p>
          <w:p w14:paraId="4BE339F2" w14:textId="77777777" w:rsidR="00367A24" w:rsidRDefault="00367A24" w:rsidP="00367A24">
            <w:pPr>
              <w:keepNext/>
              <w:keepLines/>
              <w:numPr>
                <w:ilvl w:val="0"/>
                <w:numId w:val="23"/>
              </w:numPr>
              <w:rPr>
                <w:color w:val="000000"/>
              </w:rPr>
            </w:pPr>
            <w:r w:rsidRPr="00F62E34">
              <w:rPr>
                <w:color w:val="000000"/>
              </w:rPr>
              <w:t>mechanical</w:t>
            </w:r>
            <w:r>
              <w:rPr>
                <w:color w:val="000000"/>
              </w:rPr>
              <w:t xml:space="preserve"> (e.g. bulk modulus)</w:t>
            </w:r>
            <w:r w:rsidRPr="00F62E34">
              <w:rPr>
                <w:color w:val="000000"/>
              </w:rPr>
              <w:t xml:space="preserve">, </w:t>
            </w:r>
            <w:r>
              <w:rPr>
                <w:color w:val="000000"/>
              </w:rPr>
              <w:t xml:space="preserve">and </w:t>
            </w:r>
          </w:p>
          <w:p w14:paraId="6732C75D" w14:textId="77777777" w:rsidR="00367A24" w:rsidRDefault="00367A24" w:rsidP="00367A24">
            <w:pPr>
              <w:keepNext/>
              <w:keepLines/>
              <w:numPr>
                <w:ilvl w:val="0"/>
                <w:numId w:val="23"/>
              </w:numPr>
              <w:rPr>
                <w:color w:val="000000"/>
              </w:rPr>
            </w:pPr>
            <w:r>
              <w:rPr>
                <w:color w:val="000000"/>
              </w:rPr>
              <w:t>optical (Index of Refraction) properties.</w:t>
            </w:r>
          </w:p>
          <w:p w14:paraId="22171B72" w14:textId="77777777" w:rsidR="00367A24" w:rsidRPr="00F62E34" w:rsidRDefault="00367A24" w:rsidP="00367A24">
            <w:pPr>
              <w:keepNext/>
              <w:keepLines/>
              <w:rPr>
                <w:color w:val="000000"/>
              </w:rPr>
            </w:pPr>
            <w:r>
              <w:rPr>
                <w:color w:val="000000"/>
              </w:rPr>
              <w:t>Each of these properties can be different in different</w:t>
            </w:r>
            <w:r w:rsidR="00154426">
              <w:rPr>
                <w:color w:val="000000"/>
              </w:rPr>
              <w:t xml:space="preserve"> crystal</w:t>
            </w:r>
            <w:r>
              <w:rPr>
                <w:color w:val="000000"/>
              </w:rPr>
              <w:t xml:space="preserve"> orientations.</w:t>
            </w:r>
          </w:p>
          <w:p w14:paraId="6B84A407" w14:textId="77777777" w:rsidR="00367A24" w:rsidRPr="00367A24" w:rsidRDefault="00367A24" w:rsidP="008E510D">
            <w:pPr>
              <w:keepNext/>
              <w:keepLines/>
              <w:rPr>
                <w:color w:val="000000"/>
              </w:rPr>
            </w:pPr>
          </w:p>
          <w:p w14:paraId="5A95828C" w14:textId="77777777" w:rsidR="005A558C" w:rsidRDefault="00367A24" w:rsidP="00367A24">
            <w:pPr>
              <w:keepNext/>
              <w:keepLines/>
              <w:rPr>
                <w:color w:val="000000"/>
              </w:rPr>
            </w:pPr>
            <w:r w:rsidRPr="00F62E34">
              <w:rPr>
                <w:color w:val="000000"/>
              </w:rPr>
              <w:t>The structure</w:t>
            </w:r>
            <w:r w:rsidR="00AA418D">
              <w:rPr>
                <w:color w:val="000000"/>
              </w:rPr>
              <w:t>s</w:t>
            </w:r>
            <w:r w:rsidRPr="00F62E34">
              <w:rPr>
                <w:color w:val="000000"/>
              </w:rPr>
              <w:t xml:space="preserve"> in the </w:t>
            </w:r>
            <w:r w:rsidR="00A44E40">
              <w:rPr>
                <w:color w:val="000000"/>
              </w:rPr>
              <w:t>Scanning Electron Microscopy (</w:t>
            </w:r>
            <w:r w:rsidRPr="00F62E34">
              <w:rPr>
                <w:color w:val="000000"/>
              </w:rPr>
              <w:t>SEM</w:t>
            </w:r>
            <w:r w:rsidR="00A44E40">
              <w:rPr>
                <w:color w:val="000000"/>
              </w:rPr>
              <w:t>)</w:t>
            </w:r>
            <w:r w:rsidRPr="00F62E34">
              <w:rPr>
                <w:color w:val="000000"/>
              </w:rPr>
              <w:t xml:space="preserve"> </w:t>
            </w:r>
            <w:r>
              <w:rPr>
                <w:color w:val="000000"/>
              </w:rPr>
              <w:t>image</w:t>
            </w:r>
            <w:r w:rsidR="00AA418D">
              <w:rPr>
                <w:color w:val="000000"/>
              </w:rPr>
              <w:t>s</w:t>
            </w:r>
            <w:r>
              <w:rPr>
                <w:color w:val="000000"/>
              </w:rPr>
              <w:t xml:space="preserve"> below</w:t>
            </w:r>
            <w:r w:rsidRPr="00F62E34">
              <w:rPr>
                <w:color w:val="000000"/>
              </w:rPr>
              <w:t xml:space="preserve"> </w:t>
            </w:r>
            <w:r w:rsidR="00AA418D">
              <w:rPr>
                <w:color w:val="000000"/>
              </w:rPr>
              <w:t xml:space="preserve">show </w:t>
            </w:r>
            <w:r w:rsidR="00154426">
              <w:rPr>
                <w:color w:val="000000"/>
              </w:rPr>
              <w:t xml:space="preserve">a mono-crystalline silicon wafer that has been coasted with silicon nitride on both the front and back surfaces. The silicon nitride acts as a membrane on one side of the wafer and a hard mask on the other side of the wafer.  The left image shows the membrane.  In the right image, the membrane is the “brown” color and the hard mask is the “green” color on the top of the wafer. The openings in the hard mask </w:t>
            </w:r>
            <w:r w:rsidR="005A558C">
              <w:rPr>
                <w:color w:val="000000"/>
              </w:rPr>
              <w:t>allow</w:t>
            </w:r>
            <w:r w:rsidR="00154426">
              <w:rPr>
                <w:color w:val="000000"/>
              </w:rPr>
              <w:t xml:space="preserve"> one to etch </w:t>
            </w:r>
            <w:r w:rsidR="005A558C">
              <w:rPr>
                <w:color w:val="000000"/>
              </w:rPr>
              <w:t>through the silicon wafer to the membrane on the opposite side.</w:t>
            </w:r>
            <w:r w:rsidR="00154426">
              <w:rPr>
                <w:color w:val="000000"/>
              </w:rPr>
              <w:t xml:space="preserve">    </w:t>
            </w:r>
          </w:p>
          <w:p w14:paraId="34BE252E" w14:textId="77777777" w:rsidR="005A558C" w:rsidRDefault="005A558C" w:rsidP="00367A24">
            <w:pPr>
              <w:keepNext/>
              <w:keepLines/>
              <w:rPr>
                <w:color w:val="000000"/>
              </w:rPr>
            </w:pPr>
          </w:p>
          <w:p w14:paraId="7DA513E6" w14:textId="77777777" w:rsidR="00367A24" w:rsidRPr="00F62E34" w:rsidRDefault="00367A24" w:rsidP="00367A24">
            <w:pPr>
              <w:keepNext/>
              <w:keepLines/>
              <w:rPr>
                <w:color w:val="000000"/>
              </w:rPr>
            </w:pPr>
            <w:r w:rsidRPr="00F62E34">
              <w:rPr>
                <w:color w:val="000000"/>
              </w:rPr>
              <w:t xml:space="preserve">Note the sharp edges of the silicon.  This was not accomplished by accident.  A </w:t>
            </w:r>
            <w:r w:rsidR="008A31D6">
              <w:rPr>
                <w:color w:val="000000"/>
              </w:rPr>
              <w:t>(</w:t>
            </w:r>
            <w:r w:rsidRPr="00F62E34">
              <w:rPr>
                <w:color w:val="000000"/>
              </w:rPr>
              <w:t>100</w:t>
            </w:r>
            <w:r w:rsidR="008A31D6">
              <w:rPr>
                <w:color w:val="000000"/>
              </w:rPr>
              <w:t>)</w:t>
            </w:r>
            <w:r w:rsidRPr="00F62E34">
              <w:rPr>
                <w:color w:val="000000"/>
              </w:rPr>
              <w:t xml:space="preserve"> silicon substrate and KOH (potassium hydroxide) etchant were used.  The chemical reaction between the KOH and the silicon </w:t>
            </w:r>
            <w:r w:rsidR="00AA418D">
              <w:rPr>
                <w:color w:val="000000"/>
              </w:rPr>
              <w:t>resulted in</w:t>
            </w:r>
            <w:r w:rsidRPr="00F62E34">
              <w:rPr>
                <w:color w:val="000000"/>
              </w:rPr>
              <w:t xml:space="preserve"> the anisotropic etch, the selective removal of material in one direction more than in another direction.  </w:t>
            </w:r>
            <w:r w:rsidR="002134E9">
              <w:rPr>
                <w:color w:val="000000"/>
              </w:rPr>
              <w:t xml:space="preserve">The picture on the right shows the backside of a wafer.  </w:t>
            </w:r>
          </w:p>
          <w:p w14:paraId="40F9559E" w14:textId="77777777" w:rsidR="00BA7B4C" w:rsidRDefault="00BA7B4C" w:rsidP="008E510D">
            <w:pPr>
              <w:keepNext/>
              <w:keepLines/>
              <w:rPr>
                <w:b/>
                <w:color w:val="000000"/>
              </w:rPr>
            </w:pPr>
          </w:p>
          <w:p w14:paraId="38565A00" w14:textId="77777777" w:rsidR="00BA7B4C" w:rsidRDefault="000F7D69" w:rsidP="008E510D">
            <w:pPr>
              <w:keepNext/>
              <w:keepLines/>
              <w:jc w:val="center"/>
            </w:pPr>
            <w:r>
              <w:rPr>
                <w:noProof/>
              </w:rPr>
              <w:drawing>
                <wp:anchor distT="0" distB="0" distL="114300" distR="114300" simplePos="0" relativeHeight="251662848" behindDoc="0" locked="0" layoutInCell="1" allowOverlap="1" wp14:anchorId="1980F90E" wp14:editId="03DF5D10">
                  <wp:simplePos x="0" y="0"/>
                  <wp:positionH relativeFrom="margin">
                    <wp:align>left</wp:align>
                  </wp:positionH>
                  <wp:positionV relativeFrom="paragraph">
                    <wp:posOffset>-6350</wp:posOffset>
                  </wp:positionV>
                  <wp:extent cx="2564130" cy="1928495"/>
                  <wp:effectExtent l="0" t="0" r="7620" b="0"/>
                  <wp:wrapSquare wrapText="bothSides"/>
                  <wp:docPr id="26" name="Picture 19" descr="ps-membrane-se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ps-membrane-sem"/>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2564130" cy="1928495"/>
                          </a:xfrm>
                          <a:prstGeom prst="rect">
                            <a:avLst/>
                          </a:prstGeom>
                          <a:noFill/>
                        </pic:spPr>
                      </pic:pic>
                    </a:graphicData>
                  </a:graphic>
                  <wp14:sizeRelH relativeFrom="page">
                    <wp14:pctWidth>0</wp14:pctWidth>
                  </wp14:sizeRelH>
                  <wp14:sizeRelV relativeFrom="page">
                    <wp14:pctHeight>0</wp14:pctHeight>
                  </wp14:sizeRelV>
                </wp:anchor>
              </w:drawing>
            </w:r>
          </w:p>
          <w:p w14:paraId="63C79667" w14:textId="77777777" w:rsidR="00367A24" w:rsidRDefault="00367A24" w:rsidP="00DE6923">
            <w:pPr>
              <w:keepNext/>
              <w:keepLines/>
              <w:rPr>
                <w:color w:val="000000"/>
              </w:rPr>
            </w:pPr>
          </w:p>
          <w:p w14:paraId="7AE1D68A" w14:textId="77777777" w:rsidR="00AA418D" w:rsidRDefault="00AA418D" w:rsidP="00DE6923">
            <w:pPr>
              <w:keepNext/>
              <w:keepLines/>
              <w:rPr>
                <w:color w:val="000000"/>
              </w:rPr>
            </w:pPr>
          </w:p>
          <w:p w14:paraId="44F06644" w14:textId="77777777" w:rsidR="00AA418D" w:rsidRDefault="00AA418D" w:rsidP="00DE6923">
            <w:pPr>
              <w:keepNext/>
              <w:keepLines/>
              <w:rPr>
                <w:color w:val="000000"/>
              </w:rPr>
            </w:pPr>
          </w:p>
          <w:p w14:paraId="55901B8A" w14:textId="77777777" w:rsidR="00AA418D" w:rsidRDefault="00AA418D" w:rsidP="00DE6923">
            <w:pPr>
              <w:keepNext/>
              <w:keepLines/>
              <w:rPr>
                <w:color w:val="000000"/>
              </w:rPr>
            </w:pPr>
          </w:p>
          <w:p w14:paraId="147D58FF" w14:textId="77777777" w:rsidR="00AA418D" w:rsidRDefault="00AA418D" w:rsidP="00DE6923">
            <w:pPr>
              <w:keepNext/>
              <w:keepLines/>
              <w:rPr>
                <w:color w:val="000000"/>
              </w:rPr>
            </w:pPr>
          </w:p>
          <w:p w14:paraId="27CBFCA4" w14:textId="77777777" w:rsidR="00AA418D" w:rsidRDefault="00AA418D" w:rsidP="00DE6923">
            <w:pPr>
              <w:keepNext/>
              <w:keepLines/>
              <w:rPr>
                <w:color w:val="000000"/>
              </w:rPr>
            </w:pPr>
          </w:p>
          <w:p w14:paraId="57A7D66D" w14:textId="77777777" w:rsidR="00AA418D" w:rsidRDefault="00AA418D" w:rsidP="00DE6923">
            <w:pPr>
              <w:keepNext/>
              <w:keepLines/>
              <w:rPr>
                <w:color w:val="000000"/>
              </w:rPr>
            </w:pPr>
          </w:p>
          <w:p w14:paraId="5CD9EBF0" w14:textId="77777777" w:rsidR="00AA418D" w:rsidRDefault="00AA418D" w:rsidP="00DE6923">
            <w:pPr>
              <w:keepNext/>
              <w:keepLines/>
              <w:rPr>
                <w:color w:val="000000"/>
              </w:rPr>
            </w:pPr>
          </w:p>
          <w:p w14:paraId="2F3D35F2" w14:textId="77777777" w:rsidR="00AA418D" w:rsidRDefault="00AA418D" w:rsidP="00DE6923">
            <w:pPr>
              <w:keepNext/>
              <w:keepLines/>
              <w:rPr>
                <w:color w:val="000000"/>
              </w:rPr>
            </w:pPr>
          </w:p>
          <w:p w14:paraId="5A4B63FF" w14:textId="77777777" w:rsidR="00AA418D" w:rsidRDefault="00AA418D" w:rsidP="00DE6923">
            <w:pPr>
              <w:keepNext/>
              <w:keepLines/>
              <w:rPr>
                <w:color w:val="000000"/>
              </w:rPr>
            </w:pPr>
          </w:p>
          <w:p w14:paraId="19481ABC" w14:textId="77777777" w:rsidR="00AA418D" w:rsidRDefault="000F7D69" w:rsidP="00DE6923">
            <w:pPr>
              <w:keepNext/>
              <w:keepLines/>
              <w:rPr>
                <w:color w:val="000000"/>
              </w:rPr>
            </w:pPr>
            <w:r>
              <w:rPr>
                <w:noProof/>
                <w:color w:val="000000"/>
              </w:rPr>
              <mc:AlternateContent>
                <mc:Choice Requires="wps">
                  <w:drawing>
                    <wp:anchor distT="0" distB="0" distL="114300" distR="114300" simplePos="0" relativeHeight="251661824" behindDoc="0" locked="0" layoutInCell="1" allowOverlap="1" wp14:anchorId="2B01F386" wp14:editId="04E824D0">
                      <wp:simplePos x="0" y="0"/>
                      <wp:positionH relativeFrom="column">
                        <wp:posOffset>-15875</wp:posOffset>
                      </wp:positionH>
                      <wp:positionV relativeFrom="paragraph">
                        <wp:posOffset>6350</wp:posOffset>
                      </wp:positionV>
                      <wp:extent cx="6133465" cy="1207135"/>
                      <wp:effectExtent l="0" t="0" r="0" b="0"/>
                      <wp:wrapNone/>
                      <wp:docPr id="2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33465" cy="12071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027616" w14:textId="77777777" w:rsidR="00CB3C45" w:rsidRDefault="00CB3C45" w:rsidP="00AA418D">
                                  <w:pPr>
                                    <w:keepNext/>
                                    <w:keepLines/>
                                    <w:jc w:val="center"/>
                                    <w:rPr>
                                      <w:i/>
                                      <w:color w:val="000000"/>
                                    </w:rPr>
                                  </w:pPr>
                                  <w:r>
                                    <w:rPr>
                                      <w:i/>
                                      <w:color w:val="000000"/>
                                    </w:rPr>
                                    <w:t xml:space="preserve">(Left) </w:t>
                                  </w:r>
                                  <w:r w:rsidRPr="00F62E34">
                                    <w:rPr>
                                      <w:i/>
                                      <w:color w:val="000000"/>
                                    </w:rPr>
                                    <w:t>Diaphragm (membrane) for MEMS pressure sensor over an etched silicon substrate</w:t>
                                  </w:r>
                                </w:p>
                                <w:p w14:paraId="5E78EEA0" w14:textId="77777777" w:rsidR="00CB3C45" w:rsidRDefault="00CB3C45" w:rsidP="00AA418D">
                                  <w:pPr>
                                    <w:keepNext/>
                                    <w:keepLines/>
                                    <w:jc w:val="center"/>
                                    <w:rPr>
                                      <w:i/>
                                      <w:color w:val="000000"/>
                                    </w:rPr>
                                  </w:pPr>
                                  <w:r w:rsidRPr="00F62E34">
                                    <w:rPr>
                                      <w:i/>
                                      <w:color w:val="000000"/>
                                    </w:rPr>
                                    <w:t xml:space="preserve"> [SEM courtesy of University of Michigan]</w:t>
                                  </w:r>
                                </w:p>
                                <w:p w14:paraId="606758A6" w14:textId="77777777" w:rsidR="00CB3C45" w:rsidRPr="00AA418D" w:rsidRDefault="00CB3C45" w:rsidP="005A558C">
                                  <w:pPr>
                                    <w:rPr>
                                      <w:i/>
                                      <w:color w:val="000000"/>
                                    </w:rPr>
                                  </w:pPr>
                                  <w:r>
                                    <w:rPr>
                                      <w:i/>
                                      <w:color w:val="000000"/>
                                    </w:rPr>
                                    <w:t xml:space="preserve">(Right) </w:t>
                                  </w:r>
                                  <w:r w:rsidRPr="00730E67">
                                    <w:t>Backside view of the etched silicon crystal wafer.  The green represents silicon nitride thin film (hard mask) on top of the silicon substrate while the gold</w:t>
                                  </w:r>
                                  <w:r>
                                    <w:t xml:space="preserve"> (or brown)</w:t>
                                  </w:r>
                                  <w:r w:rsidRPr="00730E67">
                                    <w:t xml:space="preserve"> is a thin fil</w:t>
                                  </w:r>
                                  <w:r>
                                    <w:t xml:space="preserve">m of silicon nitride (membrane) on the opposite side of the wafer.  </w:t>
                                  </w:r>
                                  <w:r>
                                    <w:rPr>
                                      <w:i/>
                                      <w:color w:val="000000"/>
                                    </w:rPr>
                                    <w:t xml:space="preserve"> [Courtesy of the MTTC / University of New Mexico]</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8" o:spid="_x0000_s1034" type="#_x0000_t202" style="position:absolute;margin-left:-1.2pt;margin-top:.5pt;width:482.95pt;height:95.05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" filled="f" stroked="f">
                      <v:textbox>
                        <w:txbxContent>
                          <w:p w14:paraId="29027616" w14:textId="77777777" w:rsidR="00CB3C45" w:rsidRDefault="00CB3C45" w:rsidP="00AA418D">
                            <w:pPr>
                              <w:keepNext/>
                              <w:keepLines/>
                              <w:jc w:val="center"/>
                              <w:rPr>
                                <w:i/>
                                <w:color w:val="000000"/>
                              </w:rPr>
                            </w:pPr>
                            <w:r>
                              <w:rPr>
                                <w:i/>
                                <w:color w:val="000000"/>
                              </w:rPr>
                              <w:t xml:space="preserve">(Left) </w:t>
                            </w:r>
                            <w:r w:rsidRPr="00F62E34">
                              <w:rPr>
                                <w:i/>
                                <w:color w:val="000000"/>
                              </w:rPr>
                              <w:t>Diaphragm (membrane) for MEMS pressure sensor over an etched silicon substrate</w:t>
                            </w:r>
                          </w:p>
                          <w:p w14:paraId="5E78EEA0" w14:textId="77777777" w:rsidR="00CB3C45" w:rsidRDefault="00CB3C45" w:rsidP="00AA418D">
                            <w:pPr>
                              <w:keepNext/>
                              <w:keepLines/>
                              <w:jc w:val="center"/>
                              <w:rPr>
                                <w:i/>
                                <w:color w:val="000000"/>
                              </w:rPr>
                            </w:pPr>
                            <w:r w:rsidRPr="00F62E34">
                              <w:rPr>
                                <w:i/>
                                <w:color w:val="000000"/>
                              </w:rPr>
                              <w:t xml:space="preserve"> [SEM courtesy of University of Michigan]</w:t>
                            </w:r>
                          </w:p>
                          <w:p w14:paraId="606758A6" w14:textId="77777777" w:rsidR="00CB3C45" w:rsidRPr="00AA418D" w:rsidRDefault="00CB3C45" w:rsidP="005A558C">
                            <w:pPr>
                              <w:rPr>
                                <w:i/>
                                <w:color w:val="000000"/>
                              </w:rPr>
                            </w:pPr>
                            <w:r>
                              <w:rPr>
                                <w:i/>
                                <w:color w:val="000000"/>
                              </w:rPr>
                              <w:t xml:space="preserve">(Right) </w:t>
                            </w:r>
                            <w:r w:rsidRPr="00730E67">
                              <w:t>Backside view of the etched silicon crystal wafer.  The green represents silicon nitride thin film (hard mask) on top of the silicon substrate while the gold</w:t>
                            </w:r>
                            <w:r>
                              <w:t xml:space="preserve"> (or brown)</w:t>
                            </w:r>
                            <w:r w:rsidRPr="00730E67">
                              <w:t xml:space="preserve"> is a thin fil</w:t>
                            </w:r>
                            <w:r>
                              <w:t xml:space="preserve">m of silicon nitride (membrane) on the opposite side of the wafer.  </w:t>
                            </w:r>
                            <w:r>
                              <w:rPr>
                                <w:i/>
                                <w:color w:val="000000"/>
                              </w:rPr>
                              <w:t xml:space="preserve"> [Courtesy of the MTTC / University of New Mexico]</w:t>
                            </w:r>
                          </w:p>
                        </w:txbxContent>
                      </v:textbox>
                    </v:shape>
                  </w:pict>
                </mc:Fallback>
              </mc:AlternateContent>
            </w:r>
            <w:r>
              <w:rPr>
                <w:b/>
                <w:noProof/>
                <w:color w:val="000000"/>
              </w:rPr>
              <w:drawing>
                <wp:anchor distT="0" distB="0" distL="114300" distR="114300" simplePos="0" relativeHeight="251663872" behindDoc="0" locked="0" layoutInCell="1" allowOverlap="1" wp14:anchorId="58D8FDD4" wp14:editId="178E85AF">
                  <wp:simplePos x="0" y="0"/>
                  <wp:positionH relativeFrom="margin">
                    <wp:posOffset>3118485</wp:posOffset>
                  </wp:positionH>
                  <wp:positionV relativeFrom="paragraph">
                    <wp:posOffset>-1859280</wp:posOffset>
                  </wp:positionV>
                  <wp:extent cx="2296160" cy="1798955"/>
                  <wp:effectExtent l="0" t="0" r="8890" b="0"/>
                  <wp:wrapSquare wrapText="bothSides"/>
                  <wp:docPr id="4" name="Picture 24" descr="mttc-aniso-et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mttc-aniso-etch"/>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2296160" cy="1798955"/>
                          </a:xfrm>
                          <a:prstGeom prst="rect">
                            <a:avLst/>
                          </a:prstGeom>
                          <a:noFill/>
                        </pic:spPr>
                      </pic:pic>
                    </a:graphicData>
                  </a:graphic>
                  <wp14:sizeRelH relativeFrom="page">
                    <wp14:pctWidth>0</wp14:pctWidth>
                  </wp14:sizeRelH>
                  <wp14:sizeRelV relativeFrom="page">
                    <wp14:pctHeight>0</wp14:pctHeight>
                  </wp14:sizeRelV>
                </wp:anchor>
              </w:drawing>
            </w:r>
          </w:p>
          <w:p w14:paraId="7E3663C0" w14:textId="77777777" w:rsidR="00AA418D" w:rsidRDefault="00AA418D" w:rsidP="00DE6923">
            <w:pPr>
              <w:keepNext/>
              <w:keepLines/>
              <w:rPr>
                <w:color w:val="000000"/>
              </w:rPr>
            </w:pPr>
          </w:p>
          <w:p w14:paraId="079DCB91" w14:textId="77777777" w:rsidR="00AA418D" w:rsidRDefault="00AA418D" w:rsidP="00DE6923">
            <w:pPr>
              <w:keepNext/>
              <w:keepLines/>
              <w:rPr>
                <w:color w:val="000000"/>
              </w:rPr>
            </w:pPr>
          </w:p>
          <w:p w14:paraId="4B97353E" w14:textId="77777777" w:rsidR="00FB29C8" w:rsidRDefault="00FB29C8" w:rsidP="00DE6923">
            <w:pPr>
              <w:keepNext/>
              <w:keepLines/>
              <w:rPr>
                <w:color w:val="000000"/>
              </w:rPr>
            </w:pPr>
          </w:p>
          <w:p w14:paraId="02E274E0" w14:textId="77777777" w:rsidR="00FB29C8" w:rsidRDefault="00FB29C8" w:rsidP="00DE6923">
            <w:pPr>
              <w:keepNext/>
              <w:keepLines/>
              <w:rPr>
                <w:color w:val="000000"/>
              </w:rPr>
            </w:pPr>
          </w:p>
          <w:p w14:paraId="44AA77B0" w14:textId="77777777" w:rsidR="005A558C" w:rsidRDefault="005A558C" w:rsidP="00DE6923">
            <w:pPr>
              <w:keepNext/>
              <w:keepLines/>
              <w:rPr>
                <w:color w:val="000000"/>
              </w:rPr>
            </w:pPr>
          </w:p>
          <w:p w14:paraId="5ABE6B43" w14:textId="77777777" w:rsidR="005A558C" w:rsidRDefault="005A558C" w:rsidP="00DE6923">
            <w:pPr>
              <w:keepNext/>
              <w:keepLines/>
              <w:rPr>
                <w:color w:val="000000"/>
              </w:rPr>
            </w:pPr>
          </w:p>
          <w:p w14:paraId="5625CF64" w14:textId="77777777" w:rsidR="005A558C" w:rsidRDefault="005A558C" w:rsidP="00DE6923">
            <w:pPr>
              <w:keepNext/>
              <w:keepLines/>
              <w:rPr>
                <w:color w:val="000000"/>
              </w:rPr>
            </w:pPr>
          </w:p>
          <w:p w14:paraId="0392184F" w14:textId="77777777" w:rsidR="00DE6923" w:rsidRPr="00F62E34" w:rsidRDefault="00DE6923" w:rsidP="00DE6923">
            <w:pPr>
              <w:keepNext/>
              <w:keepLines/>
              <w:rPr>
                <w:color w:val="000000"/>
              </w:rPr>
            </w:pPr>
            <w:r w:rsidRPr="00F62E34">
              <w:rPr>
                <w:color w:val="000000"/>
              </w:rPr>
              <w:t>By choosing specific</w:t>
            </w:r>
            <w:r w:rsidR="00D41662">
              <w:rPr>
                <w:color w:val="000000"/>
              </w:rPr>
              <w:t xml:space="preserve"> wafer crystal </w:t>
            </w:r>
            <w:r w:rsidRPr="00F62E34">
              <w:rPr>
                <w:color w:val="000000"/>
              </w:rPr>
              <w:t xml:space="preserve">orientation and etchant, one can create a multitude of different shaped structures: </w:t>
            </w:r>
          </w:p>
          <w:p w14:paraId="16BB2E2C" w14:textId="77777777" w:rsidR="00DE6923" w:rsidRPr="00F62E34" w:rsidRDefault="00DE6923" w:rsidP="00DE6923">
            <w:pPr>
              <w:keepNext/>
              <w:keepLines/>
              <w:numPr>
                <w:ilvl w:val="0"/>
                <w:numId w:val="18"/>
              </w:numPr>
              <w:rPr>
                <w:color w:val="000000"/>
              </w:rPr>
            </w:pPr>
            <w:r w:rsidRPr="00F62E34">
              <w:rPr>
                <w:color w:val="000000"/>
              </w:rPr>
              <w:t>V-grooves</w:t>
            </w:r>
          </w:p>
          <w:p w14:paraId="25E70C8D" w14:textId="77777777" w:rsidR="00DE6923" w:rsidRPr="00F62E34" w:rsidRDefault="00DE6923" w:rsidP="00DE6923">
            <w:pPr>
              <w:keepNext/>
              <w:keepLines/>
              <w:numPr>
                <w:ilvl w:val="0"/>
                <w:numId w:val="18"/>
              </w:numPr>
              <w:rPr>
                <w:color w:val="000000"/>
              </w:rPr>
            </w:pPr>
            <w:r w:rsidRPr="00F62E34">
              <w:rPr>
                <w:color w:val="000000"/>
              </w:rPr>
              <w:t>Micro fluidic channels</w:t>
            </w:r>
          </w:p>
          <w:p w14:paraId="2BD94A66" w14:textId="77777777" w:rsidR="00DE6923" w:rsidRPr="00F62E34" w:rsidRDefault="00DE6923" w:rsidP="00DE6923">
            <w:pPr>
              <w:keepNext/>
              <w:keepLines/>
              <w:numPr>
                <w:ilvl w:val="0"/>
                <w:numId w:val="18"/>
              </w:numPr>
              <w:rPr>
                <w:color w:val="000000"/>
              </w:rPr>
            </w:pPr>
            <w:r w:rsidRPr="00F62E34">
              <w:rPr>
                <w:color w:val="000000"/>
              </w:rPr>
              <w:t>Cantilevers and bridges</w:t>
            </w:r>
          </w:p>
          <w:p w14:paraId="4A080857" w14:textId="77777777" w:rsidR="00367A24" w:rsidRDefault="00DE6923" w:rsidP="00367A24">
            <w:pPr>
              <w:keepNext/>
              <w:keepLines/>
              <w:numPr>
                <w:ilvl w:val="0"/>
                <w:numId w:val="18"/>
              </w:numPr>
              <w:rPr>
                <w:color w:val="000000"/>
              </w:rPr>
            </w:pPr>
            <w:r w:rsidRPr="00F62E34">
              <w:rPr>
                <w:color w:val="000000"/>
              </w:rPr>
              <w:t>Mesas or pyramid shaped structures</w:t>
            </w:r>
          </w:p>
          <w:p w14:paraId="3134D0EA" w14:textId="77777777" w:rsidR="00DE6923" w:rsidRPr="000E6ABA" w:rsidRDefault="00DE6923" w:rsidP="00367A24">
            <w:pPr>
              <w:keepNext/>
              <w:keepLines/>
              <w:numPr>
                <w:ilvl w:val="0"/>
                <w:numId w:val="18"/>
              </w:numPr>
              <w:rPr>
                <w:color w:val="000000"/>
              </w:rPr>
            </w:pPr>
            <w:r w:rsidRPr="00F62E34">
              <w:rPr>
                <w:color w:val="000000"/>
              </w:rPr>
              <w:t>Cavities and holes</w:t>
            </w:r>
          </w:p>
        </w:tc>
      </w:tr>
    </w:tbl>
    <w:p w14:paraId="689DA566" w14:textId="3441FF39" w:rsidR="00DE6923" w:rsidRDefault="00DE6923">
      <w:bookmarkStart w:id="15" w:name="Fab_crystl_PK10_dldl267"/>
      <w:bookmarkStart w:id="16" w:name="Fab_crystl_PK10_dldl215"/>
      <w:bookmarkEnd w:id="14"/>
    </w:p>
    <w:tbl>
      <w:tblPr>
        <w:tblW w:w="11005" w:type="dxa"/>
        <w:tblLayout w:type="fixed"/>
        <w:tblCellMar>
          <w:left w:w="115" w:type="dxa"/>
          <w:right w:w="115" w:type="dxa"/>
        </w:tblCellMar>
        <w:tblLook w:val="01E0" w:firstRow="1" w:lastRow="1" w:firstColumn="1" w:lastColumn="1" w:noHBand="0" w:noVBand="0"/>
      </w:tblPr>
      <w:tblGrid>
        <w:gridCol w:w="996"/>
        <w:gridCol w:w="10009"/>
      </w:tblGrid>
      <w:tr w:rsidR="00DE6923" w:rsidRPr="00F62E34" w14:paraId="0F4919B8" w14:textId="77777777" w:rsidTr="00367A24">
        <w:trPr>
          <w:cantSplit/>
          <w:trHeight w:val="576"/>
        </w:trPr>
        <w:tc>
          <w:tcPr>
            <w:tcW w:w="996" w:type="dxa"/>
            <w:vAlign w:val="bottom"/>
          </w:tcPr>
          <w:p w14:paraId="02DF23A2" w14:textId="77777777" w:rsidR="00DE6923" w:rsidRPr="00B960A3" w:rsidRDefault="00DE6923" w:rsidP="002046B4">
            <w:pPr>
              <w:pStyle w:val="BodyText"/>
              <w:keepLines/>
            </w:pPr>
          </w:p>
        </w:tc>
        <w:tc>
          <w:tcPr>
            <w:tcW w:w="10009" w:type="dxa"/>
            <w:vAlign w:val="bottom"/>
          </w:tcPr>
          <w:p w14:paraId="4566AEB4" w14:textId="77777777" w:rsidR="00DE6923" w:rsidRPr="00F62E34" w:rsidRDefault="00DE6923" w:rsidP="002046B4">
            <w:pPr>
              <w:pStyle w:val="lvl1Text"/>
              <w:keepNext w:val="0"/>
              <w:rPr>
                <w:sz w:val="24"/>
                <w:szCs w:val="24"/>
              </w:rPr>
            </w:pPr>
            <w:r w:rsidRPr="00F62E34">
              <w:rPr>
                <w:sz w:val="24"/>
                <w:szCs w:val="24"/>
              </w:rPr>
              <w:t>Determining the orientation</w:t>
            </w:r>
          </w:p>
        </w:tc>
      </w:tr>
      <w:tr w:rsidR="00871F35" w:rsidRPr="00F62E34" w14:paraId="42C6B8C5" w14:textId="77777777" w:rsidTr="00367A24">
        <w:trPr>
          <w:cantSplit/>
        </w:trPr>
        <w:tc>
          <w:tcPr>
            <w:tcW w:w="996" w:type="dxa"/>
          </w:tcPr>
          <w:p w14:paraId="026C68A9" w14:textId="77777777" w:rsidR="00871F35" w:rsidRPr="008354A1" w:rsidRDefault="00871F35" w:rsidP="002046B4">
            <w:pPr>
              <w:pStyle w:val="txtx1"/>
              <w:rPr>
                <w:sz w:val="22"/>
                <w:szCs w:val="22"/>
              </w:rPr>
            </w:pPr>
          </w:p>
        </w:tc>
        <w:tc>
          <w:tcPr>
            <w:tcW w:w="10009" w:type="dxa"/>
          </w:tcPr>
          <w:p w14:paraId="13F7D372" w14:textId="77777777" w:rsidR="00871F35" w:rsidRPr="00F62E34" w:rsidRDefault="00871F35" w:rsidP="007903E5">
            <w:pPr>
              <w:keepNext/>
              <w:keepLines/>
              <w:rPr>
                <w:color w:val="000000"/>
              </w:rPr>
            </w:pPr>
          </w:p>
          <w:p w14:paraId="25776ACD" w14:textId="77777777" w:rsidR="00012E54" w:rsidRPr="005B7BCB" w:rsidRDefault="00012E54" w:rsidP="00012E54">
            <w:pPr>
              <w:keepNext/>
              <w:keepLines/>
              <w:rPr>
                <w:i/>
                <w:color w:val="000000"/>
              </w:rPr>
            </w:pPr>
            <w:r w:rsidRPr="00F62E34">
              <w:rPr>
                <w:color w:val="000000"/>
              </w:rPr>
              <w:t xml:space="preserve">To determine the orientation of a </w:t>
            </w:r>
            <w:r>
              <w:rPr>
                <w:color w:val="000000"/>
              </w:rPr>
              <w:t>silicon crystal wafer</w:t>
            </w:r>
            <w:r w:rsidRPr="00F62E34">
              <w:rPr>
                <w:color w:val="000000"/>
              </w:rPr>
              <w:t xml:space="preserve">, crystallographers use x-rays aimed at a tiny </w:t>
            </w:r>
            <w:r>
              <w:rPr>
                <w:color w:val="000000"/>
              </w:rPr>
              <w:t>piece of the wafer</w:t>
            </w:r>
            <w:r w:rsidRPr="00F62E34">
              <w:rPr>
                <w:color w:val="000000"/>
              </w:rPr>
              <w:t xml:space="preserve"> containing trillions of identical atoms.  The </w:t>
            </w:r>
            <w:r>
              <w:rPr>
                <w:color w:val="000000"/>
              </w:rPr>
              <w:t xml:space="preserve">specific periodic arrangement of the atoms within the </w:t>
            </w:r>
            <w:r w:rsidRPr="00F62E34">
              <w:rPr>
                <w:color w:val="000000"/>
              </w:rPr>
              <w:t xml:space="preserve">crystal </w:t>
            </w:r>
            <w:r>
              <w:rPr>
                <w:color w:val="000000"/>
              </w:rPr>
              <w:t>diffracts</w:t>
            </w:r>
            <w:r w:rsidRPr="00F62E34">
              <w:rPr>
                <w:color w:val="000000"/>
              </w:rPr>
              <w:t xml:space="preserve"> the x-rays onto an electronic detector or film.  </w:t>
            </w:r>
            <w:r>
              <w:rPr>
                <w:color w:val="000000"/>
              </w:rPr>
              <w:t>The</w:t>
            </w:r>
            <w:r w:rsidRPr="00F62E34">
              <w:rPr>
                <w:color w:val="000000"/>
              </w:rPr>
              <w:t xml:space="preserve"> resulting diffraction pattern on the film or detector gives the crystallographer the information needed to determine the actual orientation of the tiny seed crystal and the spacing of the atoms.  A computer reconstruct</w:t>
            </w:r>
            <w:r>
              <w:rPr>
                <w:color w:val="000000"/>
              </w:rPr>
              <w:t>s</w:t>
            </w:r>
            <w:r w:rsidRPr="00F62E34">
              <w:rPr>
                <w:color w:val="000000"/>
              </w:rPr>
              <w:t xml:space="preserve"> the orientation fro</w:t>
            </w:r>
            <w:r>
              <w:rPr>
                <w:color w:val="000000"/>
              </w:rPr>
              <w:t xml:space="preserve">m the diffraction pattern.  The images below </w:t>
            </w:r>
            <w:r w:rsidRPr="00F62E34">
              <w:rPr>
                <w:color w:val="000000"/>
              </w:rPr>
              <w:t>show the resulting pattern</w:t>
            </w:r>
            <w:r>
              <w:rPr>
                <w:color w:val="000000"/>
              </w:rPr>
              <w:t>s of three planes of a silicon crystal.  Indicate which image represents each of the following planes</w:t>
            </w:r>
            <w:r w:rsidRPr="005B7BCB">
              <w:rPr>
                <w:i/>
                <w:color w:val="000000"/>
              </w:rPr>
              <w:t>.  (</w:t>
            </w:r>
            <w:r>
              <w:rPr>
                <w:i/>
                <w:color w:val="000000"/>
              </w:rPr>
              <w:t>Think about the spacing of atoms and the number of atoms in different silicon planes.)</w:t>
            </w:r>
          </w:p>
          <w:p w14:paraId="7148EF4B" w14:textId="77777777" w:rsidR="00012E54" w:rsidRDefault="008A31D6" w:rsidP="00012E54">
            <w:pPr>
              <w:keepNext/>
              <w:keepLines/>
              <w:numPr>
                <w:ilvl w:val="0"/>
                <w:numId w:val="24"/>
              </w:numPr>
              <w:rPr>
                <w:color w:val="000000"/>
              </w:rPr>
            </w:pPr>
            <w:r>
              <w:rPr>
                <w:color w:val="000000"/>
              </w:rPr>
              <w:t>(</w:t>
            </w:r>
            <w:r w:rsidR="00012E54">
              <w:rPr>
                <w:color w:val="000000"/>
              </w:rPr>
              <w:t>111</w:t>
            </w:r>
            <w:r>
              <w:rPr>
                <w:color w:val="000000"/>
              </w:rPr>
              <w:t>)</w:t>
            </w:r>
          </w:p>
          <w:p w14:paraId="161112A0" w14:textId="77777777" w:rsidR="00012E54" w:rsidRDefault="008A31D6" w:rsidP="00012E54">
            <w:pPr>
              <w:keepNext/>
              <w:keepLines/>
              <w:numPr>
                <w:ilvl w:val="0"/>
                <w:numId w:val="24"/>
              </w:numPr>
              <w:rPr>
                <w:color w:val="000000"/>
              </w:rPr>
            </w:pPr>
            <w:r>
              <w:rPr>
                <w:color w:val="000000"/>
              </w:rPr>
              <w:t>(</w:t>
            </w:r>
            <w:r w:rsidR="00012E54">
              <w:rPr>
                <w:color w:val="000000"/>
              </w:rPr>
              <w:t>100</w:t>
            </w:r>
            <w:r>
              <w:rPr>
                <w:color w:val="000000"/>
              </w:rPr>
              <w:t>)</w:t>
            </w:r>
          </w:p>
          <w:p w14:paraId="280439B3" w14:textId="77777777" w:rsidR="00012E54" w:rsidRDefault="008A31D6" w:rsidP="00012E54">
            <w:pPr>
              <w:keepNext/>
              <w:keepLines/>
              <w:numPr>
                <w:ilvl w:val="0"/>
                <w:numId w:val="24"/>
              </w:numPr>
              <w:rPr>
                <w:color w:val="000000"/>
              </w:rPr>
            </w:pPr>
            <w:r>
              <w:rPr>
                <w:color w:val="000000"/>
              </w:rPr>
              <w:t>(</w:t>
            </w:r>
            <w:r w:rsidR="00012E54">
              <w:rPr>
                <w:color w:val="000000"/>
              </w:rPr>
              <w:t>110</w:t>
            </w:r>
            <w:r>
              <w:rPr>
                <w:color w:val="000000"/>
              </w:rPr>
              <w:t>)</w:t>
            </w:r>
          </w:p>
          <w:p w14:paraId="45265CFF" w14:textId="77777777" w:rsidR="00871F35" w:rsidRPr="00F62E34" w:rsidRDefault="000F7D69" w:rsidP="007903E5">
            <w:pPr>
              <w:keepNext/>
              <w:keepLines/>
              <w:rPr>
                <w:color w:val="000000"/>
              </w:rPr>
            </w:pPr>
            <w:r>
              <w:rPr>
                <w:noProof/>
                <w:color w:val="000000"/>
              </w:rPr>
              <w:drawing>
                <wp:inline distT="0" distB="0" distL="0" distR="0" wp14:anchorId="51AB51FB" wp14:editId="3474E7FF">
                  <wp:extent cx="6200775" cy="1847850"/>
                  <wp:effectExtent l="0" t="0" r="9525" b="0"/>
                  <wp:docPr id="21" name="Picture 21" descr="diffraction_patter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diffraction_patterns"/>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6200775" cy="1847850"/>
                          </a:xfrm>
                          <a:prstGeom prst="rect">
                            <a:avLst/>
                          </a:prstGeom>
                          <a:noFill/>
                          <a:ln>
                            <a:noFill/>
                          </a:ln>
                        </pic:spPr>
                      </pic:pic>
                    </a:graphicData>
                  </a:graphic>
                </wp:inline>
              </w:drawing>
            </w:r>
          </w:p>
          <w:p w14:paraId="6BCA7BB9" w14:textId="77777777" w:rsidR="006630C5" w:rsidRDefault="006630C5" w:rsidP="006630C5">
            <w:pPr>
              <w:keepNext/>
              <w:keepLines/>
              <w:jc w:val="center"/>
              <w:rPr>
                <w:i/>
                <w:color w:val="000000"/>
              </w:rPr>
            </w:pPr>
            <w:r>
              <w:rPr>
                <w:i/>
                <w:color w:val="000000"/>
              </w:rPr>
              <w:t xml:space="preserve">Crystal orientation of three different planes of a silicon crystal.  </w:t>
            </w:r>
          </w:p>
          <w:p w14:paraId="51F96749" w14:textId="77777777" w:rsidR="006630C5" w:rsidRDefault="006630C5" w:rsidP="006630C5">
            <w:pPr>
              <w:keepNext/>
              <w:keepLines/>
              <w:jc w:val="center"/>
              <w:rPr>
                <w:i/>
                <w:color w:val="000000"/>
              </w:rPr>
            </w:pPr>
            <w:r>
              <w:rPr>
                <w:i/>
                <w:color w:val="000000"/>
              </w:rPr>
              <w:t xml:space="preserve">X-ray was used to create these images.  </w:t>
            </w:r>
          </w:p>
          <w:p w14:paraId="67FC37C1" w14:textId="77777777" w:rsidR="00871F35" w:rsidRPr="006630C5" w:rsidRDefault="006630C5" w:rsidP="006630C5">
            <w:pPr>
              <w:keepNext/>
              <w:keepLines/>
              <w:jc w:val="center"/>
              <w:rPr>
                <w:i/>
                <w:color w:val="000000"/>
              </w:rPr>
            </w:pPr>
            <w:r>
              <w:rPr>
                <w:i/>
                <w:color w:val="000000"/>
              </w:rPr>
              <w:t>[Images printed with permission</w:t>
            </w:r>
            <w:r w:rsidR="00E0131F">
              <w:rPr>
                <w:i/>
                <w:color w:val="000000"/>
              </w:rPr>
              <w:t xml:space="preserve"> and</w:t>
            </w:r>
            <w:r>
              <w:rPr>
                <w:i/>
                <w:color w:val="000000"/>
              </w:rPr>
              <w:t xml:space="preserve"> from</w:t>
            </w:r>
            <w:r w:rsidR="00E0131F">
              <w:rPr>
                <w:i/>
                <w:color w:val="000000"/>
              </w:rPr>
              <w:t xml:space="preserve"> the personal collection of</w:t>
            </w:r>
            <w:r>
              <w:rPr>
                <w:i/>
                <w:color w:val="000000"/>
              </w:rPr>
              <w:t xml:space="preserve"> Christopher C. Jones</w:t>
            </w:r>
            <w:r w:rsidR="00F73A2D" w:rsidRPr="00F73A2D">
              <w:rPr>
                <w:i/>
                <w:color w:val="000000"/>
                <w:vertAlign w:val="superscript"/>
              </w:rPr>
              <w:t>3</w:t>
            </w:r>
            <w:r>
              <w:rPr>
                <w:i/>
                <w:color w:val="000000"/>
              </w:rPr>
              <w:t>]</w:t>
            </w:r>
          </w:p>
          <w:p w14:paraId="51F3D7F4" w14:textId="77777777" w:rsidR="00871F35" w:rsidRDefault="00871F35" w:rsidP="007903E5">
            <w:pPr>
              <w:keepNext/>
              <w:keepLines/>
              <w:rPr>
                <w:color w:val="000000"/>
              </w:rPr>
            </w:pPr>
          </w:p>
          <w:p w14:paraId="12B09A9D" w14:textId="77777777" w:rsidR="00871F35" w:rsidRPr="00F62E34" w:rsidRDefault="00871F35" w:rsidP="007903E5">
            <w:pPr>
              <w:keepNext/>
              <w:keepLines/>
              <w:rPr>
                <w:color w:val="000000"/>
              </w:rPr>
            </w:pPr>
            <w:r>
              <w:rPr>
                <w:color w:val="000000"/>
              </w:rPr>
              <w:t>As you can see, t</w:t>
            </w:r>
            <w:r w:rsidRPr="00F62E34">
              <w:rPr>
                <w:color w:val="000000"/>
              </w:rPr>
              <w:t>here is quite a bit of information in the pattern</w:t>
            </w:r>
            <w:r>
              <w:rPr>
                <w:color w:val="000000"/>
              </w:rPr>
              <w:t>s</w:t>
            </w:r>
            <w:r w:rsidRPr="00F62E34">
              <w:rPr>
                <w:color w:val="000000"/>
              </w:rPr>
              <w:t>:</w:t>
            </w:r>
          </w:p>
          <w:p w14:paraId="1C282CE3" w14:textId="77777777" w:rsidR="00871F35" w:rsidRPr="00F62E34" w:rsidRDefault="00871F35" w:rsidP="007903E5">
            <w:pPr>
              <w:keepNext/>
              <w:keepLines/>
              <w:numPr>
                <w:ilvl w:val="0"/>
                <w:numId w:val="15"/>
              </w:numPr>
              <w:rPr>
                <w:color w:val="000000"/>
              </w:rPr>
            </w:pPr>
            <w:r>
              <w:rPr>
                <w:color w:val="000000"/>
              </w:rPr>
              <w:t>S</w:t>
            </w:r>
            <w:r w:rsidRPr="00F62E34">
              <w:rPr>
                <w:color w:val="000000"/>
              </w:rPr>
              <w:t xml:space="preserve">pacing </w:t>
            </w:r>
            <w:r>
              <w:rPr>
                <w:color w:val="000000"/>
              </w:rPr>
              <w:t>between dots</w:t>
            </w:r>
          </w:p>
          <w:p w14:paraId="4C4ECE9D" w14:textId="77777777" w:rsidR="00871F35" w:rsidRPr="00F62E34" w:rsidRDefault="00871F35" w:rsidP="007903E5">
            <w:pPr>
              <w:keepNext/>
              <w:keepLines/>
              <w:numPr>
                <w:ilvl w:val="0"/>
                <w:numId w:val="15"/>
              </w:numPr>
              <w:rPr>
                <w:color w:val="000000"/>
              </w:rPr>
            </w:pPr>
            <w:r>
              <w:rPr>
                <w:color w:val="000000"/>
              </w:rPr>
              <w:t>Relative orientations</w:t>
            </w:r>
          </w:p>
          <w:p w14:paraId="06594830" w14:textId="77777777" w:rsidR="00871F35" w:rsidRPr="00F62E34" w:rsidRDefault="00871F35" w:rsidP="007903E5">
            <w:pPr>
              <w:keepNext/>
              <w:keepLines/>
              <w:numPr>
                <w:ilvl w:val="0"/>
                <w:numId w:val="15"/>
              </w:numPr>
              <w:rPr>
                <w:color w:val="000000"/>
              </w:rPr>
            </w:pPr>
            <w:r>
              <w:rPr>
                <w:color w:val="000000"/>
              </w:rPr>
              <w:t>A</w:t>
            </w:r>
            <w:r w:rsidRPr="00F62E34">
              <w:rPr>
                <w:color w:val="000000"/>
              </w:rPr>
              <w:t>ngle betwe</w:t>
            </w:r>
            <w:r>
              <w:rPr>
                <w:color w:val="000000"/>
              </w:rPr>
              <w:t>en patterns and different dots</w:t>
            </w:r>
            <w:r w:rsidRPr="00F62E34">
              <w:rPr>
                <w:color w:val="000000"/>
              </w:rPr>
              <w:t xml:space="preserve"> </w:t>
            </w:r>
          </w:p>
          <w:p w14:paraId="2A33032D" w14:textId="77777777" w:rsidR="00871F35" w:rsidRPr="00F62E34" w:rsidRDefault="00871F35" w:rsidP="007903E5">
            <w:pPr>
              <w:keepNext/>
              <w:keepLines/>
              <w:rPr>
                <w:color w:val="000000"/>
              </w:rPr>
            </w:pPr>
            <w:r w:rsidRPr="00F62E34">
              <w:rPr>
                <w:color w:val="000000"/>
              </w:rPr>
              <w:t>Such a pattern can be reconstructed into a 3-</w:t>
            </w:r>
            <w:r>
              <w:rPr>
                <w:color w:val="000000"/>
              </w:rPr>
              <w:t>D</w:t>
            </w:r>
            <w:r w:rsidRPr="00F62E34">
              <w:rPr>
                <w:color w:val="000000"/>
              </w:rPr>
              <w:t xml:space="preserve"> image for a better view of the crystalline structure.</w:t>
            </w:r>
          </w:p>
          <w:p w14:paraId="020D8F7F" w14:textId="77777777" w:rsidR="00871F35" w:rsidRPr="00F62E34" w:rsidRDefault="00871F35" w:rsidP="007903E5">
            <w:pPr>
              <w:keepNext/>
              <w:keepLines/>
              <w:rPr>
                <w:color w:val="000000"/>
              </w:rPr>
            </w:pPr>
          </w:p>
          <w:p w14:paraId="5D46ACD0" w14:textId="77777777" w:rsidR="00871F35" w:rsidRDefault="00871F35" w:rsidP="007903E5">
            <w:pPr>
              <w:keepNext/>
              <w:keepLines/>
              <w:rPr>
                <w:color w:val="000000"/>
              </w:rPr>
            </w:pPr>
            <w:r w:rsidRPr="00F62E34">
              <w:rPr>
                <w:color w:val="000000"/>
              </w:rPr>
              <w:t xml:space="preserve">This same process is used to determine the double helix structure of DNA.  </w:t>
            </w:r>
            <w:r>
              <w:rPr>
                <w:color w:val="000000"/>
              </w:rPr>
              <w:t>Technicians crystallize the DNA, then</w:t>
            </w:r>
            <w:r w:rsidRPr="00F62E34">
              <w:rPr>
                <w:color w:val="000000"/>
              </w:rPr>
              <w:t xml:space="preserve"> put an x-ray beam through it.  Because they have to use a weak x-ray beam, exposure time is long; however, eventually a diffraction pattern appears.</w:t>
            </w:r>
          </w:p>
          <w:p w14:paraId="7B6091CF" w14:textId="77777777" w:rsidR="00871F35" w:rsidRPr="00F62E34" w:rsidRDefault="00871F35" w:rsidP="007903E5">
            <w:pPr>
              <w:keepNext/>
              <w:keepLines/>
              <w:rPr>
                <w:color w:val="000000"/>
              </w:rPr>
            </w:pPr>
          </w:p>
        </w:tc>
      </w:tr>
    </w:tbl>
    <w:p w14:paraId="5CAB4018" w14:textId="77777777" w:rsidR="00871F35" w:rsidRDefault="00871F35">
      <w:bookmarkStart w:id="17" w:name="Fab_crystl_PK10_dldl209"/>
      <w:bookmarkEnd w:id="15"/>
      <w:r>
        <w:br w:type="page"/>
      </w:r>
    </w:p>
    <w:tbl>
      <w:tblPr>
        <w:tblW w:w="11005" w:type="dxa"/>
        <w:tblLayout w:type="fixed"/>
        <w:tblCellMar>
          <w:left w:w="115" w:type="dxa"/>
          <w:right w:w="115" w:type="dxa"/>
        </w:tblCellMar>
        <w:tblLook w:val="01E0" w:firstRow="1" w:lastRow="1" w:firstColumn="1" w:lastColumn="1" w:noHBand="0" w:noVBand="0"/>
      </w:tblPr>
      <w:tblGrid>
        <w:gridCol w:w="996"/>
        <w:gridCol w:w="10009"/>
      </w:tblGrid>
      <w:tr w:rsidR="006630C5" w:rsidRPr="00F62E34" w14:paraId="4394F182" w14:textId="77777777" w:rsidTr="00367A24">
        <w:trPr>
          <w:cantSplit/>
          <w:trHeight w:val="576"/>
        </w:trPr>
        <w:tc>
          <w:tcPr>
            <w:tcW w:w="996" w:type="dxa"/>
            <w:vAlign w:val="bottom"/>
          </w:tcPr>
          <w:p w14:paraId="30C6D374" w14:textId="77777777" w:rsidR="006630C5" w:rsidRPr="00B960A3" w:rsidRDefault="006630C5" w:rsidP="002046B4">
            <w:pPr>
              <w:pStyle w:val="BodyText"/>
              <w:keepLines/>
            </w:pPr>
          </w:p>
        </w:tc>
        <w:tc>
          <w:tcPr>
            <w:tcW w:w="10009" w:type="dxa"/>
            <w:vAlign w:val="bottom"/>
          </w:tcPr>
          <w:p w14:paraId="56AAD0D9" w14:textId="77777777" w:rsidR="006630C5" w:rsidRPr="006630C5" w:rsidRDefault="006630C5" w:rsidP="00550A77">
            <w:pPr>
              <w:keepNext/>
              <w:keepLines/>
              <w:rPr>
                <w:b/>
                <w:i/>
                <w:color w:val="000000"/>
              </w:rPr>
            </w:pPr>
            <w:r w:rsidRPr="006630C5">
              <w:rPr>
                <w:b/>
                <w:i/>
                <w:color w:val="000000"/>
              </w:rPr>
              <w:t xml:space="preserve">Answer: </w:t>
            </w:r>
            <w:r w:rsidR="003805A9">
              <w:rPr>
                <w:b/>
                <w:i/>
                <w:color w:val="000000"/>
              </w:rPr>
              <w:t>(</w:t>
            </w:r>
            <w:r w:rsidRPr="006630C5">
              <w:rPr>
                <w:b/>
                <w:i/>
                <w:color w:val="000000"/>
              </w:rPr>
              <w:t xml:space="preserve"> 100</w:t>
            </w:r>
            <w:r w:rsidR="003805A9">
              <w:rPr>
                <w:b/>
                <w:i/>
                <w:color w:val="000000"/>
              </w:rPr>
              <w:t>)</w:t>
            </w:r>
            <w:r w:rsidRPr="006630C5">
              <w:rPr>
                <w:b/>
                <w:i/>
                <w:color w:val="000000"/>
              </w:rPr>
              <w:t>,</w:t>
            </w:r>
            <w:r w:rsidR="003805A9">
              <w:rPr>
                <w:b/>
                <w:i/>
                <w:color w:val="000000"/>
              </w:rPr>
              <w:t xml:space="preserve"> (</w:t>
            </w:r>
            <w:r w:rsidRPr="006630C5">
              <w:rPr>
                <w:b/>
                <w:i/>
                <w:color w:val="000000"/>
              </w:rPr>
              <w:t>110</w:t>
            </w:r>
            <w:r w:rsidR="003805A9">
              <w:rPr>
                <w:b/>
                <w:i/>
                <w:color w:val="000000"/>
              </w:rPr>
              <w:t>)</w:t>
            </w:r>
            <w:r w:rsidRPr="006630C5">
              <w:rPr>
                <w:b/>
                <w:i/>
                <w:color w:val="000000"/>
              </w:rPr>
              <w:t xml:space="preserve"> and </w:t>
            </w:r>
            <w:r w:rsidR="003805A9">
              <w:rPr>
                <w:b/>
                <w:i/>
                <w:color w:val="000000"/>
              </w:rPr>
              <w:t>(</w:t>
            </w:r>
            <w:r w:rsidRPr="006630C5">
              <w:rPr>
                <w:b/>
                <w:i/>
                <w:color w:val="000000"/>
              </w:rPr>
              <w:t>111</w:t>
            </w:r>
            <w:r w:rsidR="003805A9">
              <w:rPr>
                <w:b/>
                <w:i/>
                <w:color w:val="000000"/>
              </w:rPr>
              <w:t>)</w:t>
            </w:r>
            <w:r w:rsidRPr="006630C5">
              <w:rPr>
                <w:b/>
                <w:i/>
                <w:color w:val="000000"/>
              </w:rPr>
              <w:t>, respectively</w:t>
            </w:r>
            <w:r w:rsidR="00844603">
              <w:rPr>
                <w:b/>
                <w:i/>
                <w:color w:val="000000"/>
              </w:rPr>
              <w:t xml:space="preserve">  (HINTS:  The (100) pattern has fewer atoms and right angles are distinct in the pattern.  The (111) pattern has the most atoms on the surface.)</w:t>
            </w:r>
          </w:p>
          <w:p w14:paraId="721AE826" w14:textId="77777777" w:rsidR="006630C5" w:rsidRDefault="006630C5" w:rsidP="00550A77">
            <w:pPr>
              <w:keepNext/>
              <w:keepLines/>
              <w:rPr>
                <w:color w:val="000000"/>
              </w:rPr>
            </w:pPr>
          </w:p>
          <w:p w14:paraId="0D48F969" w14:textId="77777777" w:rsidR="006630C5" w:rsidRPr="00550A77" w:rsidRDefault="000F7D69" w:rsidP="00550A77">
            <w:pPr>
              <w:keepNext/>
              <w:keepLines/>
            </w:pPr>
            <w:r>
              <w:rPr>
                <w:noProof/>
                <w:color w:val="000000"/>
              </w:rPr>
              <w:drawing>
                <wp:inline distT="0" distB="0" distL="0" distR="0" wp14:anchorId="03F4E500" wp14:editId="6501EFCA">
                  <wp:extent cx="6200775" cy="1847850"/>
                  <wp:effectExtent l="0" t="0" r="9525" b="0"/>
                  <wp:docPr id="22" name="Picture 22" descr="diffraction_patter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diffraction_patterns"/>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6200775" cy="1847850"/>
                          </a:xfrm>
                          <a:prstGeom prst="rect">
                            <a:avLst/>
                          </a:prstGeom>
                          <a:noFill/>
                          <a:ln>
                            <a:noFill/>
                          </a:ln>
                        </pic:spPr>
                      </pic:pic>
                    </a:graphicData>
                  </a:graphic>
                </wp:inline>
              </w:drawing>
            </w:r>
          </w:p>
        </w:tc>
      </w:tr>
      <w:tr w:rsidR="004D1530" w:rsidRPr="00F62E34" w14:paraId="0CC1EDF8" w14:textId="77777777" w:rsidTr="00367A24">
        <w:trPr>
          <w:cantSplit/>
          <w:trHeight w:val="576"/>
        </w:trPr>
        <w:tc>
          <w:tcPr>
            <w:tcW w:w="996" w:type="dxa"/>
            <w:vAlign w:val="bottom"/>
          </w:tcPr>
          <w:p w14:paraId="4401E331" w14:textId="77777777" w:rsidR="004D1530" w:rsidRPr="00B960A3" w:rsidRDefault="004D1530" w:rsidP="002046B4">
            <w:pPr>
              <w:pStyle w:val="BodyText"/>
              <w:keepLines/>
            </w:pPr>
          </w:p>
        </w:tc>
        <w:tc>
          <w:tcPr>
            <w:tcW w:w="10009" w:type="dxa"/>
            <w:vAlign w:val="bottom"/>
          </w:tcPr>
          <w:p w14:paraId="177595E9" w14:textId="77777777" w:rsidR="004D1530" w:rsidRDefault="004D1530" w:rsidP="00E65DC3">
            <w:pPr>
              <w:keepNext/>
              <w:keepLines/>
            </w:pPr>
          </w:p>
          <w:p w14:paraId="1504CD96" w14:textId="77777777" w:rsidR="004D1530" w:rsidRDefault="004D1530" w:rsidP="00E65DC3">
            <w:pPr>
              <w:keepNext/>
              <w:keepLines/>
            </w:pPr>
            <w:r w:rsidRPr="00550A77">
              <w:t xml:space="preserve">Another method to determine the crystal orientation of a silicon wafer is to break it.  </w:t>
            </w:r>
            <w:r>
              <w:t>Remember that a crystal is a lattice structure; therefore, when a silicon wafer breaks it will break along a lattice plane.</w:t>
            </w:r>
          </w:p>
          <w:p w14:paraId="744FA0F9" w14:textId="77777777" w:rsidR="004D1530" w:rsidRDefault="004D1530" w:rsidP="00E65DC3">
            <w:pPr>
              <w:keepNext/>
              <w:keepLines/>
            </w:pPr>
          </w:p>
          <w:p w14:paraId="2DDF541D" w14:textId="6D0A5EBD" w:rsidR="00844603" w:rsidRDefault="00844603" w:rsidP="00844603">
            <w:pPr>
              <w:keepNext/>
              <w:keepLines/>
              <w:rPr>
                <w:color w:val="000000"/>
              </w:rPr>
            </w:pPr>
            <w:r>
              <w:rPr>
                <w:color w:val="000000"/>
              </w:rPr>
              <w:t>To see this for yourself, complete the SCME "Breaking Wafers Activity"</w:t>
            </w:r>
            <w:r w:rsidR="00CB3C45">
              <w:rPr>
                <w:color w:val="000000"/>
              </w:rPr>
              <w:t xml:space="preserve"> </w:t>
            </w:r>
            <w:r w:rsidR="004E2FE2">
              <w:rPr>
                <w:color w:val="000000"/>
              </w:rPr>
              <w:t>which is part of this overall</w:t>
            </w:r>
            <w:r w:rsidR="00CB3C45">
              <w:rPr>
                <w:color w:val="000000"/>
              </w:rPr>
              <w:t xml:space="preserve"> learning module</w:t>
            </w:r>
            <w:r>
              <w:rPr>
                <w:color w:val="000000"/>
              </w:rPr>
              <w:t xml:space="preserve">.  </w:t>
            </w:r>
          </w:p>
          <w:p w14:paraId="6BAAA67D" w14:textId="77777777" w:rsidR="004D1530" w:rsidRPr="00550A77" w:rsidRDefault="004D1530" w:rsidP="00E65DC3">
            <w:pPr>
              <w:keepNext/>
              <w:keepLines/>
            </w:pPr>
          </w:p>
        </w:tc>
      </w:tr>
      <w:bookmarkEnd w:id="17"/>
      <w:tr w:rsidR="004D1530" w:rsidRPr="00F62E34" w14:paraId="4F7E841E" w14:textId="77777777" w:rsidTr="00265681">
        <w:trPr>
          <w:cantSplit/>
        </w:trPr>
        <w:tc>
          <w:tcPr>
            <w:tcW w:w="996" w:type="dxa"/>
          </w:tcPr>
          <w:p w14:paraId="06D2ED95" w14:textId="77777777" w:rsidR="004D1530" w:rsidRPr="008354A1" w:rsidRDefault="004D1530" w:rsidP="002046B4">
            <w:pPr>
              <w:pStyle w:val="txtx1"/>
              <w:rPr>
                <w:sz w:val="22"/>
                <w:szCs w:val="22"/>
              </w:rPr>
            </w:pPr>
          </w:p>
        </w:tc>
        <w:tc>
          <w:tcPr>
            <w:tcW w:w="10009" w:type="dxa"/>
          </w:tcPr>
          <w:p w14:paraId="64F1203A" w14:textId="77777777" w:rsidR="004D1530" w:rsidRPr="00F62E34" w:rsidRDefault="004D1530" w:rsidP="00E65DC3">
            <w:pPr>
              <w:keepNext/>
              <w:keepLines/>
              <w:rPr>
                <w:color w:val="000000"/>
              </w:rPr>
            </w:pPr>
          </w:p>
          <w:p w14:paraId="116E4CA1" w14:textId="77777777" w:rsidR="004D1530" w:rsidRPr="00F62E34" w:rsidRDefault="004D1530" w:rsidP="00844603">
            <w:pPr>
              <w:keepNext/>
              <w:keepLines/>
              <w:rPr>
                <w:color w:val="000000"/>
              </w:rPr>
            </w:pPr>
          </w:p>
        </w:tc>
      </w:tr>
    </w:tbl>
    <w:p w14:paraId="439F659D" w14:textId="77777777" w:rsidR="00654C40" w:rsidRDefault="00654C40">
      <w:r>
        <w:br w:type="page"/>
      </w:r>
    </w:p>
    <w:tbl>
      <w:tblPr>
        <w:tblW w:w="0" w:type="auto"/>
        <w:tblLayout w:type="fixed"/>
        <w:tblCellMar>
          <w:left w:w="115" w:type="dxa"/>
          <w:right w:w="115" w:type="dxa"/>
        </w:tblCellMar>
        <w:tblLook w:val="01E0" w:firstRow="1" w:lastRow="1" w:firstColumn="1" w:lastColumn="1" w:noHBand="0" w:noVBand="0"/>
      </w:tblPr>
      <w:tblGrid>
        <w:gridCol w:w="996"/>
        <w:gridCol w:w="10009"/>
      </w:tblGrid>
      <w:tr w:rsidR="00B749E2" w:rsidRPr="00F62E34" w14:paraId="33F94E82" w14:textId="77777777" w:rsidTr="00BA7B4C">
        <w:trPr>
          <w:cantSplit/>
          <w:trHeight w:val="576"/>
        </w:trPr>
        <w:tc>
          <w:tcPr>
            <w:tcW w:w="996" w:type="dxa"/>
            <w:vAlign w:val="bottom"/>
          </w:tcPr>
          <w:p w14:paraId="550A1565" w14:textId="77777777" w:rsidR="00B749E2" w:rsidRPr="00B960A3" w:rsidRDefault="00B749E2" w:rsidP="00F62E34">
            <w:pPr>
              <w:pStyle w:val="BodyText"/>
              <w:keepLines/>
            </w:pPr>
          </w:p>
        </w:tc>
        <w:tc>
          <w:tcPr>
            <w:tcW w:w="10009" w:type="dxa"/>
            <w:vAlign w:val="bottom"/>
          </w:tcPr>
          <w:p w14:paraId="7EE3A9F7" w14:textId="77777777" w:rsidR="00654C40" w:rsidRDefault="00654C40" w:rsidP="00F62E34">
            <w:pPr>
              <w:pStyle w:val="lvl1Text"/>
              <w:keepNext w:val="0"/>
              <w:rPr>
                <w:sz w:val="24"/>
                <w:szCs w:val="24"/>
              </w:rPr>
            </w:pPr>
          </w:p>
          <w:p w14:paraId="7EFC669B" w14:textId="77777777" w:rsidR="00B749E2" w:rsidRPr="00F62E34" w:rsidRDefault="00B749E2" w:rsidP="00F62E34">
            <w:pPr>
              <w:pStyle w:val="lvl1Text"/>
              <w:keepNext w:val="0"/>
              <w:rPr>
                <w:sz w:val="24"/>
                <w:szCs w:val="24"/>
              </w:rPr>
            </w:pPr>
            <w:r w:rsidRPr="00F62E34">
              <w:rPr>
                <w:sz w:val="24"/>
                <w:szCs w:val="24"/>
              </w:rPr>
              <w:t>Making a silicon wafer</w:t>
            </w:r>
          </w:p>
        </w:tc>
      </w:tr>
      <w:tr w:rsidR="00B749E2" w:rsidRPr="00F62E34" w14:paraId="78CA786B" w14:textId="77777777" w:rsidTr="00BA7B4C">
        <w:tc>
          <w:tcPr>
            <w:tcW w:w="996" w:type="dxa"/>
          </w:tcPr>
          <w:p w14:paraId="7E4590FD" w14:textId="77777777" w:rsidR="00B749E2" w:rsidRPr="00B749E2" w:rsidRDefault="00B749E2" w:rsidP="00952138">
            <w:pPr>
              <w:pStyle w:val="txtx1"/>
              <w:rPr>
                <w:sz w:val="22"/>
                <w:szCs w:val="22"/>
              </w:rPr>
            </w:pPr>
          </w:p>
        </w:tc>
        <w:tc>
          <w:tcPr>
            <w:tcW w:w="10009" w:type="dxa"/>
          </w:tcPr>
          <w:p w14:paraId="4DD829DA" w14:textId="77777777" w:rsidR="00B749E2" w:rsidRPr="00F62E34" w:rsidRDefault="000F7D69" w:rsidP="00B749E2">
            <w:pPr>
              <w:jc w:val="center"/>
            </w:pPr>
            <w:r>
              <w:rPr>
                <w:noProof/>
              </w:rPr>
              <w:drawing>
                <wp:inline distT="0" distB="0" distL="0" distR="0" wp14:anchorId="1658FA78" wp14:editId="6E8D7827">
                  <wp:extent cx="3819525" cy="3048000"/>
                  <wp:effectExtent l="0" t="0" r="9525" b="0"/>
                  <wp:docPr id="23" name="Picture 23" descr="czprocess-stack-4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zprocess-stack-420"/>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3819525" cy="3048000"/>
                          </a:xfrm>
                          <a:prstGeom prst="rect">
                            <a:avLst/>
                          </a:prstGeom>
                          <a:noFill/>
                          <a:ln>
                            <a:noFill/>
                          </a:ln>
                        </pic:spPr>
                      </pic:pic>
                    </a:graphicData>
                  </a:graphic>
                </wp:inline>
              </w:drawing>
            </w:r>
          </w:p>
        </w:tc>
      </w:tr>
      <w:tr w:rsidR="00B749E2" w:rsidRPr="00F62E34" w14:paraId="1FA53C73" w14:textId="77777777" w:rsidTr="00BA7B4C">
        <w:trPr>
          <w:cantSplit/>
        </w:trPr>
        <w:tc>
          <w:tcPr>
            <w:tcW w:w="996" w:type="dxa"/>
          </w:tcPr>
          <w:p w14:paraId="0A7A941D" w14:textId="77777777" w:rsidR="00B749E2" w:rsidRPr="00B749E2" w:rsidRDefault="00B749E2" w:rsidP="00952138">
            <w:pPr>
              <w:pStyle w:val="txtx1"/>
              <w:rPr>
                <w:sz w:val="22"/>
                <w:szCs w:val="22"/>
              </w:rPr>
            </w:pPr>
          </w:p>
        </w:tc>
        <w:tc>
          <w:tcPr>
            <w:tcW w:w="10009" w:type="dxa"/>
          </w:tcPr>
          <w:p w14:paraId="1B90DE1A" w14:textId="77777777" w:rsidR="00B749E2" w:rsidRPr="00F62E34" w:rsidRDefault="00B749E2" w:rsidP="00B749E2">
            <w:pPr>
              <w:keepNext/>
              <w:keepLines/>
              <w:jc w:val="center"/>
              <w:rPr>
                <w:color w:val="000000"/>
              </w:rPr>
            </w:pPr>
            <w:r w:rsidRPr="00F62E34">
              <w:rPr>
                <w:i/>
                <w:color w:val="000000"/>
              </w:rPr>
              <w:t>The CZ (Czochralski) method of growing a silicon ingot</w:t>
            </w:r>
          </w:p>
        </w:tc>
      </w:tr>
      <w:tr w:rsidR="004D1530" w:rsidRPr="00F62E34" w14:paraId="51A1F3FD" w14:textId="77777777" w:rsidTr="00BA7B4C">
        <w:trPr>
          <w:cantSplit/>
        </w:trPr>
        <w:tc>
          <w:tcPr>
            <w:tcW w:w="996" w:type="dxa"/>
          </w:tcPr>
          <w:p w14:paraId="210CD9AD" w14:textId="77777777" w:rsidR="004D1530" w:rsidRPr="00B749E2" w:rsidRDefault="004D1530" w:rsidP="00952138">
            <w:pPr>
              <w:pStyle w:val="txtx1"/>
              <w:rPr>
                <w:sz w:val="22"/>
                <w:szCs w:val="22"/>
              </w:rPr>
            </w:pPr>
          </w:p>
        </w:tc>
        <w:tc>
          <w:tcPr>
            <w:tcW w:w="10009" w:type="dxa"/>
          </w:tcPr>
          <w:p w14:paraId="050789C8" w14:textId="77777777" w:rsidR="004D1530" w:rsidRPr="00F62E34" w:rsidRDefault="004D1530" w:rsidP="00E65DC3">
            <w:pPr>
              <w:keepNext/>
              <w:keepLines/>
              <w:rPr>
                <w:color w:val="000000"/>
              </w:rPr>
            </w:pPr>
          </w:p>
          <w:p w14:paraId="0D3D7F86" w14:textId="77777777" w:rsidR="00012E54" w:rsidRDefault="00012E54" w:rsidP="00012E54">
            <w:pPr>
              <w:keepNext/>
              <w:keepLines/>
              <w:rPr>
                <w:color w:val="000000"/>
              </w:rPr>
            </w:pPr>
            <w:r w:rsidRPr="00F62E34">
              <w:rPr>
                <w:color w:val="000000"/>
              </w:rPr>
              <w:t xml:space="preserve">How </w:t>
            </w:r>
            <w:r>
              <w:rPr>
                <w:color w:val="000000"/>
              </w:rPr>
              <w:t xml:space="preserve">is </w:t>
            </w:r>
            <w:r w:rsidR="00A77FA8">
              <w:rPr>
                <w:color w:val="000000"/>
              </w:rPr>
              <w:t xml:space="preserve">a </w:t>
            </w:r>
            <w:r>
              <w:rPr>
                <w:color w:val="000000"/>
              </w:rPr>
              <w:t>silicon crystal formed and the</w:t>
            </w:r>
            <w:r w:rsidRPr="00F62E34">
              <w:rPr>
                <w:color w:val="000000"/>
              </w:rPr>
              <w:t xml:space="preserve"> orientation</w:t>
            </w:r>
            <w:r>
              <w:rPr>
                <w:color w:val="000000"/>
              </w:rPr>
              <w:t xml:space="preserve"> of a silicon wafer substrate determined</w:t>
            </w:r>
            <w:r w:rsidRPr="00F62E34">
              <w:rPr>
                <w:color w:val="000000"/>
              </w:rPr>
              <w:t xml:space="preserve">?  </w:t>
            </w:r>
          </w:p>
          <w:p w14:paraId="0B51DE32" w14:textId="77777777" w:rsidR="00012E54" w:rsidRDefault="00012E54" w:rsidP="00012E54">
            <w:pPr>
              <w:keepNext/>
              <w:keepLines/>
              <w:numPr>
                <w:ilvl w:val="0"/>
                <w:numId w:val="28"/>
              </w:numPr>
              <w:rPr>
                <w:color w:val="000000"/>
              </w:rPr>
            </w:pPr>
            <w:r>
              <w:rPr>
                <w:color w:val="000000"/>
              </w:rPr>
              <w:t>First we start</w:t>
            </w:r>
            <w:r w:rsidRPr="00F62E34">
              <w:rPr>
                <w:color w:val="000000"/>
              </w:rPr>
              <w:t xml:space="preserve"> with very pure silicon material (99.999999999% pure!)  </w:t>
            </w:r>
          </w:p>
          <w:p w14:paraId="5EC5E593" w14:textId="77777777" w:rsidR="00012E54" w:rsidRDefault="00012E54" w:rsidP="00012E54">
            <w:pPr>
              <w:keepNext/>
              <w:keepLines/>
              <w:numPr>
                <w:ilvl w:val="0"/>
                <w:numId w:val="28"/>
              </w:numPr>
              <w:rPr>
                <w:color w:val="000000"/>
              </w:rPr>
            </w:pPr>
            <w:r>
              <w:rPr>
                <w:color w:val="000000"/>
              </w:rPr>
              <w:t>Melt the</w:t>
            </w:r>
            <w:r w:rsidRPr="00F62E34">
              <w:rPr>
                <w:color w:val="000000"/>
              </w:rPr>
              <w:t xml:space="preserve"> pure silicon in a crucible.  </w:t>
            </w:r>
            <w:r w:rsidR="00D41662">
              <w:rPr>
                <w:color w:val="000000"/>
              </w:rPr>
              <w:t>(This molten silicon is called “the melt”.)</w:t>
            </w:r>
          </w:p>
          <w:p w14:paraId="69052831" w14:textId="77777777" w:rsidR="00012E54" w:rsidRDefault="00012E54" w:rsidP="00012E54">
            <w:pPr>
              <w:keepNext/>
              <w:keepLines/>
              <w:numPr>
                <w:ilvl w:val="0"/>
                <w:numId w:val="28"/>
              </w:numPr>
              <w:rPr>
                <w:color w:val="000000"/>
              </w:rPr>
            </w:pPr>
            <w:r>
              <w:rPr>
                <w:color w:val="000000"/>
              </w:rPr>
              <w:t>Lower a</w:t>
            </w:r>
            <w:r w:rsidRPr="00F62E34">
              <w:rPr>
                <w:color w:val="000000"/>
              </w:rPr>
              <w:t xml:space="preserve"> seed crystal </w:t>
            </w:r>
            <w:r>
              <w:rPr>
                <w:color w:val="000000"/>
              </w:rPr>
              <w:t>i</w:t>
            </w:r>
            <w:r w:rsidRPr="00F62E34">
              <w:rPr>
                <w:color w:val="000000"/>
              </w:rPr>
              <w:t xml:space="preserve">nto the </w:t>
            </w:r>
            <w:r w:rsidR="00D41662">
              <w:rPr>
                <w:color w:val="000000"/>
              </w:rPr>
              <w:t>melt</w:t>
            </w:r>
            <w:r>
              <w:rPr>
                <w:color w:val="000000"/>
              </w:rPr>
              <w:t xml:space="preserve"> </w:t>
            </w:r>
            <w:r>
              <w:rPr>
                <w:i/>
                <w:color w:val="000000"/>
              </w:rPr>
              <w:t>(top left image)</w:t>
            </w:r>
            <w:r w:rsidRPr="00F62E34">
              <w:rPr>
                <w:color w:val="000000"/>
              </w:rPr>
              <w:t xml:space="preserve">.  Silicon atoms in the </w:t>
            </w:r>
            <w:r w:rsidR="00D41662">
              <w:rPr>
                <w:color w:val="000000"/>
              </w:rPr>
              <w:t>melt align to the same crystal orientation.  As the seed crystal is slowly pulled out of the melt, a large crystal ingot or boule is formed.</w:t>
            </w:r>
          </w:p>
          <w:p w14:paraId="05E3E04F" w14:textId="77777777" w:rsidR="00012E54" w:rsidRDefault="00012E54" w:rsidP="00012E54">
            <w:pPr>
              <w:keepNext/>
              <w:keepLines/>
              <w:numPr>
                <w:ilvl w:val="0"/>
                <w:numId w:val="28"/>
              </w:numPr>
              <w:rPr>
                <w:color w:val="000000"/>
              </w:rPr>
            </w:pPr>
            <w:r>
              <w:rPr>
                <w:color w:val="000000"/>
              </w:rPr>
              <w:t>T</w:t>
            </w:r>
            <w:r w:rsidRPr="00F62E34">
              <w:rPr>
                <w:color w:val="000000"/>
              </w:rPr>
              <w:t xml:space="preserve">o </w:t>
            </w:r>
            <w:r w:rsidR="00D41662">
              <w:rPr>
                <w:color w:val="000000"/>
              </w:rPr>
              <w:t>"grow" this</w:t>
            </w:r>
            <w:r w:rsidRPr="00F62E34">
              <w:rPr>
                <w:color w:val="000000"/>
              </w:rPr>
              <w:t xml:space="preserve"> silicon crystal</w:t>
            </w:r>
            <w:r w:rsidR="00D41662">
              <w:rPr>
                <w:color w:val="000000"/>
              </w:rPr>
              <w:t xml:space="preserve"> or ingot</w:t>
            </w:r>
            <w:r w:rsidRPr="00F62E34">
              <w:rPr>
                <w:color w:val="000000"/>
              </w:rPr>
              <w:t>,</w:t>
            </w:r>
            <w:r>
              <w:rPr>
                <w:color w:val="000000"/>
              </w:rPr>
              <w:t xml:space="preserve"> rotate</w:t>
            </w:r>
            <w:r w:rsidRPr="00F62E34">
              <w:rPr>
                <w:color w:val="000000"/>
              </w:rPr>
              <w:t xml:space="preserve"> the seed and the crucible with the </w:t>
            </w:r>
            <w:r w:rsidR="00D41662">
              <w:rPr>
                <w:color w:val="000000"/>
              </w:rPr>
              <w:t>melt</w:t>
            </w:r>
            <w:r w:rsidRPr="00F62E34">
              <w:rPr>
                <w:color w:val="000000"/>
              </w:rPr>
              <w:t xml:space="preserve"> in opposite directions </w:t>
            </w:r>
            <w:r>
              <w:rPr>
                <w:color w:val="000000"/>
              </w:rPr>
              <w:t>while</w:t>
            </w:r>
            <w:r w:rsidRPr="00F62E34">
              <w:rPr>
                <w:color w:val="000000"/>
              </w:rPr>
              <w:t xml:space="preserve"> slowly pull</w:t>
            </w:r>
            <w:r>
              <w:rPr>
                <w:color w:val="000000"/>
              </w:rPr>
              <w:t>ing the seed crystal</w:t>
            </w:r>
            <w:r w:rsidRPr="00F62E34">
              <w:rPr>
                <w:color w:val="000000"/>
              </w:rPr>
              <w:t xml:space="preserve"> upward.  </w:t>
            </w:r>
          </w:p>
          <w:p w14:paraId="1220D785" w14:textId="77777777" w:rsidR="00012E54" w:rsidRPr="00F62E34" w:rsidRDefault="00012E54" w:rsidP="00012E54">
            <w:pPr>
              <w:keepNext/>
              <w:keepLines/>
              <w:numPr>
                <w:ilvl w:val="0"/>
                <w:numId w:val="28"/>
              </w:numPr>
              <w:rPr>
                <w:color w:val="000000"/>
              </w:rPr>
            </w:pPr>
            <w:r w:rsidRPr="00F62E34">
              <w:rPr>
                <w:color w:val="000000"/>
              </w:rPr>
              <w:t>The slower the "pull", the larger the diameter of the crystal ingot that forms.  (This process is the Czochralski (CZ) Method</w:t>
            </w:r>
            <w:r>
              <w:rPr>
                <w:color w:val="000000"/>
              </w:rPr>
              <w:t xml:space="preserve"> of growing silicon</w:t>
            </w:r>
            <w:r w:rsidRPr="00F62E34">
              <w:rPr>
                <w:color w:val="000000"/>
              </w:rPr>
              <w:t>.)</w:t>
            </w:r>
          </w:p>
          <w:p w14:paraId="10F8D23A" w14:textId="77777777" w:rsidR="00012E54" w:rsidRPr="00F62E34" w:rsidRDefault="00012E54" w:rsidP="00012E54">
            <w:pPr>
              <w:keepNext/>
              <w:keepLines/>
              <w:rPr>
                <w:color w:val="000000"/>
              </w:rPr>
            </w:pPr>
          </w:p>
          <w:p w14:paraId="34A5A46F" w14:textId="77777777" w:rsidR="004D1530" w:rsidRPr="00F62E34" w:rsidRDefault="00012E54" w:rsidP="00D41662">
            <w:pPr>
              <w:keepNext/>
              <w:keepLines/>
              <w:rPr>
                <w:color w:val="000000"/>
              </w:rPr>
            </w:pPr>
            <w:r w:rsidRPr="00F62E34">
              <w:rPr>
                <w:color w:val="000000"/>
              </w:rPr>
              <w:t xml:space="preserve">The seed crystal acts as a starting point for the alignment of the atoms in the molten silicon.  The alignment of the seed crystal relative to the </w:t>
            </w:r>
            <w:r w:rsidR="00D41662">
              <w:rPr>
                <w:color w:val="000000"/>
              </w:rPr>
              <w:t>melt</w:t>
            </w:r>
            <w:r w:rsidRPr="00F62E34">
              <w:rPr>
                <w:color w:val="000000"/>
              </w:rPr>
              <w:t xml:space="preserve"> determines the orientation of the subsequently grown silicon crystal.  </w:t>
            </w:r>
            <w:r>
              <w:rPr>
                <w:color w:val="000000"/>
              </w:rPr>
              <w:t>The wafers cut from this crystal will maintain this orientation.</w:t>
            </w:r>
          </w:p>
        </w:tc>
      </w:tr>
    </w:tbl>
    <w:p w14:paraId="4D1A1D8E" w14:textId="77777777" w:rsidR="00E848ED" w:rsidRDefault="00E848ED">
      <w:bookmarkStart w:id="18" w:name="Fab_crystl_PK10_dldl262"/>
      <w:bookmarkEnd w:id="16"/>
      <w:r>
        <w:br w:type="page"/>
      </w:r>
    </w:p>
    <w:tbl>
      <w:tblPr>
        <w:tblW w:w="0" w:type="auto"/>
        <w:tblLayout w:type="fixed"/>
        <w:tblCellMar>
          <w:left w:w="115" w:type="dxa"/>
          <w:right w:w="115" w:type="dxa"/>
        </w:tblCellMar>
        <w:tblLook w:val="01E0" w:firstRow="1" w:lastRow="1" w:firstColumn="1" w:lastColumn="1" w:noHBand="0" w:noVBand="0"/>
      </w:tblPr>
      <w:tblGrid>
        <w:gridCol w:w="996"/>
        <w:gridCol w:w="10009"/>
      </w:tblGrid>
      <w:tr w:rsidR="00B749E2" w:rsidRPr="00F62E34" w14:paraId="4828143F" w14:textId="77777777" w:rsidTr="005B6387">
        <w:trPr>
          <w:cantSplit/>
          <w:trHeight w:val="576"/>
        </w:trPr>
        <w:tc>
          <w:tcPr>
            <w:tcW w:w="996" w:type="dxa"/>
            <w:vAlign w:val="bottom"/>
          </w:tcPr>
          <w:p w14:paraId="7DECB8F5" w14:textId="77777777" w:rsidR="00B749E2" w:rsidRPr="00B960A3" w:rsidRDefault="00B749E2" w:rsidP="00F62E34">
            <w:pPr>
              <w:pStyle w:val="BodyText"/>
              <w:keepLines/>
            </w:pPr>
          </w:p>
        </w:tc>
        <w:tc>
          <w:tcPr>
            <w:tcW w:w="10009" w:type="dxa"/>
            <w:vAlign w:val="bottom"/>
          </w:tcPr>
          <w:p w14:paraId="7D80902D" w14:textId="77777777" w:rsidR="00B749E2" w:rsidRPr="00F62E34" w:rsidRDefault="00B749E2" w:rsidP="00F62E34">
            <w:pPr>
              <w:pStyle w:val="lvl1Text"/>
              <w:keepNext w:val="0"/>
              <w:rPr>
                <w:sz w:val="24"/>
                <w:szCs w:val="24"/>
              </w:rPr>
            </w:pPr>
            <w:r w:rsidRPr="00F62E34">
              <w:rPr>
                <w:sz w:val="24"/>
                <w:szCs w:val="24"/>
              </w:rPr>
              <w:t>The Ingot</w:t>
            </w:r>
          </w:p>
        </w:tc>
      </w:tr>
      <w:tr w:rsidR="00B749E2" w:rsidRPr="00F62E34" w14:paraId="4AF3ADCC" w14:textId="77777777" w:rsidTr="005B6387">
        <w:trPr>
          <w:cantSplit/>
        </w:trPr>
        <w:tc>
          <w:tcPr>
            <w:tcW w:w="996" w:type="dxa"/>
          </w:tcPr>
          <w:p w14:paraId="449D7F24" w14:textId="77777777" w:rsidR="00B749E2" w:rsidRPr="00B749E2" w:rsidRDefault="00B749E2" w:rsidP="00952138">
            <w:pPr>
              <w:pStyle w:val="txtx1"/>
              <w:rPr>
                <w:sz w:val="22"/>
                <w:szCs w:val="22"/>
              </w:rPr>
            </w:pPr>
          </w:p>
        </w:tc>
        <w:tc>
          <w:tcPr>
            <w:tcW w:w="10009" w:type="dxa"/>
          </w:tcPr>
          <w:p w14:paraId="69236224" w14:textId="77777777" w:rsidR="00012E54" w:rsidRDefault="00012E54" w:rsidP="00012E54">
            <w:pPr>
              <w:keepNext/>
              <w:keepLines/>
              <w:rPr>
                <w:color w:val="000000"/>
              </w:rPr>
            </w:pPr>
            <w:r w:rsidRPr="00F62E34">
              <w:rPr>
                <w:color w:val="000000"/>
              </w:rPr>
              <w:t xml:space="preserve">The </w:t>
            </w:r>
            <w:r>
              <w:rPr>
                <w:color w:val="000000"/>
              </w:rPr>
              <w:t xml:space="preserve">resulting </w:t>
            </w:r>
            <w:r w:rsidRPr="00F62E34">
              <w:rPr>
                <w:color w:val="000000"/>
              </w:rPr>
              <w:t xml:space="preserve">ingot is cylindrical in shape, </w:t>
            </w:r>
            <w:r>
              <w:rPr>
                <w:color w:val="000000"/>
              </w:rPr>
              <w:t xml:space="preserve">25.4 </w:t>
            </w:r>
            <w:r w:rsidRPr="00F62E34">
              <w:rPr>
                <w:color w:val="000000"/>
              </w:rPr>
              <w:t xml:space="preserve">mm </w:t>
            </w:r>
            <w:r>
              <w:rPr>
                <w:color w:val="000000"/>
              </w:rPr>
              <w:t xml:space="preserve">(~1 inch) </w:t>
            </w:r>
            <w:r w:rsidRPr="00F62E34">
              <w:rPr>
                <w:color w:val="000000"/>
              </w:rPr>
              <w:t xml:space="preserve">to </w:t>
            </w:r>
            <w:r>
              <w:rPr>
                <w:color w:val="000000"/>
              </w:rPr>
              <w:t>45</w:t>
            </w:r>
            <w:r w:rsidRPr="00F62E34">
              <w:rPr>
                <w:color w:val="000000"/>
              </w:rPr>
              <w:t>0</w:t>
            </w:r>
            <w:r>
              <w:rPr>
                <w:color w:val="000000"/>
              </w:rPr>
              <w:t xml:space="preserve"> </w:t>
            </w:r>
            <w:r w:rsidRPr="00F62E34">
              <w:rPr>
                <w:color w:val="000000"/>
              </w:rPr>
              <w:t>mm</w:t>
            </w:r>
            <w:r>
              <w:rPr>
                <w:color w:val="000000"/>
              </w:rPr>
              <w:t xml:space="preserve"> (~18 inches)</w:t>
            </w:r>
            <w:r w:rsidRPr="00F62E34">
              <w:rPr>
                <w:color w:val="000000"/>
              </w:rPr>
              <w:t xml:space="preserve"> in diameter and several meters long.  Once cooled, the </w:t>
            </w:r>
            <w:r>
              <w:rPr>
                <w:color w:val="000000"/>
              </w:rPr>
              <w:t>ingot</w:t>
            </w:r>
            <w:r w:rsidRPr="00F62E34">
              <w:rPr>
                <w:color w:val="000000"/>
              </w:rPr>
              <w:t xml:space="preserve"> is ground to a perfect cylinder.  The cylinder is sliced into thin wafers using diamond coated wires</w:t>
            </w:r>
            <w:r>
              <w:rPr>
                <w:color w:val="000000"/>
              </w:rPr>
              <w:t xml:space="preserve"> or saw blades</w:t>
            </w:r>
            <w:r w:rsidRPr="00F62E34">
              <w:rPr>
                <w:color w:val="000000"/>
              </w:rPr>
              <w:t>.  Each slice is polished to create silicon wafers, also referred to as substrates.  Microsystems are constructed on or within these substrates depending upon the type of process used</w:t>
            </w:r>
            <w:r>
              <w:rPr>
                <w:color w:val="000000"/>
              </w:rPr>
              <w:t xml:space="preserve"> – surface or bulk, respectively</w:t>
            </w:r>
            <w:r w:rsidRPr="00F62E34">
              <w:rPr>
                <w:color w:val="000000"/>
              </w:rPr>
              <w:t xml:space="preserve">.  </w:t>
            </w:r>
          </w:p>
          <w:p w14:paraId="0D78E5A9" w14:textId="77777777" w:rsidR="00760891" w:rsidRDefault="00760891" w:rsidP="00B749E2">
            <w:pPr>
              <w:keepNext/>
              <w:keepLines/>
              <w:rPr>
                <w:color w:val="000000"/>
              </w:rPr>
            </w:pPr>
          </w:p>
          <w:p w14:paraId="720F2B0E" w14:textId="77777777" w:rsidR="00760891" w:rsidRPr="00F62E34" w:rsidRDefault="000F7D69" w:rsidP="00265456">
            <w:pPr>
              <w:keepNext/>
              <w:keepLines/>
              <w:jc w:val="center"/>
              <w:rPr>
                <w:color w:val="000000"/>
              </w:rPr>
            </w:pPr>
            <w:r>
              <w:rPr>
                <w:noProof/>
                <w:color w:val="000000"/>
              </w:rPr>
              <w:drawing>
                <wp:inline distT="0" distB="0" distL="0" distR="0" wp14:anchorId="4447509A" wp14:editId="7EEBF517">
                  <wp:extent cx="5114925" cy="1885950"/>
                  <wp:effectExtent l="0" t="0" r="9525" b="0"/>
                  <wp:docPr id="24" name="Picture 24" descr="ingot-slic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ingot-sliced"/>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114925" cy="1885950"/>
                          </a:xfrm>
                          <a:prstGeom prst="rect">
                            <a:avLst/>
                          </a:prstGeom>
                          <a:noFill/>
                          <a:ln>
                            <a:noFill/>
                          </a:ln>
                        </pic:spPr>
                      </pic:pic>
                    </a:graphicData>
                  </a:graphic>
                </wp:inline>
              </w:drawing>
            </w:r>
          </w:p>
        </w:tc>
      </w:tr>
      <w:tr w:rsidR="008354A1" w:rsidRPr="00F62E34" w14:paraId="3272328D" w14:textId="77777777" w:rsidTr="005B6387">
        <w:trPr>
          <w:cantSplit/>
          <w:trHeight w:val="576"/>
        </w:trPr>
        <w:tc>
          <w:tcPr>
            <w:tcW w:w="996" w:type="dxa"/>
            <w:vAlign w:val="bottom"/>
          </w:tcPr>
          <w:p w14:paraId="015F52BD" w14:textId="77777777" w:rsidR="008354A1" w:rsidRPr="00B960A3" w:rsidRDefault="008354A1" w:rsidP="00F62E34">
            <w:pPr>
              <w:pStyle w:val="BodyText"/>
              <w:keepNext/>
              <w:keepLines/>
            </w:pPr>
            <w:bookmarkStart w:id="19" w:name="Fab_crystl_PK10_dldl95"/>
            <w:bookmarkEnd w:id="18"/>
          </w:p>
        </w:tc>
        <w:tc>
          <w:tcPr>
            <w:tcW w:w="10009" w:type="dxa"/>
            <w:vAlign w:val="bottom"/>
          </w:tcPr>
          <w:p w14:paraId="40F5D827" w14:textId="77777777" w:rsidR="008354A1" w:rsidRPr="00F62E34" w:rsidRDefault="008354A1" w:rsidP="00F62E34">
            <w:pPr>
              <w:pStyle w:val="lvl1Text"/>
              <w:rPr>
                <w:sz w:val="24"/>
                <w:szCs w:val="24"/>
              </w:rPr>
            </w:pPr>
            <w:r w:rsidRPr="00F62E34">
              <w:rPr>
                <w:sz w:val="24"/>
                <w:szCs w:val="24"/>
              </w:rPr>
              <w:t>Summary</w:t>
            </w:r>
          </w:p>
        </w:tc>
      </w:tr>
      <w:tr w:rsidR="008354A1" w:rsidRPr="00F62E34" w14:paraId="1BEB3F6C" w14:textId="77777777" w:rsidTr="005B6387">
        <w:tc>
          <w:tcPr>
            <w:tcW w:w="996" w:type="dxa"/>
          </w:tcPr>
          <w:p w14:paraId="620A1D1E" w14:textId="77777777" w:rsidR="008354A1" w:rsidRPr="008354A1" w:rsidRDefault="008354A1" w:rsidP="00952138">
            <w:pPr>
              <w:pStyle w:val="txtx1"/>
              <w:rPr>
                <w:sz w:val="22"/>
                <w:szCs w:val="22"/>
              </w:rPr>
            </w:pPr>
          </w:p>
        </w:tc>
        <w:tc>
          <w:tcPr>
            <w:tcW w:w="10009" w:type="dxa"/>
          </w:tcPr>
          <w:p w14:paraId="390BF632" w14:textId="77777777" w:rsidR="008354A1" w:rsidRPr="00F62E34" w:rsidRDefault="008354A1" w:rsidP="008354A1">
            <w:pPr>
              <w:keepNext/>
              <w:keepLines/>
              <w:rPr>
                <w:color w:val="000000"/>
              </w:rPr>
            </w:pPr>
          </w:p>
          <w:p w14:paraId="1AF09E07" w14:textId="77777777" w:rsidR="008354A1" w:rsidRPr="00F62E34" w:rsidRDefault="008354A1" w:rsidP="00BA2561">
            <w:pPr>
              <w:keepNext/>
              <w:keepLines/>
              <w:rPr>
                <w:color w:val="000000"/>
              </w:rPr>
            </w:pPr>
            <w:r w:rsidRPr="00F62E34">
              <w:rPr>
                <w:color w:val="000000"/>
              </w:rPr>
              <w:t>Solid matter is either amorphous, polycrystalline or crystalline.  Silicon polycrystalline wafers are widely used as the substrate for microsystems.  These wafers provide the electrical and mechanical properties needed to build the components for electromechanical systems.  Crystal orientation</w:t>
            </w:r>
            <w:r w:rsidR="00BB2EF6">
              <w:rPr>
                <w:color w:val="000000"/>
              </w:rPr>
              <w:t>s</w:t>
            </w:r>
            <w:r w:rsidRPr="00F62E34">
              <w:rPr>
                <w:color w:val="000000"/>
              </w:rPr>
              <w:t xml:space="preserve"> </w:t>
            </w:r>
            <w:r w:rsidR="00BA2561">
              <w:rPr>
                <w:color w:val="000000"/>
              </w:rPr>
              <w:t>(</w:t>
            </w:r>
            <w:r w:rsidRPr="00F62E34">
              <w:rPr>
                <w:color w:val="000000"/>
              </w:rPr>
              <w:t>100</w:t>
            </w:r>
            <w:r w:rsidR="00BA2561">
              <w:rPr>
                <w:color w:val="000000"/>
              </w:rPr>
              <w:t>)</w:t>
            </w:r>
            <w:r w:rsidRPr="00F62E34">
              <w:rPr>
                <w:color w:val="000000"/>
              </w:rPr>
              <w:t xml:space="preserve"> and </w:t>
            </w:r>
            <w:r w:rsidR="00BA2561">
              <w:rPr>
                <w:color w:val="000000"/>
              </w:rPr>
              <w:t>(</w:t>
            </w:r>
            <w:r w:rsidRPr="00F62E34">
              <w:rPr>
                <w:color w:val="000000"/>
              </w:rPr>
              <w:t>111</w:t>
            </w:r>
            <w:r w:rsidR="00BA2561">
              <w:rPr>
                <w:color w:val="000000"/>
              </w:rPr>
              <w:t>)</w:t>
            </w:r>
            <w:r w:rsidRPr="00F62E34">
              <w:rPr>
                <w:color w:val="000000"/>
              </w:rPr>
              <w:t xml:space="preserve"> are commonly used.  </w:t>
            </w:r>
          </w:p>
        </w:tc>
      </w:tr>
      <w:tr w:rsidR="008354A1" w:rsidRPr="00F62E34" w14:paraId="07A61670" w14:textId="77777777" w:rsidTr="005B6387">
        <w:trPr>
          <w:cantSplit/>
          <w:trHeight w:val="576"/>
        </w:trPr>
        <w:tc>
          <w:tcPr>
            <w:tcW w:w="996" w:type="dxa"/>
            <w:vAlign w:val="bottom"/>
          </w:tcPr>
          <w:p w14:paraId="2AECD3A6" w14:textId="77777777" w:rsidR="008354A1" w:rsidRPr="00B960A3" w:rsidRDefault="008354A1" w:rsidP="00F62E34">
            <w:pPr>
              <w:pStyle w:val="BodyText"/>
              <w:keepNext/>
              <w:keepLines/>
            </w:pPr>
            <w:bookmarkStart w:id="20" w:name="Fab_crystl_PK10_dldl210"/>
            <w:bookmarkEnd w:id="19"/>
          </w:p>
        </w:tc>
        <w:tc>
          <w:tcPr>
            <w:tcW w:w="10009" w:type="dxa"/>
            <w:vAlign w:val="bottom"/>
          </w:tcPr>
          <w:p w14:paraId="5A8050BC" w14:textId="77777777" w:rsidR="008354A1" w:rsidRPr="00F62E34" w:rsidRDefault="00E848ED" w:rsidP="00F62E34">
            <w:pPr>
              <w:pStyle w:val="lvl1Text"/>
              <w:rPr>
                <w:sz w:val="24"/>
                <w:szCs w:val="24"/>
              </w:rPr>
            </w:pPr>
            <w:r>
              <w:rPr>
                <w:sz w:val="24"/>
                <w:szCs w:val="24"/>
              </w:rPr>
              <w:t>Food For Thought</w:t>
            </w:r>
          </w:p>
        </w:tc>
      </w:tr>
      <w:tr w:rsidR="008354A1" w:rsidRPr="00F62E34" w14:paraId="2D89A248" w14:textId="77777777" w:rsidTr="005B6387">
        <w:tc>
          <w:tcPr>
            <w:tcW w:w="996" w:type="dxa"/>
          </w:tcPr>
          <w:p w14:paraId="09B78DDF" w14:textId="77777777" w:rsidR="008354A1" w:rsidRPr="008354A1" w:rsidRDefault="008354A1" w:rsidP="00952138">
            <w:pPr>
              <w:pStyle w:val="txtx1"/>
              <w:rPr>
                <w:sz w:val="22"/>
                <w:szCs w:val="22"/>
              </w:rPr>
            </w:pPr>
          </w:p>
        </w:tc>
        <w:tc>
          <w:tcPr>
            <w:tcW w:w="10009" w:type="dxa"/>
          </w:tcPr>
          <w:p w14:paraId="61CA6CEA" w14:textId="77777777" w:rsidR="008354A1" w:rsidRPr="00F62E34" w:rsidRDefault="008354A1" w:rsidP="008354A1">
            <w:pPr>
              <w:keepNext/>
              <w:keepLines/>
              <w:rPr>
                <w:color w:val="000000"/>
              </w:rPr>
            </w:pPr>
          </w:p>
          <w:p w14:paraId="2DC14319" w14:textId="77777777" w:rsidR="008354A1" w:rsidRPr="00F62E34" w:rsidRDefault="008354A1" w:rsidP="008354A1">
            <w:pPr>
              <w:keepNext/>
              <w:keepLines/>
              <w:rPr>
                <w:color w:val="000000"/>
              </w:rPr>
            </w:pPr>
            <w:r w:rsidRPr="00F62E34">
              <w:rPr>
                <w:color w:val="000000"/>
              </w:rPr>
              <w:t>Explain why the quality of a diamond is determin</w:t>
            </w:r>
            <w:r w:rsidR="00691BD4">
              <w:rPr>
                <w:color w:val="000000"/>
              </w:rPr>
              <w:t>ed by its crystalline structure?</w:t>
            </w:r>
          </w:p>
          <w:p w14:paraId="6A37D3BF" w14:textId="77777777" w:rsidR="008354A1" w:rsidRPr="00F62E34" w:rsidRDefault="008354A1" w:rsidP="008354A1">
            <w:pPr>
              <w:keepNext/>
              <w:keepLines/>
              <w:rPr>
                <w:color w:val="000000"/>
              </w:rPr>
            </w:pPr>
          </w:p>
          <w:p w14:paraId="7AC33308" w14:textId="77777777" w:rsidR="008354A1" w:rsidRPr="00F62E34" w:rsidRDefault="008354A1" w:rsidP="008354A1">
            <w:pPr>
              <w:keepNext/>
              <w:keepLines/>
              <w:rPr>
                <w:color w:val="000000"/>
              </w:rPr>
            </w:pPr>
            <w:r w:rsidRPr="00F62E34">
              <w:rPr>
                <w:color w:val="000000"/>
              </w:rPr>
              <w:t>Why are only polycrystalline and crystalline materials used as substrates for microsystems components and devices?</w:t>
            </w:r>
          </w:p>
        </w:tc>
      </w:tr>
      <w:tr w:rsidR="00F62E34" w:rsidRPr="00F62E34" w14:paraId="5DD2878E" w14:textId="77777777" w:rsidTr="005B6387">
        <w:trPr>
          <w:cantSplit/>
          <w:trHeight w:val="576"/>
        </w:trPr>
        <w:tc>
          <w:tcPr>
            <w:tcW w:w="996" w:type="dxa"/>
            <w:vAlign w:val="bottom"/>
          </w:tcPr>
          <w:p w14:paraId="14237F0C" w14:textId="77777777" w:rsidR="00F62E34" w:rsidRPr="00B960A3" w:rsidRDefault="00F62E34" w:rsidP="00F62E34">
            <w:pPr>
              <w:pStyle w:val="BodyText"/>
              <w:keepNext/>
              <w:keepLines/>
            </w:pPr>
            <w:bookmarkStart w:id="21" w:name="Fab_crystl_PK10_dldl218"/>
            <w:bookmarkEnd w:id="20"/>
          </w:p>
        </w:tc>
        <w:tc>
          <w:tcPr>
            <w:tcW w:w="10009" w:type="dxa"/>
            <w:vAlign w:val="bottom"/>
          </w:tcPr>
          <w:p w14:paraId="30CDAF80" w14:textId="77777777" w:rsidR="00F62E34" w:rsidRPr="00F62E34" w:rsidRDefault="00834372" w:rsidP="00F62E34">
            <w:pPr>
              <w:pStyle w:val="lvl1Text"/>
              <w:rPr>
                <w:sz w:val="24"/>
                <w:szCs w:val="24"/>
              </w:rPr>
            </w:pPr>
            <w:r>
              <w:rPr>
                <w:sz w:val="24"/>
                <w:szCs w:val="24"/>
              </w:rPr>
              <w:t>Food for Thought</w:t>
            </w:r>
            <w:r w:rsidR="00F62E34" w:rsidRPr="00F62E34">
              <w:rPr>
                <w:sz w:val="24"/>
                <w:szCs w:val="24"/>
              </w:rPr>
              <w:t xml:space="preserve"> / Answers</w:t>
            </w:r>
          </w:p>
        </w:tc>
      </w:tr>
      <w:tr w:rsidR="00F62E34" w:rsidRPr="00F62E34" w14:paraId="1860B50E" w14:textId="77777777" w:rsidTr="005B6387">
        <w:tc>
          <w:tcPr>
            <w:tcW w:w="996" w:type="dxa"/>
          </w:tcPr>
          <w:p w14:paraId="70A74C6B" w14:textId="77777777" w:rsidR="00F62E34" w:rsidRPr="00F62E34" w:rsidRDefault="00F62E34" w:rsidP="00952138">
            <w:pPr>
              <w:pStyle w:val="txtx1"/>
              <w:rPr>
                <w:sz w:val="22"/>
                <w:szCs w:val="22"/>
              </w:rPr>
            </w:pPr>
          </w:p>
        </w:tc>
        <w:tc>
          <w:tcPr>
            <w:tcW w:w="10009" w:type="dxa"/>
          </w:tcPr>
          <w:p w14:paraId="5D2B8C0C" w14:textId="77777777" w:rsidR="00844603" w:rsidRDefault="00844603" w:rsidP="00F62E34">
            <w:pPr>
              <w:keepNext/>
              <w:keepLines/>
              <w:rPr>
                <w:color w:val="000000"/>
              </w:rPr>
            </w:pPr>
          </w:p>
          <w:p w14:paraId="6AA886D7" w14:textId="77777777" w:rsidR="00F62E34" w:rsidRPr="00F62E34" w:rsidRDefault="00F62E34" w:rsidP="00F62E34">
            <w:pPr>
              <w:keepNext/>
              <w:keepLines/>
              <w:rPr>
                <w:color w:val="000000"/>
              </w:rPr>
            </w:pPr>
            <w:r w:rsidRPr="00F62E34">
              <w:rPr>
                <w:color w:val="000000"/>
              </w:rPr>
              <w:t>Explain why the quality of a diamond is determin</w:t>
            </w:r>
            <w:r w:rsidR="00691BD4">
              <w:rPr>
                <w:color w:val="000000"/>
              </w:rPr>
              <w:t>ed by its crystalline structure?</w:t>
            </w:r>
          </w:p>
          <w:p w14:paraId="5E49E82E" w14:textId="77777777" w:rsidR="00F62E34" w:rsidRDefault="00F62E34" w:rsidP="00F62E34">
            <w:pPr>
              <w:keepNext/>
              <w:keepLines/>
              <w:rPr>
                <w:i/>
                <w:color w:val="000000"/>
              </w:rPr>
            </w:pPr>
          </w:p>
          <w:p w14:paraId="545D1323" w14:textId="77777777" w:rsidR="00484083" w:rsidRDefault="00484083" w:rsidP="00F62E34">
            <w:pPr>
              <w:keepNext/>
              <w:keepLines/>
              <w:rPr>
                <w:i/>
                <w:color w:val="000000"/>
              </w:rPr>
            </w:pPr>
          </w:p>
          <w:p w14:paraId="11B40B2C" w14:textId="77777777" w:rsidR="00484083" w:rsidRPr="00F62E34" w:rsidRDefault="00484083" w:rsidP="00F62E34">
            <w:pPr>
              <w:keepNext/>
              <w:keepLines/>
              <w:rPr>
                <w:i/>
                <w:color w:val="000000"/>
              </w:rPr>
            </w:pPr>
          </w:p>
          <w:p w14:paraId="431D4836" w14:textId="77777777" w:rsidR="00F62E34" w:rsidRPr="00F62E34" w:rsidRDefault="00F62E34" w:rsidP="00F62E34">
            <w:pPr>
              <w:keepNext/>
              <w:keepLines/>
              <w:rPr>
                <w:color w:val="000000"/>
              </w:rPr>
            </w:pPr>
            <w:r w:rsidRPr="00F62E34">
              <w:rPr>
                <w:color w:val="000000"/>
              </w:rPr>
              <w:t>Why are only polycrystalline and crystalline materials used as substrates for microsystems components and devices?</w:t>
            </w:r>
          </w:p>
          <w:p w14:paraId="5568266B" w14:textId="77777777" w:rsidR="00F62E34" w:rsidRDefault="00F62E34" w:rsidP="00F62E34">
            <w:pPr>
              <w:keepNext/>
              <w:keepLines/>
              <w:rPr>
                <w:b/>
                <w:color w:val="C00000"/>
              </w:rPr>
            </w:pPr>
          </w:p>
          <w:p w14:paraId="1796B8CE" w14:textId="77777777" w:rsidR="00484083" w:rsidRDefault="00484083" w:rsidP="00F62E34">
            <w:pPr>
              <w:keepNext/>
              <w:keepLines/>
              <w:rPr>
                <w:b/>
                <w:color w:val="C00000"/>
              </w:rPr>
            </w:pPr>
          </w:p>
          <w:p w14:paraId="0C3C79D3" w14:textId="77777777" w:rsidR="00484083" w:rsidRDefault="00484083" w:rsidP="00F62E34">
            <w:pPr>
              <w:keepNext/>
              <w:keepLines/>
              <w:rPr>
                <w:b/>
                <w:color w:val="C00000"/>
              </w:rPr>
            </w:pPr>
          </w:p>
          <w:p w14:paraId="071A55F8" w14:textId="77777777" w:rsidR="00484083" w:rsidRPr="00834372" w:rsidRDefault="00484083" w:rsidP="00F62E34">
            <w:pPr>
              <w:keepNext/>
              <w:keepLines/>
              <w:rPr>
                <w:b/>
                <w:color w:val="C00000"/>
              </w:rPr>
            </w:pPr>
          </w:p>
        </w:tc>
      </w:tr>
    </w:tbl>
    <w:p w14:paraId="510EA922" w14:textId="77777777" w:rsidR="00B42D6B" w:rsidRDefault="00B42D6B">
      <w:bookmarkStart w:id="22" w:name="Fab_crystl_PK10_dldl201"/>
      <w:bookmarkEnd w:id="21"/>
      <w:r>
        <w:br w:type="page"/>
      </w:r>
    </w:p>
    <w:tbl>
      <w:tblPr>
        <w:tblW w:w="0" w:type="auto"/>
        <w:tblLayout w:type="fixed"/>
        <w:tblCellMar>
          <w:left w:w="115" w:type="dxa"/>
          <w:right w:w="115" w:type="dxa"/>
        </w:tblCellMar>
        <w:tblLook w:val="01E0" w:firstRow="1" w:lastRow="1" w:firstColumn="1" w:lastColumn="1" w:noHBand="0" w:noVBand="0"/>
      </w:tblPr>
      <w:tblGrid>
        <w:gridCol w:w="996"/>
        <w:gridCol w:w="10009"/>
      </w:tblGrid>
      <w:tr w:rsidR="00F62E34" w:rsidRPr="00F62E34" w14:paraId="7571CA07" w14:textId="77777777" w:rsidTr="005B6387">
        <w:trPr>
          <w:cantSplit/>
          <w:trHeight w:val="576"/>
        </w:trPr>
        <w:tc>
          <w:tcPr>
            <w:tcW w:w="996" w:type="dxa"/>
            <w:vAlign w:val="bottom"/>
          </w:tcPr>
          <w:p w14:paraId="3A7B6F65" w14:textId="77777777" w:rsidR="00F62E34" w:rsidRPr="00B960A3" w:rsidRDefault="00F62E34" w:rsidP="00F62E34">
            <w:pPr>
              <w:pStyle w:val="BodyText"/>
              <w:keepNext/>
              <w:keepLines/>
            </w:pPr>
          </w:p>
        </w:tc>
        <w:tc>
          <w:tcPr>
            <w:tcW w:w="10009" w:type="dxa"/>
            <w:vAlign w:val="bottom"/>
          </w:tcPr>
          <w:p w14:paraId="2C6D3AB4" w14:textId="77777777" w:rsidR="00F62E34" w:rsidRPr="00F62E34" w:rsidRDefault="00F62E34" w:rsidP="00F62E34">
            <w:pPr>
              <w:pStyle w:val="lvl1Text"/>
              <w:rPr>
                <w:sz w:val="24"/>
                <w:szCs w:val="24"/>
              </w:rPr>
            </w:pPr>
            <w:r w:rsidRPr="00F62E34">
              <w:rPr>
                <w:sz w:val="24"/>
                <w:szCs w:val="24"/>
              </w:rPr>
              <w:t>Glossary</w:t>
            </w:r>
          </w:p>
        </w:tc>
      </w:tr>
      <w:tr w:rsidR="00F62E34" w:rsidRPr="00F62E34" w14:paraId="1FEDAFC0" w14:textId="77777777" w:rsidTr="005B6387">
        <w:tc>
          <w:tcPr>
            <w:tcW w:w="996" w:type="dxa"/>
          </w:tcPr>
          <w:p w14:paraId="2960690D" w14:textId="77777777" w:rsidR="00F62E34" w:rsidRPr="00F62E34" w:rsidRDefault="00F62E34" w:rsidP="00952138">
            <w:pPr>
              <w:pStyle w:val="txtx1"/>
              <w:rPr>
                <w:sz w:val="22"/>
                <w:szCs w:val="22"/>
              </w:rPr>
            </w:pPr>
          </w:p>
        </w:tc>
        <w:tc>
          <w:tcPr>
            <w:tcW w:w="10009" w:type="dxa"/>
          </w:tcPr>
          <w:p w14:paraId="72AAF0F6" w14:textId="77777777" w:rsidR="00F62E34" w:rsidRPr="00F62E34" w:rsidRDefault="00F62E34" w:rsidP="00F62E34">
            <w:pPr>
              <w:keepNext/>
              <w:keepLines/>
              <w:rPr>
                <w:color w:val="000000"/>
              </w:rPr>
            </w:pPr>
          </w:p>
          <w:p w14:paraId="22EAF405" w14:textId="77777777" w:rsidR="00F62E34" w:rsidRDefault="00F62E34" w:rsidP="00F62E34">
            <w:pPr>
              <w:keepNext/>
              <w:keepLines/>
              <w:rPr>
                <w:color w:val="000000"/>
              </w:rPr>
            </w:pPr>
            <w:r w:rsidRPr="00F62E34">
              <w:rPr>
                <w:color w:val="000000"/>
                <w:u w:val="single"/>
              </w:rPr>
              <w:t>Amorphous</w:t>
            </w:r>
            <w:r w:rsidRPr="00F62E34">
              <w:rPr>
                <w:color w:val="000000"/>
              </w:rPr>
              <w:t>:  Without order.  Lacking definite form.</w:t>
            </w:r>
          </w:p>
          <w:p w14:paraId="2AA037F6" w14:textId="77777777" w:rsidR="00C81EA4" w:rsidRPr="00F62E34" w:rsidRDefault="00C81EA4" w:rsidP="00F62E34">
            <w:pPr>
              <w:keepNext/>
              <w:keepLines/>
              <w:rPr>
                <w:color w:val="000000"/>
              </w:rPr>
            </w:pPr>
          </w:p>
          <w:p w14:paraId="5F8FB188" w14:textId="77777777" w:rsidR="00F62E34" w:rsidRDefault="00F62E34" w:rsidP="00F62E34">
            <w:pPr>
              <w:keepNext/>
              <w:keepLines/>
              <w:rPr>
                <w:color w:val="000000"/>
              </w:rPr>
            </w:pPr>
            <w:r w:rsidRPr="00F62E34">
              <w:rPr>
                <w:color w:val="000000"/>
                <w:u w:val="single"/>
              </w:rPr>
              <w:t>Band tailing</w:t>
            </w:r>
            <w:r w:rsidRPr="00F62E34">
              <w:rPr>
                <w:color w:val="000000"/>
              </w:rPr>
              <w:t>:  A characteristic that helps to define a material as being a conductor, insulator or semiconductor.  Band tailing reduces band gap and increases conductivity.</w:t>
            </w:r>
          </w:p>
          <w:p w14:paraId="269A8E17" w14:textId="77777777" w:rsidR="00C81EA4" w:rsidRPr="00F62E34" w:rsidRDefault="00C81EA4" w:rsidP="00F62E34">
            <w:pPr>
              <w:keepNext/>
              <w:keepLines/>
              <w:rPr>
                <w:color w:val="000000"/>
              </w:rPr>
            </w:pPr>
          </w:p>
          <w:p w14:paraId="1249E079" w14:textId="77777777" w:rsidR="00F62E34" w:rsidRDefault="00F62E34" w:rsidP="00F62E34">
            <w:pPr>
              <w:keepNext/>
              <w:keepLines/>
              <w:rPr>
                <w:color w:val="000000"/>
              </w:rPr>
            </w:pPr>
            <w:r w:rsidRPr="00F62E34">
              <w:rPr>
                <w:color w:val="000000"/>
                <w:u w:val="single"/>
              </w:rPr>
              <w:t>Crystalline</w:t>
            </w:r>
            <w:r w:rsidRPr="00F62E34">
              <w:rPr>
                <w:color w:val="000000"/>
              </w:rPr>
              <w:t>:  A uniform arrangement of atoms / molecules in all directions.</w:t>
            </w:r>
          </w:p>
          <w:p w14:paraId="37354CD0" w14:textId="77777777" w:rsidR="00C81EA4" w:rsidRPr="00F62E34" w:rsidRDefault="00C81EA4" w:rsidP="00F62E34">
            <w:pPr>
              <w:keepNext/>
              <w:keepLines/>
              <w:rPr>
                <w:color w:val="000000"/>
              </w:rPr>
            </w:pPr>
          </w:p>
          <w:p w14:paraId="12D08CA6" w14:textId="77777777" w:rsidR="00F62E34" w:rsidRDefault="00F62E34" w:rsidP="00F62E34">
            <w:pPr>
              <w:keepNext/>
              <w:keepLines/>
              <w:rPr>
                <w:color w:val="000000"/>
              </w:rPr>
            </w:pPr>
            <w:r w:rsidRPr="00F62E34">
              <w:rPr>
                <w:color w:val="000000"/>
                <w:u w:val="single"/>
              </w:rPr>
              <w:t>Crystallography</w:t>
            </w:r>
            <w:r w:rsidRPr="00F62E34">
              <w:rPr>
                <w:color w:val="000000"/>
              </w:rPr>
              <w:t>:  The science of determining the arrangement of atoms in solid matter.</w:t>
            </w:r>
          </w:p>
          <w:p w14:paraId="65B081E9" w14:textId="77777777" w:rsidR="00C81EA4" w:rsidRPr="00F62E34" w:rsidRDefault="00C81EA4" w:rsidP="00F62E34">
            <w:pPr>
              <w:keepNext/>
              <w:keepLines/>
              <w:rPr>
                <w:color w:val="000000"/>
              </w:rPr>
            </w:pPr>
          </w:p>
          <w:p w14:paraId="3F74BE08" w14:textId="77777777" w:rsidR="00F62E34" w:rsidRDefault="00F62E34" w:rsidP="00F62E34">
            <w:pPr>
              <w:keepNext/>
              <w:keepLines/>
              <w:rPr>
                <w:color w:val="000000"/>
              </w:rPr>
            </w:pPr>
            <w:r w:rsidRPr="00F62E34">
              <w:rPr>
                <w:color w:val="000000"/>
                <w:u w:val="single"/>
              </w:rPr>
              <w:t>Grains</w:t>
            </w:r>
            <w:r w:rsidRPr="00F62E34">
              <w:rPr>
                <w:color w:val="000000"/>
              </w:rPr>
              <w:t>:  Small crystals.  Grains are comprised of several unit cells of a crystal.</w:t>
            </w:r>
          </w:p>
          <w:p w14:paraId="7CAB1271" w14:textId="77777777" w:rsidR="00C81EA4" w:rsidRPr="00F62E34" w:rsidRDefault="00C81EA4" w:rsidP="00F62E34">
            <w:pPr>
              <w:keepNext/>
              <w:keepLines/>
              <w:rPr>
                <w:color w:val="000000"/>
              </w:rPr>
            </w:pPr>
          </w:p>
          <w:p w14:paraId="49EF7B93" w14:textId="77777777" w:rsidR="00F62E34" w:rsidRDefault="00F62E34" w:rsidP="00F62E34">
            <w:pPr>
              <w:keepNext/>
              <w:keepLines/>
              <w:rPr>
                <w:color w:val="000000"/>
              </w:rPr>
            </w:pPr>
            <w:r w:rsidRPr="00F62E34">
              <w:rPr>
                <w:color w:val="000000"/>
                <w:u w:val="single"/>
              </w:rPr>
              <w:t>Grain Boundary</w:t>
            </w:r>
            <w:r w:rsidRPr="00F62E34">
              <w:rPr>
                <w:color w:val="000000"/>
              </w:rPr>
              <w:t>:  The edge formed by adjourning grains in a polycrystalline structure.</w:t>
            </w:r>
          </w:p>
          <w:p w14:paraId="0364A06E" w14:textId="77777777" w:rsidR="00C81EA4" w:rsidRPr="00F62E34" w:rsidRDefault="00C81EA4" w:rsidP="00F62E34">
            <w:pPr>
              <w:keepNext/>
              <w:keepLines/>
              <w:rPr>
                <w:color w:val="000000"/>
              </w:rPr>
            </w:pPr>
          </w:p>
          <w:p w14:paraId="466B5043" w14:textId="77777777" w:rsidR="00F62E34" w:rsidRDefault="00F62E34" w:rsidP="00F62E34">
            <w:pPr>
              <w:keepNext/>
              <w:keepLines/>
              <w:rPr>
                <w:color w:val="000000"/>
              </w:rPr>
            </w:pPr>
            <w:r w:rsidRPr="00F62E34">
              <w:rPr>
                <w:color w:val="000000"/>
                <w:u w:val="single"/>
              </w:rPr>
              <w:t>Miller Index</w:t>
            </w:r>
            <w:r w:rsidRPr="00F62E34">
              <w:rPr>
                <w:color w:val="000000"/>
              </w:rPr>
              <w:t>:  A notation system in crystallography for planes and directions in crystal lattices.</w:t>
            </w:r>
          </w:p>
          <w:p w14:paraId="1DF2EBF0" w14:textId="77777777" w:rsidR="00C81EA4" w:rsidRPr="00F62E34" w:rsidRDefault="00C81EA4" w:rsidP="00F62E34">
            <w:pPr>
              <w:keepNext/>
              <w:keepLines/>
              <w:rPr>
                <w:color w:val="000000"/>
              </w:rPr>
            </w:pPr>
          </w:p>
          <w:p w14:paraId="0B52289D" w14:textId="77777777" w:rsidR="00F62E34" w:rsidRDefault="00F62E34" w:rsidP="00F62E34">
            <w:pPr>
              <w:keepNext/>
              <w:keepLines/>
              <w:rPr>
                <w:color w:val="000000"/>
              </w:rPr>
            </w:pPr>
            <w:r w:rsidRPr="00F62E34">
              <w:rPr>
                <w:color w:val="000000"/>
                <w:u w:val="single"/>
              </w:rPr>
              <w:t>Miller indices</w:t>
            </w:r>
            <w:r w:rsidRPr="00F62E34">
              <w:rPr>
                <w:color w:val="000000"/>
              </w:rPr>
              <w:t>:  Three integers identifying a type of crystal plane.</w:t>
            </w:r>
          </w:p>
          <w:p w14:paraId="69ECBB04" w14:textId="77777777" w:rsidR="00C81EA4" w:rsidRPr="00F62E34" w:rsidRDefault="00C81EA4" w:rsidP="00F62E34">
            <w:pPr>
              <w:keepNext/>
              <w:keepLines/>
              <w:rPr>
                <w:color w:val="000000"/>
              </w:rPr>
            </w:pPr>
          </w:p>
          <w:p w14:paraId="39CF7A32" w14:textId="77777777" w:rsidR="00F62E34" w:rsidRDefault="00F62E34" w:rsidP="00F62E34">
            <w:pPr>
              <w:keepNext/>
              <w:keepLines/>
              <w:rPr>
                <w:color w:val="000000"/>
              </w:rPr>
            </w:pPr>
            <w:r w:rsidRPr="00F62E34">
              <w:rPr>
                <w:color w:val="000000"/>
                <w:u w:val="single"/>
              </w:rPr>
              <w:t>Polycrystalline</w:t>
            </w:r>
            <w:r w:rsidRPr="00F62E34">
              <w:rPr>
                <w:color w:val="000000"/>
              </w:rPr>
              <w:t>:  Solid matter that is made of many smaller crystallites or grains with varying orientation. The variation in direction can be random or directed, possibly due to growth and processing conditions.</w:t>
            </w:r>
          </w:p>
          <w:p w14:paraId="678F9FA9" w14:textId="77777777" w:rsidR="00C81EA4" w:rsidRPr="00F62E34" w:rsidRDefault="00C81EA4" w:rsidP="00F62E34">
            <w:pPr>
              <w:keepNext/>
              <w:keepLines/>
              <w:rPr>
                <w:color w:val="000000"/>
              </w:rPr>
            </w:pPr>
          </w:p>
          <w:p w14:paraId="0BED0BE3" w14:textId="77777777" w:rsidR="00F62E34" w:rsidRPr="00F62E34" w:rsidRDefault="00F62E34" w:rsidP="00F62E34">
            <w:pPr>
              <w:keepNext/>
              <w:keepLines/>
              <w:rPr>
                <w:color w:val="000000"/>
              </w:rPr>
            </w:pPr>
            <w:r w:rsidRPr="00F62E34">
              <w:rPr>
                <w:color w:val="000000"/>
                <w:u w:val="single"/>
              </w:rPr>
              <w:t>Unit cells</w:t>
            </w:r>
            <w:r w:rsidRPr="00F62E34">
              <w:rPr>
                <w:color w:val="000000"/>
              </w:rPr>
              <w:t>:  A unit of atoms arranged in a definite pattern with a repeating structure. A unit cell is a crystal.</w:t>
            </w:r>
          </w:p>
        </w:tc>
      </w:tr>
      <w:tr w:rsidR="00F62E34" w:rsidRPr="00F62E34" w14:paraId="04C302EC" w14:textId="77777777" w:rsidTr="005B6387">
        <w:trPr>
          <w:cantSplit/>
          <w:trHeight w:val="576"/>
        </w:trPr>
        <w:tc>
          <w:tcPr>
            <w:tcW w:w="996" w:type="dxa"/>
            <w:vAlign w:val="bottom"/>
          </w:tcPr>
          <w:p w14:paraId="7C7C19A2" w14:textId="77777777" w:rsidR="00F62E34" w:rsidRPr="00B960A3" w:rsidRDefault="00F62E34" w:rsidP="00F62E34">
            <w:pPr>
              <w:pStyle w:val="BodyText"/>
              <w:keepNext/>
              <w:keepLines/>
            </w:pPr>
            <w:bookmarkStart w:id="23" w:name="Fab_crystl_PK10_dldl96"/>
            <w:bookmarkEnd w:id="22"/>
          </w:p>
        </w:tc>
        <w:tc>
          <w:tcPr>
            <w:tcW w:w="10009" w:type="dxa"/>
            <w:vAlign w:val="bottom"/>
          </w:tcPr>
          <w:p w14:paraId="3FF06798" w14:textId="77777777" w:rsidR="00F62E34" w:rsidRPr="00F62E34" w:rsidRDefault="00F62E34" w:rsidP="00F62E34">
            <w:pPr>
              <w:pStyle w:val="lvl1Text"/>
              <w:rPr>
                <w:sz w:val="24"/>
                <w:szCs w:val="24"/>
              </w:rPr>
            </w:pPr>
            <w:r w:rsidRPr="00F62E34">
              <w:rPr>
                <w:sz w:val="24"/>
                <w:szCs w:val="24"/>
              </w:rPr>
              <w:t>References</w:t>
            </w:r>
            <w:r w:rsidR="00F73A2D">
              <w:rPr>
                <w:sz w:val="24"/>
                <w:szCs w:val="24"/>
              </w:rPr>
              <w:t xml:space="preserve"> and Resources</w:t>
            </w:r>
          </w:p>
        </w:tc>
      </w:tr>
      <w:tr w:rsidR="00F62E34" w:rsidRPr="00F62E34" w14:paraId="082AAC11" w14:textId="77777777" w:rsidTr="005B6387">
        <w:tc>
          <w:tcPr>
            <w:tcW w:w="996" w:type="dxa"/>
          </w:tcPr>
          <w:p w14:paraId="4853BCE6" w14:textId="77777777" w:rsidR="00F62E34" w:rsidRPr="00F62E34" w:rsidRDefault="00F62E34" w:rsidP="00952138">
            <w:pPr>
              <w:pStyle w:val="txtx1"/>
              <w:rPr>
                <w:sz w:val="22"/>
                <w:szCs w:val="22"/>
              </w:rPr>
            </w:pPr>
          </w:p>
        </w:tc>
        <w:tc>
          <w:tcPr>
            <w:tcW w:w="10009" w:type="dxa"/>
          </w:tcPr>
          <w:p w14:paraId="4F82A0FD" w14:textId="77777777" w:rsidR="00F62E34" w:rsidRPr="00F62E34" w:rsidRDefault="00F62E34" w:rsidP="00F62E34">
            <w:pPr>
              <w:keepNext/>
              <w:keepLines/>
              <w:rPr>
                <w:color w:val="000000"/>
              </w:rPr>
            </w:pPr>
          </w:p>
          <w:p w14:paraId="44E9FC33" w14:textId="77777777" w:rsidR="00B96008" w:rsidRDefault="00B96008" w:rsidP="00B96008">
            <w:pPr>
              <w:pStyle w:val="BulletList"/>
              <w:numPr>
                <w:ilvl w:val="0"/>
                <w:numId w:val="26"/>
              </w:numPr>
              <w:tabs>
                <w:tab w:val="clear" w:pos="720"/>
                <w:tab w:val="left" w:pos="354"/>
              </w:tabs>
              <w:rPr>
                <w:szCs w:val="24"/>
              </w:rPr>
            </w:pPr>
            <w:r>
              <w:rPr>
                <w:szCs w:val="24"/>
              </w:rPr>
              <w:t xml:space="preserve">"3D Crystal Viewer" Applet. </w:t>
            </w:r>
            <w:hyperlink r:id="rId51" w:history="1">
              <w:r w:rsidRPr="00485E6F">
                <w:rPr>
                  <w:rStyle w:val="Hyperlink"/>
                  <w:szCs w:val="24"/>
                </w:rPr>
                <w:t>http://www.dawgsdk.org/crystal/index.en</w:t>
              </w:r>
            </w:hyperlink>
            <w:r>
              <w:rPr>
                <w:szCs w:val="24"/>
              </w:rPr>
              <w:t xml:space="preserve"> </w:t>
            </w:r>
          </w:p>
          <w:p w14:paraId="5F7D1082" w14:textId="77777777" w:rsidR="00B96008" w:rsidRPr="004F3D4C" w:rsidRDefault="00B96008" w:rsidP="00B96008">
            <w:pPr>
              <w:pStyle w:val="BulletList"/>
              <w:numPr>
                <w:ilvl w:val="0"/>
                <w:numId w:val="26"/>
              </w:numPr>
              <w:tabs>
                <w:tab w:val="clear" w:pos="720"/>
                <w:tab w:val="left" w:pos="354"/>
              </w:tabs>
              <w:rPr>
                <w:szCs w:val="24"/>
              </w:rPr>
            </w:pPr>
            <w:r>
              <w:rPr>
                <w:szCs w:val="24"/>
              </w:rPr>
              <w:t xml:space="preserve">Body-centered Cubic".  </w:t>
            </w:r>
            <w:r w:rsidRPr="008D4901">
              <w:rPr>
                <w:bCs/>
                <w:iCs/>
              </w:rPr>
              <w:t>Barbara L. Sauls and Frederick C. Sauls</w:t>
            </w:r>
            <w:r>
              <w:rPr>
                <w:szCs w:val="24"/>
              </w:rPr>
              <w:t xml:space="preserve">.  King's College. Pennsylvania. </w:t>
            </w:r>
            <w:r w:rsidRPr="008D4901">
              <w:rPr>
                <w:szCs w:val="24"/>
              </w:rPr>
              <w:t xml:space="preserve">   </w:t>
            </w:r>
            <w:hyperlink r:id="rId52" w:history="1">
              <w:r w:rsidRPr="00F36DC7">
                <w:rPr>
                  <w:rStyle w:val="Hyperlink"/>
                  <w:szCs w:val="24"/>
                </w:rPr>
                <w:t>http://departments.kings.edu/chemlab/chemlab_v2/bcc.html</w:t>
              </w:r>
            </w:hyperlink>
            <w:r>
              <w:rPr>
                <w:szCs w:val="24"/>
              </w:rPr>
              <w:t xml:space="preserve"> </w:t>
            </w:r>
          </w:p>
          <w:p w14:paraId="5BEF3F37" w14:textId="77777777" w:rsidR="00B96008" w:rsidRDefault="00B96008" w:rsidP="00B96008">
            <w:pPr>
              <w:pStyle w:val="BulletList"/>
              <w:numPr>
                <w:ilvl w:val="0"/>
                <w:numId w:val="26"/>
              </w:numPr>
              <w:tabs>
                <w:tab w:val="clear" w:pos="720"/>
                <w:tab w:val="left" w:pos="354"/>
              </w:tabs>
              <w:rPr>
                <w:szCs w:val="24"/>
              </w:rPr>
            </w:pPr>
            <w:r>
              <w:rPr>
                <w:szCs w:val="24"/>
              </w:rPr>
              <w:t>Scientific Photographs by Christopher C. Jones and his study of Crystal Symmetry.</w:t>
            </w:r>
          </w:p>
          <w:p w14:paraId="045901B8" w14:textId="77777777" w:rsidR="00B96008" w:rsidRPr="001F2B50" w:rsidRDefault="00B96008" w:rsidP="00B96008">
            <w:pPr>
              <w:pStyle w:val="BulletList"/>
              <w:numPr>
                <w:ilvl w:val="0"/>
                <w:numId w:val="26"/>
              </w:numPr>
              <w:tabs>
                <w:tab w:val="clear" w:pos="720"/>
                <w:tab w:val="left" w:pos="354"/>
              </w:tabs>
              <w:autoSpaceDE w:val="0"/>
              <w:autoSpaceDN w:val="0"/>
            </w:pPr>
            <w:r>
              <w:rPr>
                <w:szCs w:val="24"/>
              </w:rPr>
              <w:t>“Making a Practical Diamond Device”. Evince Technology. Applied Diamond Electronics.</w:t>
            </w:r>
          </w:p>
          <w:p w14:paraId="65A39010" w14:textId="77777777" w:rsidR="00B96008" w:rsidRPr="001F2B50" w:rsidRDefault="00B96008" w:rsidP="00B96008">
            <w:pPr>
              <w:pStyle w:val="BulletList"/>
              <w:numPr>
                <w:ilvl w:val="0"/>
                <w:numId w:val="26"/>
              </w:numPr>
              <w:tabs>
                <w:tab w:val="clear" w:pos="720"/>
                <w:tab w:val="left" w:pos="354"/>
              </w:tabs>
              <w:autoSpaceDE w:val="0"/>
              <w:autoSpaceDN w:val="0"/>
              <w:rPr>
                <w:szCs w:val="24"/>
              </w:rPr>
            </w:pPr>
            <w:r>
              <w:rPr>
                <w:u w:val="single"/>
              </w:rPr>
              <w:t>Nanomechanical Cantilever Array Sensors</w:t>
            </w:r>
            <w:r>
              <w:t xml:space="preserve">. Lang, Hans Peter. Hegner, Martin. Gerber, Christoph. Springer Handbook of Nanotechnology. January 2010. Cantilever Array Sensor Group. Swiss Nanoscience Institute, Institute of Physics, University of Basel. </w:t>
            </w:r>
          </w:p>
          <w:p w14:paraId="1CEBC2E5" w14:textId="77777777" w:rsidR="00B96008" w:rsidRPr="00B96008" w:rsidRDefault="00B96008" w:rsidP="00B96008">
            <w:pPr>
              <w:pStyle w:val="BulletList"/>
              <w:numPr>
                <w:ilvl w:val="0"/>
                <w:numId w:val="26"/>
              </w:numPr>
              <w:tabs>
                <w:tab w:val="clear" w:pos="720"/>
                <w:tab w:val="left" w:pos="354"/>
              </w:tabs>
              <w:rPr>
                <w:szCs w:val="24"/>
              </w:rPr>
            </w:pPr>
            <w:r w:rsidRPr="00F62E34">
              <w:rPr>
                <w:color w:val="000000"/>
                <w:szCs w:val="24"/>
              </w:rPr>
              <w:t>Crystallography Presentation by Matthias Pleil, SCME</w:t>
            </w:r>
          </w:p>
          <w:p w14:paraId="66F60BAC" w14:textId="1BA081AB" w:rsidR="00F62E34" w:rsidRPr="00B96008" w:rsidRDefault="00B96008" w:rsidP="00B96008">
            <w:pPr>
              <w:pStyle w:val="BulletList"/>
              <w:numPr>
                <w:ilvl w:val="0"/>
                <w:numId w:val="26"/>
              </w:numPr>
              <w:tabs>
                <w:tab w:val="clear" w:pos="720"/>
                <w:tab w:val="left" w:pos="354"/>
              </w:tabs>
              <w:rPr>
                <w:szCs w:val="24"/>
              </w:rPr>
            </w:pPr>
            <w:r w:rsidRPr="00B96008">
              <w:rPr>
                <w:color w:val="000000"/>
                <w:szCs w:val="24"/>
              </w:rPr>
              <w:t>Crystallography, MATEC</w:t>
            </w:r>
            <w:r w:rsidRPr="00B96008">
              <w:rPr>
                <w:color w:val="000000"/>
              </w:rPr>
              <w:t xml:space="preserve"> </w:t>
            </w:r>
          </w:p>
        </w:tc>
      </w:tr>
    </w:tbl>
    <w:p w14:paraId="6817AED6" w14:textId="77777777" w:rsidR="005B024D" w:rsidRDefault="005B024D">
      <w:bookmarkStart w:id="24" w:name="Fab_crystl_PK10_dldl212"/>
      <w:bookmarkEnd w:id="23"/>
    </w:p>
    <w:p w14:paraId="6F9B3D74" w14:textId="77777777" w:rsidR="005B024D" w:rsidRDefault="005B024D"/>
    <w:tbl>
      <w:tblPr>
        <w:tblW w:w="0" w:type="auto"/>
        <w:tblLayout w:type="fixed"/>
        <w:tblCellMar>
          <w:left w:w="115" w:type="dxa"/>
          <w:right w:w="115" w:type="dxa"/>
        </w:tblCellMar>
        <w:tblLook w:val="01E0" w:firstRow="1" w:lastRow="1" w:firstColumn="1" w:lastColumn="1" w:noHBand="0" w:noVBand="0"/>
      </w:tblPr>
      <w:tblGrid>
        <w:gridCol w:w="996"/>
        <w:gridCol w:w="10009"/>
      </w:tblGrid>
      <w:tr w:rsidR="00F62E34" w:rsidRPr="00F62E34" w14:paraId="001B518D" w14:textId="77777777" w:rsidTr="005B6387">
        <w:tc>
          <w:tcPr>
            <w:tcW w:w="996" w:type="dxa"/>
          </w:tcPr>
          <w:p w14:paraId="319172B1" w14:textId="77777777" w:rsidR="00F62E34" w:rsidRPr="00F62E34" w:rsidRDefault="00F62E34" w:rsidP="00952138">
            <w:pPr>
              <w:pStyle w:val="txtx1"/>
              <w:rPr>
                <w:sz w:val="22"/>
                <w:szCs w:val="22"/>
              </w:rPr>
            </w:pPr>
            <w:bookmarkStart w:id="25" w:name="Fab_crystl_PK10_dldl211"/>
            <w:bookmarkEnd w:id="24"/>
          </w:p>
        </w:tc>
        <w:tc>
          <w:tcPr>
            <w:tcW w:w="10009" w:type="dxa"/>
          </w:tcPr>
          <w:p w14:paraId="33E9CB57" w14:textId="77777777" w:rsidR="007F77B7" w:rsidRPr="007F77B7" w:rsidRDefault="007F77B7" w:rsidP="00F62E34">
            <w:pPr>
              <w:keepNext/>
              <w:keepLines/>
              <w:rPr>
                <w:color w:val="000000"/>
              </w:rPr>
            </w:pPr>
          </w:p>
          <w:p w14:paraId="1BE37565" w14:textId="3222D520" w:rsidR="005729C2" w:rsidRPr="00F62E34" w:rsidRDefault="00B96008" w:rsidP="00F62E34">
            <w:pPr>
              <w:keepNext/>
              <w:keepLines/>
              <w:rPr>
                <w:color w:val="000000"/>
              </w:rPr>
            </w:pPr>
            <w:r w:rsidRPr="00065BD6">
              <w:rPr>
                <w:i/>
              </w:rPr>
              <w:t>Support for this work was provided by the National Science Foundation's Advanced Technological Education (ATE) Program through Grants.</w:t>
            </w:r>
            <w:r>
              <w:rPr>
                <w:i/>
              </w:rPr>
              <w:t xml:space="preserve">  For more learning modules related to microtechnology, visit the SCME website (</w:t>
            </w:r>
            <w:hyperlink r:id="rId53" w:history="1">
              <w:r w:rsidRPr="00C60398">
                <w:rPr>
                  <w:rStyle w:val="Hyperlink"/>
                  <w:i/>
                </w:rPr>
                <w:t>http://scme-nm.org</w:t>
              </w:r>
            </w:hyperlink>
            <w:r>
              <w:rPr>
                <w:i/>
              </w:rPr>
              <w:t xml:space="preserve">). </w:t>
            </w:r>
            <w:bookmarkStart w:id="26" w:name="_GoBack"/>
            <w:bookmarkEnd w:id="26"/>
          </w:p>
        </w:tc>
      </w:tr>
      <w:bookmarkEnd w:id="25"/>
    </w:tbl>
    <w:p w14:paraId="331447FE" w14:textId="77777777" w:rsidR="00F62E34" w:rsidRPr="00F62E34" w:rsidRDefault="00F62E34" w:rsidP="00DF54BA">
      <w:pPr>
        <w:rPr>
          <w:sz w:val="4"/>
        </w:rPr>
      </w:pPr>
    </w:p>
    <w:p w14:paraId="2C1AB6D7" w14:textId="77777777" w:rsidR="00BA085D" w:rsidRDefault="00BA085D" w:rsidP="00DF54BA"/>
    <w:sectPr w:rsidR="00BA085D" w:rsidSect="00B96008">
      <w:headerReference w:type="default" r:id="rId54"/>
      <w:type w:val="continuous"/>
      <w:pgSz w:w="12240" w:h="15840"/>
      <w:pgMar w:top="990" w:right="720" w:bottom="1530" w:left="720" w:header="432" w:footer="576" w:gutter="0"/>
      <w:cols w:space="720"/>
      <w:docGrid w:linePitch="326"/>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C15D358" w14:textId="77777777" w:rsidR="00CB3C45" w:rsidRDefault="00CB3C45">
      <w:r>
        <w:separator/>
      </w:r>
    </w:p>
  </w:endnote>
  <w:endnote w:type="continuationSeparator" w:id="0">
    <w:p w14:paraId="39CF30B4" w14:textId="77777777" w:rsidR="00CB3C45" w:rsidRDefault="00CB3C4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FF" w:usb1="C0007841" w:usb2="00000009" w:usb3="00000000" w:csb0="000001FF" w:csb1="00000000"/>
  </w:font>
  <w:font w:name="Arial">
    <w:panose1 w:val="020B0604020202020204"/>
    <w:charset w:val="00"/>
    <w:family w:val="auto"/>
    <w:pitch w:val="variable"/>
    <w:sig w:usb0="E0002AFF" w:usb1="C0007843" w:usb2="00000009" w:usb3="00000000" w:csb0="000001FF" w:csb1="00000000"/>
  </w:font>
  <w:font w:name="Symbol">
    <w:panose1 w:val="00000000000000000000"/>
    <w:charset w:val="02"/>
    <w:family w:val="auto"/>
    <w:pitch w:val="variable"/>
    <w:sig w:usb0="00000000" w:usb1="10000000" w:usb2="00000000" w:usb3="00000000" w:csb0="80000000"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506020202030204"/>
    <w:charset w:val="00"/>
    <w:family w:val="auto"/>
    <w:pitch w:val="variable"/>
    <w:sig w:usb0="00000287" w:usb1="00000800" w:usb2="00000000" w:usb3="00000000" w:csb0="0000009F" w:csb1="00000000"/>
  </w:font>
  <w:font w:name="Courier">
    <w:panose1 w:val="02000500000000000000"/>
    <w:charset w:val="00"/>
    <w:family w:val="auto"/>
    <w:pitch w:val="variable"/>
    <w:sig w:usb0="00000003" w:usb1="00000000" w:usb2="00000000" w:usb3="00000000" w:csb0="00000001" w:csb1="00000000"/>
  </w:font>
  <w:font w:name="Tahoma">
    <w:panose1 w:val="020B0604030504040204"/>
    <w:charset w:val="00"/>
    <w:family w:val="auto"/>
    <w:pitch w:val="variable"/>
    <w:sig w:usb0="E1002AFF" w:usb1="C000605B" w:usb2="00000029" w:usb3="00000000" w:csb0="000101FF" w:csb1="00000000"/>
  </w:font>
  <w:font w:name="Calibri">
    <w:panose1 w:val="020F0502020204030204"/>
    <w:charset w:val="00"/>
    <w:family w:val="auto"/>
    <w:pitch w:val="variable"/>
    <w:sig w:usb0="E10002FF" w:usb1="4000ACFF" w:usb2="00000009" w:usb3="00000000" w:csb0="0000019F" w:csb1="00000000"/>
  </w:font>
  <w:font w:name="ＭＳ ゴシック">
    <w:charset w:val="4E"/>
    <w:family w:val="auto"/>
    <w:pitch w:val="variable"/>
    <w:sig w:usb0="00000001" w:usb1="08070000" w:usb2="00000010" w:usb3="00000000" w:csb0="00020000" w:csb1="00000000"/>
  </w:font>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00000001" w:usb1="08070000" w:usb2="00000010" w:usb3="00000000" w:csb0="00020000"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A1FD9F0" w14:textId="77777777" w:rsidR="00CB3C45" w:rsidRDefault="00CB3C45">
    <w:pPr>
      <w:pStyle w:val="Footer"/>
    </w:pPr>
  </w:p>
  <w:p w14:paraId="52F87E50" w14:textId="77777777" w:rsidR="00CB3C45" w:rsidRDefault="00CB3C45" w:rsidP="00EC6A39">
    <w:pPr>
      <w:pStyle w:val="Footer"/>
      <w:jc w:val="right"/>
    </w:pPr>
    <w:r>
      <w:rPr>
        <w:noProof/>
      </w:rPr>
      <w:drawing>
        <wp:inline distT="0" distB="0" distL="0" distR="0" wp14:anchorId="2369BB95" wp14:editId="2A4E06DE">
          <wp:extent cx="933450" cy="285750"/>
          <wp:effectExtent l="0" t="0" r="0" b="0"/>
          <wp:docPr id="2" name="Picture 2" descr="restricted a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restricted ac"/>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33450" cy="285750"/>
                  </a:xfrm>
                  <a:prstGeom prst="rect">
                    <a:avLst/>
                  </a:prstGeom>
                  <a:noFill/>
                  <a:ln>
                    <a:noFill/>
                  </a:ln>
                </pic:spPr>
              </pic:pic>
            </a:graphicData>
          </a:graphic>
        </wp:inline>
      </w:drawing>
    </w: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213D952" w14:textId="77777777" w:rsidR="00CB3C45" w:rsidRPr="004B6382" w:rsidRDefault="00CB3C45" w:rsidP="00F93DD2">
    <w:pPr>
      <w:pStyle w:val="Footer"/>
      <w:tabs>
        <w:tab w:val="clear" w:pos="4320"/>
        <w:tab w:val="clear" w:pos="8640"/>
        <w:tab w:val="center" w:pos="5310"/>
        <w:tab w:val="right" w:pos="10800"/>
      </w:tabs>
      <w:jc w:val="both"/>
      <w:rPr>
        <w:i/>
        <w:sz w:val="22"/>
      </w:rPr>
    </w:pPr>
    <w:r>
      <w:rPr>
        <w:i/>
        <w:sz w:val="22"/>
      </w:rPr>
      <w:t>Southwest Center for Microsystems Education (</w:t>
    </w:r>
    <w:r w:rsidRPr="004B6382">
      <w:rPr>
        <w:i/>
        <w:sz w:val="22"/>
      </w:rPr>
      <w:t>SCME</w:t>
    </w:r>
    <w:r>
      <w:rPr>
        <w:i/>
        <w:sz w:val="22"/>
      </w:rPr>
      <w:t>)</w:t>
    </w:r>
    <w:r>
      <w:rPr>
        <w:i/>
        <w:sz w:val="22"/>
      </w:rPr>
      <w:tab/>
    </w:r>
    <w:r>
      <w:rPr>
        <w:i/>
        <w:sz w:val="22"/>
      </w:rPr>
      <w:tab/>
    </w:r>
    <w:r w:rsidRPr="004B6382">
      <w:rPr>
        <w:b/>
        <w:i/>
        <w:sz w:val="22"/>
      </w:rPr>
      <w:t xml:space="preserve">Page </w:t>
    </w:r>
    <w:r w:rsidRPr="004B6382">
      <w:rPr>
        <w:b/>
        <w:i/>
        <w:sz w:val="22"/>
      </w:rPr>
      <w:fldChar w:fldCharType="begin"/>
    </w:r>
    <w:r w:rsidRPr="004B6382">
      <w:rPr>
        <w:b/>
        <w:i/>
        <w:sz w:val="22"/>
      </w:rPr>
      <w:instrText xml:space="preserve"> PAGE </w:instrText>
    </w:r>
    <w:r w:rsidRPr="004B6382">
      <w:rPr>
        <w:b/>
        <w:i/>
        <w:sz w:val="22"/>
      </w:rPr>
      <w:fldChar w:fldCharType="separate"/>
    </w:r>
    <w:r w:rsidR="00B96008">
      <w:rPr>
        <w:b/>
        <w:i/>
        <w:noProof/>
        <w:sz w:val="22"/>
      </w:rPr>
      <w:t>1</w:t>
    </w:r>
    <w:r w:rsidRPr="004B6382">
      <w:rPr>
        <w:b/>
        <w:i/>
        <w:sz w:val="22"/>
      </w:rPr>
      <w:fldChar w:fldCharType="end"/>
    </w:r>
    <w:r w:rsidRPr="004B6382">
      <w:rPr>
        <w:b/>
        <w:i/>
        <w:sz w:val="22"/>
      </w:rPr>
      <w:t xml:space="preserve"> of </w:t>
    </w:r>
    <w:r w:rsidRPr="004B6382">
      <w:rPr>
        <w:b/>
        <w:i/>
        <w:sz w:val="22"/>
      </w:rPr>
      <w:fldChar w:fldCharType="begin"/>
    </w:r>
    <w:r w:rsidRPr="004B6382">
      <w:rPr>
        <w:b/>
        <w:i/>
        <w:sz w:val="22"/>
      </w:rPr>
      <w:instrText xml:space="preserve"> NUMPAGES </w:instrText>
    </w:r>
    <w:r w:rsidRPr="004B6382">
      <w:rPr>
        <w:b/>
        <w:i/>
        <w:sz w:val="22"/>
      </w:rPr>
      <w:fldChar w:fldCharType="separate"/>
    </w:r>
    <w:r w:rsidR="00B96008">
      <w:rPr>
        <w:b/>
        <w:i/>
        <w:noProof/>
        <w:sz w:val="22"/>
      </w:rPr>
      <w:t>2</w:t>
    </w:r>
    <w:r w:rsidRPr="004B6382">
      <w:rPr>
        <w:b/>
        <w:i/>
        <w:sz w:val="22"/>
      </w:rPr>
      <w:fldChar w:fldCharType="end"/>
    </w:r>
  </w:p>
  <w:p w14:paraId="0E84E646" w14:textId="77777777" w:rsidR="00CB3C45" w:rsidRPr="00F93DD2" w:rsidRDefault="00CB3C45" w:rsidP="00F93DD2">
    <w:pPr>
      <w:pStyle w:val="Footer"/>
      <w:tabs>
        <w:tab w:val="clear" w:pos="4320"/>
        <w:tab w:val="clear" w:pos="8640"/>
        <w:tab w:val="center" w:pos="5310"/>
        <w:tab w:val="right" w:pos="10800"/>
      </w:tabs>
      <w:jc w:val="both"/>
      <w:rPr>
        <w:b/>
        <w:i/>
        <w:sz w:val="22"/>
      </w:rPr>
    </w:pPr>
    <w:r w:rsidRPr="004B6382">
      <w:rPr>
        <w:i/>
        <w:sz w:val="22"/>
      </w:rPr>
      <w:fldChar w:fldCharType="begin"/>
    </w:r>
    <w:r w:rsidRPr="004B6382">
      <w:rPr>
        <w:i/>
        <w:sz w:val="22"/>
      </w:rPr>
      <w:instrText xml:space="preserve"> FILENAME </w:instrText>
    </w:r>
    <w:r w:rsidRPr="004B6382">
      <w:rPr>
        <w:i/>
        <w:sz w:val="22"/>
      </w:rPr>
      <w:fldChar w:fldCharType="separate"/>
    </w:r>
    <w:r w:rsidR="00B96008">
      <w:rPr>
        <w:i/>
        <w:noProof/>
        <w:sz w:val="22"/>
      </w:rPr>
      <w:t>Fab_Crystl_PK10_PG_April2017.docx</w:t>
    </w:r>
    <w:r w:rsidRPr="004B6382">
      <w:rPr>
        <w:i/>
        <w:sz w:val="22"/>
      </w:rPr>
      <w:fldChar w:fldCharType="end"/>
    </w:r>
    <w:r w:rsidRPr="004B6382">
      <w:rPr>
        <w:i/>
        <w:sz w:val="22"/>
      </w:rPr>
      <w:tab/>
    </w:r>
    <w:r w:rsidRPr="004B6382">
      <w:rPr>
        <w:b/>
        <w:i/>
        <w:sz w:val="22"/>
      </w:rPr>
      <w:tab/>
    </w:r>
    <w:r>
      <w:rPr>
        <w:b/>
        <w:i/>
        <w:sz w:val="22"/>
      </w:rPr>
      <w:t>Crystallography PK</w:t>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99C55FB" w14:textId="77777777" w:rsidR="00CB3C45" w:rsidRDefault="00CB3C45">
    <w:pPr>
      <w:pStyle w:val="Footer"/>
    </w:pPr>
  </w:p>
  <w:p w14:paraId="4D9B3A20" w14:textId="77777777" w:rsidR="00CB3C45" w:rsidRDefault="00CB3C45" w:rsidP="00EC6A39">
    <w:pPr>
      <w:pStyle w:val="Footer"/>
      <w:jc w:val="right"/>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D2668B2" w14:textId="77777777" w:rsidR="00CB3C45" w:rsidRDefault="00CB3C45">
      <w:r>
        <w:separator/>
      </w:r>
    </w:p>
  </w:footnote>
  <w:footnote w:type="continuationSeparator" w:id="0">
    <w:p w14:paraId="492AA0BF" w14:textId="77777777" w:rsidR="00CB3C45" w:rsidRDefault="00CB3C45">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A38B46A" w14:textId="77777777" w:rsidR="00CB3C45" w:rsidRDefault="00CB3C45" w:rsidP="00EC6A39">
    <w:pPr>
      <w:pStyle w:val="Header"/>
      <w:jc w:val="right"/>
    </w:pPr>
    <w:r>
      <w:rPr>
        <w:noProof/>
      </w:rPr>
      <w:drawing>
        <wp:inline distT="0" distB="0" distL="0" distR="0" wp14:anchorId="4D8292E4" wp14:editId="254A0334">
          <wp:extent cx="933450" cy="285750"/>
          <wp:effectExtent l="0" t="0" r="0" b="0"/>
          <wp:docPr id="1" name="Picture 1" descr="restricted a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estricted ac"/>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33450" cy="285750"/>
                  </a:xfrm>
                  <a:prstGeom prst="rect">
                    <a:avLst/>
                  </a:prstGeom>
                  <a:noFill/>
                  <a:ln>
                    <a:noFill/>
                  </a:ln>
                </pic:spPr>
              </pic:pic>
            </a:graphicData>
          </a:graphic>
        </wp:inline>
      </w:drawing>
    </w:r>
  </w:p>
  <w:p w14:paraId="3C6DF45D" w14:textId="77777777" w:rsidR="00CB3C45" w:rsidRDefault="00CB3C45">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3864913" w14:textId="77777777" w:rsidR="00CB3C45" w:rsidRDefault="00CB3C45" w:rsidP="00EC6A39">
    <w:pPr>
      <w:pStyle w:val="Header"/>
      <w:jc w:val="right"/>
    </w:pPr>
  </w:p>
  <w:p w14:paraId="51AE1D11" w14:textId="77777777" w:rsidR="00CB3C45" w:rsidRDefault="00CB3C45">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F840D35" w14:textId="77777777" w:rsidR="00CB3C45" w:rsidRDefault="00CB3C45">
    <w:pPr>
      <w:pStyle w:val="Header"/>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EA24D0"/>
    <w:multiLevelType w:val="multilevel"/>
    <w:tmpl w:val="76E47808"/>
    <w:lvl w:ilvl="0">
      <w:start w:val="1"/>
      <w:numFmt w:val="decimal"/>
      <w:pStyle w:val="stepsnumbered"/>
      <w:lvlText w:val="%1."/>
      <w:lvlJc w:val="left"/>
      <w:pPr>
        <w:tabs>
          <w:tab w:val="num" w:pos="360"/>
        </w:tabs>
        <w:ind w:left="360" w:hanging="360"/>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
    <w:nsid w:val="070925CE"/>
    <w:multiLevelType w:val="hybridMultilevel"/>
    <w:tmpl w:val="E89C57F4"/>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
    <w:nsid w:val="15620C30"/>
    <w:multiLevelType w:val="multilevel"/>
    <w:tmpl w:val="B7281404"/>
    <w:lvl w:ilvl="0">
      <w:start w:val="1"/>
      <w:numFmt w:val="decimal"/>
      <w:pStyle w:val="dldl1"/>
      <w:lvlText w:val="%1.0"/>
      <w:lvlJc w:val="left"/>
      <w:pPr>
        <w:tabs>
          <w:tab w:val="num" w:pos="432"/>
        </w:tabs>
        <w:ind w:left="432" w:hanging="432"/>
      </w:pPr>
      <w:rPr>
        <w:rFonts w:ascii="Arial" w:hAnsi="Arial" w:hint="default"/>
        <w:b/>
        <w:i w:val="0"/>
      </w:rPr>
    </w:lvl>
    <w:lvl w:ilvl="1">
      <w:start w:val="1"/>
      <w:numFmt w:val="decimal"/>
      <w:pStyle w:val="dldl2"/>
      <w:lvlText w:val="%1.%2"/>
      <w:lvlJc w:val="left"/>
      <w:pPr>
        <w:tabs>
          <w:tab w:val="num" w:pos="576"/>
        </w:tabs>
        <w:ind w:left="576" w:hanging="576"/>
      </w:pPr>
      <w:rPr>
        <w:rFonts w:hint="default"/>
      </w:rPr>
    </w:lvl>
    <w:lvl w:ilvl="2">
      <w:start w:val="1"/>
      <w:numFmt w:val="decimal"/>
      <w:pStyle w:val="dldl3"/>
      <w:lvlText w:val="%1.%2.%3"/>
      <w:lvlJc w:val="left"/>
      <w:pPr>
        <w:tabs>
          <w:tab w:val="num" w:pos="720"/>
        </w:tabs>
        <w:ind w:left="720" w:hanging="720"/>
      </w:pPr>
      <w:rPr>
        <w:rFonts w:hint="default"/>
      </w:rPr>
    </w:lvl>
    <w:lvl w:ilvl="3">
      <w:start w:val="1"/>
      <w:numFmt w:val="decimal"/>
      <w:pStyle w:val="dldl4"/>
      <w:lvlText w:val="%1.%2.%3.%4"/>
      <w:lvlJc w:val="left"/>
      <w:pPr>
        <w:tabs>
          <w:tab w:val="num" w:pos="864"/>
        </w:tabs>
        <w:ind w:left="864" w:hanging="864"/>
      </w:pPr>
      <w:rPr>
        <w:rFonts w:hint="default"/>
      </w:rPr>
    </w:lvl>
    <w:lvl w:ilvl="4">
      <w:start w:val="1"/>
      <w:numFmt w:val="decimal"/>
      <w:pStyle w:val="dldl5"/>
      <w:lvlText w:val="%1.%2.%3.%4.%5"/>
      <w:lvlJc w:val="left"/>
      <w:pPr>
        <w:tabs>
          <w:tab w:val="num" w:pos="1008"/>
        </w:tabs>
        <w:ind w:left="1008" w:hanging="1008"/>
      </w:pPr>
      <w:rPr>
        <w:rFonts w:hint="default"/>
      </w:rPr>
    </w:lvl>
    <w:lvl w:ilvl="5">
      <w:start w:val="1"/>
      <w:numFmt w:val="decimal"/>
      <w:pStyle w:val="dldl6"/>
      <w:lvlText w:val="%1.%2.%3.%4.%5.%6"/>
      <w:lvlJc w:val="left"/>
      <w:pPr>
        <w:tabs>
          <w:tab w:val="num" w:pos="1152"/>
        </w:tabs>
        <w:ind w:left="1152" w:hanging="1152"/>
      </w:pPr>
      <w:rPr>
        <w:rFonts w:hint="default"/>
      </w:rPr>
    </w:lvl>
    <w:lvl w:ilvl="6">
      <w:start w:val="1"/>
      <w:numFmt w:val="decimal"/>
      <w:pStyle w:val="dldl7"/>
      <w:lvlText w:val="%1.%2.%3.%4.%5.%6.%7"/>
      <w:lvlJc w:val="left"/>
      <w:pPr>
        <w:tabs>
          <w:tab w:val="num" w:pos="1296"/>
        </w:tabs>
        <w:ind w:left="1296" w:hanging="1296"/>
      </w:pPr>
      <w:rPr>
        <w:rFonts w:hint="default"/>
      </w:rPr>
    </w:lvl>
    <w:lvl w:ilvl="7">
      <w:start w:val="1"/>
      <w:numFmt w:val="decimal"/>
      <w:pStyle w:val="dldl8"/>
      <w:lvlText w:val="%1.%2.%3.%4.%5.%6.%7.%8"/>
      <w:lvlJc w:val="left"/>
      <w:pPr>
        <w:tabs>
          <w:tab w:val="num" w:pos="1440"/>
        </w:tabs>
        <w:ind w:left="1440" w:hanging="1440"/>
      </w:pPr>
      <w:rPr>
        <w:rFonts w:hint="default"/>
      </w:rPr>
    </w:lvl>
    <w:lvl w:ilvl="8">
      <w:start w:val="1"/>
      <w:numFmt w:val="decimal"/>
      <w:pStyle w:val="dldl9"/>
      <w:lvlText w:val="%1.%2.%3.%4.%5.%6.%7.%8.%9"/>
      <w:lvlJc w:val="left"/>
      <w:pPr>
        <w:tabs>
          <w:tab w:val="num" w:pos="1584"/>
        </w:tabs>
        <w:ind w:left="1584" w:hanging="1584"/>
      </w:pPr>
      <w:rPr>
        <w:rFonts w:hint="default"/>
      </w:rPr>
    </w:lvl>
  </w:abstractNum>
  <w:abstractNum w:abstractNumId="3">
    <w:nsid w:val="17BF1F0A"/>
    <w:multiLevelType w:val="hybridMultilevel"/>
    <w:tmpl w:val="107A677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
    <w:nsid w:val="1A404117"/>
    <w:multiLevelType w:val="hybridMultilevel"/>
    <w:tmpl w:val="778CC6F0"/>
    <w:lvl w:ilvl="0" w:tplc="04090019">
      <w:start w:val="1"/>
      <w:numFmt w:val="lowerLetter"/>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
    <w:nsid w:val="231061E0"/>
    <w:multiLevelType w:val="hybridMultilevel"/>
    <w:tmpl w:val="2908A1F8"/>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29985F2F"/>
    <w:multiLevelType w:val="multilevel"/>
    <w:tmpl w:val="040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728"/>
        </w:tabs>
        <w:ind w:left="1728" w:hanging="648"/>
      </w:pPr>
    </w:lvl>
    <w:lvl w:ilvl="4">
      <w:start w:val="1"/>
      <w:numFmt w:val="decimal"/>
      <w:lvlText w:val="%1.%2.%3.%4.%5."/>
      <w:lvlJc w:val="left"/>
      <w:pPr>
        <w:tabs>
          <w:tab w:val="num" w:pos="2232"/>
        </w:tabs>
        <w:ind w:left="2232" w:hanging="792"/>
      </w:pPr>
    </w:lvl>
    <w:lvl w:ilvl="5">
      <w:start w:val="1"/>
      <w:numFmt w:val="decimal"/>
      <w:lvlText w:val="%1.%2.%3.%4.%5.%6."/>
      <w:lvlJc w:val="left"/>
      <w:pPr>
        <w:tabs>
          <w:tab w:val="num" w:pos="2736"/>
        </w:tabs>
        <w:ind w:left="2736" w:hanging="936"/>
      </w:pPr>
    </w:lvl>
    <w:lvl w:ilvl="6">
      <w:start w:val="1"/>
      <w:numFmt w:val="decimal"/>
      <w:lvlText w:val="%1.%2.%3.%4.%5.%6.%7."/>
      <w:lvlJc w:val="left"/>
      <w:pPr>
        <w:tabs>
          <w:tab w:val="num" w:pos="3240"/>
        </w:tabs>
        <w:ind w:left="3240" w:hanging="1080"/>
      </w:pPr>
    </w:lvl>
    <w:lvl w:ilvl="7">
      <w:start w:val="1"/>
      <w:numFmt w:val="decimal"/>
      <w:lvlText w:val="%1.%2.%3.%4.%5.%6.%7.%8."/>
      <w:lvlJc w:val="left"/>
      <w:pPr>
        <w:tabs>
          <w:tab w:val="num" w:pos="3744"/>
        </w:tabs>
        <w:ind w:left="3744" w:hanging="1224"/>
      </w:pPr>
    </w:lvl>
    <w:lvl w:ilvl="8">
      <w:start w:val="1"/>
      <w:numFmt w:val="decimal"/>
      <w:lvlText w:val="%1.%2.%3.%4.%5.%6.%7.%8.%9."/>
      <w:lvlJc w:val="left"/>
      <w:pPr>
        <w:tabs>
          <w:tab w:val="num" w:pos="4320"/>
        </w:tabs>
        <w:ind w:left="4320" w:hanging="1440"/>
      </w:pPr>
    </w:lvl>
  </w:abstractNum>
  <w:abstractNum w:abstractNumId="7">
    <w:nsid w:val="2AEF60A2"/>
    <w:multiLevelType w:val="hybridMultilevel"/>
    <w:tmpl w:val="E9A853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2E7453BB"/>
    <w:multiLevelType w:val="hybridMultilevel"/>
    <w:tmpl w:val="F83250C4"/>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33C42681"/>
    <w:multiLevelType w:val="hybridMultilevel"/>
    <w:tmpl w:val="CF0A40EC"/>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36C02B61"/>
    <w:multiLevelType w:val="hybridMultilevel"/>
    <w:tmpl w:val="E3C0F5E6"/>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377374BF"/>
    <w:multiLevelType w:val="multilevel"/>
    <w:tmpl w:val="9E467322"/>
    <w:lvl w:ilvl="0">
      <w:start w:val="1"/>
      <w:numFmt w:val="decimal"/>
      <w:pStyle w:val="Heading1"/>
      <w:lvlText w:val="%1.0"/>
      <w:lvlJc w:val="left"/>
      <w:pPr>
        <w:tabs>
          <w:tab w:val="num" w:pos="432"/>
        </w:tabs>
        <w:ind w:left="432" w:hanging="432"/>
      </w:pPr>
      <w:rPr>
        <w:rFonts w:ascii="Arial" w:hAnsi="Arial" w:hint="default"/>
        <w:b/>
        <w:i w:val="0"/>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2">
    <w:nsid w:val="424A4BAF"/>
    <w:multiLevelType w:val="hybridMultilevel"/>
    <w:tmpl w:val="7332AC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49191767"/>
    <w:multiLevelType w:val="hybridMultilevel"/>
    <w:tmpl w:val="096CE376"/>
    <w:lvl w:ilvl="0" w:tplc="CB04E45E">
      <w:start w:val="1"/>
      <w:numFmt w:val="none"/>
      <w:pStyle w:val="Note"/>
      <w:lvlText w:val="Note:"/>
      <w:lvlJc w:val="left"/>
      <w:pPr>
        <w:tabs>
          <w:tab w:val="num" w:pos="720"/>
        </w:tabs>
        <w:ind w:left="720" w:hanging="720"/>
      </w:pPr>
      <w:rPr>
        <w:rFonts w:ascii="Arial" w:hAnsi="Arial" w:cs="Arial"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
    <w:nsid w:val="4B8854F4"/>
    <w:multiLevelType w:val="multilevel"/>
    <w:tmpl w:val="B21C8476"/>
    <w:lvl w:ilvl="0">
      <w:start w:val="1"/>
      <w:numFmt w:val="decimal"/>
      <w:pStyle w:val="nBodyText"/>
      <w:lvlText w:val="%1."/>
      <w:lvlJc w:val="left"/>
      <w:pPr>
        <w:tabs>
          <w:tab w:val="num" w:pos="360"/>
        </w:tabs>
        <w:ind w:left="360" w:hanging="360"/>
      </w:pPr>
      <w:rPr>
        <w:rFonts w:ascii="Times New Roman" w:hAnsi="Times New Roman" w:cs="Times New Roman" w:hint="default"/>
        <w:b w:val="0"/>
        <w:bCs w:val="0"/>
        <w:i w:val="0"/>
        <w:iCs w:val="0"/>
        <w:caps w:val="0"/>
        <w:smallCaps w:val="0"/>
        <w:strike w:val="0"/>
        <w:dstrike w:val="0"/>
        <w:noProof w:val="0"/>
        <w:vanish w:val="0"/>
        <w:color w:val="000000"/>
        <w:spacing w:val="0"/>
        <w:kern w:val="0"/>
        <w:position w:val="0"/>
        <w:sz w:val="24"/>
        <w:szCs w:val="2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1.%2"/>
      <w:lvlJc w:val="left"/>
      <w:pPr>
        <w:tabs>
          <w:tab w:val="num" w:pos="500"/>
        </w:tabs>
        <w:ind w:left="640" w:hanging="640"/>
      </w:pPr>
      <w:rPr>
        <w:rFonts w:ascii="Arial Narrow" w:hAnsi="Arial Narrow" w:cs="Arial" w:hint="default"/>
        <w:b w:val="0"/>
        <w:bCs w:val="0"/>
        <w:i w:val="0"/>
        <w:iCs w:val="0"/>
        <w:caps w:val="0"/>
        <w:smallCaps w:val="0"/>
        <w:strike w:val="0"/>
        <w:dstrike w:val="0"/>
        <w:noProof w:val="0"/>
        <w:vanish w:val="0"/>
        <w:color w:val="000000"/>
        <w:spacing w:val="0"/>
        <w:kern w:val="0"/>
        <w:position w:val="0"/>
        <w:sz w:val="24"/>
        <w:szCs w:val="24"/>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tabs>
          <w:tab w:val="num" w:pos="500"/>
        </w:tabs>
        <w:ind w:left="800" w:hanging="800"/>
      </w:pPr>
      <w:rPr>
        <w:rFonts w:ascii="Arial Narrow" w:hAnsi="Arial Narrow" w:cs="Arial" w:hint="default"/>
        <w:b w:val="0"/>
        <w:i w:val="0"/>
        <w:sz w:val="24"/>
        <w:szCs w:val="24"/>
      </w:rPr>
    </w:lvl>
    <w:lvl w:ilvl="3">
      <w:start w:val="1"/>
      <w:numFmt w:val="decimal"/>
      <w:lvlText w:val="%1.%2.%3.%4"/>
      <w:lvlJc w:val="left"/>
      <w:pPr>
        <w:tabs>
          <w:tab w:val="num" w:pos="500"/>
        </w:tabs>
        <w:ind w:left="1080" w:hanging="1080"/>
      </w:pPr>
      <w:rPr>
        <w:rFonts w:ascii="Arial Narrow" w:hAnsi="Arial Narrow" w:cs="Arial" w:hint="default"/>
        <w:b w:val="0"/>
        <w:i w:val="0"/>
        <w:sz w:val="24"/>
        <w:szCs w:val="24"/>
      </w:rPr>
    </w:lvl>
    <w:lvl w:ilvl="4">
      <w:start w:val="1"/>
      <w:numFmt w:val="decimal"/>
      <w:lvlText w:val="%1.%2.%3.%4.%5"/>
      <w:lvlJc w:val="left"/>
      <w:pPr>
        <w:tabs>
          <w:tab w:val="num" w:pos="500"/>
        </w:tabs>
        <w:ind w:left="1220" w:hanging="1220"/>
      </w:pPr>
      <w:rPr>
        <w:rFonts w:ascii="Arial Narrow" w:hAnsi="Arial Narrow" w:cs="Arial" w:hint="default"/>
        <w:b w:val="0"/>
        <w:i w:val="0"/>
        <w:sz w:val="24"/>
        <w:szCs w:val="24"/>
      </w:rPr>
    </w:lvl>
    <w:lvl w:ilvl="5">
      <w:start w:val="1"/>
      <w:numFmt w:val="decimal"/>
      <w:lvlText w:val="%1.%2.%3.%4.%5.%6"/>
      <w:lvlJc w:val="left"/>
      <w:pPr>
        <w:tabs>
          <w:tab w:val="num" w:pos="500"/>
        </w:tabs>
        <w:ind w:left="1360" w:hanging="1360"/>
      </w:pPr>
      <w:rPr>
        <w:rFonts w:ascii="Arial Narrow" w:hAnsi="Arial Narrow" w:cs="Arial" w:hint="default"/>
        <w:b w:val="0"/>
        <w:i w:val="0"/>
        <w:sz w:val="24"/>
        <w:szCs w:val="24"/>
      </w:rPr>
    </w:lvl>
    <w:lvl w:ilvl="6">
      <w:start w:val="1"/>
      <w:numFmt w:val="decimal"/>
      <w:lvlText w:val="%1.%2.%3.%4.%5.%6.%7"/>
      <w:lvlJc w:val="left"/>
      <w:pPr>
        <w:tabs>
          <w:tab w:val="num" w:pos="360"/>
        </w:tabs>
        <w:ind w:left="720" w:hanging="720"/>
      </w:pPr>
      <w:rPr>
        <w:rFonts w:ascii="Arial Narrow" w:hAnsi="Arial Narrow" w:hint="default"/>
        <w:b w:val="0"/>
        <w:i w:val="0"/>
        <w:sz w:val="24"/>
        <w:szCs w:val="24"/>
      </w:rPr>
    </w:lvl>
    <w:lvl w:ilvl="7">
      <w:start w:val="1"/>
      <w:numFmt w:val="decimal"/>
      <w:lvlText w:val="%1.%2.%3.%4.%5.%6.%7.%8"/>
      <w:lvlJc w:val="left"/>
      <w:pPr>
        <w:tabs>
          <w:tab w:val="num" w:pos="360"/>
        </w:tabs>
        <w:ind w:left="720" w:hanging="720"/>
      </w:pPr>
      <w:rPr>
        <w:rFonts w:ascii="Arial Narrow" w:hAnsi="Arial Narrow" w:hint="default"/>
        <w:b w:val="0"/>
        <w:i w:val="0"/>
        <w:sz w:val="24"/>
        <w:szCs w:val="24"/>
      </w:rPr>
    </w:lvl>
    <w:lvl w:ilvl="8">
      <w:start w:val="1"/>
      <w:numFmt w:val="decimal"/>
      <w:lvlText w:val="%1.%2.%3.%4.%5.%6.%7.%8.%9"/>
      <w:lvlJc w:val="left"/>
      <w:pPr>
        <w:tabs>
          <w:tab w:val="num" w:pos="360"/>
        </w:tabs>
        <w:ind w:left="720" w:hanging="720"/>
      </w:pPr>
      <w:rPr>
        <w:rFonts w:ascii="Arial Narrow" w:hAnsi="Arial Narrow" w:hint="default"/>
        <w:b w:val="0"/>
        <w:i w:val="0"/>
        <w:sz w:val="24"/>
        <w:szCs w:val="24"/>
      </w:rPr>
    </w:lvl>
  </w:abstractNum>
  <w:abstractNum w:abstractNumId="15">
    <w:nsid w:val="4DCF34F1"/>
    <w:multiLevelType w:val="hybridMultilevel"/>
    <w:tmpl w:val="88383C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4E9A2BED"/>
    <w:multiLevelType w:val="hybridMultilevel"/>
    <w:tmpl w:val="9BE07DE2"/>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57BF0764"/>
    <w:multiLevelType w:val="hybridMultilevel"/>
    <w:tmpl w:val="8006E91A"/>
    <w:lvl w:ilvl="0" w:tplc="356275C6">
      <w:start w:val="1"/>
      <w:numFmt w:val="decimal"/>
      <w:lvlText w:val="%1."/>
      <w:lvlJc w:val="left"/>
      <w:pPr>
        <w:ind w:left="360" w:hanging="360"/>
      </w:pPr>
      <w:rPr>
        <w:rFonts w:hint="default"/>
        <w:vertAlign w:val="superscrip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8">
    <w:nsid w:val="5BB8760F"/>
    <w:multiLevelType w:val="hybridMultilevel"/>
    <w:tmpl w:val="DE505118"/>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5C2134A7"/>
    <w:multiLevelType w:val="hybridMultilevel"/>
    <w:tmpl w:val="6A9EC9C6"/>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60113D42"/>
    <w:multiLevelType w:val="hybridMultilevel"/>
    <w:tmpl w:val="A3F697CC"/>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60CD6DA9"/>
    <w:multiLevelType w:val="hybridMultilevel"/>
    <w:tmpl w:val="51CC8B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60DE6183"/>
    <w:multiLevelType w:val="hybridMultilevel"/>
    <w:tmpl w:val="4D70573E"/>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613A37DF"/>
    <w:multiLevelType w:val="singleLevel"/>
    <w:tmpl w:val="1634351E"/>
    <w:lvl w:ilvl="0">
      <w:start w:val="1"/>
      <w:numFmt w:val="bullet"/>
      <w:pStyle w:val="BulletList"/>
      <w:lvlText w:val=""/>
      <w:lvlJc w:val="left"/>
      <w:pPr>
        <w:tabs>
          <w:tab w:val="num" w:pos="360"/>
        </w:tabs>
        <w:ind w:left="360" w:hanging="360"/>
      </w:pPr>
      <w:rPr>
        <w:rFonts w:ascii="Symbol" w:hAnsi="Symbol" w:hint="default"/>
      </w:rPr>
    </w:lvl>
  </w:abstractNum>
  <w:abstractNum w:abstractNumId="24">
    <w:nsid w:val="6EC60306"/>
    <w:multiLevelType w:val="hybridMultilevel"/>
    <w:tmpl w:val="40CE94F4"/>
    <w:lvl w:ilvl="0" w:tplc="261E9130">
      <w:start w:val="1"/>
      <w:numFmt w:val="bullet"/>
      <w:lvlRestart w:val="0"/>
      <w:pStyle w:val="stepsbulleted"/>
      <w:lvlText w:val=""/>
      <w:lvlJc w:val="left"/>
      <w:pPr>
        <w:tabs>
          <w:tab w:val="num" w:pos="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5">
    <w:nsid w:val="71947936"/>
    <w:multiLevelType w:val="hybridMultilevel"/>
    <w:tmpl w:val="B5FABF48"/>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73C64589"/>
    <w:multiLevelType w:val="hybridMultilevel"/>
    <w:tmpl w:val="A5C2A1EE"/>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77A414C0"/>
    <w:multiLevelType w:val="hybridMultilevel"/>
    <w:tmpl w:val="455E79C4"/>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3"/>
  </w:num>
  <w:num w:numId="2">
    <w:abstractNumId w:val="6"/>
  </w:num>
  <w:num w:numId="3">
    <w:abstractNumId w:val="14"/>
  </w:num>
  <w:num w:numId="4">
    <w:abstractNumId w:val="11"/>
  </w:num>
  <w:num w:numId="5">
    <w:abstractNumId w:val="2"/>
  </w:num>
  <w:num w:numId="6">
    <w:abstractNumId w:val="24"/>
  </w:num>
  <w:num w:numId="7">
    <w:abstractNumId w:val="23"/>
  </w:num>
  <w:num w:numId="8">
    <w:abstractNumId w:val="0"/>
  </w:num>
  <w:num w:numId="9">
    <w:abstractNumId w:val="25"/>
  </w:num>
  <w:num w:numId="10">
    <w:abstractNumId w:val="20"/>
  </w:num>
  <w:num w:numId="11">
    <w:abstractNumId w:val="19"/>
  </w:num>
  <w:num w:numId="12">
    <w:abstractNumId w:val="10"/>
  </w:num>
  <w:num w:numId="13">
    <w:abstractNumId w:val="9"/>
  </w:num>
  <w:num w:numId="14">
    <w:abstractNumId w:val="22"/>
  </w:num>
  <w:num w:numId="15">
    <w:abstractNumId w:val="26"/>
  </w:num>
  <w:num w:numId="16">
    <w:abstractNumId w:val="18"/>
  </w:num>
  <w:num w:numId="17">
    <w:abstractNumId w:val="5"/>
  </w:num>
  <w:num w:numId="18">
    <w:abstractNumId w:val="8"/>
  </w:num>
  <w:num w:numId="19">
    <w:abstractNumId w:val="15"/>
  </w:num>
  <w:num w:numId="20">
    <w:abstractNumId w:val="4"/>
  </w:num>
  <w:num w:numId="21">
    <w:abstractNumId w:val="7"/>
  </w:num>
  <w:num w:numId="22">
    <w:abstractNumId w:val="12"/>
  </w:num>
  <w:num w:numId="23">
    <w:abstractNumId w:val="21"/>
  </w:num>
  <w:num w:numId="24">
    <w:abstractNumId w:val="27"/>
  </w:num>
  <w:num w:numId="25">
    <w:abstractNumId w:val="16"/>
  </w:num>
  <w:num w:numId="26">
    <w:abstractNumId w:val="17"/>
  </w:num>
  <w:num w:numId="27">
    <w:abstractNumId w:val="3"/>
  </w:num>
  <w:num w:numId="28">
    <w:abstractNumId w:val="1"/>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attachedTemplate r:id="rId1"/>
  <w:linkStyles/>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drawingGridHorizontalSpacing w:val="120"/>
  <w:displayHorizontalDrawingGridEvery w:val="0"/>
  <w:displayVerticalDrawingGridEvery w:val="0"/>
  <w:noPunctuationKerning/>
  <w:characterSpacingControl w:val="doNotCompress"/>
  <w:savePreviewPicture/>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C6A39"/>
    <w:rsid w:val="00010627"/>
    <w:rsid w:val="00012E54"/>
    <w:rsid w:val="000359D9"/>
    <w:rsid w:val="00040D75"/>
    <w:rsid w:val="000519F8"/>
    <w:rsid w:val="0005565C"/>
    <w:rsid w:val="0008546C"/>
    <w:rsid w:val="00097CC8"/>
    <w:rsid w:val="000A0022"/>
    <w:rsid w:val="000C040C"/>
    <w:rsid w:val="000C04B3"/>
    <w:rsid w:val="000C3FC0"/>
    <w:rsid w:val="000C4088"/>
    <w:rsid w:val="000D63F4"/>
    <w:rsid w:val="000E48C8"/>
    <w:rsid w:val="000E71D5"/>
    <w:rsid w:val="000F0046"/>
    <w:rsid w:val="000F1F79"/>
    <w:rsid w:val="000F7D69"/>
    <w:rsid w:val="000F7F4B"/>
    <w:rsid w:val="0010414C"/>
    <w:rsid w:val="00111E39"/>
    <w:rsid w:val="001131A8"/>
    <w:rsid w:val="001142A1"/>
    <w:rsid w:val="00120299"/>
    <w:rsid w:val="00120A1C"/>
    <w:rsid w:val="0012192B"/>
    <w:rsid w:val="00121E04"/>
    <w:rsid w:val="001236A0"/>
    <w:rsid w:val="0012613C"/>
    <w:rsid w:val="0014607B"/>
    <w:rsid w:val="00154426"/>
    <w:rsid w:val="00155C96"/>
    <w:rsid w:val="00172A45"/>
    <w:rsid w:val="00172E99"/>
    <w:rsid w:val="00190D4B"/>
    <w:rsid w:val="001A73B1"/>
    <w:rsid w:val="001A7425"/>
    <w:rsid w:val="001D2F7F"/>
    <w:rsid w:val="001E2801"/>
    <w:rsid w:val="001E4CDB"/>
    <w:rsid w:val="001F2B50"/>
    <w:rsid w:val="00202D84"/>
    <w:rsid w:val="002046B4"/>
    <w:rsid w:val="002134E9"/>
    <w:rsid w:val="00222618"/>
    <w:rsid w:val="0025350D"/>
    <w:rsid w:val="00260895"/>
    <w:rsid w:val="00265456"/>
    <w:rsid w:val="00265681"/>
    <w:rsid w:val="00266810"/>
    <w:rsid w:val="0027733F"/>
    <w:rsid w:val="002A1736"/>
    <w:rsid w:val="002B64EE"/>
    <w:rsid w:val="002C7F3C"/>
    <w:rsid w:val="002D22DF"/>
    <w:rsid w:val="002F1D1B"/>
    <w:rsid w:val="002F3CD5"/>
    <w:rsid w:val="002F7867"/>
    <w:rsid w:val="003531C6"/>
    <w:rsid w:val="003542CB"/>
    <w:rsid w:val="00355290"/>
    <w:rsid w:val="0035645E"/>
    <w:rsid w:val="0035794B"/>
    <w:rsid w:val="00363CA9"/>
    <w:rsid w:val="00365BB0"/>
    <w:rsid w:val="00367A24"/>
    <w:rsid w:val="00372EC0"/>
    <w:rsid w:val="0037389E"/>
    <w:rsid w:val="0037391D"/>
    <w:rsid w:val="003805A9"/>
    <w:rsid w:val="003A0197"/>
    <w:rsid w:val="003A05B0"/>
    <w:rsid w:val="003A07FE"/>
    <w:rsid w:val="003A23E4"/>
    <w:rsid w:val="003A52A8"/>
    <w:rsid w:val="003A5B8A"/>
    <w:rsid w:val="003B3971"/>
    <w:rsid w:val="003B509F"/>
    <w:rsid w:val="003D7CA9"/>
    <w:rsid w:val="003E3BB8"/>
    <w:rsid w:val="00401B67"/>
    <w:rsid w:val="00413A95"/>
    <w:rsid w:val="004240EE"/>
    <w:rsid w:val="0043567D"/>
    <w:rsid w:val="0043637C"/>
    <w:rsid w:val="00446F80"/>
    <w:rsid w:val="00456E84"/>
    <w:rsid w:val="0046023B"/>
    <w:rsid w:val="00467897"/>
    <w:rsid w:val="00476BBB"/>
    <w:rsid w:val="00476C46"/>
    <w:rsid w:val="00481075"/>
    <w:rsid w:val="00483A9E"/>
    <w:rsid w:val="00484083"/>
    <w:rsid w:val="0049264C"/>
    <w:rsid w:val="00494783"/>
    <w:rsid w:val="004A2843"/>
    <w:rsid w:val="004A55B0"/>
    <w:rsid w:val="004A66CB"/>
    <w:rsid w:val="004B5240"/>
    <w:rsid w:val="004D1530"/>
    <w:rsid w:val="004D762E"/>
    <w:rsid w:val="004E2FE2"/>
    <w:rsid w:val="004E43AF"/>
    <w:rsid w:val="004E489A"/>
    <w:rsid w:val="004F3D4C"/>
    <w:rsid w:val="004F77E5"/>
    <w:rsid w:val="004F7823"/>
    <w:rsid w:val="00502A04"/>
    <w:rsid w:val="00502A4B"/>
    <w:rsid w:val="00506591"/>
    <w:rsid w:val="00516033"/>
    <w:rsid w:val="00525AEF"/>
    <w:rsid w:val="00526947"/>
    <w:rsid w:val="00530481"/>
    <w:rsid w:val="005460FD"/>
    <w:rsid w:val="00547781"/>
    <w:rsid w:val="00550732"/>
    <w:rsid w:val="00550A77"/>
    <w:rsid w:val="005729C2"/>
    <w:rsid w:val="00573FED"/>
    <w:rsid w:val="00582AE6"/>
    <w:rsid w:val="005A0723"/>
    <w:rsid w:val="005A558C"/>
    <w:rsid w:val="005A60F3"/>
    <w:rsid w:val="005B024D"/>
    <w:rsid w:val="005B6387"/>
    <w:rsid w:val="005B7C68"/>
    <w:rsid w:val="005C51EB"/>
    <w:rsid w:val="005C593C"/>
    <w:rsid w:val="005C7332"/>
    <w:rsid w:val="005D0DFB"/>
    <w:rsid w:val="005D25E4"/>
    <w:rsid w:val="005D6F29"/>
    <w:rsid w:val="005E0B74"/>
    <w:rsid w:val="005F0D7E"/>
    <w:rsid w:val="005F2B0F"/>
    <w:rsid w:val="006153ED"/>
    <w:rsid w:val="0062015A"/>
    <w:rsid w:val="006217F2"/>
    <w:rsid w:val="006310BB"/>
    <w:rsid w:val="00652502"/>
    <w:rsid w:val="00654C40"/>
    <w:rsid w:val="006630C5"/>
    <w:rsid w:val="006659C6"/>
    <w:rsid w:val="00670D19"/>
    <w:rsid w:val="00691BD4"/>
    <w:rsid w:val="006922A2"/>
    <w:rsid w:val="006A42F6"/>
    <w:rsid w:val="006B1005"/>
    <w:rsid w:val="006E21CA"/>
    <w:rsid w:val="006F5FBE"/>
    <w:rsid w:val="0071094B"/>
    <w:rsid w:val="007113A2"/>
    <w:rsid w:val="00717E94"/>
    <w:rsid w:val="00730B4F"/>
    <w:rsid w:val="007322F7"/>
    <w:rsid w:val="00733205"/>
    <w:rsid w:val="00740030"/>
    <w:rsid w:val="00745878"/>
    <w:rsid w:val="00745DBE"/>
    <w:rsid w:val="0075378D"/>
    <w:rsid w:val="00754242"/>
    <w:rsid w:val="00760891"/>
    <w:rsid w:val="007650C2"/>
    <w:rsid w:val="007831A3"/>
    <w:rsid w:val="00783B77"/>
    <w:rsid w:val="0078612D"/>
    <w:rsid w:val="007903E5"/>
    <w:rsid w:val="007914DB"/>
    <w:rsid w:val="007F42DC"/>
    <w:rsid w:val="007F77B7"/>
    <w:rsid w:val="00807CE9"/>
    <w:rsid w:val="00810584"/>
    <w:rsid w:val="00823815"/>
    <w:rsid w:val="00834372"/>
    <w:rsid w:val="008354A1"/>
    <w:rsid w:val="00841955"/>
    <w:rsid w:val="00844603"/>
    <w:rsid w:val="00857197"/>
    <w:rsid w:val="0086510E"/>
    <w:rsid w:val="0087095E"/>
    <w:rsid w:val="00871F35"/>
    <w:rsid w:val="00875C02"/>
    <w:rsid w:val="00881286"/>
    <w:rsid w:val="008A31D6"/>
    <w:rsid w:val="008C55D5"/>
    <w:rsid w:val="008C609C"/>
    <w:rsid w:val="008C7A99"/>
    <w:rsid w:val="008D0F02"/>
    <w:rsid w:val="008D20E9"/>
    <w:rsid w:val="008D4901"/>
    <w:rsid w:val="008E1DE4"/>
    <w:rsid w:val="008E510D"/>
    <w:rsid w:val="008F6A44"/>
    <w:rsid w:val="00911D63"/>
    <w:rsid w:val="0093397E"/>
    <w:rsid w:val="00943632"/>
    <w:rsid w:val="00944724"/>
    <w:rsid w:val="009453F3"/>
    <w:rsid w:val="009475C1"/>
    <w:rsid w:val="00952138"/>
    <w:rsid w:val="00972A7B"/>
    <w:rsid w:val="00973FF2"/>
    <w:rsid w:val="0098066A"/>
    <w:rsid w:val="00980EC9"/>
    <w:rsid w:val="009953BE"/>
    <w:rsid w:val="0099785A"/>
    <w:rsid w:val="009A257F"/>
    <w:rsid w:val="009A32B2"/>
    <w:rsid w:val="009A79C4"/>
    <w:rsid w:val="009B09EA"/>
    <w:rsid w:val="009F1EA9"/>
    <w:rsid w:val="009F2799"/>
    <w:rsid w:val="00A07757"/>
    <w:rsid w:val="00A077B7"/>
    <w:rsid w:val="00A13F09"/>
    <w:rsid w:val="00A26CB5"/>
    <w:rsid w:val="00A31309"/>
    <w:rsid w:val="00A31583"/>
    <w:rsid w:val="00A33143"/>
    <w:rsid w:val="00A34860"/>
    <w:rsid w:val="00A44E40"/>
    <w:rsid w:val="00A52691"/>
    <w:rsid w:val="00A52CD8"/>
    <w:rsid w:val="00A70B61"/>
    <w:rsid w:val="00A77FA8"/>
    <w:rsid w:val="00A90F21"/>
    <w:rsid w:val="00AA0014"/>
    <w:rsid w:val="00AA418D"/>
    <w:rsid w:val="00AB13B9"/>
    <w:rsid w:val="00AC57BC"/>
    <w:rsid w:val="00AD14AE"/>
    <w:rsid w:val="00AD370B"/>
    <w:rsid w:val="00AD7D8F"/>
    <w:rsid w:val="00AF1B74"/>
    <w:rsid w:val="00B037D7"/>
    <w:rsid w:val="00B05761"/>
    <w:rsid w:val="00B147EF"/>
    <w:rsid w:val="00B157E4"/>
    <w:rsid w:val="00B2748B"/>
    <w:rsid w:val="00B36008"/>
    <w:rsid w:val="00B42D6B"/>
    <w:rsid w:val="00B50FF2"/>
    <w:rsid w:val="00B6497C"/>
    <w:rsid w:val="00B749E2"/>
    <w:rsid w:val="00B840F4"/>
    <w:rsid w:val="00B8762D"/>
    <w:rsid w:val="00B906DD"/>
    <w:rsid w:val="00B96008"/>
    <w:rsid w:val="00BA085D"/>
    <w:rsid w:val="00BA2561"/>
    <w:rsid w:val="00BA3490"/>
    <w:rsid w:val="00BA7B4C"/>
    <w:rsid w:val="00BB07A2"/>
    <w:rsid w:val="00BB2EF6"/>
    <w:rsid w:val="00BD0D14"/>
    <w:rsid w:val="00BE391F"/>
    <w:rsid w:val="00BF4FEC"/>
    <w:rsid w:val="00BF5C1E"/>
    <w:rsid w:val="00BF62FF"/>
    <w:rsid w:val="00C065CA"/>
    <w:rsid w:val="00C218E0"/>
    <w:rsid w:val="00C31830"/>
    <w:rsid w:val="00C32FF4"/>
    <w:rsid w:val="00C461F7"/>
    <w:rsid w:val="00C61365"/>
    <w:rsid w:val="00C61390"/>
    <w:rsid w:val="00C62FE3"/>
    <w:rsid w:val="00C779C0"/>
    <w:rsid w:val="00C81EA4"/>
    <w:rsid w:val="00C90A22"/>
    <w:rsid w:val="00C970A7"/>
    <w:rsid w:val="00CA03F1"/>
    <w:rsid w:val="00CA38E0"/>
    <w:rsid w:val="00CB3C45"/>
    <w:rsid w:val="00CB5329"/>
    <w:rsid w:val="00CC6B4B"/>
    <w:rsid w:val="00CE23F1"/>
    <w:rsid w:val="00CE4AC4"/>
    <w:rsid w:val="00CF32CB"/>
    <w:rsid w:val="00D0285B"/>
    <w:rsid w:val="00D10CC4"/>
    <w:rsid w:val="00D11481"/>
    <w:rsid w:val="00D124E6"/>
    <w:rsid w:val="00D15029"/>
    <w:rsid w:val="00D34A23"/>
    <w:rsid w:val="00D41662"/>
    <w:rsid w:val="00D56B87"/>
    <w:rsid w:val="00D6243B"/>
    <w:rsid w:val="00D73022"/>
    <w:rsid w:val="00D7491B"/>
    <w:rsid w:val="00D82B5A"/>
    <w:rsid w:val="00D83979"/>
    <w:rsid w:val="00D939B4"/>
    <w:rsid w:val="00D948E2"/>
    <w:rsid w:val="00DA0C7B"/>
    <w:rsid w:val="00DA23E5"/>
    <w:rsid w:val="00DB7F39"/>
    <w:rsid w:val="00DC0275"/>
    <w:rsid w:val="00DC5FD0"/>
    <w:rsid w:val="00DD25B4"/>
    <w:rsid w:val="00DE106C"/>
    <w:rsid w:val="00DE6923"/>
    <w:rsid w:val="00DF54BA"/>
    <w:rsid w:val="00E0131F"/>
    <w:rsid w:val="00E02AA0"/>
    <w:rsid w:val="00E15DB5"/>
    <w:rsid w:val="00E23B14"/>
    <w:rsid w:val="00E4671F"/>
    <w:rsid w:val="00E532BB"/>
    <w:rsid w:val="00E54B53"/>
    <w:rsid w:val="00E65DC3"/>
    <w:rsid w:val="00E80A5D"/>
    <w:rsid w:val="00E848ED"/>
    <w:rsid w:val="00E91EAA"/>
    <w:rsid w:val="00EA31C9"/>
    <w:rsid w:val="00EA7DFC"/>
    <w:rsid w:val="00EB301C"/>
    <w:rsid w:val="00EB39B8"/>
    <w:rsid w:val="00EC0DBF"/>
    <w:rsid w:val="00EC364A"/>
    <w:rsid w:val="00EC58CF"/>
    <w:rsid w:val="00EC6A39"/>
    <w:rsid w:val="00ED54F7"/>
    <w:rsid w:val="00EE0625"/>
    <w:rsid w:val="00EE0B57"/>
    <w:rsid w:val="00EE47F6"/>
    <w:rsid w:val="00F02041"/>
    <w:rsid w:val="00F32980"/>
    <w:rsid w:val="00F473EE"/>
    <w:rsid w:val="00F62E34"/>
    <w:rsid w:val="00F65E74"/>
    <w:rsid w:val="00F72140"/>
    <w:rsid w:val="00F7215A"/>
    <w:rsid w:val="00F73A2D"/>
    <w:rsid w:val="00F77838"/>
    <w:rsid w:val="00F77B61"/>
    <w:rsid w:val="00F86BB3"/>
    <w:rsid w:val="00F91CB4"/>
    <w:rsid w:val="00F926CB"/>
    <w:rsid w:val="00F93DD2"/>
    <w:rsid w:val="00FA7007"/>
    <w:rsid w:val="00FB18E1"/>
    <w:rsid w:val="00FB29C8"/>
    <w:rsid w:val="00FC3E99"/>
    <w:rsid w:val="00FE03FE"/>
    <w:rsid w:val="00FE5202"/>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14:docId w14:val="58F1D68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0"/>
    <w:lsdException w:name="toc 2" w:uiPriority="0"/>
    <w:lsdException w:name="toc 3" w:uiPriority="0"/>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semiHidden="0" w:uiPriority="35" w:unhideWhenUsed="0" w:qFormat="1"/>
    <w:lsdException w:name="Title" w:semiHidden="0" w:uiPriority="10" w:unhideWhenUsed="0" w:qFormat="1"/>
    <w:lsdException w:name="Default Paragraph Font" w:uiPriority="0"/>
    <w:lsdException w:name="Body Text" w:uiPriority="0"/>
    <w:lsdException w:name="Subtitle" w:semiHidden="0" w:uiPriority="11" w:unhideWhenUsed="0" w:qFormat="1"/>
    <w:lsdException w:name="Body Text 2" w:uiPriority="0"/>
    <w:lsdException w:name="Hyperlink" w:uiPriority="0"/>
    <w:lsdException w:name="FollowedHyperlink" w:uiPriority="0"/>
    <w:lsdException w:name="Strong" w:semiHidden="0" w:uiPriority="22" w:unhideWhenUsed="0" w:qFormat="1"/>
    <w:lsdException w:name="Emphasis" w:semiHidden="0" w:uiPriority="20" w:unhideWhenUsed="0" w:qFormat="1"/>
    <w:lsdException w:name="No List" w:uiPriority="0"/>
    <w:lsdException w:name="Outline List 2"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83979"/>
    <w:pPr>
      <w:widowControl w:val="0"/>
      <w:adjustRightInd w:val="0"/>
      <w:textAlignment w:val="baseline"/>
    </w:pPr>
    <w:rPr>
      <w:sz w:val="24"/>
      <w:szCs w:val="24"/>
    </w:rPr>
  </w:style>
  <w:style w:type="paragraph" w:styleId="Heading1">
    <w:name w:val="heading 1"/>
    <w:basedOn w:val="Normal"/>
    <w:next w:val="Normal"/>
    <w:qFormat/>
    <w:rsid w:val="00D83979"/>
    <w:pPr>
      <w:keepNext/>
      <w:numPr>
        <w:numId w:val="4"/>
      </w:numPr>
      <w:spacing w:before="240" w:after="60"/>
      <w:outlineLvl w:val="0"/>
    </w:pPr>
    <w:rPr>
      <w:rFonts w:ascii="Arial" w:hAnsi="Arial" w:cs="Arial"/>
      <w:b/>
      <w:bCs/>
      <w:kern w:val="32"/>
      <w:sz w:val="32"/>
      <w:szCs w:val="32"/>
    </w:rPr>
  </w:style>
  <w:style w:type="paragraph" w:styleId="Heading2">
    <w:name w:val="heading 2"/>
    <w:basedOn w:val="Normal"/>
    <w:next w:val="Normal"/>
    <w:qFormat/>
    <w:rsid w:val="00D83979"/>
    <w:pPr>
      <w:keepNext/>
      <w:numPr>
        <w:ilvl w:val="1"/>
        <w:numId w:val="4"/>
      </w:numPr>
      <w:spacing w:before="240" w:after="60"/>
      <w:outlineLvl w:val="1"/>
    </w:pPr>
    <w:rPr>
      <w:rFonts w:ascii="Arial" w:hAnsi="Arial" w:cs="Arial"/>
      <w:b/>
      <w:bCs/>
      <w:i/>
      <w:iCs/>
      <w:sz w:val="28"/>
      <w:szCs w:val="28"/>
    </w:rPr>
  </w:style>
  <w:style w:type="paragraph" w:styleId="Heading3">
    <w:name w:val="heading 3"/>
    <w:basedOn w:val="Normal"/>
    <w:next w:val="Normal"/>
    <w:qFormat/>
    <w:rsid w:val="00D83979"/>
    <w:pPr>
      <w:keepNext/>
      <w:numPr>
        <w:ilvl w:val="2"/>
        <w:numId w:val="4"/>
      </w:numPr>
      <w:spacing w:before="240" w:after="60"/>
      <w:outlineLvl w:val="2"/>
    </w:pPr>
    <w:rPr>
      <w:rFonts w:ascii="Arial" w:hAnsi="Arial" w:cs="Arial"/>
      <w:b/>
      <w:bCs/>
      <w:sz w:val="26"/>
      <w:szCs w:val="26"/>
    </w:rPr>
  </w:style>
  <w:style w:type="paragraph" w:styleId="Heading4">
    <w:name w:val="heading 4"/>
    <w:basedOn w:val="Normal"/>
    <w:next w:val="Normal"/>
    <w:qFormat/>
    <w:rsid w:val="00D83979"/>
    <w:pPr>
      <w:keepNext/>
      <w:numPr>
        <w:ilvl w:val="3"/>
        <w:numId w:val="4"/>
      </w:numPr>
      <w:spacing w:before="240" w:after="60"/>
      <w:outlineLvl w:val="3"/>
    </w:pPr>
    <w:rPr>
      <w:b/>
      <w:bCs/>
      <w:sz w:val="28"/>
      <w:szCs w:val="28"/>
    </w:rPr>
  </w:style>
  <w:style w:type="paragraph" w:styleId="Heading5">
    <w:name w:val="heading 5"/>
    <w:basedOn w:val="Normal"/>
    <w:next w:val="Normal"/>
    <w:qFormat/>
    <w:rsid w:val="00D83979"/>
    <w:pPr>
      <w:numPr>
        <w:ilvl w:val="4"/>
        <w:numId w:val="4"/>
      </w:numPr>
      <w:spacing w:before="240" w:after="60"/>
      <w:outlineLvl w:val="4"/>
    </w:pPr>
    <w:rPr>
      <w:b/>
      <w:bCs/>
      <w:i/>
      <w:iCs/>
      <w:sz w:val="26"/>
      <w:szCs w:val="26"/>
    </w:rPr>
  </w:style>
  <w:style w:type="paragraph" w:styleId="Heading6">
    <w:name w:val="heading 6"/>
    <w:basedOn w:val="Normal"/>
    <w:next w:val="Normal"/>
    <w:qFormat/>
    <w:rsid w:val="00D83979"/>
    <w:pPr>
      <w:numPr>
        <w:ilvl w:val="5"/>
        <w:numId w:val="4"/>
      </w:numPr>
      <w:spacing w:before="240" w:after="60"/>
      <w:outlineLvl w:val="5"/>
    </w:pPr>
    <w:rPr>
      <w:b/>
      <w:bCs/>
      <w:sz w:val="22"/>
      <w:szCs w:val="22"/>
    </w:rPr>
  </w:style>
  <w:style w:type="paragraph" w:styleId="Heading7">
    <w:name w:val="heading 7"/>
    <w:basedOn w:val="Normal"/>
    <w:next w:val="Normal"/>
    <w:qFormat/>
    <w:rsid w:val="00D83979"/>
    <w:pPr>
      <w:numPr>
        <w:ilvl w:val="6"/>
        <w:numId w:val="4"/>
      </w:numPr>
      <w:spacing w:before="240" w:after="60"/>
      <w:outlineLvl w:val="6"/>
    </w:pPr>
  </w:style>
  <w:style w:type="paragraph" w:styleId="Heading8">
    <w:name w:val="heading 8"/>
    <w:basedOn w:val="Normal"/>
    <w:next w:val="Normal"/>
    <w:qFormat/>
    <w:rsid w:val="00D83979"/>
    <w:pPr>
      <w:numPr>
        <w:ilvl w:val="7"/>
        <w:numId w:val="4"/>
      </w:numPr>
      <w:spacing w:before="240" w:after="60"/>
      <w:outlineLvl w:val="7"/>
    </w:pPr>
    <w:rPr>
      <w:i/>
      <w:iCs/>
    </w:rPr>
  </w:style>
  <w:style w:type="paragraph" w:styleId="Heading9">
    <w:name w:val="heading 9"/>
    <w:basedOn w:val="Normal"/>
    <w:next w:val="Normal"/>
    <w:qFormat/>
    <w:rsid w:val="00D83979"/>
    <w:pPr>
      <w:numPr>
        <w:ilvl w:val="8"/>
        <w:numId w:val="4"/>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EnvelopeReturn">
    <w:name w:val="envelope return"/>
    <w:basedOn w:val="Normal"/>
    <w:rsid w:val="005F0D7E"/>
    <w:rPr>
      <w:rFonts w:ascii="Courier" w:hAnsi="Courier"/>
    </w:rPr>
  </w:style>
  <w:style w:type="paragraph" w:styleId="EnvelopeAddress">
    <w:name w:val="envelope address"/>
    <w:basedOn w:val="Normal"/>
    <w:rsid w:val="005F0D7E"/>
    <w:pPr>
      <w:framePr w:w="7920" w:h="1980" w:hRule="exact" w:hSpace="180" w:wrap="auto" w:hAnchor="page" w:xAlign="center" w:yAlign="bottom"/>
      <w:ind w:left="2880"/>
    </w:pPr>
    <w:rPr>
      <w:rFonts w:ascii="Courier" w:hAnsi="Courier"/>
    </w:rPr>
  </w:style>
  <w:style w:type="table" w:styleId="TableGrid">
    <w:name w:val="Table Grid"/>
    <w:basedOn w:val="TableNormal"/>
    <w:rsid w:val="00D83979"/>
    <w:tblPr>
      <w:tblInd w:w="0" w:type="dxa"/>
      <w:tblCellMar>
        <w:top w:w="0" w:type="dxa"/>
        <w:left w:w="108" w:type="dxa"/>
        <w:bottom w:w="0" w:type="dxa"/>
        <w:right w:w="108" w:type="dxa"/>
      </w:tblCellMar>
    </w:tblPr>
  </w:style>
  <w:style w:type="paragraph" w:styleId="Header">
    <w:name w:val="header"/>
    <w:basedOn w:val="Normal"/>
    <w:rsid w:val="00A52691"/>
    <w:pPr>
      <w:tabs>
        <w:tab w:val="center" w:pos="4320"/>
        <w:tab w:val="right" w:pos="8640"/>
      </w:tabs>
    </w:pPr>
  </w:style>
  <w:style w:type="paragraph" w:styleId="Footer">
    <w:name w:val="footer"/>
    <w:basedOn w:val="Normal"/>
    <w:link w:val="FooterChar"/>
    <w:rsid w:val="00DD25B4"/>
    <w:pPr>
      <w:tabs>
        <w:tab w:val="center" w:pos="4320"/>
        <w:tab w:val="right" w:pos="8640"/>
      </w:tabs>
    </w:pPr>
  </w:style>
  <w:style w:type="character" w:styleId="PageNumber">
    <w:name w:val="page number"/>
    <w:rsid w:val="00A52691"/>
    <w:rPr>
      <w:rFonts w:ascii="Arial" w:hAnsi="Arial"/>
      <w:b/>
    </w:rPr>
  </w:style>
  <w:style w:type="paragraph" w:customStyle="1" w:styleId="qryStyle">
    <w:name w:val="qryStyle"/>
    <w:basedOn w:val="Normal"/>
    <w:rsid w:val="00D83979"/>
    <w:rPr>
      <w:rFonts w:ascii="Arial Narrow" w:hAnsi="Arial Narrow"/>
      <w:sz w:val="20"/>
    </w:rPr>
  </w:style>
  <w:style w:type="paragraph" w:customStyle="1" w:styleId="xtLabel">
    <w:name w:val="xtLabel"/>
    <w:basedOn w:val="Normal"/>
    <w:rsid w:val="00D83979"/>
    <w:pPr>
      <w:keepNext/>
      <w:spacing w:before="120" w:after="120"/>
    </w:pPr>
    <w:rPr>
      <w:rFonts w:ascii="Arial" w:hAnsi="Arial"/>
      <w:b/>
      <w:sz w:val="20"/>
      <w:szCs w:val="20"/>
    </w:rPr>
  </w:style>
  <w:style w:type="paragraph" w:customStyle="1" w:styleId="SOPNum">
    <w:name w:val="SOPNum"/>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SOPTitle">
    <w:name w:val="SOPTitl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center"/>
    </w:pPr>
    <w:rPr>
      <w:rFonts w:ascii="Arial" w:hAnsi="Arial" w:cs="Arial"/>
      <w:b/>
    </w:rPr>
  </w:style>
  <w:style w:type="paragraph" w:styleId="BlockText">
    <w:name w:val="Block Text"/>
    <w:basedOn w:val="Normal"/>
    <w:rsid w:val="00A52691"/>
    <w:pPr>
      <w:ind w:left="720" w:right="720"/>
    </w:pPr>
  </w:style>
  <w:style w:type="paragraph" w:customStyle="1" w:styleId="txlb">
    <w:name w:val="txlb"/>
    <w:basedOn w:val="Normal"/>
    <w:rsid w:val="00A52691"/>
    <w:pPr>
      <w:keepNext/>
      <w:outlineLvl w:val="1"/>
    </w:pPr>
    <w:rPr>
      <w:rFonts w:ascii="Arial Narrow" w:hAnsi="Arial Narrow"/>
      <w:b/>
      <w:color w:val="000000"/>
    </w:rPr>
  </w:style>
  <w:style w:type="paragraph" w:customStyle="1" w:styleId="txlb1">
    <w:name w:val="txlb1"/>
    <w:basedOn w:val="Normal"/>
    <w:rsid w:val="00A52691"/>
    <w:pPr>
      <w:keepNext/>
    </w:pPr>
    <w:rPr>
      <w:rFonts w:ascii="Arial Narrow" w:hAnsi="Arial Narrow"/>
      <w:b/>
      <w:color w:val="000000"/>
    </w:rPr>
  </w:style>
  <w:style w:type="character" w:styleId="FollowedHyperlink">
    <w:name w:val="FollowedHyperlink"/>
    <w:rsid w:val="00D83979"/>
    <w:rPr>
      <w:color w:val="800080"/>
      <w:u w:val="single"/>
    </w:rPr>
  </w:style>
  <w:style w:type="character" w:styleId="Hyperlink">
    <w:name w:val="Hyperlink"/>
    <w:rsid w:val="00D83979"/>
    <w:rPr>
      <w:color w:val="0000FF"/>
      <w:u w:val="single"/>
    </w:rPr>
  </w:style>
  <w:style w:type="paragraph" w:customStyle="1" w:styleId="Note">
    <w:name w:val="Note"/>
    <w:basedOn w:val="Normal"/>
    <w:autoRedefine/>
    <w:rsid w:val="008F6A44"/>
    <w:pPr>
      <w:numPr>
        <w:numId w:val="1"/>
      </w:numPr>
      <w:tabs>
        <w:tab w:val="clear" w:pos="720"/>
        <w:tab w:val="left" w:pos="1152"/>
        <w:tab w:val="left" w:pos="1800"/>
        <w:tab w:val="left" w:pos="1872"/>
        <w:tab w:val="left" w:pos="2160"/>
        <w:tab w:val="left" w:pos="2520"/>
        <w:tab w:val="left" w:pos="2880"/>
        <w:tab w:val="left" w:pos="3240"/>
      </w:tabs>
    </w:pPr>
    <w:rPr>
      <w:sz w:val="22"/>
    </w:rPr>
  </w:style>
  <w:style w:type="paragraph" w:styleId="TOC1">
    <w:name w:val="toc 1"/>
    <w:basedOn w:val="Normal"/>
    <w:next w:val="Normal"/>
    <w:autoRedefine/>
    <w:semiHidden/>
    <w:rsid w:val="00D83979"/>
  </w:style>
  <w:style w:type="paragraph" w:styleId="TOC2">
    <w:name w:val="toc 2"/>
    <w:basedOn w:val="Normal"/>
    <w:next w:val="Normal"/>
    <w:autoRedefine/>
    <w:semiHidden/>
    <w:rsid w:val="00D83979"/>
    <w:pPr>
      <w:ind w:left="240"/>
    </w:pPr>
  </w:style>
  <w:style w:type="paragraph" w:styleId="TOC3">
    <w:name w:val="toc 3"/>
    <w:basedOn w:val="Normal"/>
    <w:next w:val="Normal"/>
    <w:autoRedefine/>
    <w:semiHidden/>
    <w:rsid w:val="00D83979"/>
    <w:pPr>
      <w:ind w:left="480"/>
    </w:pPr>
  </w:style>
  <w:style w:type="paragraph" w:styleId="TOC4">
    <w:name w:val="toc 4"/>
    <w:basedOn w:val="Normal"/>
    <w:next w:val="Normal"/>
    <w:autoRedefine/>
    <w:semiHidden/>
    <w:rsid w:val="00A52691"/>
    <w:pPr>
      <w:ind w:left="600"/>
    </w:pPr>
  </w:style>
  <w:style w:type="paragraph" w:styleId="TOC5">
    <w:name w:val="toc 5"/>
    <w:basedOn w:val="Normal"/>
    <w:next w:val="Normal"/>
    <w:autoRedefine/>
    <w:semiHidden/>
    <w:rsid w:val="00A52691"/>
    <w:pPr>
      <w:ind w:left="800"/>
    </w:pPr>
  </w:style>
  <w:style w:type="paragraph" w:styleId="TOC6">
    <w:name w:val="toc 6"/>
    <w:basedOn w:val="Normal"/>
    <w:next w:val="Normal"/>
    <w:autoRedefine/>
    <w:semiHidden/>
    <w:rsid w:val="00A52691"/>
    <w:pPr>
      <w:ind w:left="1000"/>
    </w:pPr>
  </w:style>
  <w:style w:type="paragraph" w:styleId="TOC7">
    <w:name w:val="toc 7"/>
    <w:basedOn w:val="Normal"/>
    <w:next w:val="Normal"/>
    <w:autoRedefine/>
    <w:semiHidden/>
    <w:rsid w:val="00A52691"/>
    <w:pPr>
      <w:ind w:left="1200"/>
    </w:pPr>
  </w:style>
  <w:style w:type="paragraph" w:styleId="TOC8">
    <w:name w:val="toc 8"/>
    <w:basedOn w:val="Normal"/>
    <w:next w:val="Normal"/>
    <w:autoRedefine/>
    <w:semiHidden/>
    <w:rsid w:val="00A52691"/>
    <w:pPr>
      <w:ind w:left="1400"/>
    </w:pPr>
  </w:style>
  <w:style w:type="paragraph" w:styleId="TOC9">
    <w:name w:val="toc 9"/>
    <w:basedOn w:val="Normal"/>
    <w:next w:val="Normal"/>
    <w:autoRedefine/>
    <w:semiHidden/>
    <w:rsid w:val="00A52691"/>
    <w:pPr>
      <w:ind w:left="1600"/>
    </w:pPr>
  </w:style>
  <w:style w:type="paragraph" w:customStyle="1" w:styleId="Effectivedate">
    <w:name w:val="Effectivedat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prid1">
    <w:name w:val="prid1"/>
    <w:basedOn w:val="Normal"/>
    <w:rsid w:val="00A52691"/>
    <w:pPr>
      <w:keepNext/>
      <w:keepLines/>
      <w:outlineLvl w:val="1"/>
    </w:pPr>
    <w:rPr>
      <w:rFonts w:ascii="Arial Narrow" w:hAnsi="Arial Narrow"/>
      <w:b/>
      <w:color w:val="000000"/>
    </w:rPr>
  </w:style>
  <w:style w:type="paragraph" w:customStyle="1" w:styleId="txtx1">
    <w:name w:val="txtx1"/>
    <w:basedOn w:val="Normal"/>
    <w:rsid w:val="00D83979"/>
    <w:pPr>
      <w:keepLines/>
    </w:pPr>
    <w:rPr>
      <w:color w:val="000000"/>
    </w:rPr>
  </w:style>
  <w:style w:type="paragraph" w:customStyle="1" w:styleId="dldl1">
    <w:name w:val="dldl1"/>
    <w:basedOn w:val="BodyText"/>
    <w:rsid w:val="00D83979"/>
    <w:pPr>
      <w:widowControl/>
      <w:numPr>
        <w:numId w:val="5"/>
      </w:numPr>
      <w:tabs>
        <w:tab w:val="left" w:pos="1440"/>
        <w:tab w:val="left" w:pos="2160"/>
        <w:tab w:val="left" w:pos="2880"/>
        <w:tab w:val="left" w:pos="3600"/>
        <w:tab w:val="left" w:pos="4320"/>
        <w:tab w:val="left" w:pos="5040"/>
        <w:tab w:val="left" w:pos="5760"/>
        <w:tab w:val="left" w:pos="6480"/>
      </w:tabs>
      <w:spacing w:before="40"/>
      <w:outlineLvl w:val="0"/>
    </w:pPr>
    <w:rPr>
      <w:rFonts w:cs="Arial"/>
    </w:rPr>
  </w:style>
  <w:style w:type="paragraph" w:customStyle="1" w:styleId="dldl2">
    <w:name w:val="dldl2"/>
    <w:basedOn w:val="dldl1"/>
    <w:rsid w:val="00D83979"/>
    <w:pPr>
      <w:numPr>
        <w:ilvl w:val="1"/>
      </w:numPr>
      <w:tabs>
        <w:tab w:val="clear" w:pos="1440"/>
      </w:tabs>
      <w:outlineLvl w:val="1"/>
    </w:pPr>
  </w:style>
  <w:style w:type="paragraph" w:customStyle="1" w:styleId="dldl3">
    <w:name w:val="dldl3"/>
    <w:basedOn w:val="dldl1"/>
    <w:rsid w:val="00D83979"/>
    <w:pPr>
      <w:numPr>
        <w:ilvl w:val="2"/>
      </w:numPr>
      <w:tabs>
        <w:tab w:val="clear" w:pos="2160"/>
      </w:tabs>
      <w:outlineLvl w:val="2"/>
    </w:pPr>
  </w:style>
  <w:style w:type="paragraph" w:customStyle="1" w:styleId="dldl4">
    <w:name w:val="dldl4"/>
    <w:basedOn w:val="dldl1"/>
    <w:rsid w:val="00D83979"/>
    <w:pPr>
      <w:numPr>
        <w:ilvl w:val="3"/>
      </w:numPr>
      <w:tabs>
        <w:tab w:val="clear" w:pos="1440"/>
        <w:tab w:val="clear" w:pos="2880"/>
      </w:tabs>
      <w:outlineLvl w:val="3"/>
    </w:pPr>
  </w:style>
  <w:style w:type="paragraph" w:customStyle="1" w:styleId="dldl5">
    <w:name w:val="dldl5"/>
    <w:basedOn w:val="dldl1"/>
    <w:rsid w:val="00D83979"/>
    <w:pPr>
      <w:numPr>
        <w:ilvl w:val="4"/>
      </w:numPr>
      <w:tabs>
        <w:tab w:val="clear" w:pos="1440"/>
      </w:tabs>
      <w:outlineLvl w:val="4"/>
    </w:pPr>
  </w:style>
  <w:style w:type="paragraph" w:customStyle="1" w:styleId="dldl6">
    <w:name w:val="dldl6"/>
    <w:basedOn w:val="dldl1"/>
    <w:rsid w:val="00D83979"/>
    <w:pPr>
      <w:numPr>
        <w:ilvl w:val="5"/>
      </w:numPr>
      <w:tabs>
        <w:tab w:val="clear" w:pos="2160"/>
      </w:tabs>
      <w:outlineLvl w:val="5"/>
    </w:pPr>
  </w:style>
  <w:style w:type="paragraph" w:customStyle="1" w:styleId="dldl7">
    <w:name w:val="dldl7"/>
    <w:basedOn w:val="dldl1"/>
    <w:rsid w:val="00D83979"/>
    <w:pPr>
      <w:numPr>
        <w:ilvl w:val="6"/>
      </w:numPr>
      <w:outlineLvl w:val="6"/>
    </w:pPr>
  </w:style>
  <w:style w:type="paragraph" w:customStyle="1" w:styleId="dldl8">
    <w:name w:val="dldl8"/>
    <w:basedOn w:val="dldl1"/>
    <w:rsid w:val="00D83979"/>
    <w:pPr>
      <w:numPr>
        <w:ilvl w:val="7"/>
      </w:numPr>
      <w:tabs>
        <w:tab w:val="clear" w:pos="2880"/>
      </w:tabs>
      <w:outlineLvl w:val="7"/>
    </w:pPr>
  </w:style>
  <w:style w:type="paragraph" w:customStyle="1" w:styleId="dldl9">
    <w:name w:val="dldl9"/>
    <w:basedOn w:val="dldl1"/>
    <w:rsid w:val="00D83979"/>
    <w:pPr>
      <w:numPr>
        <w:ilvl w:val="8"/>
      </w:numPr>
      <w:outlineLvl w:val="8"/>
    </w:pPr>
  </w:style>
  <w:style w:type="paragraph" w:styleId="Caption">
    <w:name w:val="caption"/>
    <w:basedOn w:val="Normal"/>
    <w:next w:val="Normal"/>
    <w:qFormat/>
    <w:rsid w:val="008F6A44"/>
    <w:pPr>
      <w:tabs>
        <w:tab w:val="left" w:pos="720"/>
        <w:tab w:val="left" w:pos="1440"/>
        <w:tab w:val="left" w:pos="2160"/>
        <w:tab w:val="left" w:pos="2880"/>
        <w:tab w:val="left" w:pos="3600"/>
        <w:tab w:val="left" w:pos="4320"/>
        <w:tab w:val="left" w:pos="5040"/>
        <w:tab w:val="left" w:pos="6120"/>
        <w:tab w:val="left" w:pos="7200"/>
      </w:tabs>
      <w:spacing w:before="120" w:after="120" w:line="216" w:lineRule="auto"/>
    </w:pPr>
    <w:rPr>
      <w:rFonts w:ascii="Arial" w:hAnsi="Arial"/>
      <w:b/>
      <w:sz w:val="20"/>
      <w:szCs w:val="20"/>
    </w:rPr>
  </w:style>
  <w:style w:type="paragraph" w:customStyle="1" w:styleId="entrylines">
    <w:name w:val="entrylines"/>
    <w:basedOn w:val="Normal"/>
    <w:rsid w:val="00172E99"/>
    <w:pPr>
      <w:shd w:val="clear" w:color="auto" w:fill="E6E6E6"/>
      <w:ind w:left="360"/>
    </w:pPr>
    <w:rPr>
      <w:rFonts w:ascii="Arial" w:hAnsi="Arial" w:cs="Arial"/>
    </w:rPr>
  </w:style>
  <w:style w:type="paragraph" w:customStyle="1" w:styleId="signatureline">
    <w:name w:val="signatureline"/>
    <w:basedOn w:val="Normal"/>
    <w:rsid w:val="00172E99"/>
    <w:pPr>
      <w:ind w:left="720"/>
    </w:pPr>
    <w:rPr>
      <w:rFonts w:ascii="Arial" w:hAnsi="Arial" w:cs="Arial"/>
    </w:rPr>
  </w:style>
  <w:style w:type="paragraph" w:customStyle="1" w:styleId="lvl1Text">
    <w:name w:val="lvl1Text"/>
    <w:basedOn w:val="Normal"/>
    <w:rsid w:val="00D83979"/>
    <w:pPr>
      <w:keepNext/>
      <w:keepLines/>
      <w:spacing w:before="60" w:after="60"/>
    </w:pPr>
    <w:rPr>
      <w:b/>
      <w:sz w:val="22"/>
      <w:szCs w:val="22"/>
    </w:rPr>
  </w:style>
  <w:style w:type="table" w:customStyle="1" w:styleId="TablePlain">
    <w:name w:val="Table Plain"/>
    <w:basedOn w:val="TableNormal"/>
    <w:rsid w:val="00D83979"/>
    <w:tblPr>
      <w:tblInd w:w="0" w:type="dxa"/>
      <w:tblCellMar>
        <w:top w:w="0" w:type="dxa"/>
        <w:left w:w="108" w:type="dxa"/>
        <w:bottom w:w="0" w:type="dxa"/>
        <w:right w:w="108" w:type="dxa"/>
      </w:tblCellMar>
    </w:tblPr>
  </w:style>
  <w:style w:type="paragraph" w:customStyle="1" w:styleId="lvlSteps">
    <w:name w:val="lvlSteps"/>
    <w:basedOn w:val="Normal"/>
    <w:rsid w:val="00D83979"/>
    <w:pPr>
      <w:spacing w:before="40" w:after="40"/>
    </w:pPr>
    <w:rPr>
      <w:sz w:val="22"/>
      <w:szCs w:val="22"/>
    </w:rPr>
  </w:style>
  <w:style w:type="paragraph" w:customStyle="1" w:styleId="nBodyText">
    <w:name w:val="nBody Text"/>
    <w:basedOn w:val="Normal"/>
    <w:rsid w:val="00D83979"/>
    <w:pPr>
      <w:numPr>
        <w:numId w:val="3"/>
      </w:numPr>
      <w:ind w:left="0" w:firstLine="0"/>
    </w:pPr>
    <w:rPr>
      <w:sz w:val="22"/>
      <w:szCs w:val="22"/>
    </w:rPr>
  </w:style>
  <w:style w:type="paragraph" w:customStyle="1" w:styleId="OITitle">
    <w:name w:val="OI_Title"/>
    <w:basedOn w:val="Normal"/>
    <w:rsid w:val="00D83979"/>
    <w:pPr>
      <w:jc w:val="center"/>
    </w:pPr>
    <w:rPr>
      <w:b/>
    </w:rPr>
  </w:style>
  <w:style w:type="numbering" w:styleId="111111">
    <w:name w:val="Outline List 2"/>
    <w:basedOn w:val="NoList"/>
    <w:rsid w:val="00D83979"/>
    <w:pPr>
      <w:numPr>
        <w:numId w:val="2"/>
      </w:numPr>
    </w:pPr>
  </w:style>
  <w:style w:type="paragraph" w:customStyle="1" w:styleId="OINumber">
    <w:name w:val="OI_Number"/>
    <w:basedOn w:val="Normal"/>
    <w:rsid w:val="00D83979"/>
    <w:pPr>
      <w:spacing w:before="80"/>
    </w:pPr>
    <w:rPr>
      <w:b/>
      <w:sz w:val="16"/>
    </w:rPr>
  </w:style>
  <w:style w:type="paragraph" w:styleId="BodyText">
    <w:name w:val="Body Text"/>
    <w:basedOn w:val="Normal"/>
    <w:link w:val="BodyTextChar"/>
    <w:rsid w:val="00D83979"/>
    <w:rPr>
      <w:szCs w:val="22"/>
    </w:rPr>
  </w:style>
  <w:style w:type="paragraph" w:styleId="BodyText2">
    <w:name w:val="Body Text 2"/>
    <w:basedOn w:val="Normal"/>
    <w:rsid w:val="00D83979"/>
    <w:pPr>
      <w:spacing w:after="120" w:line="480" w:lineRule="auto"/>
    </w:pPr>
  </w:style>
  <w:style w:type="paragraph" w:customStyle="1" w:styleId="EffectiveDate0">
    <w:name w:val="Effective_Date"/>
    <w:basedOn w:val="Normal"/>
    <w:rsid w:val="00D83979"/>
    <w:pPr>
      <w:spacing w:before="80"/>
    </w:pPr>
    <w:rPr>
      <w:sz w:val="16"/>
    </w:rPr>
  </w:style>
  <w:style w:type="paragraph" w:customStyle="1" w:styleId="stepsbulleted">
    <w:name w:val="steps_bulleted"/>
    <w:basedOn w:val="Normal"/>
    <w:rsid w:val="00D83979"/>
    <w:pPr>
      <w:keepLines/>
      <w:numPr>
        <w:numId w:val="6"/>
      </w:numPr>
      <w:spacing w:before="40" w:after="40"/>
    </w:pPr>
    <w:rPr>
      <w:color w:val="000000"/>
    </w:rPr>
  </w:style>
  <w:style w:type="paragraph" w:customStyle="1" w:styleId="stepsnumbered">
    <w:name w:val="steps_numbered"/>
    <w:basedOn w:val="BodyText"/>
    <w:rsid w:val="00D83979"/>
    <w:pPr>
      <w:numPr>
        <w:numId w:val="8"/>
      </w:numPr>
    </w:pPr>
  </w:style>
  <w:style w:type="paragraph" w:customStyle="1" w:styleId="ColumnHeader">
    <w:name w:val="ColumnHeader"/>
    <w:basedOn w:val="BodyText"/>
    <w:rsid w:val="00D83979"/>
    <w:pPr>
      <w:keepNext/>
      <w:widowControl/>
      <w:tabs>
        <w:tab w:val="left" w:pos="720"/>
        <w:tab w:val="left" w:pos="1440"/>
        <w:tab w:val="left" w:pos="2160"/>
        <w:tab w:val="left" w:pos="2880"/>
        <w:tab w:val="left" w:pos="3600"/>
        <w:tab w:val="left" w:pos="4320"/>
        <w:tab w:val="left" w:pos="5040"/>
        <w:tab w:val="left" w:pos="6120"/>
        <w:tab w:val="left" w:pos="7200"/>
      </w:tabs>
      <w:adjustRightInd/>
      <w:textAlignment w:val="auto"/>
    </w:pPr>
    <w:rPr>
      <w:b/>
      <w:sz w:val="22"/>
      <w:szCs w:val="20"/>
    </w:rPr>
  </w:style>
  <w:style w:type="paragraph" w:customStyle="1" w:styleId="BulletList">
    <w:name w:val="BulletList"/>
    <w:basedOn w:val="BodyText"/>
    <w:rsid w:val="00D83979"/>
    <w:pPr>
      <w:keepLines/>
      <w:widowControl/>
      <w:numPr>
        <w:numId w:val="7"/>
      </w:numPr>
      <w:tabs>
        <w:tab w:val="left" w:pos="720"/>
        <w:tab w:val="left" w:pos="1440"/>
        <w:tab w:val="left" w:pos="2160"/>
        <w:tab w:val="left" w:pos="2880"/>
        <w:tab w:val="left" w:pos="3600"/>
        <w:tab w:val="left" w:pos="4320"/>
        <w:tab w:val="left" w:pos="5040"/>
        <w:tab w:val="left" w:pos="6120"/>
        <w:tab w:val="left" w:pos="7200"/>
      </w:tabs>
      <w:adjustRightInd/>
      <w:textAlignment w:val="auto"/>
    </w:pPr>
    <w:rPr>
      <w:szCs w:val="20"/>
    </w:rPr>
  </w:style>
  <w:style w:type="paragraph" w:customStyle="1" w:styleId="SystemReturn">
    <w:name w:val="SystemReturn"/>
    <w:basedOn w:val="Normal"/>
    <w:rsid w:val="00D83979"/>
    <w:pPr>
      <w:widowControl/>
      <w:adjustRightInd/>
      <w:textAlignment w:val="auto"/>
    </w:pPr>
    <w:rPr>
      <w:rFonts w:ascii="Arial" w:hAnsi="Arial" w:cs="Arial"/>
      <w:bCs/>
      <w:sz w:val="22"/>
      <w:szCs w:val="22"/>
    </w:rPr>
  </w:style>
  <w:style w:type="character" w:customStyle="1" w:styleId="BodyTextChar">
    <w:name w:val="Body Text Char"/>
    <w:link w:val="BodyText"/>
    <w:rsid w:val="00F62E34"/>
    <w:rPr>
      <w:sz w:val="24"/>
      <w:szCs w:val="22"/>
    </w:rPr>
  </w:style>
  <w:style w:type="paragraph" w:styleId="BalloonText">
    <w:name w:val="Balloon Text"/>
    <w:basedOn w:val="Normal"/>
    <w:link w:val="BalloonTextChar"/>
    <w:uiPriority w:val="99"/>
    <w:semiHidden/>
    <w:unhideWhenUsed/>
    <w:rsid w:val="00A077B7"/>
    <w:rPr>
      <w:rFonts w:ascii="Tahoma" w:hAnsi="Tahoma" w:cs="Tahoma"/>
      <w:sz w:val="16"/>
      <w:szCs w:val="16"/>
    </w:rPr>
  </w:style>
  <w:style w:type="character" w:customStyle="1" w:styleId="BalloonTextChar">
    <w:name w:val="Balloon Text Char"/>
    <w:link w:val="BalloonText"/>
    <w:uiPriority w:val="99"/>
    <w:semiHidden/>
    <w:rsid w:val="00A077B7"/>
    <w:rPr>
      <w:rFonts w:ascii="Tahoma" w:hAnsi="Tahoma" w:cs="Tahoma"/>
      <w:sz w:val="16"/>
      <w:szCs w:val="16"/>
    </w:rPr>
  </w:style>
  <w:style w:type="character" w:customStyle="1" w:styleId="FooterChar">
    <w:name w:val="Footer Char"/>
    <w:link w:val="Footer"/>
    <w:rsid w:val="00F93DD2"/>
    <w:rPr>
      <w:sz w:val="24"/>
      <w:szCs w:val="24"/>
    </w:rPr>
  </w:style>
  <w:style w:type="character" w:styleId="CommentReference">
    <w:name w:val="annotation reference"/>
    <w:uiPriority w:val="99"/>
    <w:semiHidden/>
    <w:unhideWhenUsed/>
    <w:rsid w:val="009A32B2"/>
    <w:rPr>
      <w:sz w:val="16"/>
      <w:szCs w:val="16"/>
    </w:rPr>
  </w:style>
  <w:style w:type="paragraph" w:styleId="CommentText">
    <w:name w:val="annotation text"/>
    <w:basedOn w:val="Normal"/>
    <w:link w:val="CommentTextChar"/>
    <w:uiPriority w:val="99"/>
    <w:semiHidden/>
    <w:unhideWhenUsed/>
    <w:rsid w:val="009A32B2"/>
    <w:rPr>
      <w:sz w:val="20"/>
      <w:szCs w:val="20"/>
    </w:rPr>
  </w:style>
  <w:style w:type="character" w:customStyle="1" w:styleId="CommentTextChar">
    <w:name w:val="Comment Text Char"/>
    <w:basedOn w:val="DefaultParagraphFont"/>
    <w:link w:val="CommentText"/>
    <w:uiPriority w:val="99"/>
    <w:semiHidden/>
    <w:rsid w:val="009A32B2"/>
  </w:style>
  <w:style w:type="paragraph" w:styleId="CommentSubject">
    <w:name w:val="annotation subject"/>
    <w:basedOn w:val="CommentText"/>
    <w:next w:val="CommentText"/>
    <w:link w:val="CommentSubjectChar"/>
    <w:uiPriority w:val="99"/>
    <w:semiHidden/>
    <w:unhideWhenUsed/>
    <w:rsid w:val="009A32B2"/>
    <w:rPr>
      <w:b/>
      <w:bCs/>
    </w:rPr>
  </w:style>
  <w:style w:type="character" w:customStyle="1" w:styleId="CommentSubjectChar">
    <w:name w:val="Comment Subject Char"/>
    <w:link w:val="CommentSubject"/>
    <w:uiPriority w:val="99"/>
    <w:semiHidden/>
    <w:rsid w:val="009A32B2"/>
    <w:rPr>
      <w:b/>
      <w:bCs/>
    </w:rPr>
  </w:style>
  <w:style w:type="character" w:customStyle="1" w:styleId="style42">
    <w:name w:val="style42"/>
    <w:basedOn w:val="DefaultParagraphFont"/>
    <w:rsid w:val="004F7823"/>
  </w:style>
  <w:style w:type="paragraph" w:styleId="NormalWeb">
    <w:name w:val="Normal (Web)"/>
    <w:basedOn w:val="Normal"/>
    <w:uiPriority w:val="99"/>
    <w:semiHidden/>
    <w:unhideWhenUsed/>
    <w:rsid w:val="00D0285B"/>
    <w:pPr>
      <w:widowControl/>
      <w:adjustRightInd/>
      <w:spacing w:before="100" w:beforeAutospacing="1" w:after="100" w:afterAutospacing="1"/>
      <w:textAlignment w:val="auto"/>
    </w:p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0"/>
    <w:lsdException w:name="toc 2" w:uiPriority="0"/>
    <w:lsdException w:name="toc 3" w:uiPriority="0"/>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semiHidden="0" w:uiPriority="35" w:unhideWhenUsed="0" w:qFormat="1"/>
    <w:lsdException w:name="Title" w:semiHidden="0" w:uiPriority="10" w:unhideWhenUsed="0" w:qFormat="1"/>
    <w:lsdException w:name="Default Paragraph Font" w:uiPriority="0"/>
    <w:lsdException w:name="Body Text" w:uiPriority="0"/>
    <w:lsdException w:name="Subtitle" w:semiHidden="0" w:uiPriority="11" w:unhideWhenUsed="0" w:qFormat="1"/>
    <w:lsdException w:name="Body Text 2" w:uiPriority="0"/>
    <w:lsdException w:name="Hyperlink" w:uiPriority="0"/>
    <w:lsdException w:name="FollowedHyperlink" w:uiPriority="0"/>
    <w:lsdException w:name="Strong" w:semiHidden="0" w:uiPriority="22" w:unhideWhenUsed="0" w:qFormat="1"/>
    <w:lsdException w:name="Emphasis" w:semiHidden="0" w:uiPriority="20" w:unhideWhenUsed="0" w:qFormat="1"/>
    <w:lsdException w:name="No List" w:uiPriority="0"/>
    <w:lsdException w:name="Outline List 2"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83979"/>
    <w:pPr>
      <w:widowControl w:val="0"/>
      <w:adjustRightInd w:val="0"/>
      <w:textAlignment w:val="baseline"/>
    </w:pPr>
    <w:rPr>
      <w:sz w:val="24"/>
      <w:szCs w:val="24"/>
    </w:rPr>
  </w:style>
  <w:style w:type="paragraph" w:styleId="Heading1">
    <w:name w:val="heading 1"/>
    <w:basedOn w:val="Normal"/>
    <w:next w:val="Normal"/>
    <w:qFormat/>
    <w:rsid w:val="00D83979"/>
    <w:pPr>
      <w:keepNext/>
      <w:numPr>
        <w:numId w:val="4"/>
      </w:numPr>
      <w:spacing w:before="240" w:after="60"/>
      <w:outlineLvl w:val="0"/>
    </w:pPr>
    <w:rPr>
      <w:rFonts w:ascii="Arial" w:hAnsi="Arial" w:cs="Arial"/>
      <w:b/>
      <w:bCs/>
      <w:kern w:val="32"/>
      <w:sz w:val="32"/>
      <w:szCs w:val="32"/>
    </w:rPr>
  </w:style>
  <w:style w:type="paragraph" w:styleId="Heading2">
    <w:name w:val="heading 2"/>
    <w:basedOn w:val="Normal"/>
    <w:next w:val="Normal"/>
    <w:qFormat/>
    <w:rsid w:val="00D83979"/>
    <w:pPr>
      <w:keepNext/>
      <w:numPr>
        <w:ilvl w:val="1"/>
        <w:numId w:val="4"/>
      </w:numPr>
      <w:spacing w:before="240" w:after="60"/>
      <w:outlineLvl w:val="1"/>
    </w:pPr>
    <w:rPr>
      <w:rFonts w:ascii="Arial" w:hAnsi="Arial" w:cs="Arial"/>
      <w:b/>
      <w:bCs/>
      <w:i/>
      <w:iCs/>
      <w:sz w:val="28"/>
      <w:szCs w:val="28"/>
    </w:rPr>
  </w:style>
  <w:style w:type="paragraph" w:styleId="Heading3">
    <w:name w:val="heading 3"/>
    <w:basedOn w:val="Normal"/>
    <w:next w:val="Normal"/>
    <w:qFormat/>
    <w:rsid w:val="00D83979"/>
    <w:pPr>
      <w:keepNext/>
      <w:numPr>
        <w:ilvl w:val="2"/>
        <w:numId w:val="4"/>
      </w:numPr>
      <w:spacing w:before="240" w:after="60"/>
      <w:outlineLvl w:val="2"/>
    </w:pPr>
    <w:rPr>
      <w:rFonts w:ascii="Arial" w:hAnsi="Arial" w:cs="Arial"/>
      <w:b/>
      <w:bCs/>
      <w:sz w:val="26"/>
      <w:szCs w:val="26"/>
    </w:rPr>
  </w:style>
  <w:style w:type="paragraph" w:styleId="Heading4">
    <w:name w:val="heading 4"/>
    <w:basedOn w:val="Normal"/>
    <w:next w:val="Normal"/>
    <w:qFormat/>
    <w:rsid w:val="00D83979"/>
    <w:pPr>
      <w:keepNext/>
      <w:numPr>
        <w:ilvl w:val="3"/>
        <w:numId w:val="4"/>
      </w:numPr>
      <w:spacing w:before="240" w:after="60"/>
      <w:outlineLvl w:val="3"/>
    </w:pPr>
    <w:rPr>
      <w:b/>
      <w:bCs/>
      <w:sz w:val="28"/>
      <w:szCs w:val="28"/>
    </w:rPr>
  </w:style>
  <w:style w:type="paragraph" w:styleId="Heading5">
    <w:name w:val="heading 5"/>
    <w:basedOn w:val="Normal"/>
    <w:next w:val="Normal"/>
    <w:qFormat/>
    <w:rsid w:val="00D83979"/>
    <w:pPr>
      <w:numPr>
        <w:ilvl w:val="4"/>
        <w:numId w:val="4"/>
      </w:numPr>
      <w:spacing w:before="240" w:after="60"/>
      <w:outlineLvl w:val="4"/>
    </w:pPr>
    <w:rPr>
      <w:b/>
      <w:bCs/>
      <w:i/>
      <w:iCs/>
      <w:sz w:val="26"/>
      <w:szCs w:val="26"/>
    </w:rPr>
  </w:style>
  <w:style w:type="paragraph" w:styleId="Heading6">
    <w:name w:val="heading 6"/>
    <w:basedOn w:val="Normal"/>
    <w:next w:val="Normal"/>
    <w:qFormat/>
    <w:rsid w:val="00D83979"/>
    <w:pPr>
      <w:numPr>
        <w:ilvl w:val="5"/>
        <w:numId w:val="4"/>
      </w:numPr>
      <w:spacing w:before="240" w:after="60"/>
      <w:outlineLvl w:val="5"/>
    </w:pPr>
    <w:rPr>
      <w:b/>
      <w:bCs/>
      <w:sz w:val="22"/>
      <w:szCs w:val="22"/>
    </w:rPr>
  </w:style>
  <w:style w:type="paragraph" w:styleId="Heading7">
    <w:name w:val="heading 7"/>
    <w:basedOn w:val="Normal"/>
    <w:next w:val="Normal"/>
    <w:qFormat/>
    <w:rsid w:val="00D83979"/>
    <w:pPr>
      <w:numPr>
        <w:ilvl w:val="6"/>
        <w:numId w:val="4"/>
      </w:numPr>
      <w:spacing w:before="240" w:after="60"/>
      <w:outlineLvl w:val="6"/>
    </w:pPr>
  </w:style>
  <w:style w:type="paragraph" w:styleId="Heading8">
    <w:name w:val="heading 8"/>
    <w:basedOn w:val="Normal"/>
    <w:next w:val="Normal"/>
    <w:qFormat/>
    <w:rsid w:val="00D83979"/>
    <w:pPr>
      <w:numPr>
        <w:ilvl w:val="7"/>
        <w:numId w:val="4"/>
      </w:numPr>
      <w:spacing w:before="240" w:after="60"/>
      <w:outlineLvl w:val="7"/>
    </w:pPr>
    <w:rPr>
      <w:i/>
      <w:iCs/>
    </w:rPr>
  </w:style>
  <w:style w:type="paragraph" w:styleId="Heading9">
    <w:name w:val="heading 9"/>
    <w:basedOn w:val="Normal"/>
    <w:next w:val="Normal"/>
    <w:qFormat/>
    <w:rsid w:val="00D83979"/>
    <w:pPr>
      <w:numPr>
        <w:ilvl w:val="8"/>
        <w:numId w:val="4"/>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EnvelopeReturn">
    <w:name w:val="envelope return"/>
    <w:basedOn w:val="Normal"/>
    <w:rsid w:val="005F0D7E"/>
    <w:rPr>
      <w:rFonts w:ascii="Courier" w:hAnsi="Courier"/>
    </w:rPr>
  </w:style>
  <w:style w:type="paragraph" w:styleId="EnvelopeAddress">
    <w:name w:val="envelope address"/>
    <w:basedOn w:val="Normal"/>
    <w:rsid w:val="005F0D7E"/>
    <w:pPr>
      <w:framePr w:w="7920" w:h="1980" w:hRule="exact" w:hSpace="180" w:wrap="auto" w:hAnchor="page" w:xAlign="center" w:yAlign="bottom"/>
      <w:ind w:left="2880"/>
    </w:pPr>
    <w:rPr>
      <w:rFonts w:ascii="Courier" w:hAnsi="Courier"/>
    </w:rPr>
  </w:style>
  <w:style w:type="table" w:styleId="TableGrid">
    <w:name w:val="Table Grid"/>
    <w:basedOn w:val="TableNormal"/>
    <w:rsid w:val="00D83979"/>
    <w:tblPr>
      <w:tblInd w:w="0" w:type="dxa"/>
      <w:tblCellMar>
        <w:top w:w="0" w:type="dxa"/>
        <w:left w:w="108" w:type="dxa"/>
        <w:bottom w:w="0" w:type="dxa"/>
        <w:right w:w="108" w:type="dxa"/>
      </w:tblCellMar>
    </w:tblPr>
  </w:style>
  <w:style w:type="paragraph" w:styleId="Header">
    <w:name w:val="header"/>
    <w:basedOn w:val="Normal"/>
    <w:rsid w:val="00A52691"/>
    <w:pPr>
      <w:tabs>
        <w:tab w:val="center" w:pos="4320"/>
        <w:tab w:val="right" w:pos="8640"/>
      </w:tabs>
    </w:pPr>
  </w:style>
  <w:style w:type="paragraph" w:styleId="Footer">
    <w:name w:val="footer"/>
    <w:basedOn w:val="Normal"/>
    <w:link w:val="FooterChar"/>
    <w:rsid w:val="00DD25B4"/>
    <w:pPr>
      <w:tabs>
        <w:tab w:val="center" w:pos="4320"/>
        <w:tab w:val="right" w:pos="8640"/>
      </w:tabs>
    </w:pPr>
  </w:style>
  <w:style w:type="character" w:styleId="PageNumber">
    <w:name w:val="page number"/>
    <w:rsid w:val="00A52691"/>
    <w:rPr>
      <w:rFonts w:ascii="Arial" w:hAnsi="Arial"/>
      <w:b/>
    </w:rPr>
  </w:style>
  <w:style w:type="paragraph" w:customStyle="1" w:styleId="qryStyle">
    <w:name w:val="qryStyle"/>
    <w:basedOn w:val="Normal"/>
    <w:rsid w:val="00D83979"/>
    <w:rPr>
      <w:rFonts w:ascii="Arial Narrow" w:hAnsi="Arial Narrow"/>
      <w:sz w:val="20"/>
    </w:rPr>
  </w:style>
  <w:style w:type="paragraph" w:customStyle="1" w:styleId="xtLabel">
    <w:name w:val="xtLabel"/>
    <w:basedOn w:val="Normal"/>
    <w:rsid w:val="00D83979"/>
    <w:pPr>
      <w:keepNext/>
      <w:spacing w:before="120" w:after="120"/>
    </w:pPr>
    <w:rPr>
      <w:rFonts w:ascii="Arial" w:hAnsi="Arial"/>
      <w:b/>
      <w:sz w:val="20"/>
      <w:szCs w:val="20"/>
    </w:rPr>
  </w:style>
  <w:style w:type="paragraph" w:customStyle="1" w:styleId="SOPNum">
    <w:name w:val="SOPNum"/>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SOPTitle">
    <w:name w:val="SOPTitl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center"/>
    </w:pPr>
    <w:rPr>
      <w:rFonts w:ascii="Arial" w:hAnsi="Arial" w:cs="Arial"/>
      <w:b/>
    </w:rPr>
  </w:style>
  <w:style w:type="paragraph" w:styleId="BlockText">
    <w:name w:val="Block Text"/>
    <w:basedOn w:val="Normal"/>
    <w:rsid w:val="00A52691"/>
    <w:pPr>
      <w:ind w:left="720" w:right="720"/>
    </w:pPr>
  </w:style>
  <w:style w:type="paragraph" w:customStyle="1" w:styleId="txlb">
    <w:name w:val="txlb"/>
    <w:basedOn w:val="Normal"/>
    <w:rsid w:val="00A52691"/>
    <w:pPr>
      <w:keepNext/>
      <w:outlineLvl w:val="1"/>
    </w:pPr>
    <w:rPr>
      <w:rFonts w:ascii="Arial Narrow" w:hAnsi="Arial Narrow"/>
      <w:b/>
      <w:color w:val="000000"/>
    </w:rPr>
  </w:style>
  <w:style w:type="paragraph" w:customStyle="1" w:styleId="txlb1">
    <w:name w:val="txlb1"/>
    <w:basedOn w:val="Normal"/>
    <w:rsid w:val="00A52691"/>
    <w:pPr>
      <w:keepNext/>
    </w:pPr>
    <w:rPr>
      <w:rFonts w:ascii="Arial Narrow" w:hAnsi="Arial Narrow"/>
      <w:b/>
      <w:color w:val="000000"/>
    </w:rPr>
  </w:style>
  <w:style w:type="character" w:styleId="FollowedHyperlink">
    <w:name w:val="FollowedHyperlink"/>
    <w:rsid w:val="00D83979"/>
    <w:rPr>
      <w:color w:val="800080"/>
      <w:u w:val="single"/>
    </w:rPr>
  </w:style>
  <w:style w:type="character" w:styleId="Hyperlink">
    <w:name w:val="Hyperlink"/>
    <w:rsid w:val="00D83979"/>
    <w:rPr>
      <w:color w:val="0000FF"/>
      <w:u w:val="single"/>
    </w:rPr>
  </w:style>
  <w:style w:type="paragraph" w:customStyle="1" w:styleId="Note">
    <w:name w:val="Note"/>
    <w:basedOn w:val="Normal"/>
    <w:autoRedefine/>
    <w:rsid w:val="008F6A44"/>
    <w:pPr>
      <w:numPr>
        <w:numId w:val="1"/>
      </w:numPr>
      <w:tabs>
        <w:tab w:val="clear" w:pos="720"/>
        <w:tab w:val="left" w:pos="1152"/>
        <w:tab w:val="left" w:pos="1800"/>
        <w:tab w:val="left" w:pos="1872"/>
        <w:tab w:val="left" w:pos="2160"/>
        <w:tab w:val="left" w:pos="2520"/>
        <w:tab w:val="left" w:pos="2880"/>
        <w:tab w:val="left" w:pos="3240"/>
      </w:tabs>
    </w:pPr>
    <w:rPr>
      <w:sz w:val="22"/>
    </w:rPr>
  </w:style>
  <w:style w:type="paragraph" w:styleId="TOC1">
    <w:name w:val="toc 1"/>
    <w:basedOn w:val="Normal"/>
    <w:next w:val="Normal"/>
    <w:autoRedefine/>
    <w:semiHidden/>
    <w:rsid w:val="00D83979"/>
  </w:style>
  <w:style w:type="paragraph" w:styleId="TOC2">
    <w:name w:val="toc 2"/>
    <w:basedOn w:val="Normal"/>
    <w:next w:val="Normal"/>
    <w:autoRedefine/>
    <w:semiHidden/>
    <w:rsid w:val="00D83979"/>
    <w:pPr>
      <w:ind w:left="240"/>
    </w:pPr>
  </w:style>
  <w:style w:type="paragraph" w:styleId="TOC3">
    <w:name w:val="toc 3"/>
    <w:basedOn w:val="Normal"/>
    <w:next w:val="Normal"/>
    <w:autoRedefine/>
    <w:semiHidden/>
    <w:rsid w:val="00D83979"/>
    <w:pPr>
      <w:ind w:left="480"/>
    </w:pPr>
  </w:style>
  <w:style w:type="paragraph" w:styleId="TOC4">
    <w:name w:val="toc 4"/>
    <w:basedOn w:val="Normal"/>
    <w:next w:val="Normal"/>
    <w:autoRedefine/>
    <w:semiHidden/>
    <w:rsid w:val="00A52691"/>
    <w:pPr>
      <w:ind w:left="600"/>
    </w:pPr>
  </w:style>
  <w:style w:type="paragraph" w:styleId="TOC5">
    <w:name w:val="toc 5"/>
    <w:basedOn w:val="Normal"/>
    <w:next w:val="Normal"/>
    <w:autoRedefine/>
    <w:semiHidden/>
    <w:rsid w:val="00A52691"/>
    <w:pPr>
      <w:ind w:left="800"/>
    </w:pPr>
  </w:style>
  <w:style w:type="paragraph" w:styleId="TOC6">
    <w:name w:val="toc 6"/>
    <w:basedOn w:val="Normal"/>
    <w:next w:val="Normal"/>
    <w:autoRedefine/>
    <w:semiHidden/>
    <w:rsid w:val="00A52691"/>
    <w:pPr>
      <w:ind w:left="1000"/>
    </w:pPr>
  </w:style>
  <w:style w:type="paragraph" w:styleId="TOC7">
    <w:name w:val="toc 7"/>
    <w:basedOn w:val="Normal"/>
    <w:next w:val="Normal"/>
    <w:autoRedefine/>
    <w:semiHidden/>
    <w:rsid w:val="00A52691"/>
    <w:pPr>
      <w:ind w:left="1200"/>
    </w:pPr>
  </w:style>
  <w:style w:type="paragraph" w:styleId="TOC8">
    <w:name w:val="toc 8"/>
    <w:basedOn w:val="Normal"/>
    <w:next w:val="Normal"/>
    <w:autoRedefine/>
    <w:semiHidden/>
    <w:rsid w:val="00A52691"/>
    <w:pPr>
      <w:ind w:left="1400"/>
    </w:pPr>
  </w:style>
  <w:style w:type="paragraph" w:styleId="TOC9">
    <w:name w:val="toc 9"/>
    <w:basedOn w:val="Normal"/>
    <w:next w:val="Normal"/>
    <w:autoRedefine/>
    <w:semiHidden/>
    <w:rsid w:val="00A52691"/>
    <w:pPr>
      <w:ind w:left="1600"/>
    </w:pPr>
  </w:style>
  <w:style w:type="paragraph" w:customStyle="1" w:styleId="Effectivedate">
    <w:name w:val="Effectivedat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prid1">
    <w:name w:val="prid1"/>
    <w:basedOn w:val="Normal"/>
    <w:rsid w:val="00A52691"/>
    <w:pPr>
      <w:keepNext/>
      <w:keepLines/>
      <w:outlineLvl w:val="1"/>
    </w:pPr>
    <w:rPr>
      <w:rFonts w:ascii="Arial Narrow" w:hAnsi="Arial Narrow"/>
      <w:b/>
      <w:color w:val="000000"/>
    </w:rPr>
  </w:style>
  <w:style w:type="paragraph" w:customStyle="1" w:styleId="txtx1">
    <w:name w:val="txtx1"/>
    <w:basedOn w:val="Normal"/>
    <w:rsid w:val="00D83979"/>
    <w:pPr>
      <w:keepLines/>
    </w:pPr>
    <w:rPr>
      <w:color w:val="000000"/>
    </w:rPr>
  </w:style>
  <w:style w:type="paragraph" w:customStyle="1" w:styleId="dldl1">
    <w:name w:val="dldl1"/>
    <w:basedOn w:val="BodyText"/>
    <w:rsid w:val="00D83979"/>
    <w:pPr>
      <w:widowControl/>
      <w:numPr>
        <w:numId w:val="5"/>
      </w:numPr>
      <w:tabs>
        <w:tab w:val="left" w:pos="1440"/>
        <w:tab w:val="left" w:pos="2160"/>
        <w:tab w:val="left" w:pos="2880"/>
        <w:tab w:val="left" w:pos="3600"/>
        <w:tab w:val="left" w:pos="4320"/>
        <w:tab w:val="left" w:pos="5040"/>
        <w:tab w:val="left" w:pos="5760"/>
        <w:tab w:val="left" w:pos="6480"/>
      </w:tabs>
      <w:spacing w:before="40"/>
      <w:outlineLvl w:val="0"/>
    </w:pPr>
    <w:rPr>
      <w:rFonts w:cs="Arial"/>
    </w:rPr>
  </w:style>
  <w:style w:type="paragraph" w:customStyle="1" w:styleId="dldl2">
    <w:name w:val="dldl2"/>
    <w:basedOn w:val="dldl1"/>
    <w:rsid w:val="00D83979"/>
    <w:pPr>
      <w:numPr>
        <w:ilvl w:val="1"/>
      </w:numPr>
      <w:tabs>
        <w:tab w:val="clear" w:pos="1440"/>
      </w:tabs>
      <w:outlineLvl w:val="1"/>
    </w:pPr>
  </w:style>
  <w:style w:type="paragraph" w:customStyle="1" w:styleId="dldl3">
    <w:name w:val="dldl3"/>
    <w:basedOn w:val="dldl1"/>
    <w:rsid w:val="00D83979"/>
    <w:pPr>
      <w:numPr>
        <w:ilvl w:val="2"/>
      </w:numPr>
      <w:tabs>
        <w:tab w:val="clear" w:pos="2160"/>
      </w:tabs>
      <w:outlineLvl w:val="2"/>
    </w:pPr>
  </w:style>
  <w:style w:type="paragraph" w:customStyle="1" w:styleId="dldl4">
    <w:name w:val="dldl4"/>
    <w:basedOn w:val="dldl1"/>
    <w:rsid w:val="00D83979"/>
    <w:pPr>
      <w:numPr>
        <w:ilvl w:val="3"/>
      </w:numPr>
      <w:tabs>
        <w:tab w:val="clear" w:pos="1440"/>
        <w:tab w:val="clear" w:pos="2880"/>
      </w:tabs>
      <w:outlineLvl w:val="3"/>
    </w:pPr>
  </w:style>
  <w:style w:type="paragraph" w:customStyle="1" w:styleId="dldl5">
    <w:name w:val="dldl5"/>
    <w:basedOn w:val="dldl1"/>
    <w:rsid w:val="00D83979"/>
    <w:pPr>
      <w:numPr>
        <w:ilvl w:val="4"/>
      </w:numPr>
      <w:tabs>
        <w:tab w:val="clear" w:pos="1440"/>
      </w:tabs>
      <w:outlineLvl w:val="4"/>
    </w:pPr>
  </w:style>
  <w:style w:type="paragraph" w:customStyle="1" w:styleId="dldl6">
    <w:name w:val="dldl6"/>
    <w:basedOn w:val="dldl1"/>
    <w:rsid w:val="00D83979"/>
    <w:pPr>
      <w:numPr>
        <w:ilvl w:val="5"/>
      </w:numPr>
      <w:tabs>
        <w:tab w:val="clear" w:pos="2160"/>
      </w:tabs>
      <w:outlineLvl w:val="5"/>
    </w:pPr>
  </w:style>
  <w:style w:type="paragraph" w:customStyle="1" w:styleId="dldl7">
    <w:name w:val="dldl7"/>
    <w:basedOn w:val="dldl1"/>
    <w:rsid w:val="00D83979"/>
    <w:pPr>
      <w:numPr>
        <w:ilvl w:val="6"/>
      </w:numPr>
      <w:outlineLvl w:val="6"/>
    </w:pPr>
  </w:style>
  <w:style w:type="paragraph" w:customStyle="1" w:styleId="dldl8">
    <w:name w:val="dldl8"/>
    <w:basedOn w:val="dldl1"/>
    <w:rsid w:val="00D83979"/>
    <w:pPr>
      <w:numPr>
        <w:ilvl w:val="7"/>
      </w:numPr>
      <w:tabs>
        <w:tab w:val="clear" w:pos="2880"/>
      </w:tabs>
      <w:outlineLvl w:val="7"/>
    </w:pPr>
  </w:style>
  <w:style w:type="paragraph" w:customStyle="1" w:styleId="dldl9">
    <w:name w:val="dldl9"/>
    <w:basedOn w:val="dldl1"/>
    <w:rsid w:val="00D83979"/>
    <w:pPr>
      <w:numPr>
        <w:ilvl w:val="8"/>
      </w:numPr>
      <w:outlineLvl w:val="8"/>
    </w:pPr>
  </w:style>
  <w:style w:type="paragraph" w:styleId="Caption">
    <w:name w:val="caption"/>
    <w:basedOn w:val="Normal"/>
    <w:next w:val="Normal"/>
    <w:qFormat/>
    <w:rsid w:val="008F6A44"/>
    <w:pPr>
      <w:tabs>
        <w:tab w:val="left" w:pos="720"/>
        <w:tab w:val="left" w:pos="1440"/>
        <w:tab w:val="left" w:pos="2160"/>
        <w:tab w:val="left" w:pos="2880"/>
        <w:tab w:val="left" w:pos="3600"/>
        <w:tab w:val="left" w:pos="4320"/>
        <w:tab w:val="left" w:pos="5040"/>
        <w:tab w:val="left" w:pos="6120"/>
        <w:tab w:val="left" w:pos="7200"/>
      </w:tabs>
      <w:spacing w:before="120" w:after="120" w:line="216" w:lineRule="auto"/>
    </w:pPr>
    <w:rPr>
      <w:rFonts w:ascii="Arial" w:hAnsi="Arial"/>
      <w:b/>
      <w:sz w:val="20"/>
      <w:szCs w:val="20"/>
    </w:rPr>
  </w:style>
  <w:style w:type="paragraph" w:customStyle="1" w:styleId="entrylines">
    <w:name w:val="entrylines"/>
    <w:basedOn w:val="Normal"/>
    <w:rsid w:val="00172E99"/>
    <w:pPr>
      <w:shd w:val="clear" w:color="auto" w:fill="E6E6E6"/>
      <w:ind w:left="360"/>
    </w:pPr>
    <w:rPr>
      <w:rFonts w:ascii="Arial" w:hAnsi="Arial" w:cs="Arial"/>
    </w:rPr>
  </w:style>
  <w:style w:type="paragraph" w:customStyle="1" w:styleId="signatureline">
    <w:name w:val="signatureline"/>
    <w:basedOn w:val="Normal"/>
    <w:rsid w:val="00172E99"/>
    <w:pPr>
      <w:ind w:left="720"/>
    </w:pPr>
    <w:rPr>
      <w:rFonts w:ascii="Arial" w:hAnsi="Arial" w:cs="Arial"/>
    </w:rPr>
  </w:style>
  <w:style w:type="paragraph" w:customStyle="1" w:styleId="lvl1Text">
    <w:name w:val="lvl1Text"/>
    <w:basedOn w:val="Normal"/>
    <w:rsid w:val="00D83979"/>
    <w:pPr>
      <w:keepNext/>
      <w:keepLines/>
      <w:spacing w:before="60" w:after="60"/>
    </w:pPr>
    <w:rPr>
      <w:b/>
      <w:sz w:val="22"/>
      <w:szCs w:val="22"/>
    </w:rPr>
  </w:style>
  <w:style w:type="table" w:customStyle="1" w:styleId="TablePlain">
    <w:name w:val="Table Plain"/>
    <w:basedOn w:val="TableNormal"/>
    <w:rsid w:val="00D83979"/>
    <w:tblPr>
      <w:tblInd w:w="0" w:type="dxa"/>
      <w:tblCellMar>
        <w:top w:w="0" w:type="dxa"/>
        <w:left w:w="108" w:type="dxa"/>
        <w:bottom w:w="0" w:type="dxa"/>
        <w:right w:w="108" w:type="dxa"/>
      </w:tblCellMar>
    </w:tblPr>
  </w:style>
  <w:style w:type="paragraph" w:customStyle="1" w:styleId="lvlSteps">
    <w:name w:val="lvlSteps"/>
    <w:basedOn w:val="Normal"/>
    <w:rsid w:val="00D83979"/>
    <w:pPr>
      <w:spacing w:before="40" w:after="40"/>
    </w:pPr>
    <w:rPr>
      <w:sz w:val="22"/>
      <w:szCs w:val="22"/>
    </w:rPr>
  </w:style>
  <w:style w:type="paragraph" w:customStyle="1" w:styleId="nBodyText">
    <w:name w:val="nBody Text"/>
    <w:basedOn w:val="Normal"/>
    <w:rsid w:val="00D83979"/>
    <w:pPr>
      <w:numPr>
        <w:numId w:val="3"/>
      </w:numPr>
      <w:ind w:left="0" w:firstLine="0"/>
    </w:pPr>
    <w:rPr>
      <w:sz w:val="22"/>
      <w:szCs w:val="22"/>
    </w:rPr>
  </w:style>
  <w:style w:type="paragraph" w:customStyle="1" w:styleId="OITitle">
    <w:name w:val="OI_Title"/>
    <w:basedOn w:val="Normal"/>
    <w:rsid w:val="00D83979"/>
    <w:pPr>
      <w:jc w:val="center"/>
    </w:pPr>
    <w:rPr>
      <w:b/>
    </w:rPr>
  </w:style>
  <w:style w:type="numbering" w:styleId="111111">
    <w:name w:val="Outline List 2"/>
    <w:basedOn w:val="NoList"/>
    <w:rsid w:val="00D83979"/>
    <w:pPr>
      <w:numPr>
        <w:numId w:val="2"/>
      </w:numPr>
    </w:pPr>
  </w:style>
  <w:style w:type="paragraph" w:customStyle="1" w:styleId="OINumber">
    <w:name w:val="OI_Number"/>
    <w:basedOn w:val="Normal"/>
    <w:rsid w:val="00D83979"/>
    <w:pPr>
      <w:spacing w:before="80"/>
    </w:pPr>
    <w:rPr>
      <w:b/>
      <w:sz w:val="16"/>
    </w:rPr>
  </w:style>
  <w:style w:type="paragraph" w:styleId="BodyText">
    <w:name w:val="Body Text"/>
    <w:basedOn w:val="Normal"/>
    <w:link w:val="BodyTextChar"/>
    <w:rsid w:val="00D83979"/>
    <w:rPr>
      <w:szCs w:val="22"/>
    </w:rPr>
  </w:style>
  <w:style w:type="paragraph" w:styleId="BodyText2">
    <w:name w:val="Body Text 2"/>
    <w:basedOn w:val="Normal"/>
    <w:rsid w:val="00D83979"/>
    <w:pPr>
      <w:spacing w:after="120" w:line="480" w:lineRule="auto"/>
    </w:pPr>
  </w:style>
  <w:style w:type="paragraph" w:customStyle="1" w:styleId="EffectiveDate0">
    <w:name w:val="Effective_Date"/>
    <w:basedOn w:val="Normal"/>
    <w:rsid w:val="00D83979"/>
    <w:pPr>
      <w:spacing w:before="80"/>
    </w:pPr>
    <w:rPr>
      <w:sz w:val="16"/>
    </w:rPr>
  </w:style>
  <w:style w:type="paragraph" w:customStyle="1" w:styleId="stepsbulleted">
    <w:name w:val="steps_bulleted"/>
    <w:basedOn w:val="Normal"/>
    <w:rsid w:val="00D83979"/>
    <w:pPr>
      <w:keepLines/>
      <w:numPr>
        <w:numId w:val="6"/>
      </w:numPr>
      <w:spacing w:before="40" w:after="40"/>
    </w:pPr>
    <w:rPr>
      <w:color w:val="000000"/>
    </w:rPr>
  </w:style>
  <w:style w:type="paragraph" w:customStyle="1" w:styleId="stepsnumbered">
    <w:name w:val="steps_numbered"/>
    <w:basedOn w:val="BodyText"/>
    <w:rsid w:val="00D83979"/>
    <w:pPr>
      <w:numPr>
        <w:numId w:val="8"/>
      </w:numPr>
    </w:pPr>
  </w:style>
  <w:style w:type="paragraph" w:customStyle="1" w:styleId="ColumnHeader">
    <w:name w:val="ColumnHeader"/>
    <w:basedOn w:val="BodyText"/>
    <w:rsid w:val="00D83979"/>
    <w:pPr>
      <w:keepNext/>
      <w:widowControl/>
      <w:tabs>
        <w:tab w:val="left" w:pos="720"/>
        <w:tab w:val="left" w:pos="1440"/>
        <w:tab w:val="left" w:pos="2160"/>
        <w:tab w:val="left" w:pos="2880"/>
        <w:tab w:val="left" w:pos="3600"/>
        <w:tab w:val="left" w:pos="4320"/>
        <w:tab w:val="left" w:pos="5040"/>
        <w:tab w:val="left" w:pos="6120"/>
        <w:tab w:val="left" w:pos="7200"/>
      </w:tabs>
      <w:adjustRightInd/>
      <w:textAlignment w:val="auto"/>
    </w:pPr>
    <w:rPr>
      <w:b/>
      <w:sz w:val="22"/>
      <w:szCs w:val="20"/>
    </w:rPr>
  </w:style>
  <w:style w:type="paragraph" w:customStyle="1" w:styleId="BulletList">
    <w:name w:val="BulletList"/>
    <w:basedOn w:val="BodyText"/>
    <w:rsid w:val="00D83979"/>
    <w:pPr>
      <w:keepLines/>
      <w:widowControl/>
      <w:numPr>
        <w:numId w:val="7"/>
      </w:numPr>
      <w:tabs>
        <w:tab w:val="left" w:pos="720"/>
        <w:tab w:val="left" w:pos="1440"/>
        <w:tab w:val="left" w:pos="2160"/>
        <w:tab w:val="left" w:pos="2880"/>
        <w:tab w:val="left" w:pos="3600"/>
        <w:tab w:val="left" w:pos="4320"/>
        <w:tab w:val="left" w:pos="5040"/>
        <w:tab w:val="left" w:pos="6120"/>
        <w:tab w:val="left" w:pos="7200"/>
      </w:tabs>
      <w:adjustRightInd/>
      <w:textAlignment w:val="auto"/>
    </w:pPr>
    <w:rPr>
      <w:szCs w:val="20"/>
    </w:rPr>
  </w:style>
  <w:style w:type="paragraph" w:customStyle="1" w:styleId="SystemReturn">
    <w:name w:val="SystemReturn"/>
    <w:basedOn w:val="Normal"/>
    <w:rsid w:val="00D83979"/>
    <w:pPr>
      <w:widowControl/>
      <w:adjustRightInd/>
      <w:textAlignment w:val="auto"/>
    </w:pPr>
    <w:rPr>
      <w:rFonts w:ascii="Arial" w:hAnsi="Arial" w:cs="Arial"/>
      <w:bCs/>
      <w:sz w:val="22"/>
      <w:szCs w:val="22"/>
    </w:rPr>
  </w:style>
  <w:style w:type="character" w:customStyle="1" w:styleId="BodyTextChar">
    <w:name w:val="Body Text Char"/>
    <w:link w:val="BodyText"/>
    <w:rsid w:val="00F62E34"/>
    <w:rPr>
      <w:sz w:val="24"/>
      <w:szCs w:val="22"/>
    </w:rPr>
  </w:style>
  <w:style w:type="paragraph" w:styleId="BalloonText">
    <w:name w:val="Balloon Text"/>
    <w:basedOn w:val="Normal"/>
    <w:link w:val="BalloonTextChar"/>
    <w:uiPriority w:val="99"/>
    <w:semiHidden/>
    <w:unhideWhenUsed/>
    <w:rsid w:val="00A077B7"/>
    <w:rPr>
      <w:rFonts w:ascii="Tahoma" w:hAnsi="Tahoma" w:cs="Tahoma"/>
      <w:sz w:val="16"/>
      <w:szCs w:val="16"/>
    </w:rPr>
  </w:style>
  <w:style w:type="character" w:customStyle="1" w:styleId="BalloonTextChar">
    <w:name w:val="Balloon Text Char"/>
    <w:link w:val="BalloonText"/>
    <w:uiPriority w:val="99"/>
    <w:semiHidden/>
    <w:rsid w:val="00A077B7"/>
    <w:rPr>
      <w:rFonts w:ascii="Tahoma" w:hAnsi="Tahoma" w:cs="Tahoma"/>
      <w:sz w:val="16"/>
      <w:szCs w:val="16"/>
    </w:rPr>
  </w:style>
  <w:style w:type="character" w:customStyle="1" w:styleId="FooterChar">
    <w:name w:val="Footer Char"/>
    <w:link w:val="Footer"/>
    <w:rsid w:val="00F93DD2"/>
    <w:rPr>
      <w:sz w:val="24"/>
      <w:szCs w:val="24"/>
    </w:rPr>
  </w:style>
  <w:style w:type="character" w:styleId="CommentReference">
    <w:name w:val="annotation reference"/>
    <w:uiPriority w:val="99"/>
    <w:semiHidden/>
    <w:unhideWhenUsed/>
    <w:rsid w:val="009A32B2"/>
    <w:rPr>
      <w:sz w:val="16"/>
      <w:szCs w:val="16"/>
    </w:rPr>
  </w:style>
  <w:style w:type="paragraph" w:styleId="CommentText">
    <w:name w:val="annotation text"/>
    <w:basedOn w:val="Normal"/>
    <w:link w:val="CommentTextChar"/>
    <w:uiPriority w:val="99"/>
    <w:semiHidden/>
    <w:unhideWhenUsed/>
    <w:rsid w:val="009A32B2"/>
    <w:rPr>
      <w:sz w:val="20"/>
      <w:szCs w:val="20"/>
    </w:rPr>
  </w:style>
  <w:style w:type="character" w:customStyle="1" w:styleId="CommentTextChar">
    <w:name w:val="Comment Text Char"/>
    <w:basedOn w:val="DefaultParagraphFont"/>
    <w:link w:val="CommentText"/>
    <w:uiPriority w:val="99"/>
    <w:semiHidden/>
    <w:rsid w:val="009A32B2"/>
  </w:style>
  <w:style w:type="paragraph" w:styleId="CommentSubject">
    <w:name w:val="annotation subject"/>
    <w:basedOn w:val="CommentText"/>
    <w:next w:val="CommentText"/>
    <w:link w:val="CommentSubjectChar"/>
    <w:uiPriority w:val="99"/>
    <w:semiHidden/>
    <w:unhideWhenUsed/>
    <w:rsid w:val="009A32B2"/>
    <w:rPr>
      <w:b/>
      <w:bCs/>
    </w:rPr>
  </w:style>
  <w:style w:type="character" w:customStyle="1" w:styleId="CommentSubjectChar">
    <w:name w:val="Comment Subject Char"/>
    <w:link w:val="CommentSubject"/>
    <w:uiPriority w:val="99"/>
    <w:semiHidden/>
    <w:rsid w:val="009A32B2"/>
    <w:rPr>
      <w:b/>
      <w:bCs/>
    </w:rPr>
  </w:style>
  <w:style w:type="character" w:customStyle="1" w:styleId="style42">
    <w:name w:val="style42"/>
    <w:basedOn w:val="DefaultParagraphFont"/>
    <w:rsid w:val="004F7823"/>
  </w:style>
  <w:style w:type="paragraph" w:styleId="NormalWeb">
    <w:name w:val="Normal (Web)"/>
    <w:basedOn w:val="Normal"/>
    <w:uiPriority w:val="99"/>
    <w:semiHidden/>
    <w:unhideWhenUsed/>
    <w:rsid w:val="00D0285B"/>
    <w:pPr>
      <w:widowControl/>
      <w:adjustRightInd/>
      <w:spacing w:before="100" w:beforeAutospacing="1" w:after="100" w:afterAutospacing="1"/>
      <w:textAlignment w:val="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8993956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doNotSaveAsSingleFile/>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4" Type="http://schemas.openxmlformats.org/officeDocument/2006/relationships/image" Target="media/image2.jpeg"/><Relationship Id="rId15" Type="http://schemas.openxmlformats.org/officeDocument/2006/relationships/image" Target="media/image3.jpeg"/><Relationship Id="rId16" Type="http://schemas.openxmlformats.org/officeDocument/2006/relationships/hyperlink" Target="http://www.mems.sandia.gov" TargetMode="External"/><Relationship Id="rId17" Type="http://schemas.openxmlformats.org/officeDocument/2006/relationships/image" Target="media/image4.png"/><Relationship Id="rId18" Type="http://schemas.openxmlformats.org/officeDocument/2006/relationships/image" Target="media/image5.jpeg"/><Relationship Id="rId19" Type="http://schemas.openxmlformats.org/officeDocument/2006/relationships/image" Target="media/image6.jpeg"/><Relationship Id="rId50" Type="http://schemas.openxmlformats.org/officeDocument/2006/relationships/image" Target="media/image32.jpeg"/><Relationship Id="rId51" Type="http://schemas.openxmlformats.org/officeDocument/2006/relationships/hyperlink" Target="http://www.dawgsdk.org/crystal/index.en" TargetMode="External"/><Relationship Id="rId52" Type="http://schemas.openxmlformats.org/officeDocument/2006/relationships/hyperlink" Target="http://departments.kings.edu/chemlab/chemlab_v2/bcc.html" TargetMode="External"/><Relationship Id="rId53" Type="http://schemas.openxmlformats.org/officeDocument/2006/relationships/hyperlink" Target="http://scme-nm.org" TargetMode="External"/><Relationship Id="rId54" Type="http://schemas.openxmlformats.org/officeDocument/2006/relationships/header" Target="header3.xml"/><Relationship Id="rId55" Type="http://schemas.openxmlformats.org/officeDocument/2006/relationships/fontTable" Target="fontTable.xml"/><Relationship Id="rId56" Type="http://schemas.openxmlformats.org/officeDocument/2006/relationships/theme" Target="theme/theme1.xml"/><Relationship Id="rId40" Type="http://schemas.openxmlformats.org/officeDocument/2006/relationships/image" Target="media/image22.png"/><Relationship Id="rId41" Type="http://schemas.openxmlformats.org/officeDocument/2006/relationships/image" Target="media/image23.jpeg"/><Relationship Id="rId42" Type="http://schemas.openxmlformats.org/officeDocument/2006/relationships/image" Target="media/image24.jpeg"/><Relationship Id="rId43" Type="http://schemas.openxmlformats.org/officeDocument/2006/relationships/image" Target="media/image25.png"/><Relationship Id="rId44" Type="http://schemas.openxmlformats.org/officeDocument/2006/relationships/image" Target="media/image26.png"/><Relationship Id="rId45" Type="http://schemas.openxmlformats.org/officeDocument/2006/relationships/image" Target="media/image27.png"/><Relationship Id="rId46" Type="http://schemas.openxmlformats.org/officeDocument/2006/relationships/image" Target="media/image28.jpeg"/><Relationship Id="rId47" Type="http://schemas.openxmlformats.org/officeDocument/2006/relationships/image" Target="media/image29.jpeg"/><Relationship Id="rId48" Type="http://schemas.openxmlformats.org/officeDocument/2006/relationships/image" Target="media/image30.jpeg"/><Relationship Id="rId49" Type="http://schemas.openxmlformats.org/officeDocument/2006/relationships/image" Target="media/image31.jpeg"/><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9" Type="http://schemas.openxmlformats.org/officeDocument/2006/relationships/header" Target="header1.xml"/><Relationship Id="rId30" Type="http://schemas.openxmlformats.org/officeDocument/2006/relationships/image" Target="media/image13.jpeg"/><Relationship Id="rId31" Type="http://schemas.openxmlformats.org/officeDocument/2006/relationships/image" Target="media/image14.jpeg"/><Relationship Id="rId32" Type="http://schemas.openxmlformats.org/officeDocument/2006/relationships/image" Target="media/image15.jpeg"/><Relationship Id="rId33" Type="http://schemas.openxmlformats.org/officeDocument/2006/relationships/image" Target="media/image16.jpeg"/><Relationship Id="rId34" Type="http://schemas.openxmlformats.org/officeDocument/2006/relationships/image" Target="media/image17.jpeg"/><Relationship Id="rId35" Type="http://schemas.openxmlformats.org/officeDocument/2006/relationships/image" Target="media/image18.jpeg"/><Relationship Id="rId36" Type="http://schemas.openxmlformats.org/officeDocument/2006/relationships/image" Target="media/image19.jpeg"/><Relationship Id="rId37" Type="http://schemas.openxmlformats.org/officeDocument/2006/relationships/hyperlink" Target="http://www.dawgsdk.org/crystal/en/library/diamond" TargetMode="External"/><Relationship Id="rId38" Type="http://schemas.openxmlformats.org/officeDocument/2006/relationships/image" Target="media/image20.png"/><Relationship Id="rId39" Type="http://schemas.openxmlformats.org/officeDocument/2006/relationships/image" Target="media/image21.png"/><Relationship Id="rId20" Type="http://schemas.openxmlformats.org/officeDocument/2006/relationships/image" Target="media/image7.jpeg"/><Relationship Id="rId21" Type="http://schemas.openxmlformats.org/officeDocument/2006/relationships/image" Target="media/image8.jpeg"/><Relationship Id="rId22" Type="http://schemas.openxmlformats.org/officeDocument/2006/relationships/hyperlink" Target="http://www.dawgsdk.org/crystal/en/library/diamond" TargetMode="External"/><Relationship Id="rId23" Type="http://schemas.openxmlformats.org/officeDocument/2006/relationships/hyperlink" Target="http://www.dawgsdk.org/crystal/en/library/diamond" TargetMode="External"/><Relationship Id="rId24" Type="http://schemas.openxmlformats.org/officeDocument/2006/relationships/image" Target="media/image9.jpeg"/><Relationship Id="rId25" Type="http://schemas.openxmlformats.org/officeDocument/2006/relationships/hyperlink" Target="http://departments.kings.edu/chemlab/chemlab_v2/bcc.html" TargetMode="External"/><Relationship Id="rId26" Type="http://schemas.openxmlformats.org/officeDocument/2006/relationships/hyperlink" Target="http://departments.kings.edu/chemlab/chemlab_v2/bcc.html" TargetMode="External"/><Relationship Id="rId27" Type="http://schemas.openxmlformats.org/officeDocument/2006/relationships/image" Target="media/image10.jpeg"/><Relationship Id="rId28" Type="http://schemas.openxmlformats.org/officeDocument/2006/relationships/image" Target="media/image11.jpeg"/><Relationship Id="rId29" Type="http://schemas.openxmlformats.org/officeDocument/2006/relationships/image" Target="media/image12.jpeg"/><Relationship Id="rId10" Type="http://schemas.openxmlformats.org/officeDocument/2006/relationships/footer" Target="footer1.xml"/><Relationship Id="rId11" Type="http://schemas.openxmlformats.org/officeDocument/2006/relationships/footer" Target="footer2.xml"/><Relationship Id="rId12" Type="http://schemas.openxmlformats.org/officeDocument/2006/relationships/header" Target="header2.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project\reports.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AA7D126-3356-D24A-A8A7-45F072F2FAC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\project\reports.dot</Template>
  <TotalTime>4</TotalTime>
  <Pages>23</Pages>
  <Words>3848</Words>
  <Characters>21935</Characters>
  <Application>Microsoft Macintosh Word</Application>
  <DocSecurity>0</DocSecurity>
  <Lines>182</Lines>
  <Paragraphs>51</Paragraphs>
  <ScaleCrop>false</ScaleCrop>
  <HeadingPairs>
    <vt:vector size="2" baseType="variant">
      <vt:variant>
        <vt:lpstr>Title</vt:lpstr>
      </vt:variant>
      <vt:variant>
        <vt:i4>1</vt:i4>
      </vt:variant>
    </vt:vector>
  </HeadingPairs>
  <TitlesOfParts>
    <vt:vector size="1" baseType="lpstr">
      <vt:lpstr>SOP Flex Report Template</vt:lpstr>
    </vt:vector>
  </TitlesOfParts>
  <Company>Microsoft</Company>
  <LinksUpToDate>false</LinksUpToDate>
  <CharactersWithSpaces>25732</CharactersWithSpaces>
  <SharedDoc>false</SharedDoc>
  <HLinks>
    <vt:vector size="132" baseType="variant">
      <vt:variant>
        <vt:i4>2818109</vt:i4>
      </vt:variant>
      <vt:variant>
        <vt:i4>54</vt:i4>
      </vt:variant>
      <vt:variant>
        <vt:i4>0</vt:i4>
      </vt:variant>
      <vt:variant>
        <vt:i4>5</vt:i4>
      </vt:variant>
      <vt:variant>
        <vt:lpwstr>http://www.zoomerang.com/Survey/WEB22ASL7S2M6W</vt:lpwstr>
      </vt:variant>
      <vt:variant>
        <vt:lpwstr/>
      </vt:variant>
      <vt:variant>
        <vt:i4>5898252</vt:i4>
      </vt:variant>
      <vt:variant>
        <vt:i4>51</vt:i4>
      </vt:variant>
      <vt:variant>
        <vt:i4>0</vt:i4>
      </vt:variant>
      <vt:variant>
        <vt:i4>5</vt:i4>
      </vt:variant>
      <vt:variant>
        <vt:lpwstr>http://www.evincetechnology.com/poly_xtl_dia.html</vt:lpwstr>
      </vt:variant>
      <vt:variant>
        <vt:lpwstr/>
      </vt:variant>
      <vt:variant>
        <vt:i4>7536766</vt:i4>
      </vt:variant>
      <vt:variant>
        <vt:i4>48</vt:i4>
      </vt:variant>
      <vt:variant>
        <vt:i4>0</vt:i4>
      </vt:variant>
      <vt:variant>
        <vt:i4>5</vt:i4>
      </vt:variant>
      <vt:variant>
        <vt:lpwstr>http://minerva.union.edu/jonesc/Scientific.html</vt:lpwstr>
      </vt:variant>
      <vt:variant>
        <vt:lpwstr/>
      </vt:variant>
      <vt:variant>
        <vt:i4>5701739</vt:i4>
      </vt:variant>
      <vt:variant>
        <vt:i4>45</vt:i4>
      </vt:variant>
      <vt:variant>
        <vt:i4>0</vt:i4>
      </vt:variant>
      <vt:variant>
        <vt:i4>5</vt:i4>
      </vt:variant>
      <vt:variant>
        <vt:lpwstr>http://departments.kings.edu/chemlab/chemlab_v2/bcc.html</vt:lpwstr>
      </vt:variant>
      <vt:variant>
        <vt:lpwstr/>
      </vt:variant>
      <vt:variant>
        <vt:i4>3801131</vt:i4>
      </vt:variant>
      <vt:variant>
        <vt:i4>42</vt:i4>
      </vt:variant>
      <vt:variant>
        <vt:i4>0</vt:i4>
      </vt:variant>
      <vt:variant>
        <vt:i4>5</vt:i4>
      </vt:variant>
      <vt:variant>
        <vt:lpwstr>http://www.dawgsdk.org/crystal/index.en</vt:lpwstr>
      </vt:variant>
      <vt:variant>
        <vt:lpwstr/>
      </vt:variant>
      <vt:variant>
        <vt:i4>4980764</vt:i4>
      </vt:variant>
      <vt:variant>
        <vt:i4>36</vt:i4>
      </vt:variant>
      <vt:variant>
        <vt:i4>0</vt:i4>
      </vt:variant>
      <vt:variant>
        <vt:i4>5</vt:i4>
      </vt:variant>
      <vt:variant>
        <vt:lpwstr>http://www.dawgsdk.org/crystal/en/library/diamond</vt:lpwstr>
      </vt:variant>
      <vt:variant>
        <vt:lpwstr/>
      </vt:variant>
      <vt:variant>
        <vt:i4>5701739</vt:i4>
      </vt:variant>
      <vt:variant>
        <vt:i4>27</vt:i4>
      </vt:variant>
      <vt:variant>
        <vt:i4>0</vt:i4>
      </vt:variant>
      <vt:variant>
        <vt:i4>5</vt:i4>
      </vt:variant>
      <vt:variant>
        <vt:lpwstr>http://departments.kings.edu/chemlab/chemlab_v2/bcc.html</vt:lpwstr>
      </vt:variant>
      <vt:variant>
        <vt:lpwstr/>
      </vt:variant>
      <vt:variant>
        <vt:i4>4980764</vt:i4>
      </vt:variant>
      <vt:variant>
        <vt:i4>24</vt:i4>
      </vt:variant>
      <vt:variant>
        <vt:i4>0</vt:i4>
      </vt:variant>
      <vt:variant>
        <vt:i4>5</vt:i4>
      </vt:variant>
      <vt:variant>
        <vt:lpwstr>http://www.dawgsdk.org/crystal/en/library/diamond</vt:lpwstr>
      </vt:variant>
      <vt:variant>
        <vt:lpwstr/>
      </vt:variant>
      <vt:variant>
        <vt:i4>7340147</vt:i4>
      </vt:variant>
      <vt:variant>
        <vt:i4>15</vt:i4>
      </vt:variant>
      <vt:variant>
        <vt:i4>0</vt:i4>
      </vt:variant>
      <vt:variant>
        <vt:i4>5</vt:i4>
      </vt:variant>
      <vt:variant>
        <vt:lpwstr>http://www.mems.sandia.gov/</vt:lpwstr>
      </vt:variant>
      <vt:variant>
        <vt:lpwstr/>
      </vt:variant>
      <vt:variant>
        <vt:i4>8192100</vt:i4>
      </vt:variant>
      <vt:variant>
        <vt:i4>9</vt:i4>
      </vt:variant>
      <vt:variant>
        <vt:i4>0</vt:i4>
      </vt:variant>
      <vt:variant>
        <vt:i4>5</vt:i4>
      </vt:variant>
      <vt:variant>
        <vt:lpwstr>http://www.scme-nm.org/</vt:lpwstr>
      </vt:variant>
      <vt:variant>
        <vt:lpwstr/>
      </vt:variant>
      <vt:variant>
        <vt:i4>8192100</vt:i4>
      </vt:variant>
      <vt:variant>
        <vt:i4>6</vt:i4>
      </vt:variant>
      <vt:variant>
        <vt:i4>0</vt:i4>
      </vt:variant>
      <vt:variant>
        <vt:i4>5</vt:i4>
      </vt:variant>
      <vt:variant>
        <vt:lpwstr>http://www.scme-nm.org/</vt:lpwstr>
      </vt:variant>
      <vt:variant>
        <vt:lpwstr/>
      </vt:variant>
      <vt:variant>
        <vt:i4>8192061</vt:i4>
      </vt:variant>
      <vt:variant>
        <vt:i4>3</vt:i4>
      </vt:variant>
      <vt:variant>
        <vt:i4>0</vt:i4>
      </vt:variant>
      <vt:variant>
        <vt:i4>5</vt:i4>
      </vt:variant>
      <vt:variant>
        <vt:lpwstr>http://scme-nm.org/</vt:lpwstr>
      </vt:variant>
      <vt:variant>
        <vt:lpwstr/>
      </vt:variant>
      <vt:variant>
        <vt:i4>8192100</vt:i4>
      </vt:variant>
      <vt:variant>
        <vt:i4>0</vt:i4>
      </vt:variant>
      <vt:variant>
        <vt:i4>0</vt:i4>
      </vt:variant>
      <vt:variant>
        <vt:i4>5</vt:i4>
      </vt:variant>
      <vt:variant>
        <vt:lpwstr>http://www.scme-nm.org/</vt:lpwstr>
      </vt:variant>
      <vt:variant>
        <vt:lpwstr/>
      </vt:variant>
      <vt:variant>
        <vt:i4>3473485</vt:i4>
      </vt:variant>
      <vt:variant>
        <vt:i4>5565</vt:i4>
      </vt:variant>
      <vt:variant>
        <vt:i4>1025</vt:i4>
      </vt:variant>
      <vt:variant>
        <vt:i4>1</vt:i4>
      </vt:variant>
      <vt:variant>
        <vt:lpwstr>C:\xtProject\Fab_crystl_PK10\graphics\glass-vs-diamond_420.jpg</vt:lpwstr>
      </vt:variant>
      <vt:variant>
        <vt:lpwstr/>
      </vt:variant>
      <vt:variant>
        <vt:i4>196608</vt:i4>
      </vt:variant>
      <vt:variant>
        <vt:i4>7545</vt:i4>
      </vt:variant>
      <vt:variant>
        <vt:i4>1026</vt:i4>
      </vt:variant>
      <vt:variant>
        <vt:i4>1</vt:i4>
      </vt:variant>
      <vt:variant>
        <vt:lpwstr>C:\xtProject\Fab_crystl_PK10\graphics\cantilever.jpg</vt:lpwstr>
      </vt:variant>
      <vt:variant>
        <vt:lpwstr/>
      </vt:variant>
      <vt:variant>
        <vt:i4>2883623</vt:i4>
      </vt:variant>
      <vt:variant>
        <vt:i4>8301</vt:i4>
      </vt:variant>
      <vt:variant>
        <vt:i4>1029</vt:i4>
      </vt:variant>
      <vt:variant>
        <vt:i4>1</vt:i4>
      </vt:variant>
      <vt:variant>
        <vt:lpwstr>C:\xtProject\Fab_crystl_PK10\graphics\unit-cell-config-420.jpg</vt:lpwstr>
      </vt:variant>
      <vt:variant>
        <vt:lpwstr/>
      </vt:variant>
      <vt:variant>
        <vt:i4>6422560</vt:i4>
      </vt:variant>
      <vt:variant>
        <vt:i4>12692</vt:i4>
      </vt:variant>
      <vt:variant>
        <vt:i4>1035</vt:i4>
      </vt:variant>
      <vt:variant>
        <vt:i4>1</vt:i4>
      </vt:variant>
      <vt:variant>
        <vt:lpwstr>C:\xtProject\Fab_crystl_PK10\graphics\poly-diamond-420.jpg</vt:lpwstr>
      </vt:variant>
      <vt:variant>
        <vt:lpwstr/>
      </vt:variant>
      <vt:variant>
        <vt:i4>3080315</vt:i4>
      </vt:variant>
      <vt:variant>
        <vt:i4>17364</vt:i4>
      </vt:variant>
      <vt:variant>
        <vt:i4>1037</vt:i4>
      </vt:variant>
      <vt:variant>
        <vt:i4>1</vt:i4>
      </vt:variant>
      <vt:variant>
        <vt:lpwstr>C:\xtProject\Fab_crystl_PK10\graphics\Si-planes-420.jpg</vt:lpwstr>
      </vt:variant>
      <vt:variant>
        <vt:lpwstr/>
      </vt:variant>
      <vt:variant>
        <vt:i4>1048647</vt:i4>
      </vt:variant>
      <vt:variant>
        <vt:i4>24068</vt:i4>
      </vt:variant>
      <vt:variant>
        <vt:i4>1043</vt:i4>
      </vt:variant>
      <vt:variant>
        <vt:i4>1</vt:i4>
      </vt:variant>
      <vt:variant>
        <vt:lpwstr>C:\xtProject\Fab_crystl_PK10\graphics\czprocess-stack-420.jpg</vt:lpwstr>
      </vt:variant>
      <vt:variant>
        <vt:lpwstr/>
      </vt:variant>
      <vt:variant>
        <vt:i4>7471167</vt:i4>
      </vt:variant>
      <vt:variant>
        <vt:i4>-1</vt:i4>
      </vt:variant>
      <vt:variant>
        <vt:i4>1027</vt:i4>
      </vt:variant>
      <vt:variant>
        <vt:i4>1</vt:i4>
      </vt:variant>
      <vt:variant>
        <vt:lpwstr>C:\scme-scos\crystallography\graphics\mirror-popup-sandia-420.jpg</vt:lpwstr>
      </vt:variant>
      <vt:variant>
        <vt:lpwstr/>
      </vt:variant>
      <vt:variant>
        <vt:i4>655439</vt:i4>
      </vt:variant>
      <vt:variant>
        <vt:i4>-1</vt:i4>
      </vt:variant>
      <vt:variant>
        <vt:i4>1030</vt:i4>
      </vt:variant>
      <vt:variant>
        <vt:i4>1</vt:i4>
      </vt:variant>
      <vt:variant>
        <vt:lpwstr>C:\scme-scos\crystallography\graphics\PeanutBrittle-420.jpg</vt:lpwstr>
      </vt:variant>
      <vt:variant>
        <vt:lpwstr/>
      </vt:variant>
      <vt:variant>
        <vt:i4>2556021</vt:i4>
      </vt:variant>
      <vt:variant>
        <vt:i4>-1</vt:i4>
      </vt:variant>
      <vt:variant>
        <vt:i4>1043</vt:i4>
      </vt:variant>
      <vt:variant>
        <vt:i4>1</vt:i4>
      </vt:variant>
      <vt:variant>
        <vt:lpwstr>C:\scme-scos\crystallography\graphics\ps-membrane-sem.jpg</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SOP Flex Report Template</dc:title>
  <dc:creator>PCES</dc:creator>
  <dc:description>This template may be used as a model for building customized flex report output templates</dc:description>
  <cp:lastModifiedBy>MJ Willis</cp:lastModifiedBy>
  <cp:revision>3</cp:revision>
  <cp:lastPrinted>2014-06-17T22:23:00Z</cp:lastPrinted>
  <dcterms:created xsi:type="dcterms:W3CDTF">2017-04-10T17:57:00Z</dcterms:created>
  <dcterms:modified xsi:type="dcterms:W3CDTF">2017-04-10T18:01:00Z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urse Title">
    <vt:lpwstr>Crystallography Overview for Microsystems</vt:lpwstr>
  </property>
  <property fmtid="{D5CDD505-2E9C-101B-9397-08002B2CF9AE}" pid="3" name="Module Title">
    <vt:lpwstr>Primary Knowledge SCO</vt:lpwstr>
  </property>
  <property fmtid="{D5CDD505-2E9C-101B-9397-08002B2CF9AE}" pid="4" name="docID">
    <vt:lpwstr>Fab_crystl_PK10</vt:lpwstr>
  </property>
  <property fmtid="{D5CDD505-2E9C-101B-9397-08002B2CF9AE}" pid="5" name="docPath">
    <vt:lpwstr>C:\xtProject\Fab_crystl_PK10\Fab_crystl_PK10.doc</vt:lpwstr>
  </property>
  <property fmtid="{D5CDD505-2E9C-101B-9397-08002B2CF9AE}" pid="6" name="Module Number">
    <vt:lpwstr> </vt:lpwstr>
  </property>
  <property fmtid="{D5CDD505-2E9C-101B-9397-08002B2CF9AE}" pid="7" name="Copyright">
    <vt:lpwstr>c.2006 NSF-ATE</vt:lpwstr>
  </property>
</Properties>
</file>