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50DAE2" w14:textId="77777777" w:rsidR="00CE0B12" w:rsidRDefault="00CE0B12" w:rsidP="00580497">
      <w:pPr>
        <w:rPr>
          <w:rFonts w:ascii="Calibri" w:hAnsi="Calibri"/>
          <w:color w:val="1F497D"/>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7A8965A0" w14:textId="77777777" w:rsidTr="00C827EB">
        <w:trPr>
          <w:trHeight w:hRule="exact" w:val="20"/>
        </w:trPr>
        <w:tc>
          <w:tcPr>
            <w:tcW w:w="1250" w:type="pct"/>
            <w:tcBorders>
              <w:top w:val="single" w:sz="4" w:space="0" w:color="auto"/>
              <w:bottom w:val="nil"/>
            </w:tcBorders>
          </w:tcPr>
          <w:p w14:paraId="08E9BC17" w14:textId="77777777" w:rsidR="006217F2" w:rsidRPr="00CA03F1" w:rsidRDefault="00693FD8" w:rsidP="00D11481">
            <w:r>
              <w:rPr>
                <w:rFonts w:ascii="Calibri" w:hAnsi="Calibri"/>
                <w:color w:val="1F497D"/>
              </w:rPr>
              <w:br w:type="page"/>
            </w:r>
            <w:r>
              <w:rPr>
                <w:rFonts w:ascii="Calibri" w:hAnsi="Calibri"/>
                <w:color w:val="1F497D"/>
              </w:rPr>
              <w:br w:type="page"/>
            </w:r>
          </w:p>
        </w:tc>
        <w:tc>
          <w:tcPr>
            <w:tcW w:w="1250" w:type="pct"/>
            <w:tcBorders>
              <w:top w:val="single" w:sz="4" w:space="0" w:color="auto"/>
              <w:bottom w:val="nil"/>
              <w:right w:val="single" w:sz="4" w:space="0" w:color="auto"/>
            </w:tcBorders>
          </w:tcPr>
          <w:p w14:paraId="09E16360" w14:textId="77777777" w:rsidR="006217F2" w:rsidRDefault="006217F2" w:rsidP="00D11481"/>
        </w:tc>
        <w:tc>
          <w:tcPr>
            <w:tcW w:w="1250" w:type="pct"/>
            <w:tcBorders>
              <w:top w:val="single" w:sz="4" w:space="0" w:color="auto"/>
              <w:left w:val="single" w:sz="4" w:space="0" w:color="auto"/>
              <w:bottom w:val="nil"/>
            </w:tcBorders>
          </w:tcPr>
          <w:p w14:paraId="26AE0303" w14:textId="77777777" w:rsidR="006217F2" w:rsidRPr="00CA03F1" w:rsidRDefault="006217F2" w:rsidP="00DF54BA"/>
        </w:tc>
        <w:tc>
          <w:tcPr>
            <w:tcW w:w="1250" w:type="pct"/>
            <w:tcBorders>
              <w:top w:val="single" w:sz="4" w:space="0" w:color="auto"/>
              <w:bottom w:val="nil"/>
            </w:tcBorders>
          </w:tcPr>
          <w:p w14:paraId="7CB65936" w14:textId="77777777" w:rsidR="006217F2" w:rsidRDefault="006217F2" w:rsidP="00DF54BA"/>
        </w:tc>
      </w:tr>
    </w:tbl>
    <w:p w14:paraId="040C9275" w14:textId="77777777" w:rsidR="0097517C" w:rsidRPr="004E5837" w:rsidRDefault="00751CDA" w:rsidP="00CE0B12">
      <w:pPr>
        <w:jc w:val="center"/>
        <w:rPr>
          <w:b/>
          <w:sz w:val="48"/>
          <w:szCs w:val="48"/>
        </w:rPr>
      </w:pPr>
      <w:r>
        <w:rPr>
          <w:b/>
          <w:sz w:val="48"/>
          <w:szCs w:val="48"/>
        </w:rPr>
        <w:t>Breaking Wafers</w:t>
      </w:r>
      <w:r w:rsidR="00CE0B12">
        <w:rPr>
          <w:b/>
          <w:sz w:val="48"/>
          <w:szCs w:val="48"/>
        </w:rPr>
        <w:t xml:space="preserve"> </w:t>
      </w:r>
      <w:r w:rsidR="004E5837">
        <w:rPr>
          <w:b/>
          <w:sz w:val="48"/>
          <w:szCs w:val="48"/>
        </w:rPr>
        <w:t>Activity</w:t>
      </w:r>
    </w:p>
    <w:p w14:paraId="715B3232" w14:textId="77777777" w:rsidR="0097517C" w:rsidRDefault="0097517C" w:rsidP="0097517C">
      <w:pPr>
        <w:jc w:val="center"/>
        <w:rPr>
          <w:b/>
          <w:sz w:val="36"/>
          <w:szCs w:val="36"/>
        </w:rPr>
      </w:pPr>
      <w:r>
        <w:rPr>
          <w:b/>
          <w:sz w:val="36"/>
          <w:szCs w:val="36"/>
        </w:rPr>
        <w:t>The Crystallography Learning Module</w:t>
      </w:r>
    </w:p>
    <w:p w14:paraId="52A1A1FF" w14:textId="77777777" w:rsidR="00576FCB" w:rsidRPr="001A7425" w:rsidRDefault="00576FCB" w:rsidP="00576FCB">
      <w:pPr>
        <w:jc w:val="center"/>
        <w:rPr>
          <w:b/>
          <w:sz w:val="36"/>
          <w:szCs w:val="36"/>
        </w:rPr>
      </w:pPr>
      <w:r>
        <w:rPr>
          <w:b/>
          <w:sz w:val="36"/>
          <w:szCs w:val="36"/>
        </w:rPr>
        <w:t>Instructor</w:t>
      </w:r>
      <w:r w:rsidRPr="001A7425">
        <w:rPr>
          <w:b/>
          <w:sz w:val="36"/>
          <w:szCs w:val="36"/>
        </w:rPr>
        <w:t xml:space="preserve"> Guide</w:t>
      </w:r>
    </w:p>
    <w:p w14:paraId="1DD09AF7" w14:textId="77777777" w:rsidR="00EC58CF" w:rsidRPr="004E5837" w:rsidRDefault="00EC58CF" w:rsidP="00EC58CF">
      <w:pPr>
        <w:jc w:val="center"/>
        <w:rPr>
          <w:b/>
          <w:color w:val="C00000"/>
          <w:sz w:val="44"/>
          <w:szCs w:val="48"/>
        </w:rPr>
        <w:sectPr w:rsidR="00EC58CF" w:rsidRPr="004E5837" w:rsidSect="00580497">
          <w:headerReference w:type="even" r:id="rId8"/>
          <w:footerReference w:type="even" r:id="rId9"/>
          <w:footerReference w:type="default" r:id="rId10"/>
          <w:headerReference w:type="first" r:id="rId11"/>
          <w:footerReference w:type="first" r:id="rId12"/>
          <w:pgSz w:w="12240" w:h="15840"/>
          <w:pgMar w:top="1260" w:right="720" w:bottom="1440" w:left="720" w:header="720" w:footer="720" w:gutter="0"/>
          <w:cols w:space="720"/>
          <w:docGrid w:linePitch="326"/>
        </w:sectPr>
      </w:pPr>
    </w:p>
    <w:tbl>
      <w:tblPr>
        <w:tblW w:w="0" w:type="auto"/>
        <w:tblInd w:w="745" w:type="dxa"/>
        <w:tblLayout w:type="fixed"/>
        <w:tblCellMar>
          <w:left w:w="115" w:type="dxa"/>
          <w:right w:w="115" w:type="dxa"/>
        </w:tblCellMar>
        <w:tblLook w:val="01E0" w:firstRow="1" w:lastRow="1" w:firstColumn="1" w:lastColumn="1" w:noHBand="0" w:noVBand="0"/>
      </w:tblPr>
      <w:tblGrid>
        <w:gridCol w:w="9450"/>
      </w:tblGrid>
      <w:tr w:rsidR="00CA0F64" w:rsidRPr="00A83261" w14:paraId="65DB53B7" w14:textId="77777777" w:rsidTr="001F5DA6">
        <w:trPr>
          <w:cantSplit/>
          <w:trHeight w:val="576"/>
        </w:trPr>
        <w:tc>
          <w:tcPr>
            <w:tcW w:w="9450" w:type="dxa"/>
            <w:vAlign w:val="bottom"/>
          </w:tcPr>
          <w:p w14:paraId="7EFDB37A" w14:textId="77777777" w:rsidR="00CA0F64" w:rsidRPr="009D3D76" w:rsidRDefault="00CA0F64" w:rsidP="00CA6ED1">
            <w:pPr>
              <w:pStyle w:val="lvl1Text"/>
              <w:rPr>
                <w:sz w:val="24"/>
                <w:szCs w:val="24"/>
              </w:rPr>
            </w:pPr>
            <w:bookmarkStart w:id="0" w:name="App_bioMEM_AC50_dldl165"/>
            <w:r w:rsidRPr="009D3D76">
              <w:rPr>
                <w:sz w:val="24"/>
                <w:szCs w:val="24"/>
              </w:rPr>
              <w:lastRenderedPageBreak/>
              <w:t>Notes to Instructor</w:t>
            </w:r>
          </w:p>
        </w:tc>
      </w:tr>
      <w:tr w:rsidR="00751CDA" w:rsidRPr="00A83261" w14:paraId="004E1F93" w14:textId="77777777" w:rsidTr="001F5DA6">
        <w:tc>
          <w:tcPr>
            <w:tcW w:w="9450" w:type="dxa"/>
          </w:tcPr>
          <w:p w14:paraId="2A279230" w14:textId="77777777" w:rsidR="00751CDA" w:rsidRDefault="00751CDA" w:rsidP="008C7370">
            <w:pPr>
              <w:keepNext/>
              <w:keepLines/>
              <w:rPr>
                <w:color w:val="000000"/>
              </w:rPr>
            </w:pPr>
          </w:p>
          <w:p w14:paraId="4B1FF4D5" w14:textId="77777777" w:rsidR="00751CDA" w:rsidRPr="00F62E34" w:rsidRDefault="00751CDA" w:rsidP="008C7370">
            <w:pPr>
              <w:pStyle w:val="BodyText"/>
              <w:keepLines/>
              <w:rPr>
                <w:szCs w:val="24"/>
              </w:rPr>
            </w:pPr>
            <w:r>
              <w:rPr>
                <w:szCs w:val="24"/>
                <w:u w:val="single"/>
              </w:rPr>
              <w:t>Breaking Wafers</w:t>
            </w:r>
            <w:r>
              <w:rPr>
                <w:szCs w:val="24"/>
              </w:rPr>
              <w:t xml:space="preserve"> is an activity</w:t>
            </w:r>
            <w:r w:rsidRPr="00F62E34">
              <w:rPr>
                <w:szCs w:val="24"/>
              </w:rPr>
              <w:t xml:space="preserve"> for the </w:t>
            </w:r>
            <w:r w:rsidRPr="00CE0B12">
              <w:rPr>
                <w:i/>
                <w:szCs w:val="24"/>
              </w:rPr>
              <w:t>Crystallography Learning Module</w:t>
            </w:r>
            <w:r>
              <w:rPr>
                <w:szCs w:val="24"/>
              </w:rPr>
              <w:t>.</w:t>
            </w:r>
            <w:r w:rsidRPr="00F62E34">
              <w:rPr>
                <w:szCs w:val="24"/>
              </w:rPr>
              <w:t xml:space="preserve">  </w:t>
            </w:r>
            <w:r>
              <w:rPr>
                <w:szCs w:val="24"/>
              </w:rPr>
              <w:t xml:space="preserve">This activity will help the participants to further explore the crystal </w:t>
            </w:r>
            <w:r w:rsidR="009E3824">
              <w:rPr>
                <w:szCs w:val="24"/>
              </w:rPr>
              <w:t>structure</w:t>
            </w:r>
            <w:r>
              <w:rPr>
                <w:szCs w:val="24"/>
              </w:rPr>
              <w:t xml:space="preserve"> of silicon.</w:t>
            </w:r>
            <w:r w:rsidR="00280656">
              <w:rPr>
                <w:szCs w:val="24"/>
              </w:rPr>
              <w:t xml:space="preserve">  A kit for this activity can be acquired through </w:t>
            </w:r>
            <w:hyperlink r:id="rId13" w:history="1">
              <w:r w:rsidR="00280656" w:rsidRPr="00224B94">
                <w:rPr>
                  <w:rStyle w:val="Hyperlink"/>
                  <w:szCs w:val="24"/>
                </w:rPr>
                <w:t>http://scme-nm.org</w:t>
              </w:r>
            </w:hyperlink>
            <w:r w:rsidR="00CE0B12">
              <w:rPr>
                <w:szCs w:val="24"/>
              </w:rPr>
              <w:t xml:space="preserve"> while supply lasts and the center is funded.</w:t>
            </w:r>
            <w:r w:rsidR="00280656">
              <w:rPr>
                <w:szCs w:val="24"/>
              </w:rPr>
              <w:t xml:space="preserve"> See </w:t>
            </w:r>
            <w:r w:rsidR="00280656">
              <w:rPr>
                <w:b/>
                <w:szCs w:val="24"/>
              </w:rPr>
              <w:t>Supplies / Equipment</w:t>
            </w:r>
            <w:r w:rsidR="00280656">
              <w:rPr>
                <w:szCs w:val="24"/>
              </w:rPr>
              <w:t xml:space="preserve"> below for the contents of the kit as well as other needed supplies. </w:t>
            </w:r>
            <w:r>
              <w:rPr>
                <w:szCs w:val="24"/>
              </w:rPr>
              <w:t xml:space="preserve">  </w:t>
            </w:r>
            <w:r w:rsidRPr="00F62E34">
              <w:rPr>
                <w:szCs w:val="24"/>
              </w:rPr>
              <w:t xml:space="preserve">  </w:t>
            </w:r>
          </w:p>
          <w:p w14:paraId="24006E77" w14:textId="77777777" w:rsidR="00751CDA" w:rsidRPr="00F62E34" w:rsidRDefault="00751CDA" w:rsidP="008C7370">
            <w:pPr>
              <w:pStyle w:val="BodyText"/>
              <w:keepLines/>
              <w:rPr>
                <w:szCs w:val="24"/>
              </w:rPr>
            </w:pPr>
          </w:p>
          <w:p w14:paraId="3F9A91F7" w14:textId="77777777" w:rsidR="00751CDA" w:rsidRPr="00F62E34" w:rsidRDefault="00751CDA" w:rsidP="008C7370">
            <w:pPr>
              <w:pStyle w:val="BodyText"/>
              <w:keepLines/>
              <w:rPr>
                <w:szCs w:val="24"/>
              </w:rPr>
            </w:pPr>
            <w:r w:rsidRPr="00F62E34">
              <w:rPr>
                <w:szCs w:val="24"/>
              </w:rPr>
              <w:t xml:space="preserve">The </w:t>
            </w:r>
            <w:r w:rsidRPr="00CE0B12">
              <w:rPr>
                <w:i/>
                <w:szCs w:val="24"/>
              </w:rPr>
              <w:t>Crystallography Learning Module</w:t>
            </w:r>
            <w:r w:rsidR="00CE0B12">
              <w:rPr>
                <w:szCs w:val="24"/>
              </w:rPr>
              <w:t xml:space="preserve"> consists of the following</w:t>
            </w:r>
            <w:r w:rsidRPr="00F62E34">
              <w:rPr>
                <w:szCs w:val="24"/>
              </w:rPr>
              <w:t>:</w:t>
            </w:r>
          </w:p>
          <w:p w14:paraId="27DE7631" w14:textId="77777777" w:rsidR="00080E54" w:rsidRDefault="00080E54" w:rsidP="008C7370">
            <w:pPr>
              <w:pStyle w:val="BodyText"/>
              <w:keepLines/>
              <w:numPr>
                <w:ilvl w:val="0"/>
                <w:numId w:val="15"/>
              </w:numPr>
              <w:rPr>
                <w:szCs w:val="24"/>
              </w:rPr>
            </w:pPr>
            <w:r>
              <w:rPr>
                <w:szCs w:val="24"/>
              </w:rPr>
              <w:t>Knowledge Probe (KP)  - Pre-quiz</w:t>
            </w:r>
          </w:p>
          <w:p w14:paraId="1C68F7E4" w14:textId="77777777" w:rsidR="00751CDA" w:rsidRDefault="00751CDA" w:rsidP="008C7370">
            <w:pPr>
              <w:pStyle w:val="BodyText"/>
              <w:keepLines/>
              <w:numPr>
                <w:ilvl w:val="0"/>
                <w:numId w:val="15"/>
              </w:numPr>
              <w:rPr>
                <w:szCs w:val="24"/>
              </w:rPr>
            </w:pPr>
            <w:r w:rsidRPr="00F62E34">
              <w:rPr>
                <w:szCs w:val="24"/>
              </w:rPr>
              <w:t xml:space="preserve">Crystallography Overview for </w:t>
            </w:r>
            <w:r>
              <w:rPr>
                <w:szCs w:val="24"/>
              </w:rPr>
              <w:t>MEMS</w:t>
            </w:r>
            <w:r w:rsidRPr="00F62E34">
              <w:rPr>
                <w:szCs w:val="24"/>
              </w:rPr>
              <w:t xml:space="preserve"> PK</w:t>
            </w:r>
          </w:p>
          <w:p w14:paraId="01FAA140" w14:textId="77777777" w:rsidR="00891CE4" w:rsidRPr="00891CE4" w:rsidRDefault="00891CE4" w:rsidP="00891CE4">
            <w:pPr>
              <w:pStyle w:val="BodyText"/>
              <w:keepLines/>
              <w:numPr>
                <w:ilvl w:val="0"/>
                <w:numId w:val="15"/>
              </w:numPr>
              <w:rPr>
                <w:szCs w:val="24"/>
              </w:rPr>
            </w:pPr>
            <w:r>
              <w:rPr>
                <w:szCs w:val="24"/>
              </w:rPr>
              <w:t>Growing Crystals – Hot Ice Activity</w:t>
            </w:r>
          </w:p>
          <w:p w14:paraId="0708C94E" w14:textId="77777777" w:rsidR="001608B1" w:rsidRDefault="001608B1" w:rsidP="008C7370">
            <w:pPr>
              <w:pStyle w:val="BodyText"/>
              <w:keepLines/>
              <w:numPr>
                <w:ilvl w:val="0"/>
                <w:numId w:val="15"/>
              </w:numPr>
              <w:rPr>
                <w:szCs w:val="24"/>
              </w:rPr>
            </w:pPr>
            <w:r>
              <w:rPr>
                <w:szCs w:val="24"/>
              </w:rPr>
              <w:t>The Miller Index Activity</w:t>
            </w:r>
          </w:p>
          <w:p w14:paraId="771F5987" w14:textId="0A7C3F42" w:rsidR="00751CDA" w:rsidRPr="004A554C" w:rsidRDefault="00751CDA" w:rsidP="008C7370">
            <w:pPr>
              <w:pStyle w:val="BodyText"/>
              <w:keepLines/>
              <w:numPr>
                <w:ilvl w:val="0"/>
                <w:numId w:val="15"/>
              </w:numPr>
              <w:rPr>
                <w:b/>
                <w:szCs w:val="24"/>
              </w:rPr>
            </w:pPr>
            <w:r w:rsidRPr="004A554C">
              <w:rPr>
                <w:b/>
                <w:szCs w:val="24"/>
              </w:rPr>
              <w:t>Breaking Wafers  - Activity</w:t>
            </w:r>
            <w:r w:rsidR="00580497">
              <w:rPr>
                <w:b/>
                <w:szCs w:val="24"/>
              </w:rPr>
              <w:t xml:space="preserve"> (SCME kit available through website)</w:t>
            </w:r>
          </w:p>
          <w:p w14:paraId="08BA769D" w14:textId="5AB1E93F" w:rsidR="00A46207" w:rsidRDefault="00580497" w:rsidP="008C7370">
            <w:pPr>
              <w:pStyle w:val="BodyText"/>
              <w:keepLines/>
              <w:numPr>
                <w:ilvl w:val="0"/>
                <w:numId w:val="15"/>
              </w:numPr>
              <w:rPr>
                <w:szCs w:val="24"/>
              </w:rPr>
            </w:pPr>
            <w:r>
              <w:rPr>
                <w:szCs w:val="24"/>
              </w:rPr>
              <w:t xml:space="preserve">An Origami Crystal - </w:t>
            </w:r>
            <w:r w:rsidR="00751CDA" w:rsidRPr="00A46207">
              <w:rPr>
                <w:szCs w:val="24"/>
              </w:rPr>
              <w:t xml:space="preserve">Activity </w:t>
            </w:r>
          </w:p>
          <w:p w14:paraId="746522D9" w14:textId="46FB0137" w:rsidR="00751CDA" w:rsidRPr="00A46207" w:rsidRDefault="00751CDA" w:rsidP="008C7370">
            <w:pPr>
              <w:pStyle w:val="BodyText"/>
              <w:keepLines/>
              <w:numPr>
                <w:ilvl w:val="0"/>
                <w:numId w:val="15"/>
              </w:numPr>
              <w:rPr>
                <w:szCs w:val="24"/>
              </w:rPr>
            </w:pPr>
            <w:r w:rsidRPr="00A46207">
              <w:rPr>
                <w:szCs w:val="24"/>
              </w:rPr>
              <w:t xml:space="preserve">Crystallography </w:t>
            </w:r>
            <w:r w:rsidR="00580497">
              <w:rPr>
                <w:szCs w:val="24"/>
              </w:rPr>
              <w:t>Assessment</w:t>
            </w:r>
          </w:p>
          <w:p w14:paraId="66F6D96A" w14:textId="77777777" w:rsidR="0069499E" w:rsidRPr="009D3D76" w:rsidRDefault="0069499E" w:rsidP="0069499E">
            <w:pPr>
              <w:keepNext/>
              <w:keepLines/>
              <w:rPr>
                <w:color w:val="000000"/>
              </w:rPr>
            </w:pPr>
          </w:p>
          <w:p w14:paraId="36694A24" w14:textId="66A0DCAB" w:rsidR="00080E54" w:rsidRPr="009D3D76" w:rsidRDefault="0069499E" w:rsidP="0069499E">
            <w:pPr>
              <w:keepNext/>
              <w:keepLines/>
              <w:rPr>
                <w:color w:val="000000"/>
              </w:rPr>
            </w:pPr>
            <w:r>
              <w:rPr>
                <w:color w:val="000000"/>
              </w:rPr>
              <w:t>This</w:t>
            </w:r>
            <w:r w:rsidRPr="009D3D76">
              <w:rPr>
                <w:color w:val="000000"/>
              </w:rPr>
              <w:t xml:space="preserve"> companion Instructor </w:t>
            </w:r>
            <w:r>
              <w:rPr>
                <w:color w:val="000000"/>
              </w:rPr>
              <w:t>G</w:t>
            </w:r>
            <w:r w:rsidRPr="009D3D76">
              <w:rPr>
                <w:color w:val="000000"/>
              </w:rPr>
              <w:t xml:space="preserve">uide (IG) contains all of the information in the PG as well as answers to </w:t>
            </w:r>
            <w:r>
              <w:rPr>
                <w:color w:val="000000"/>
              </w:rPr>
              <w:t xml:space="preserve">the Post-Activity questions.  </w:t>
            </w:r>
          </w:p>
        </w:tc>
      </w:tr>
      <w:tr w:rsidR="00CA4376" w:rsidRPr="00A83261" w14:paraId="07D0C5E6" w14:textId="77777777" w:rsidTr="001F5DA6">
        <w:tc>
          <w:tcPr>
            <w:tcW w:w="9450" w:type="dxa"/>
          </w:tcPr>
          <w:p w14:paraId="501DEB5F" w14:textId="77777777" w:rsidR="00CA4376" w:rsidRDefault="00CA4376" w:rsidP="008C7370">
            <w:pPr>
              <w:keepNext/>
              <w:keepLines/>
              <w:rPr>
                <w:color w:val="000000"/>
              </w:rPr>
            </w:pPr>
          </w:p>
          <w:p w14:paraId="26DB725B" w14:textId="77777777" w:rsidR="00CA4376" w:rsidRDefault="00CA4376" w:rsidP="008C7370">
            <w:pPr>
              <w:keepNext/>
              <w:keepLines/>
              <w:rPr>
                <w:color w:val="000000"/>
              </w:rPr>
            </w:pPr>
            <w:r>
              <w:rPr>
                <w:b/>
                <w:color w:val="000000"/>
              </w:rPr>
              <w:t>Instructional YouTube Video</w:t>
            </w:r>
          </w:p>
          <w:p w14:paraId="4BBEE2ED" w14:textId="77777777" w:rsidR="00CA4376" w:rsidRDefault="00CA4376" w:rsidP="008C7370">
            <w:pPr>
              <w:keepNext/>
              <w:keepLines/>
              <w:rPr>
                <w:color w:val="000000"/>
              </w:rPr>
            </w:pPr>
          </w:p>
          <w:p w14:paraId="75147E14" w14:textId="77777777" w:rsidR="00CA4376" w:rsidRDefault="00CA4376" w:rsidP="008C7370">
            <w:pPr>
              <w:keepNext/>
              <w:keepLines/>
              <w:rPr>
                <w:color w:val="000000"/>
              </w:rPr>
            </w:pPr>
            <w:r>
              <w:rPr>
                <w:color w:val="000000"/>
              </w:rPr>
              <w:t>There is a YouTube instructional video that can be used to support this activity.  Below is the link:</w:t>
            </w:r>
          </w:p>
          <w:p w14:paraId="2E35B942" w14:textId="77777777" w:rsidR="00CA4376" w:rsidRDefault="00CA4376" w:rsidP="008C7370">
            <w:pPr>
              <w:keepNext/>
              <w:keepLines/>
              <w:rPr>
                <w:color w:val="000000"/>
              </w:rPr>
            </w:pPr>
          </w:p>
          <w:p w14:paraId="5E10D358" w14:textId="77777777" w:rsidR="00CE0B12" w:rsidRPr="00CE0B12" w:rsidRDefault="00580497" w:rsidP="00CE0B12">
            <w:pPr>
              <w:keepNext/>
              <w:keepLines/>
              <w:rPr>
                <w:b/>
                <w:color w:val="000000"/>
              </w:rPr>
            </w:pPr>
            <w:hyperlink r:id="rId14" w:history="1">
              <w:r w:rsidR="00CA4376" w:rsidRPr="00CE0B12">
                <w:rPr>
                  <w:rStyle w:val="Hyperlink"/>
                  <w:b/>
                </w:rPr>
                <w:t>Breaking Silicon Wafers Activity</w:t>
              </w:r>
            </w:hyperlink>
            <w:r w:rsidR="00CE0B12">
              <w:rPr>
                <w:b/>
                <w:color w:val="000000"/>
              </w:rPr>
              <w:t xml:space="preserve">   (</w:t>
            </w:r>
            <w:hyperlink r:id="rId15" w:history="1">
              <w:r w:rsidR="00CE0B12" w:rsidRPr="000A635B">
                <w:rPr>
                  <w:rStyle w:val="Hyperlink"/>
                  <w:b/>
                </w:rPr>
                <w:t>https://youtu.be/vXk6Uhq74nU</w:t>
              </w:r>
            </w:hyperlink>
            <w:r w:rsidR="00CE0B12">
              <w:rPr>
                <w:b/>
              </w:rPr>
              <w:t xml:space="preserve"> )</w:t>
            </w:r>
          </w:p>
          <w:p w14:paraId="4688C3EA" w14:textId="77777777" w:rsidR="00CA4376" w:rsidRPr="00CA4376" w:rsidRDefault="00CA4376" w:rsidP="008C7370">
            <w:pPr>
              <w:keepNext/>
              <w:keepLines/>
              <w:rPr>
                <w:color w:val="000000"/>
              </w:rPr>
            </w:pPr>
          </w:p>
        </w:tc>
      </w:tr>
      <w:tr w:rsidR="00CA0F64" w:rsidRPr="00101042" w14:paraId="65512DA7" w14:textId="77777777" w:rsidTr="001F5DA6">
        <w:trPr>
          <w:cantSplit/>
          <w:trHeight w:val="576"/>
        </w:trPr>
        <w:tc>
          <w:tcPr>
            <w:tcW w:w="9450" w:type="dxa"/>
            <w:vAlign w:val="bottom"/>
          </w:tcPr>
          <w:p w14:paraId="389B4B59" w14:textId="77777777" w:rsidR="00CA0F64" w:rsidRDefault="00CA0F64" w:rsidP="00CA6ED1">
            <w:pPr>
              <w:pStyle w:val="lvl1Text"/>
              <w:rPr>
                <w:sz w:val="24"/>
                <w:szCs w:val="24"/>
              </w:rPr>
            </w:pPr>
            <w:bookmarkStart w:id="1" w:name="App_bioMEM_AC50_dldl108"/>
            <w:bookmarkEnd w:id="0"/>
          </w:p>
          <w:p w14:paraId="38A677DD" w14:textId="77777777" w:rsidR="00CA0F64" w:rsidRPr="009D3D76" w:rsidRDefault="00CA0F64" w:rsidP="00CA6ED1">
            <w:pPr>
              <w:pStyle w:val="lvl1Text"/>
              <w:rPr>
                <w:sz w:val="24"/>
                <w:szCs w:val="24"/>
              </w:rPr>
            </w:pPr>
            <w:r w:rsidRPr="009D3D76">
              <w:rPr>
                <w:sz w:val="24"/>
                <w:szCs w:val="24"/>
              </w:rPr>
              <w:t>Description and Estimated Time to Complete</w:t>
            </w:r>
          </w:p>
        </w:tc>
      </w:tr>
      <w:tr w:rsidR="00CA0F64" w:rsidRPr="00101042" w14:paraId="0105FAD7" w14:textId="77777777" w:rsidTr="001F5DA6">
        <w:tc>
          <w:tcPr>
            <w:tcW w:w="9450" w:type="dxa"/>
          </w:tcPr>
          <w:p w14:paraId="76514DBC" w14:textId="77777777" w:rsidR="00CA0F64" w:rsidRPr="00751CDA" w:rsidRDefault="00CA0F64" w:rsidP="00101042">
            <w:pPr>
              <w:keepNext/>
              <w:keepLines/>
            </w:pPr>
          </w:p>
          <w:p w14:paraId="28201EFB" w14:textId="2AB578EB" w:rsidR="00CA0F64" w:rsidRDefault="00751CDA" w:rsidP="00101042">
            <w:pPr>
              <w:keepNext/>
              <w:keepLines/>
            </w:pPr>
            <w:r>
              <w:t xml:space="preserve">In this activity you will further explore the crystal planes of silicon by breaking </w:t>
            </w:r>
            <w:r w:rsidR="00363897">
              <w:t>two</w:t>
            </w:r>
            <w:r>
              <w:t xml:space="preserve"> silicon wafers.  By the end of this activity, you should be able to tell from a piece of silicon the specific </w:t>
            </w:r>
            <w:r w:rsidR="00363897">
              <w:t>crystal orientation of the silicon crystal</w:t>
            </w:r>
            <w:r>
              <w:t xml:space="preserve">.  </w:t>
            </w:r>
            <w:r w:rsidR="00580497">
              <w:t>If you have not reviewed the reading material for this activity, please stop and read the Crystallography Overview PK.</w:t>
            </w:r>
          </w:p>
          <w:p w14:paraId="73515C6C" w14:textId="77777777" w:rsidR="00751CDA" w:rsidRPr="00751CDA" w:rsidRDefault="00751CDA" w:rsidP="00101042">
            <w:pPr>
              <w:keepNext/>
              <w:keepLines/>
            </w:pPr>
          </w:p>
          <w:p w14:paraId="135381E4" w14:textId="77777777" w:rsidR="00CA0F64" w:rsidRPr="00751CDA" w:rsidRDefault="00CA0F64" w:rsidP="00101042">
            <w:pPr>
              <w:keepNext/>
              <w:keepLines/>
              <w:rPr>
                <w:u w:val="single"/>
              </w:rPr>
            </w:pPr>
            <w:r w:rsidRPr="00751CDA">
              <w:rPr>
                <w:u w:val="single"/>
              </w:rPr>
              <w:t>Estimated Time to Complete</w:t>
            </w:r>
          </w:p>
          <w:p w14:paraId="05AAB59D" w14:textId="77777777" w:rsidR="00CA0F64" w:rsidRPr="00751CDA" w:rsidRDefault="00CA0F64" w:rsidP="00751CDA">
            <w:pPr>
              <w:keepNext/>
              <w:keepLines/>
            </w:pPr>
            <w:r w:rsidRPr="00751CDA">
              <w:t xml:space="preserve">Allow at least </w:t>
            </w:r>
            <w:r w:rsidR="00751CDA">
              <w:t>15 minutes</w:t>
            </w:r>
            <w:r w:rsidRPr="00751CDA">
              <w:t xml:space="preserve"> to complete this activity.</w:t>
            </w:r>
          </w:p>
        </w:tc>
      </w:tr>
    </w:tbl>
    <w:p w14:paraId="5D74C36D" w14:textId="77777777" w:rsidR="00DD6253" w:rsidRDefault="00DD6253">
      <w:bookmarkStart w:id="2" w:name="App_bioMEM_AC50_dldl76"/>
      <w:bookmarkStart w:id="3" w:name="_GoBack"/>
      <w:bookmarkEnd w:id="1"/>
      <w:bookmarkEnd w:id="3"/>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CA0F64" w:rsidRPr="009D3D76" w14:paraId="5B13B6CC" w14:textId="77777777" w:rsidTr="001F5DA6">
        <w:trPr>
          <w:cantSplit/>
          <w:trHeight w:val="576"/>
        </w:trPr>
        <w:tc>
          <w:tcPr>
            <w:tcW w:w="9540" w:type="dxa"/>
            <w:vAlign w:val="bottom"/>
          </w:tcPr>
          <w:bookmarkEnd w:id="2"/>
          <w:p w14:paraId="637A04B6" w14:textId="77777777" w:rsidR="00CA0F64" w:rsidRPr="009D3D76" w:rsidRDefault="00CA0F64" w:rsidP="00CA6ED1">
            <w:pPr>
              <w:pStyle w:val="lvl1Text"/>
              <w:rPr>
                <w:sz w:val="24"/>
                <w:szCs w:val="24"/>
              </w:rPr>
            </w:pPr>
            <w:r w:rsidRPr="009D3D76">
              <w:rPr>
                <w:sz w:val="24"/>
                <w:szCs w:val="24"/>
              </w:rPr>
              <w:lastRenderedPageBreak/>
              <w:t>Introduction</w:t>
            </w:r>
          </w:p>
        </w:tc>
      </w:tr>
      <w:tr w:rsidR="00CA0F64" w:rsidRPr="009D3D76" w14:paraId="6DA0F13C" w14:textId="77777777" w:rsidTr="001F5DA6">
        <w:tc>
          <w:tcPr>
            <w:tcW w:w="9540" w:type="dxa"/>
          </w:tcPr>
          <w:p w14:paraId="1E58938B" w14:textId="77777777" w:rsidR="00A46207" w:rsidRDefault="00A46207" w:rsidP="00A46207">
            <w:pPr>
              <w:rPr>
                <w:color w:val="000000"/>
              </w:rPr>
            </w:pPr>
            <w:r w:rsidRPr="00CA6271">
              <w:rPr>
                <w:color w:val="000000"/>
              </w:rPr>
              <w:t>MEMS (microelectromechanical systems) are fabricated using monocrystalline silicon wafers.  The</w:t>
            </w:r>
            <w:r>
              <w:rPr>
                <w:color w:val="000000"/>
              </w:rPr>
              <w:t xml:space="preserve"> wafers are cut from a silicon ingot that is</w:t>
            </w:r>
            <w:r w:rsidRPr="00CA6271">
              <w:rPr>
                <w:color w:val="000000"/>
              </w:rPr>
              <w:t xml:space="preserve"> formed by melting chunks of polycrystalline solids in a large </w:t>
            </w:r>
            <w:r>
              <w:rPr>
                <w:color w:val="000000"/>
              </w:rPr>
              <w:t>crucible. O</w:t>
            </w:r>
            <w:r w:rsidRPr="00CA6271">
              <w:rPr>
                <w:color w:val="000000"/>
              </w:rPr>
              <w:t>nce melted a “seed crystal” is p</w:t>
            </w:r>
            <w:r>
              <w:rPr>
                <w:color w:val="000000"/>
              </w:rPr>
              <w:t>laced</w:t>
            </w:r>
            <w:r w:rsidRPr="00CA6271">
              <w:rPr>
                <w:color w:val="000000"/>
              </w:rPr>
              <w:t xml:space="preserve"> in the liquid silicon to stimulate crystal growth </w:t>
            </w:r>
            <w:r>
              <w:rPr>
                <w:color w:val="000000"/>
              </w:rPr>
              <w:t>for</w:t>
            </w:r>
            <w:r w:rsidRPr="00CA6271">
              <w:rPr>
                <w:color w:val="000000"/>
              </w:rPr>
              <w:t xml:space="preserve"> a specific </w:t>
            </w:r>
            <w:r>
              <w:rPr>
                <w:color w:val="000000"/>
              </w:rPr>
              <w:t xml:space="preserve">crystal orientation. </w:t>
            </w:r>
            <w:r w:rsidRPr="00CA6271">
              <w:rPr>
                <w:color w:val="000000"/>
              </w:rPr>
              <w:t xml:space="preserve">Over several hours a long ingot of pure monocrystalline silicon is </w:t>
            </w:r>
            <w:r>
              <w:rPr>
                <w:color w:val="000000"/>
              </w:rPr>
              <w:t>slowly pulled from the melt.</w:t>
            </w:r>
            <w:r w:rsidRPr="00CA6271">
              <w:rPr>
                <w:color w:val="000000"/>
              </w:rPr>
              <w:t xml:space="preserve"> Below are the steps for “growing” this monocrystalline ingot.</w:t>
            </w:r>
          </w:p>
          <w:p w14:paraId="4720F065" w14:textId="77777777" w:rsidR="00A46207" w:rsidRDefault="00A46207" w:rsidP="00A46207">
            <w:pPr>
              <w:rPr>
                <w:color w:val="000000"/>
              </w:rPr>
            </w:pPr>
          </w:p>
          <w:p w14:paraId="55B335AC" w14:textId="77777777" w:rsidR="00A46207" w:rsidRDefault="00A46207" w:rsidP="00A46207">
            <w:pPr>
              <w:rPr>
                <w:color w:val="000000"/>
              </w:rPr>
            </w:pPr>
            <w:r>
              <w:rPr>
                <w:noProof/>
                <w:color w:val="000000"/>
              </w:rPr>
              <w:drawing>
                <wp:inline distT="0" distB="0" distL="0" distR="0" wp14:anchorId="5C14B67C" wp14:editId="21A99D5F">
                  <wp:extent cx="6126480" cy="14173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6480" cy="1417320"/>
                          </a:xfrm>
                          <a:prstGeom prst="rect">
                            <a:avLst/>
                          </a:prstGeom>
                          <a:noFill/>
                          <a:ln>
                            <a:noFill/>
                          </a:ln>
                        </pic:spPr>
                      </pic:pic>
                    </a:graphicData>
                  </a:graphic>
                </wp:inline>
              </w:drawing>
            </w:r>
          </w:p>
          <w:p w14:paraId="571EDF4D" w14:textId="77777777" w:rsidR="00A46207" w:rsidRDefault="00A46207" w:rsidP="00A46207">
            <w:pPr>
              <w:rPr>
                <w:color w:val="000000"/>
              </w:rPr>
            </w:pPr>
          </w:p>
          <w:p w14:paraId="56696251" w14:textId="77777777" w:rsidR="00A46207" w:rsidRDefault="00A46207" w:rsidP="00A46207">
            <w:pPr>
              <w:pStyle w:val="ListParagraph"/>
              <w:widowControl/>
              <w:numPr>
                <w:ilvl w:val="0"/>
                <w:numId w:val="30"/>
              </w:numPr>
              <w:adjustRightInd/>
              <w:textAlignment w:val="auto"/>
              <w:rPr>
                <w:color w:val="000000"/>
              </w:rPr>
            </w:pPr>
            <w:r w:rsidRPr="00077611">
              <w:rPr>
                <w:color w:val="000000"/>
              </w:rPr>
              <w:t xml:space="preserve">First we start with very pure polycrystalline silicon material (99.999999999% pure!) </w:t>
            </w:r>
          </w:p>
          <w:p w14:paraId="23ED92FF" w14:textId="77777777" w:rsidR="00A46207" w:rsidRPr="002C1EAB" w:rsidRDefault="00A46207" w:rsidP="00A46207">
            <w:pPr>
              <w:pStyle w:val="ListParagraph"/>
              <w:widowControl/>
              <w:numPr>
                <w:ilvl w:val="0"/>
                <w:numId w:val="30"/>
              </w:numPr>
              <w:adjustRightInd/>
              <w:textAlignment w:val="auto"/>
              <w:rPr>
                <w:color w:val="000000"/>
              </w:rPr>
            </w:pPr>
            <w:r w:rsidRPr="002C1EAB">
              <w:rPr>
                <w:color w:val="000000"/>
              </w:rPr>
              <w:t>The pure silicon is melted in a crucible at 1425°C. (This molten silicon is called “the melt”.)</w:t>
            </w:r>
          </w:p>
          <w:p w14:paraId="6C2D04BF" w14:textId="77777777" w:rsidR="00A46207" w:rsidRDefault="00A46207" w:rsidP="00A46207">
            <w:pPr>
              <w:pStyle w:val="ListParagraph"/>
              <w:keepNext/>
              <w:keepLines/>
              <w:numPr>
                <w:ilvl w:val="0"/>
                <w:numId w:val="30"/>
              </w:numPr>
              <w:rPr>
                <w:color w:val="000000"/>
              </w:rPr>
            </w:pPr>
            <w:r w:rsidRPr="00077611">
              <w:rPr>
                <w:color w:val="000000"/>
              </w:rPr>
              <w:t>A seed crystal is</w:t>
            </w:r>
            <w:r>
              <w:rPr>
                <w:color w:val="000000"/>
              </w:rPr>
              <w:t xml:space="preserve"> precisely oriented and mounted on a rod then</w:t>
            </w:r>
            <w:r w:rsidRPr="00077611">
              <w:rPr>
                <w:color w:val="000000"/>
              </w:rPr>
              <w:t xml:space="preserve"> lowered into the melt </w:t>
            </w:r>
            <w:r>
              <w:rPr>
                <w:i/>
                <w:color w:val="000000"/>
              </w:rPr>
              <w:t>(</w:t>
            </w:r>
            <w:r w:rsidRPr="00077611">
              <w:rPr>
                <w:i/>
                <w:color w:val="000000"/>
              </w:rPr>
              <w:t>left image)</w:t>
            </w:r>
            <w:r w:rsidRPr="00077611">
              <w:rPr>
                <w:color w:val="000000"/>
              </w:rPr>
              <w:t>.  Silicon atoms</w:t>
            </w:r>
            <w:r>
              <w:rPr>
                <w:color w:val="000000"/>
              </w:rPr>
              <w:t xml:space="preserve"> in the melt </w:t>
            </w:r>
            <w:r w:rsidRPr="00077611">
              <w:rPr>
                <w:color w:val="000000"/>
              </w:rPr>
              <w:t xml:space="preserve">align to the same crystal </w:t>
            </w:r>
            <w:r>
              <w:rPr>
                <w:color w:val="000000"/>
              </w:rPr>
              <w:t xml:space="preserve">orientation </w:t>
            </w:r>
            <w:r w:rsidRPr="00077611">
              <w:rPr>
                <w:color w:val="000000"/>
              </w:rPr>
              <w:t xml:space="preserve">of the seed. </w:t>
            </w:r>
          </w:p>
          <w:p w14:paraId="161BF180" w14:textId="77777777" w:rsidR="00A46207" w:rsidRPr="00A6215D" w:rsidRDefault="00A46207" w:rsidP="00A46207">
            <w:pPr>
              <w:pStyle w:val="ListParagraph"/>
              <w:keepNext/>
              <w:keepLines/>
              <w:numPr>
                <w:ilvl w:val="0"/>
                <w:numId w:val="30"/>
              </w:numPr>
              <w:rPr>
                <w:color w:val="000000"/>
              </w:rPr>
            </w:pPr>
            <w:r w:rsidRPr="00A6215D">
              <w:rPr>
                <w:color w:val="000000"/>
              </w:rPr>
              <w:t xml:space="preserve"> As the seed crystal is slowly pulled out of the melt, the seed and the crucible are rotated in opposite directions A large crystal ingot or boule is formed by controlling the temperature gradient of the melt, </w:t>
            </w:r>
            <w:r>
              <w:rPr>
                <w:color w:val="000000"/>
              </w:rPr>
              <w:t xml:space="preserve">the speed of rotation, and </w:t>
            </w:r>
            <w:r w:rsidRPr="00A6215D">
              <w:rPr>
                <w:color w:val="000000"/>
              </w:rPr>
              <w:t>the rate of the pull of the rod</w:t>
            </w:r>
            <w:r>
              <w:rPr>
                <w:color w:val="000000"/>
              </w:rPr>
              <w:t xml:space="preserve">.  </w:t>
            </w:r>
            <w:r w:rsidRPr="00A6215D">
              <w:rPr>
                <w:color w:val="000000"/>
              </w:rPr>
              <w:t>The slower the "pull", the larger the diameter of the crystal ingot that forms.  (This process</w:t>
            </w:r>
            <w:r>
              <w:rPr>
                <w:color w:val="000000"/>
              </w:rPr>
              <w:t xml:space="preserve"> can take several days to complete and</w:t>
            </w:r>
            <w:r w:rsidRPr="00A6215D">
              <w:rPr>
                <w:color w:val="000000"/>
              </w:rPr>
              <w:t xml:space="preserve"> is</w:t>
            </w:r>
            <w:r>
              <w:rPr>
                <w:color w:val="000000"/>
              </w:rPr>
              <w:t xml:space="preserve"> called</w:t>
            </w:r>
            <w:r w:rsidRPr="00A6215D">
              <w:rPr>
                <w:color w:val="000000"/>
              </w:rPr>
              <w:t xml:space="preserve"> the Czochralski (CZ) Method of growing silicon.)</w:t>
            </w:r>
          </w:p>
          <w:p w14:paraId="490C745F" w14:textId="77777777" w:rsidR="00A46207" w:rsidRDefault="00A46207" w:rsidP="00A46207">
            <w:pPr>
              <w:keepNext/>
              <w:keepLines/>
              <w:rPr>
                <w:color w:val="000000"/>
              </w:rPr>
            </w:pPr>
          </w:p>
          <w:p w14:paraId="7DD9352D" w14:textId="77777777" w:rsidR="00A46207" w:rsidRPr="00077611" w:rsidRDefault="00A46207" w:rsidP="00A46207">
            <w:pPr>
              <w:keepNext/>
              <w:keepLines/>
              <w:rPr>
                <w:color w:val="000000"/>
              </w:rPr>
            </w:pPr>
            <w:r w:rsidRPr="00077611">
              <w:rPr>
                <w:color w:val="000000"/>
              </w:rPr>
              <w:t>The seed crystal acts as a nucleation site for the alignment of the atoms in the molten silicon.  The alignment of the seed crystal relative to the melt determines the orientation of the subsequently grown silicon crystal</w:t>
            </w:r>
            <w:r>
              <w:rPr>
                <w:color w:val="000000"/>
              </w:rPr>
              <w:t xml:space="preserve"> ingot</w:t>
            </w:r>
            <w:r w:rsidRPr="00077611">
              <w:rPr>
                <w:color w:val="000000"/>
              </w:rPr>
              <w:t>.  The wafers cut from this crystal maintain this orientation.</w:t>
            </w:r>
          </w:p>
          <w:p w14:paraId="10DA094B" w14:textId="77777777" w:rsidR="00A46207" w:rsidRPr="00CA6271" w:rsidRDefault="00A46207" w:rsidP="00A46207">
            <w:pPr>
              <w:rPr>
                <w:color w:val="000000"/>
              </w:rPr>
            </w:pPr>
          </w:p>
          <w:p w14:paraId="17A34529" w14:textId="77777777" w:rsidR="00CA0F64" w:rsidRPr="00CE27CE" w:rsidRDefault="00CA0F64" w:rsidP="00CE27CE">
            <w:pPr>
              <w:keepNext/>
              <w:keepLines/>
            </w:pPr>
          </w:p>
        </w:tc>
      </w:tr>
      <w:tr w:rsidR="00CE27CE" w:rsidRPr="009D3D76" w14:paraId="4836CDE4" w14:textId="77777777" w:rsidTr="001F5DA6">
        <w:tc>
          <w:tcPr>
            <w:tcW w:w="9540" w:type="dxa"/>
          </w:tcPr>
          <w:p w14:paraId="5253859B" w14:textId="77777777" w:rsidR="00CE27CE" w:rsidRDefault="00CE27CE" w:rsidP="008C7370">
            <w:pPr>
              <w:keepNext/>
              <w:keepLines/>
              <w:rPr>
                <w:color w:val="000000"/>
              </w:rPr>
            </w:pPr>
            <w:r w:rsidRPr="00F62E34">
              <w:rPr>
                <w:color w:val="000000"/>
              </w:rPr>
              <w:t xml:space="preserve">The </w:t>
            </w:r>
            <w:r w:rsidR="000727DD">
              <w:rPr>
                <w:color w:val="000000"/>
              </w:rPr>
              <w:t xml:space="preserve">resulting </w:t>
            </w:r>
            <w:r w:rsidRPr="00F62E34">
              <w:rPr>
                <w:color w:val="000000"/>
              </w:rPr>
              <w:t xml:space="preserve">ingot is cylindrical in shape, </w:t>
            </w:r>
            <w:r>
              <w:rPr>
                <w:color w:val="000000"/>
              </w:rPr>
              <w:t xml:space="preserve">25.4 </w:t>
            </w:r>
            <w:r w:rsidRPr="00F62E34">
              <w:rPr>
                <w:color w:val="000000"/>
              </w:rPr>
              <w:t xml:space="preserve">mm </w:t>
            </w:r>
            <w:r>
              <w:rPr>
                <w:color w:val="000000"/>
              </w:rPr>
              <w:t xml:space="preserve">(~1 inch) </w:t>
            </w:r>
            <w:r w:rsidRPr="00F62E34">
              <w:rPr>
                <w:color w:val="000000"/>
              </w:rPr>
              <w:t xml:space="preserve">to </w:t>
            </w:r>
            <w:r w:rsidR="009E3824">
              <w:rPr>
                <w:color w:val="000000"/>
              </w:rPr>
              <w:t>45</w:t>
            </w:r>
            <w:r w:rsidRPr="00F62E34">
              <w:rPr>
                <w:color w:val="000000"/>
              </w:rPr>
              <w:t>0</w:t>
            </w:r>
            <w:r>
              <w:rPr>
                <w:color w:val="000000"/>
              </w:rPr>
              <w:t xml:space="preserve"> </w:t>
            </w:r>
            <w:r w:rsidRPr="00F62E34">
              <w:rPr>
                <w:color w:val="000000"/>
              </w:rPr>
              <w:t>mm</w:t>
            </w:r>
            <w:r>
              <w:rPr>
                <w:color w:val="000000"/>
              </w:rPr>
              <w:t xml:space="preserve"> (~1</w:t>
            </w:r>
            <w:r w:rsidR="009E3824">
              <w:rPr>
                <w:color w:val="000000"/>
              </w:rPr>
              <w:t>8</w:t>
            </w:r>
            <w:r>
              <w:rPr>
                <w:color w:val="000000"/>
              </w:rPr>
              <w:t xml:space="preserve"> inches)</w:t>
            </w:r>
            <w:r w:rsidRPr="00F62E34">
              <w:rPr>
                <w:color w:val="000000"/>
              </w:rPr>
              <w:t xml:space="preserve"> in diameter and several meters long.  Once cooled, the </w:t>
            </w:r>
            <w:r>
              <w:rPr>
                <w:color w:val="000000"/>
              </w:rPr>
              <w:t>ingot</w:t>
            </w:r>
            <w:r w:rsidRPr="00F62E34">
              <w:rPr>
                <w:color w:val="000000"/>
              </w:rPr>
              <w:t xml:space="preserve"> is ground to a perfect cylinder.  The cylinder is sliced into thin wafers using diamond coated wires</w:t>
            </w:r>
            <w:r w:rsidR="009E3824">
              <w:rPr>
                <w:color w:val="000000"/>
              </w:rPr>
              <w:t xml:space="preserve"> or saw blades</w:t>
            </w:r>
            <w:r w:rsidRPr="00F62E34">
              <w:rPr>
                <w:color w:val="000000"/>
              </w:rPr>
              <w:t>.  Each slice is polished to create silicon wafers, also referred to as substrates.  Microsystems are constructed on or within these substrates depending upon the type of process used</w:t>
            </w:r>
            <w:r w:rsidR="000727DD">
              <w:rPr>
                <w:color w:val="000000"/>
              </w:rPr>
              <w:t xml:space="preserve"> – surface or bulk, respectively</w:t>
            </w:r>
            <w:r w:rsidRPr="00F62E34">
              <w:rPr>
                <w:color w:val="000000"/>
              </w:rPr>
              <w:t xml:space="preserve">.  </w:t>
            </w:r>
          </w:p>
          <w:p w14:paraId="69395A0E" w14:textId="77777777" w:rsidR="00CE27CE" w:rsidRDefault="00CE27CE" w:rsidP="008C7370">
            <w:pPr>
              <w:keepNext/>
              <w:keepLines/>
              <w:rPr>
                <w:color w:val="000000"/>
              </w:rPr>
            </w:pPr>
          </w:p>
          <w:p w14:paraId="5840C79E" w14:textId="77777777" w:rsidR="00CE27CE" w:rsidRPr="00F62E34" w:rsidRDefault="005B298A" w:rsidP="008C7370">
            <w:pPr>
              <w:keepNext/>
              <w:keepLines/>
              <w:jc w:val="center"/>
              <w:rPr>
                <w:color w:val="000000"/>
              </w:rPr>
            </w:pPr>
            <w:r>
              <w:rPr>
                <w:noProof/>
                <w:color w:val="000000"/>
              </w:rPr>
              <w:drawing>
                <wp:inline distT="0" distB="0" distL="0" distR="0" wp14:anchorId="030715B0" wp14:editId="41D7C20D">
                  <wp:extent cx="5114925" cy="1885950"/>
                  <wp:effectExtent l="19050" t="0" r="9525" b="0"/>
                  <wp:docPr id="2" name="Picture 2" descr="ingot-slic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got-sliced"/>
                          <pic:cNvPicPr>
                            <a:picLocks noChangeAspect="1" noChangeArrowheads="1"/>
                          </pic:cNvPicPr>
                        </pic:nvPicPr>
                        <pic:blipFill>
                          <a:blip r:embed="rId17" cstate="print"/>
                          <a:srcRect/>
                          <a:stretch>
                            <a:fillRect/>
                          </a:stretch>
                        </pic:blipFill>
                        <pic:spPr bwMode="auto">
                          <a:xfrm>
                            <a:off x="0" y="0"/>
                            <a:ext cx="5114925" cy="1885950"/>
                          </a:xfrm>
                          <a:prstGeom prst="rect">
                            <a:avLst/>
                          </a:prstGeom>
                          <a:noFill/>
                          <a:ln w="9525">
                            <a:noFill/>
                            <a:miter lim="800000"/>
                            <a:headEnd/>
                            <a:tailEnd/>
                          </a:ln>
                        </pic:spPr>
                      </pic:pic>
                    </a:graphicData>
                  </a:graphic>
                </wp:inline>
              </w:drawing>
            </w:r>
          </w:p>
        </w:tc>
      </w:tr>
      <w:tr w:rsidR="00166377" w:rsidRPr="009D3D76" w14:paraId="6A95377F" w14:textId="77777777" w:rsidTr="001F5DA6">
        <w:tc>
          <w:tcPr>
            <w:tcW w:w="9540" w:type="dxa"/>
          </w:tcPr>
          <w:p w14:paraId="79858754" w14:textId="77777777" w:rsidR="006610FD" w:rsidRDefault="006610FD" w:rsidP="00166377">
            <w:pPr>
              <w:keepNext/>
              <w:keepLines/>
              <w:rPr>
                <w:color w:val="000000"/>
              </w:rPr>
            </w:pPr>
          </w:p>
          <w:p w14:paraId="12A5AA1D" w14:textId="77777777" w:rsidR="00CE0B12" w:rsidRPr="006630C5" w:rsidRDefault="00166377" w:rsidP="00CE0B12">
            <w:pPr>
              <w:keepNext/>
              <w:keepLines/>
              <w:rPr>
                <w:i/>
                <w:color w:val="000000"/>
              </w:rPr>
            </w:pPr>
            <w:r w:rsidRPr="00F62E34">
              <w:rPr>
                <w:color w:val="000000"/>
              </w:rPr>
              <w:t xml:space="preserve">To determine the orientation of a </w:t>
            </w:r>
            <w:r>
              <w:rPr>
                <w:color w:val="000000"/>
              </w:rPr>
              <w:t>silicon crystal wafer</w:t>
            </w:r>
            <w:r w:rsidRPr="00F62E34">
              <w:rPr>
                <w:color w:val="000000"/>
              </w:rPr>
              <w:t xml:space="preserve">, crystallographers use x-rays aimed at a tiny </w:t>
            </w:r>
            <w:r>
              <w:rPr>
                <w:color w:val="000000"/>
              </w:rPr>
              <w:t>piece of the wafer</w:t>
            </w:r>
            <w:r w:rsidRPr="00F62E34">
              <w:rPr>
                <w:color w:val="000000"/>
              </w:rPr>
              <w:t xml:space="preserve"> containing trillions of identical atoms.  The </w:t>
            </w:r>
            <w:r w:rsidR="009E3824">
              <w:rPr>
                <w:color w:val="000000"/>
              </w:rPr>
              <w:t xml:space="preserve">specific periodic arrangement of the atoms within the </w:t>
            </w:r>
            <w:r w:rsidRPr="00F62E34">
              <w:rPr>
                <w:color w:val="000000"/>
              </w:rPr>
              <w:t xml:space="preserve">crystal </w:t>
            </w:r>
            <w:r w:rsidR="009E3824">
              <w:rPr>
                <w:color w:val="000000"/>
              </w:rPr>
              <w:t>diffracts</w:t>
            </w:r>
            <w:r w:rsidRPr="00F62E34">
              <w:rPr>
                <w:color w:val="000000"/>
              </w:rPr>
              <w:t xml:space="preserve"> the x-rays onto an electronic detector or film.  </w:t>
            </w:r>
            <w:r w:rsidR="009E3824">
              <w:rPr>
                <w:color w:val="000000"/>
              </w:rPr>
              <w:t>The</w:t>
            </w:r>
            <w:r w:rsidRPr="00F62E34">
              <w:rPr>
                <w:color w:val="000000"/>
              </w:rPr>
              <w:t xml:space="preserve"> resulting diffraction pattern on the film or detector gives the crystallographer the information needed to determine the actual orientation of the tiny seed crystal and the spacing of the atoms.  A computer reconstruct</w:t>
            </w:r>
            <w:r>
              <w:rPr>
                <w:color w:val="000000"/>
              </w:rPr>
              <w:t>s</w:t>
            </w:r>
            <w:r w:rsidRPr="00F62E34">
              <w:rPr>
                <w:color w:val="000000"/>
              </w:rPr>
              <w:t xml:space="preserve"> the orientation fro</w:t>
            </w:r>
            <w:r>
              <w:rPr>
                <w:color w:val="000000"/>
              </w:rPr>
              <w:t>m</w:t>
            </w:r>
            <w:r w:rsidR="007214D6">
              <w:rPr>
                <w:color w:val="000000"/>
              </w:rPr>
              <w:t xml:space="preserve"> the diffraction pattern.  The</w:t>
            </w:r>
            <w:r>
              <w:rPr>
                <w:color w:val="000000"/>
              </w:rPr>
              <w:t xml:space="preserve"> images</w:t>
            </w:r>
            <w:r w:rsidR="007214D6">
              <w:rPr>
                <w:color w:val="000000"/>
              </w:rPr>
              <w:t xml:space="preserve"> below</w:t>
            </w:r>
            <w:r>
              <w:rPr>
                <w:color w:val="000000"/>
              </w:rPr>
              <w:t xml:space="preserve"> </w:t>
            </w:r>
            <w:r w:rsidRPr="00F62E34">
              <w:rPr>
                <w:color w:val="000000"/>
              </w:rPr>
              <w:t>show the resulting pattern</w:t>
            </w:r>
            <w:r>
              <w:rPr>
                <w:color w:val="000000"/>
              </w:rPr>
              <w:t xml:space="preserve">s of three planes of a silicon crystal.  </w:t>
            </w:r>
            <w:r w:rsidR="00217105">
              <w:rPr>
                <w:color w:val="000000"/>
              </w:rPr>
              <w:t>Indicate which image represents each of the following planes</w:t>
            </w:r>
            <w:r w:rsidR="00217105" w:rsidRPr="005B7BCB">
              <w:rPr>
                <w:i/>
                <w:color w:val="000000"/>
              </w:rPr>
              <w:t>.</w:t>
            </w:r>
            <w:r w:rsidR="005B7BCB" w:rsidRPr="005B7BCB">
              <w:rPr>
                <w:i/>
                <w:color w:val="000000"/>
              </w:rPr>
              <w:t xml:space="preserve">  (</w:t>
            </w:r>
            <w:r w:rsidR="009D1C59">
              <w:rPr>
                <w:i/>
                <w:color w:val="000000"/>
              </w:rPr>
              <w:t>Think about the spacing of atoms and the number of atoms in different silicon planes.)</w:t>
            </w:r>
            <w:r w:rsidR="00CE0B12">
              <w:rPr>
                <w:i/>
                <w:color w:val="000000"/>
              </w:rPr>
              <w:t xml:space="preserve">  [Images printed with permission and from the personal collection of Christopher C. Jones</w:t>
            </w:r>
            <w:r w:rsidR="00CE0B12">
              <w:rPr>
                <w:i/>
                <w:color w:val="000000"/>
                <w:vertAlign w:val="superscript"/>
              </w:rPr>
              <w:t>1</w:t>
            </w:r>
            <w:r w:rsidR="00CE0B12">
              <w:rPr>
                <w:i/>
                <w:color w:val="000000"/>
              </w:rPr>
              <w:t>]</w:t>
            </w:r>
          </w:p>
          <w:p w14:paraId="787BD31A" w14:textId="77777777" w:rsidR="0028503C" w:rsidRPr="005B7BCB" w:rsidRDefault="0028503C" w:rsidP="00166377">
            <w:pPr>
              <w:keepNext/>
              <w:keepLines/>
              <w:rPr>
                <w:i/>
                <w:color w:val="000000"/>
              </w:rPr>
            </w:pPr>
          </w:p>
          <w:p w14:paraId="415E91F8" w14:textId="77777777" w:rsidR="00166377" w:rsidRDefault="0028503C" w:rsidP="00166377">
            <w:pPr>
              <w:keepNext/>
              <w:keepLines/>
              <w:numPr>
                <w:ilvl w:val="0"/>
                <w:numId w:val="17"/>
              </w:numPr>
              <w:rPr>
                <w:color w:val="000000"/>
              </w:rPr>
            </w:pPr>
            <w:r>
              <w:rPr>
                <w:color w:val="000000"/>
              </w:rPr>
              <w:t>(</w:t>
            </w:r>
            <w:r w:rsidR="00166377">
              <w:rPr>
                <w:color w:val="000000"/>
              </w:rPr>
              <w:t>111</w:t>
            </w:r>
            <w:r>
              <w:rPr>
                <w:color w:val="000000"/>
              </w:rPr>
              <w:t>)</w:t>
            </w:r>
          </w:p>
          <w:p w14:paraId="6412A4F1" w14:textId="77777777" w:rsidR="00166377" w:rsidRDefault="0028503C" w:rsidP="00166377">
            <w:pPr>
              <w:keepNext/>
              <w:keepLines/>
              <w:numPr>
                <w:ilvl w:val="0"/>
                <w:numId w:val="17"/>
              </w:numPr>
              <w:rPr>
                <w:color w:val="000000"/>
              </w:rPr>
            </w:pPr>
            <w:r>
              <w:rPr>
                <w:color w:val="000000"/>
              </w:rPr>
              <w:t>(</w:t>
            </w:r>
            <w:r w:rsidR="00166377">
              <w:rPr>
                <w:color w:val="000000"/>
              </w:rPr>
              <w:t>100</w:t>
            </w:r>
            <w:r>
              <w:rPr>
                <w:color w:val="000000"/>
              </w:rPr>
              <w:t>)</w:t>
            </w:r>
          </w:p>
          <w:p w14:paraId="3A4EA730" w14:textId="77777777" w:rsidR="00166377" w:rsidRDefault="0028503C" w:rsidP="00166377">
            <w:pPr>
              <w:keepNext/>
              <w:keepLines/>
              <w:numPr>
                <w:ilvl w:val="0"/>
                <w:numId w:val="17"/>
              </w:numPr>
              <w:rPr>
                <w:color w:val="000000"/>
              </w:rPr>
            </w:pPr>
            <w:r>
              <w:rPr>
                <w:color w:val="000000"/>
              </w:rPr>
              <w:t>(</w:t>
            </w:r>
            <w:r w:rsidR="00166377">
              <w:rPr>
                <w:color w:val="000000"/>
              </w:rPr>
              <w:t>110</w:t>
            </w:r>
            <w:r>
              <w:rPr>
                <w:color w:val="000000"/>
              </w:rPr>
              <w:t>)</w:t>
            </w:r>
          </w:p>
          <w:p w14:paraId="7670BD04" w14:textId="77777777" w:rsidR="00166377" w:rsidRDefault="00166377" w:rsidP="008C7370">
            <w:pPr>
              <w:keepNext/>
              <w:keepLines/>
              <w:rPr>
                <w:color w:val="000000"/>
              </w:rPr>
            </w:pPr>
          </w:p>
          <w:p w14:paraId="5E1047D3" w14:textId="77777777" w:rsidR="00217105" w:rsidRDefault="005B298A" w:rsidP="008C7370">
            <w:pPr>
              <w:keepNext/>
              <w:keepLines/>
              <w:rPr>
                <w:color w:val="000000"/>
              </w:rPr>
            </w:pPr>
            <w:r>
              <w:rPr>
                <w:noProof/>
                <w:color w:val="000000"/>
              </w:rPr>
              <w:drawing>
                <wp:inline distT="0" distB="0" distL="0" distR="0" wp14:anchorId="0D3C40A6" wp14:editId="5B88D534">
                  <wp:extent cx="5905500" cy="2085975"/>
                  <wp:effectExtent l="19050" t="0" r="0" b="0"/>
                  <wp:docPr id="3" name="Picture 3" descr="x-ray-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ray-activity"/>
                          <pic:cNvPicPr>
                            <a:picLocks noChangeAspect="1" noChangeArrowheads="1"/>
                          </pic:cNvPicPr>
                        </pic:nvPicPr>
                        <pic:blipFill>
                          <a:blip r:embed="rId18" cstate="print"/>
                          <a:srcRect/>
                          <a:stretch>
                            <a:fillRect/>
                          </a:stretch>
                        </pic:blipFill>
                        <pic:spPr bwMode="auto">
                          <a:xfrm>
                            <a:off x="0" y="0"/>
                            <a:ext cx="5905500" cy="2085975"/>
                          </a:xfrm>
                          <a:prstGeom prst="rect">
                            <a:avLst/>
                          </a:prstGeom>
                          <a:noFill/>
                          <a:ln w="9525">
                            <a:noFill/>
                            <a:miter lim="800000"/>
                            <a:headEnd/>
                            <a:tailEnd/>
                          </a:ln>
                        </pic:spPr>
                      </pic:pic>
                    </a:graphicData>
                  </a:graphic>
                </wp:inline>
              </w:drawing>
            </w:r>
          </w:p>
          <w:p w14:paraId="31A04FC8" w14:textId="77777777" w:rsidR="002868EF" w:rsidRDefault="002868EF" w:rsidP="008C7370">
            <w:pPr>
              <w:keepNext/>
              <w:keepLines/>
              <w:rPr>
                <w:b/>
                <w:i/>
                <w:color w:val="C00000"/>
              </w:rPr>
            </w:pPr>
          </w:p>
          <w:p w14:paraId="6E21753C" w14:textId="77777777" w:rsidR="006949AC" w:rsidRDefault="005B7BCB" w:rsidP="008C7370">
            <w:pPr>
              <w:keepNext/>
              <w:keepLines/>
              <w:rPr>
                <w:b/>
                <w:i/>
                <w:color w:val="C00000"/>
              </w:rPr>
            </w:pPr>
            <w:r w:rsidRPr="005B7BCB">
              <w:rPr>
                <w:b/>
                <w:i/>
                <w:color w:val="C00000"/>
              </w:rPr>
              <w:t xml:space="preserve">Answer:  </w:t>
            </w:r>
            <w:r w:rsidR="0028503C">
              <w:rPr>
                <w:b/>
                <w:i/>
                <w:color w:val="C00000"/>
              </w:rPr>
              <w:t>(</w:t>
            </w:r>
            <w:r w:rsidRPr="005B7BCB">
              <w:rPr>
                <w:b/>
                <w:i/>
                <w:color w:val="C00000"/>
              </w:rPr>
              <w:t>110</w:t>
            </w:r>
            <w:r w:rsidR="0028503C">
              <w:rPr>
                <w:b/>
                <w:i/>
                <w:color w:val="C00000"/>
              </w:rPr>
              <w:t>)</w:t>
            </w:r>
            <w:r w:rsidRPr="005B7BCB">
              <w:rPr>
                <w:b/>
                <w:i/>
                <w:color w:val="C00000"/>
              </w:rPr>
              <w:t xml:space="preserve">, </w:t>
            </w:r>
            <w:r w:rsidR="0028503C">
              <w:rPr>
                <w:b/>
                <w:i/>
                <w:color w:val="C00000"/>
              </w:rPr>
              <w:t>(</w:t>
            </w:r>
            <w:r w:rsidRPr="005B7BCB">
              <w:rPr>
                <w:b/>
                <w:i/>
                <w:color w:val="C00000"/>
              </w:rPr>
              <w:t>111</w:t>
            </w:r>
            <w:r w:rsidR="0028503C">
              <w:rPr>
                <w:b/>
                <w:i/>
                <w:color w:val="C00000"/>
              </w:rPr>
              <w:t>)</w:t>
            </w:r>
            <w:r w:rsidRPr="005B7BCB">
              <w:rPr>
                <w:b/>
                <w:i/>
                <w:color w:val="C00000"/>
              </w:rPr>
              <w:t xml:space="preserve">, </w:t>
            </w:r>
            <w:r w:rsidR="0028503C">
              <w:rPr>
                <w:b/>
                <w:i/>
                <w:color w:val="C00000"/>
              </w:rPr>
              <w:t>(</w:t>
            </w:r>
            <w:r w:rsidRPr="005B7BCB">
              <w:rPr>
                <w:b/>
                <w:i/>
                <w:color w:val="C00000"/>
              </w:rPr>
              <w:t>100</w:t>
            </w:r>
            <w:r w:rsidR="0028503C">
              <w:rPr>
                <w:b/>
                <w:i/>
                <w:color w:val="C00000"/>
              </w:rPr>
              <w:t>)</w:t>
            </w:r>
          </w:p>
          <w:p w14:paraId="149B66E0" w14:textId="77777777" w:rsidR="00B12D7C" w:rsidRDefault="00B12D7C" w:rsidP="008C7370">
            <w:pPr>
              <w:keepNext/>
              <w:keepLines/>
              <w:rPr>
                <w:b/>
                <w:i/>
                <w:color w:val="C00000"/>
              </w:rPr>
            </w:pPr>
          </w:p>
          <w:p w14:paraId="28C65E64" w14:textId="77777777" w:rsidR="00B12D7C" w:rsidRDefault="00B12D7C" w:rsidP="008C7370">
            <w:pPr>
              <w:keepNext/>
              <w:keepLines/>
            </w:pPr>
            <w:r>
              <w:t>What characteristics helped you to identify the correct orientation of these planes?</w:t>
            </w:r>
          </w:p>
          <w:p w14:paraId="5D1FF2F3" w14:textId="77777777" w:rsidR="00B12D7C" w:rsidRDefault="00B12D7C" w:rsidP="008C7370">
            <w:pPr>
              <w:keepNext/>
              <w:keepLines/>
            </w:pPr>
          </w:p>
          <w:p w14:paraId="2DB83F34" w14:textId="77777777" w:rsidR="00B12D7C" w:rsidRPr="00B12D7C" w:rsidRDefault="00B12D7C" w:rsidP="008C7370">
            <w:pPr>
              <w:keepNext/>
              <w:keepLines/>
              <w:rPr>
                <w:color w:val="C00000"/>
              </w:rPr>
            </w:pPr>
            <w:r w:rsidRPr="00B12D7C">
              <w:rPr>
                <w:b/>
                <w:i/>
                <w:color w:val="C00000"/>
              </w:rPr>
              <w:t>The (100) pattern has fewer atoms and right angles are distinct in the pattern.  The (111) pattern has the most atoms on the surface.</w:t>
            </w:r>
          </w:p>
          <w:p w14:paraId="105D6916" w14:textId="77777777" w:rsidR="005B7BCB" w:rsidRPr="005B7BCB" w:rsidRDefault="005B7BCB" w:rsidP="008C7370">
            <w:pPr>
              <w:keepNext/>
              <w:keepLines/>
              <w:rPr>
                <w:color w:val="000000"/>
              </w:rPr>
            </w:pPr>
          </w:p>
        </w:tc>
      </w:tr>
      <w:tr w:rsidR="00A82079" w:rsidRPr="009D3D76" w14:paraId="1583A43A" w14:textId="77777777" w:rsidTr="001F5DA6">
        <w:tc>
          <w:tcPr>
            <w:tcW w:w="9540" w:type="dxa"/>
          </w:tcPr>
          <w:p w14:paraId="797F006A" w14:textId="77777777" w:rsidR="00C81FBB" w:rsidRDefault="00A82079" w:rsidP="00166377">
            <w:pPr>
              <w:keepNext/>
              <w:keepLines/>
              <w:rPr>
                <w:color w:val="000000"/>
              </w:rPr>
            </w:pPr>
            <w:r>
              <w:rPr>
                <w:color w:val="000000"/>
              </w:rPr>
              <w:t xml:space="preserve">An easier way to determine the crystal orientation of a silicon wafer is to just break it.  </w:t>
            </w:r>
          </w:p>
          <w:p w14:paraId="183FD753" w14:textId="77777777" w:rsidR="00C81FBB" w:rsidRDefault="00C81FBB" w:rsidP="00166377">
            <w:pPr>
              <w:keepNext/>
              <w:keepLines/>
              <w:rPr>
                <w:color w:val="000000"/>
              </w:rPr>
            </w:pPr>
          </w:p>
          <w:p w14:paraId="64344585" w14:textId="77777777" w:rsidR="00A82079" w:rsidRDefault="00A82079" w:rsidP="00166377">
            <w:pPr>
              <w:keepNext/>
              <w:keepLines/>
              <w:rPr>
                <w:color w:val="000000"/>
              </w:rPr>
            </w:pPr>
            <w:r>
              <w:rPr>
                <w:color w:val="000000"/>
              </w:rPr>
              <w:t>So let's do that in this activity.</w:t>
            </w:r>
          </w:p>
          <w:p w14:paraId="445BEC43" w14:textId="77777777" w:rsidR="00CA4376" w:rsidRPr="00F62E34" w:rsidRDefault="00CA4376" w:rsidP="00166377">
            <w:pPr>
              <w:keepNext/>
              <w:keepLines/>
              <w:rPr>
                <w:color w:val="000000"/>
              </w:rPr>
            </w:pPr>
          </w:p>
        </w:tc>
      </w:tr>
      <w:tr w:rsidR="00CE27CE" w:rsidRPr="009D3D76" w14:paraId="129B9D17" w14:textId="77777777" w:rsidTr="001F5DA6">
        <w:trPr>
          <w:cantSplit/>
          <w:trHeight w:val="576"/>
        </w:trPr>
        <w:tc>
          <w:tcPr>
            <w:tcW w:w="9540" w:type="dxa"/>
            <w:vAlign w:val="bottom"/>
          </w:tcPr>
          <w:p w14:paraId="76400F65" w14:textId="77777777" w:rsidR="00CE27CE" w:rsidRPr="009D3D76" w:rsidRDefault="007214D6" w:rsidP="00CA6ED1">
            <w:pPr>
              <w:pStyle w:val="lvl1Text"/>
              <w:rPr>
                <w:sz w:val="24"/>
                <w:szCs w:val="24"/>
              </w:rPr>
            </w:pPr>
            <w:r>
              <w:rPr>
                <w:b w:val="0"/>
                <w:sz w:val="24"/>
                <w:szCs w:val="24"/>
              </w:rPr>
              <w:br w:type="page"/>
            </w:r>
            <w:r w:rsidR="00CE27CE" w:rsidRPr="009D3D76">
              <w:rPr>
                <w:sz w:val="24"/>
                <w:szCs w:val="24"/>
              </w:rPr>
              <w:t>Activity Objectives and Outcomes</w:t>
            </w:r>
          </w:p>
        </w:tc>
      </w:tr>
      <w:tr w:rsidR="00CE27CE" w:rsidRPr="009D3D76" w14:paraId="34F8BBE8" w14:textId="77777777" w:rsidTr="001F5DA6">
        <w:tc>
          <w:tcPr>
            <w:tcW w:w="9540" w:type="dxa"/>
          </w:tcPr>
          <w:p w14:paraId="76E63785" w14:textId="77777777" w:rsidR="00CE27CE" w:rsidRDefault="00CE27CE" w:rsidP="00101042">
            <w:pPr>
              <w:keepNext/>
              <w:keepLines/>
              <w:rPr>
                <w:color w:val="000000"/>
                <w:u w:val="single"/>
              </w:rPr>
            </w:pPr>
          </w:p>
          <w:p w14:paraId="78ECE40C" w14:textId="77777777" w:rsidR="00CE27CE" w:rsidRPr="009D3D76" w:rsidRDefault="00C81FBB" w:rsidP="00101042">
            <w:pPr>
              <w:keepNext/>
              <w:keepLines/>
              <w:rPr>
                <w:color w:val="000000"/>
                <w:u w:val="single"/>
              </w:rPr>
            </w:pPr>
            <w:r>
              <w:rPr>
                <w:color w:val="000000"/>
                <w:u w:val="single"/>
              </w:rPr>
              <w:t>Activity Objective</w:t>
            </w:r>
          </w:p>
          <w:p w14:paraId="32F58E94" w14:textId="77777777" w:rsidR="001F4D7B" w:rsidRDefault="007214D6" w:rsidP="001F4D7B">
            <w:pPr>
              <w:keepNext/>
              <w:keepLines/>
              <w:numPr>
                <w:ilvl w:val="0"/>
                <w:numId w:val="18"/>
              </w:numPr>
              <w:rPr>
                <w:color w:val="000000"/>
              </w:rPr>
            </w:pPr>
            <w:r>
              <w:rPr>
                <w:color w:val="000000"/>
              </w:rPr>
              <w:t>S</w:t>
            </w:r>
            <w:r w:rsidR="001F4D7B">
              <w:rPr>
                <w:color w:val="000000"/>
              </w:rPr>
              <w:t>tate the crystal orientation of a silicon wafer by breaking the wafer into smaller pieces and observing the resulting shape.</w:t>
            </w:r>
          </w:p>
          <w:p w14:paraId="116BA51A" w14:textId="77777777" w:rsidR="00CE27CE" w:rsidRPr="009D3D76" w:rsidRDefault="00CE27CE" w:rsidP="00101042">
            <w:pPr>
              <w:keepNext/>
              <w:keepLines/>
              <w:rPr>
                <w:color w:val="000000"/>
              </w:rPr>
            </w:pPr>
          </w:p>
          <w:p w14:paraId="69A9880C" w14:textId="77777777" w:rsidR="00CE27CE" w:rsidRPr="009D3D76" w:rsidRDefault="00C81FBB" w:rsidP="00101042">
            <w:pPr>
              <w:keepNext/>
              <w:keepLines/>
              <w:rPr>
                <w:color w:val="000000"/>
                <w:u w:val="single"/>
              </w:rPr>
            </w:pPr>
            <w:r>
              <w:rPr>
                <w:color w:val="000000"/>
                <w:u w:val="single"/>
              </w:rPr>
              <w:t>Activity Outcome</w:t>
            </w:r>
          </w:p>
          <w:p w14:paraId="27D517A4" w14:textId="77777777" w:rsidR="00CE27CE" w:rsidRPr="009D3D76" w:rsidRDefault="001F4D7B" w:rsidP="007214D6">
            <w:pPr>
              <w:pStyle w:val="BulletList"/>
              <w:numPr>
                <w:ilvl w:val="0"/>
                <w:numId w:val="0"/>
              </w:numPr>
              <w:rPr>
                <w:color w:val="000000"/>
              </w:rPr>
            </w:pPr>
            <w:r>
              <w:t xml:space="preserve">By the end of this activity you should be able to look at a piece of a silicon wafer and state its crystal orientation:  </w:t>
            </w:r>
            <w:r w:rsidR="00656C5E">
              <w:t>(</w:t>
            </w:r>
            <w:r>
              <w:t>100</w:t>
            </w:r>
            <w:r w:rsidR="00656C5E">
              <w:t>)</w:t>
            </w:r>
            <w:r>
              <w:t xml:space="preserve"> or </w:t>
            </w:r>
            <w:r w:rsidR="00656C5E">
              <w:t>(</w:t>
            </w:r>
            <w:r>
              <w:t>111</w:t>
            </w:r>
            <w:r w:rsidR="00656C5E">
              <w:t>)</w:t>
            </w:r>
            <w:r>
              <w:t>.</w:t>
            </w:r>
            <w:r w:rsidR="00CE27CE" w:rsidRPr="00E71EB8">
              <w:t xml:space="preserve"> </w:t>
            </w:r>
          </w:p>
        </w:tc>
      </w:tr>
      <w:tr w:rsidR="00CE27CE" w:rsidRPr="00CA0F64" w14:paraId="43E06EB0" w14:textId="77777777" w:rsidTr="001F5DA6">
        <w:trPr>
          <w:cantSplit/>
          <w:trHeight w:val="576"/>
        </w:trPr>
        <w:tc>
          <w:tcPr>
            <w:tcW w:w="9540" w:type="dxa"/>
            <w:vAlign w:val="bottom"/>
          </w:tcPr>
          <w:p w14:paraId="454D7824" w14:textId="77777777" w:rsidR="00CE27CE" w:rsidRDefault="00CE27CE" w:rsidP="00CA6ED1">
            <w:pPr>
              <w:pStyle w:val="lvl1Text"/>
              <w:rPr>
                <w:sz w:val="24"/>
                <w:szCs w:val="24"/>
              </w:rPr>
            </w:pPr>
          </w:p>
          <w:p w14:paraId="4806D425" w14:textId="77777777" w:rsidR="00CE27CE" w:rsidRDefault="00CE27CE" w:rsidP="00CA6ED1">
            <w:pPr>
              <w:pStyle w:val="lvl1Text"/>
              <w:rPr>
                <w:sz w:val="24"/>
                <w:szCs w:val="24"/>
              </w:rPr>
            </w:pPr>
            <w:r>
              <w:rPr>
                <w:sz w:val="24"/>
                <w:szCs w:val="24"/>
              </w:rPr>
              <w:t>Resources</w:t>
            </w:r>
          </w:p>
          <w:p w14:paraId="49056BD4" w14:textId="77777777" w:rsidR="009E3824" w:rsidRDefault="00DC2B55" w:rsidP="00DC2B55">
            <w:pPr>
              <w:pStyle w:val="lvl1Text"/>
              <w:rPr>
                <w:b w:val="0"/>
                <w:sz w:val="24"/>
                <w:szCs w:val="24"/>
              </w:rPr>
            </w:pPr>
            <w:r>
              <w:rPr>
                <w:b w:val="0"/>
                <w:sz w:val="24"/>
                <w:szCs w:val="24"/>
              </w:rPr>
              <w:t>SCME Crystallography Overview for MEMS PK</w:t>
            </w:r>
          </w:p>
          <w:p w14:paraId="70067C6E" w14:textId="77777777" w:rsidR="00DC2B55" w:rsidRPr="00CA0F64" w:rsidRDefault="00DC2B55" w:rsidP="00DC2B55">
            <w:pPr>
              <w:pStyle w:val="lvl1Text"/>
              <w:rPr>
                <w:sz w:val="24"/>
                <w:szCs w:val="24"/>
              </w:rPr>
            </w:pPr>
          </w:p>
        </w:tc>
      </w:tr>
      <w:tr w:rsidR="00CE27CE" w:rsidRPr="009D3D76" w14:paraId="3CCC14DD" w14:textId="77777777" w:rsidTr="001F5DA6">
        <w:trPr>
          <w:cantSplit/>
          <w:trHeight w:val="576"/>
        </w:trPr>
        <w:tc>
          <w:tcPr>
            <w:tcW w:w="9540" w:type="dxa"/>
            <w:vAlign w:val="bottom"/>
          </w:tcPr>
          <w:p w14:paraId="140330FA" w14:textId="77777777" w:rsidR="00CE27CE" w:rsidRDefault="00CE27CE" w:rsidP="00CA6ED1">
            <w:pPr>
              <w:pStyle w:val="lvl1Text"/>
              <w:rPr>
                <w:sz w:val="24"/>
                <w:szCs w:val="24"/>
              </w:rPr>
            </w:pPr>
            <w:r>
              <w:rPr>
                <w:sz w:val="24"/>
                <w:szCs w:val="24"/>
              </w:rPr>
              <w:t>Supplies / Equipment</w:t>
            </w:r>
          </w:p>
          <w:p w14:paraId="597AB4E5" w14:textId="77777777" w:rsidR="00D35C6B" w:rsidRPr="00D35C6B" w:rsidRDefault="00D35C6B" w:rsidP="00D35C6B">
            <w:pPr>
              <w:ind w:left="360"/>
              <w:rPr>
                <w:u w:val="single"/>
              </w:rPr>
            </w:pPr>
            <w:r>
              <w:rPr>
                <w:u w:val="single"/>
              </w:rPr>
              <w:t>Supplies provided by instructor</w:t>
            </w:r>
          </w:p>
          <w:p w14:paraId="537A995F" w14:textId="77777777" w:rsidR="00CE27CE" w:rsidRDefault="00603443" w:rsidP="00603443">
            <w:pPr>
              <w:numPr>
                <w:ilvl w:val="0"/>
                <w:numId w:val="18"/>
              </w:numPr>
            </w:pPr>
            <w:r>
              <w:t>Safety glasses or goggles</w:t>
            </w:r>
          </w:p>
          <w:p w14:paraId="215AA5BC" w14:textId="77777777" w:rsidR="00603443" w:rsidRDefault="00603443" w:rsidP="00603443">
            <w:pPr>
              <w:numPr>
                <w:ilvl w:val="0"/>
                <w:numId w:val="18"/>
              </w:numPr>
            </w:pPr>
            <w:r>
              <w:t>Ice Pick</w:t>
            </w:r>
            <w:r w:rsidR="009E3824">
              <w:t xml:space="preserve"> or pointed metal implement (</w:t>
            </w:r>
            <w:r w:rsidR="00142F45">
              <w:t>e.g.,</w:t>
            </w:r>
            <w:r w:rsidR="009E3824">
              <w:t xml:space="preserve"> a Philips screwdriver</w:t>
            </w:r>
            <w:r w:rsidR="00142F45">
              <w:t>, a large nail</w:t>
            </w:r>
            <w:r w:rsidR="009E3824">
              <w:t>)</w:t>
            </w:r>
          </w:p>
          <w:p w14:paraId="2D94D711" w14:textId="77777777" w:rsidR="00603443" w:rsidRDefault="00603443" w:rsidP="00603443">
            <w:pPr>
              <w:numPr>
                <w:ilvl w:val="0"/>
                <w:numId w:val="18"/>
              </w:numPr>
            </w:pPr>
            <w:r>
              <w:t>Hammer</w:t>
            </w:r>
            <w:r w:rsidR="009E3824">
              <w:t xml:space="preserve"> (</w:t>
            </w:r>
            <w:r w:rsidR="00142F45">
              <w:t>For</w:t>
            </w:r>
            <w:r w:rsidR="009E3824">
              <w:t xml:space="preserve"> tap</w:t>
            </w:r>
            <w:r w:rsidR="00142F45">
              <w:t>ping</w:t>
            </w:r>
            <w:r w:rsidR="009E3824">
              <w:t xml:space="preserve"> the end of the </w:t>
            </w:r>
            <w:r w:rsidR="00656C5E">
              <w:t>metal implement</w:t>
            </w:r>
            <w:r w:rsidR="009E3824">
              <w:t>)</w:t>
            </w:r>
          </w:p>
          <w:p w14:paraId="420B82BD" w14:textId="77777777" w:rsidR="00D35C6B" w:rsidRDefault="00D35C6B" w:rsidP="00D35C6B">
            <w:pPr>
              <w:numPr>
                <w:ilvl w:val="0"/>
                <w:numId w:val="18"/>
              </w:numPr>
            </w:pPr>
            <w:r>
              <w:t>Two large sheets of paper or poster paper</w:t>
            </w:r>
          </w:p>
          <w:p w14:paraId="4EA36526" w14:textId="77777777" w:rsidR="00D35C6B" w:rsidRDefault="00D35C6B" w:rsidP="00D35C6B">
            <w:pPr>
              <w:ind w:left="360"/>
            </w:pPr>
          </w:p>
          <w:p w14:paraId="6D6C507F" w14:textId="77777777" w:rsidR="00D35C6B" w:rsidRPr="00D35C6B" w:rsidRDefault="009A3A15" w:rsidP="00D35C6B">
            <w:pPr>
              <w:ind w:left="360"/>
              <w:rPr>
                <w:u w:val="single"/>
              </w:rPr>
            </w:pPr>
            <w:r>
              <w:rPr>
                <w:u w:val="single"/>
              </w:rPr>
              <w:t>Supplies included in kit</w:t>
            </w:r>
          </w:p>
          <w:p w14:paraId="6F591557" w14:textId="77777777" w:rsidR="00603443" w:rsidRDefault="00603443" w:rsidP="00603443">
            <w:pPr>
              <w:numPr>
                <w:ilvl w:val="0"/>
                <w:numId w:val="18"/>
              </w:numPr>
            </w:pPr>
            <w:r>
              <w:t xml:space="preserve">Two silicon wafers of </w:t>
            </w:r>
            <w:r w:rsidR="00D35C6B">
              <w:t xml:space="preserve">(100) orientation </w:t>
            </w:r>
          </w:p>
          <w:p w14:paraId="47949886" w14:textId="77777777" w:rsidR="00603443" w:rsidRDefault="00D35C6B" w:rsidP="00D35C6B">
            <w:pPr>
              <w:numPr>
                <w:ilvl w:val="0"/>
                <w:numId w:val="18"/>
              </w:numPr>
            </w:pPr>
            <w:r>
              <w:t>Two silicon wafers of (111) orientation</w:t>
            </w:r>
          </w:p>
          <w:p w14:paraId="2AAC3881" w14:textId="77777777" w:rsidR="00877FC1" w:rsidRDefault="00877FC1" w:rsidP="00D35C6B">
            <w:pPr>
              <w:numPr>
                <w:ilvl w:val="0"/>
                <w:numId w:val="18"/>
              </w:numPr>
            </w:pPr>
            <w:r>
              <w:t>Wafer holders and packing</w:t>
            </w:r>
          </w:p>
          <w:p w14:paraId="2C006EF4" w14:textId="77777777" w:rsidR="00877FC1" w:rsidRDefault="00877FC1" w:rsidP="00D35C6B">
            <w:pPr>
              <w:numPr>
                <w:ilvl w:val="0"/>
                <w:numId w:val="18"/>
              </w:numPr>
            </w:pPr>
            <w:r>
              <w:t>1 Crystallography Learning Module – Instructor Guide</w:t>
            </w:r>
          </w:p>
          <w:p w14:paraId="27AD4210" w14:textId="77777777" w:rsidR="00877FC1" w:rsidRPr="009D3D76" w:rsidRDefault="00877FC1" w:rsidP="00D35C6B">
            <w:pPr>
              <w:numPr>
                <w:ilvl w:val="0"/>
                <w:numId w:val="18"/>
              </w:numPr>
            </w:pPr>
            <w:r>
              <w:t>1 Crystallography Learning Module – Participant Guide</w:t>
            </w:r>
          </w:p>
        </w:tc>
      </w:tr>
      <w:tr w:rsidR="00CA0F64" w:rsidRPr="009D3D76" w14:paraId="682A3E9A" w14:textId="77777777" w:rsidTr="001F5DA6">
        <w:trPr>
          <w:cantSplit/>
          <w:trHeight w:val="576"/>
        </w:trPr>
        <w:tc>
          <w:tcPr>
            <w:tcW w:w="9540" w:type="dxa"/>
            <w:vAlign w:val="bottom"/>
          </w:tcPr>
          <w:p w14:paraId="7C492CD6" w14:textId="77777777" w:rsidR="00CA0F64" w:rsidRPr="00C501A7" w:rsidRDefault="00CA0F64" w:rsidP="00CA6ED1">
            <w:pPr>
              <w:pStyle w:val="lvl1Text"/>
              <w:rPr>
                <w:sz w:val="24"/>
                <w:szCs w:val="24"/>
              </w:rPr>
            </w:pPr>
            <w:bookmarkStart w:id="4" w:name="App_bioMEM_AC50_dldl164"/>
            <w:r w:rsidRPr="00C501A7">
              <w:rPr>
                <w:sz w:val="24"/>
                <w:szCs w:val="24"/>
              </w:rPr>
              <w:t>Documentation</w:t>
            </w:r>
          </w:p>
          <w:p w14:paraId="1E4A03AF" w14:textId="77777777" w:rsidR="00C501A7" w:rsidRDefault="00C501A7" w:rsidP="00C501A7">
            <w:pPr>
              <w:keepNext/>
              <w:keepLines/>
              <w:numPr>
                <w:ilvl w:val="0"/>
                <w:numId w:val="21"/>
              </w:numPr>
            </w:pPr>
            <w:r>
              <w:t>Answers to the Post-Activity Questions</w:t>
            </w:r>
          </w:p>
          <w:p w14:paraId="187C0075" w14:textId="77777777" w:rsidR="00C501A7" w:rsidRPr="00C501A7" w:rsidRDefault="00C501A7" w:rsidP="00C501A7">
            <w:pPr>
              <w:keepNext/>
              <w:keepLines/>
            </w:pPr>
          </w:p>
        </w:tc>
      </w:tr>
      <w:bookmarkEnd w:id="4"/>
    </w:tbl>
    <w:p w14:paraId="37B07954" w14:textId="77777777" w:rsidR="00A46207" w:rsidRDefault="00A46207">
      <w:r>
        <w:rPr>
          <w:b/>
        </w:rPr>
        <w:br w:type="page"/>
      </w:r>
    </w:p>
    <w:tbl>
      <w:tblPr>
        <w:tblW w:w="0" w:type="auto"/>
        <w:tblLayout w:type="fixed"/>
        <w:tblCellMar>
          <w:left w:w="115" w:type="dxa"/>
          <w:right w:w="115" w:type="dxa"/>
        </w:tblCellMar>
        <w:tblLook w:val="01E0" w:firstRow="1" w:lastRow="1" w:firstColumn="1" w:lastColumn="1" w:noHBand="0" w:noVBand="0"/>
      </w:tblPr>
      <w:tblGrid>
        <w:gridCol w:w="745"/>
        <w:gridCol w:w="9540"/>
      </w:tblGrid>
      <w:tr w:rsidR="001F5DA6" w:rsidRPr="009D3D76" w14:paraId="052C769A" w14:textId="77777777" w:rsidTr="00A46207">
        <w:trPr>
          <w:gridBefore w:val="1"/>
          <w:wBefore w:w="745" w:type="dxa"/>
          <w:cantSplit/>
          <w:trHeight w:val="576"/>
        </w:trPr>
        <w:tc>
          <w:tcPr>
            <w:tcW w:w="9540" w:type="dxa"/>
            <w:vAlign w:val="bottom"/>
          </w:tcPr>
          <w:p w14:paraId="082B6E20" w14:textId="77777777" w:rsidR="001F5DA6" w:rsidRPr="009D3D76" w:rsidRDefault="007214D6" w:rsidP="00C501A7">
            <w:pPr>
              <w:pStyle w:val="lvl1Text"/>
              <w:rPr>
                <w:sz w:val="24"/>
                <w:szCs w:val="24"/>
              </w:rPr>
            </w:pPr>
            <w:r>
              <w:rPr>
                <w:b w:val="0"/>
                <w:sz w:val="24"/>
                <w:szCs w:val="24"/>
              </w:rPr>
              <w:br w:type="page"/>
            </w:r>
            <w:r w:rsidR="001F5DA6">
              <w:rPr>
                <w:sz w:val="24"/>
                <w:szCs w:val="24"/>
              </w:rPr>
              <w:t xml:space="preserve">Activity: </w:t>
            </w:r>
            <w:r w:rsidR="00C501A7">
              <w:rPr>
                <w:sz w:val="24"/>
                <w:szCs w:val="24"/>
              </w:rPr>
              <w:t>Breaking Wafers</w:t>
            </w:r>
          </w:p>
        </w:tc>
      </w:tr>
      <w:tr w:rsidR="001F5DA6" w:rsidRPr="009D3D76" w14:paraId="7A9C6950" w14:textId="77777777" w:rsidTr="00A46207">
        <w:trPr>
          <w:gridBefore w:val="1"/>
          <w:wBefore w:w="745" w:type="dxa"/>
        </w:trPr>
        <w:tc>
          <w:tcPr>
            <w:tcW w:w="9540" w:type="dxa"/>
          </w:tcPr>
          <w:p w14:paraId="15CEB589" w14:textId="77777777" w:rsidR="001F5DA6" w:rsidRPr="009D3D76" w:rsidRDefault="001F5DA6" w:rsidP="00101042">
            <w:pPr>
              <w:keepNext/>
              <w:keepLines/>
              <w:rPr>
                <w:color w:val="000000"/>
              </w:rPr>
            </w:pPr>
          </w:p>
          <w:p w14:paraId="3616F61A" w14:textId="77777777" w:rsidR="001F5DA6" w:rsidRPr="009D3D76" w:rsidRDefault="001F5DA6" w:rsidP="00101042">
            <w:pPr>
              <w:keepNext/>
              <w:keepLines/>
              <w:rPr>
                <w:color w:val="000000"/>
              </w:rPr>
            </w:pPr>
            <w:r w:rsidRPr="003F1AA1">
              <w:rPr>
                <w:color w:val="000000"/>
                <w:u w:val="single"/>
              </w:rPr>
              <w:t>Procedure</w:t>
            </w:r>
            <w:r w:rsidRPr="009D3D76">
              <w:rPr>
                <w:color w:val="000000"/>
              </w:rPr>
              <w:t>:</w:t>
            </w:r>
          </w:p>
          <w:p w14:paraId="29EC192A" w14:textId="77777777" w:rsidR="001F5DA6" w:rsidRDefault="001F5DA6" w:rsidP="00101042">
            <w:pPr>
              <w:keepNext/>
              <w:keepLines/>
              <w:rPr>
                <w:color w:val="000000"/>
              </w:rPr>
            </w:pPr>
          </w:p>
          <w:p w14:paraId="618E324D" w14:textId="77777777" w:rsidR="00C81FBB" w:rsidRDefault="00C81FBB" w:rsidP="00C81FBB">
            <w:pPr>
              <w:keepNext/>
              <w:keepLines/>
              <w:numPr>
                <w:ilvl w:val="0"/>
                <w:numId w:val="22"/>
              </w:numPr>
              <w:spacing w:after="80"/>
              <w:rPr>
                <w:color w:val="000000"/>
              </w:rPr>
            </w:pPr>
            <w:r>
              <w:rPr>
                <w:color w:val="000000"/>
              </w:rPr>
              <w:t xml:space="preserve">Place </w:t>
            </w:r>
            <w:r w:rsidR="00B12D7C">
              <w:rPr>
                <w:color w:val="000000"/>
              </w:rPr>
              <w:t>two pieces of</w:t>
            </w:r>
            <w:r>
              <w:rPr>
                <w:color w:val="000000"/>
              </w:rPr>
              <w:t xml:space="preserve"> paper or poster paper </w:t>
            </w:r>
            <w:r w:rsidR="00B12D7C">
              <w:rPr>
                <w:color w:val="000000"/>
              </w:rPr>
              <w:t xml:space="preserve">side-by-side </w:t>
            </w:r>
            <w:r>
              <w:rPr>
                <w:color w:val="000000"/>
              </w:rPr>
              <w:t>on the table top.</w:t>
            </w:r>
          </w:p>
          <w:p w14:paraId="272CB035" w14:textId="77777777" w:rsidR="00B12D7C" w:rsidRDefault="00B12D7C" w:rsidP="00C81FBB">
            <w:pPr>
              <w:keepNext/>
              <w:keepLines/>
              <w:numPr>
                <w:ilvl w:val="0"/>
                <w:numId w:val="22"/>
              </w:numPr>
              <w:spacing w:after="80"/>
              <w:rPr>
                <w:color w:val="000000"/>
              </w:rPr>
            </w:pPr>
            <w:r>
              <w:rPr>
                <w:color w:val="000000"/>
              </w:rPr>
              <w:t xml:space="preserve">Remove one wafer from each of the wafer holders and place them side-by-side on the two pieces of paper.  </w:t>
            </w:r>
          </w:p>
          <w:p w14:paraId="78709ADF" w14:textId="77777777" w:rsidR="009E3824" w:rsidRDefault="009E3824" w:rsidP="00C81FBB">
            <w:pPr>
              <w:keepNext/>
              <w:keepLines/>
              <w:numPr>
                <w:ilvl w:val="0"/>
                <w:numId w:val="22"/>
              </w:numPr>
              <w:spacing w:after="80"/>
              <w:rPr>
                <w:color w:val="000000"/>
              </w:rPr>
            </w:pPr>
            <w:r>
              <w:rPr>
                <w:color w:val="000000"/>
              </w:rPr>
              <w:t xml:space="preserve">Place another piece of paper over </w:t>
            </w:r>
            <w:r w:rsidR="00F056E7">
              <w:rPr>
                <w:color w:val="000000"/>
              </w:rPr>
              <w:t xml:space="preserve">one of </w:t>
            </w:r>
            <w:r>
              <w:rPr>
                <w:color w:val="000000"/>
              </w:rPr>
              <w:t>the wafer</w:t>
            </w:r>
            <w:r w:rsidR="00F056E7">
              <w:rPr>
                <w:color w:val="000000"/>
              </w:rPr>
              <w:t>s</w:t>
            </w:r>
            <w:r w:rsidR="00B12D7C">
              <w:rPr>
                <w:color w:val="000000"/>
              </w:rPr>
              <w:t>.  (T</w:t>
            </w:r>
            <w:r>
              <w:rPr>
                <w:color w:val="000000"/>
              </w:rPr>
              <w:t>his is to minimize wafer shards from flying off the table.</w:t>
            </w:r>
            <w:r w:rsidR="00B12D7C">
              <w:rPr>
                <w:color w:val="000000"/>
              </w:rPr>
              <w:t>)</w:t>
            </w:r>
          </w:p>
          <w:p w14:paraId="12F25101" w14:textId="77777777" w:rsidR="00AA79F6" w:rsidRDefault="00AA79F6" w:rsidP="00C81FBB">
            <w:pPr>
              <w:keepNext/>
              <w:keepLines/>
              <w:numPr>
                <w:ilvl w:val="0"/>
                <w:numId w:val="22"/>
              </w:numPr>
              <w:spacing w:after="80"/>
              <w:rPr>
                <w:color w:val="000000"/>
              </w:rPr>
            </w:pPr>
            <w:r>
              <w:rPr>
                <w:color w:val="000000"/>
              </w:rPr>
              <w:t>Put on your safety glasses.</w:t>
            </w:r>
          </w:p>
          <w:p w14:paraId="751A4DBB" w14:textId="77777777" w:rsidR="00AA79F6" w:rsidRDefault="00AA79F6" w:rsidP="00C81FBB">
            <w:pPr>
              <w:keepNext/>
              <w:keepLines/>
              <w:numPr>
                <w:ilvl w:val="0"/>
                <w:numId w:val="22"/>
              </w:numPr>
              <w:spacing w:after="80"/>
              <w:rPr>
                <w:color w:val="000000"/>
              </w:rPr>
            </w:pPr>
            <w:r>
              <w:rPr>
                <w:color w:val="000000"/>
              </w:rPr>
              <w:t>Place the tip of the ice pick</w:t>
            </w:r>
            <w:r w:rsidR="009E3824">
              <w:rPr>
                <w:color w:val="000000"/>
              </w:rPr>
              <w:t xml:space="preserve"> or screw driver</w:t>
            </w:r>
            <w:r>
              <w:rPr>
                <w:color w:val="000000"/>
              </w:rPr>
              <w:t xml:space="preserve"> </w:t>
            </w:r>
            <w:r w:rsidR="009E3824">
              <w:rPr>
                <w:color w:val="000000"/>
              </w:rPr>
              <w:t>close to</w:t>
            </w:r>
            <w:r>
              <w:rPr>
                <w:color w:val="000000"/>
              </w:rPr>
              <w:t xml:space="preserve"> the center of one of the wafers.</w:t>
            </w:r>
          </w:p>
          <w:p w14:paraId="0D24EBE2" w14:textId="77777777" w:rsidR="00AA79F6" w:rsidRDefault="00C81FBB" w:rsidP="00C81FBB">
            <w:pPr>
              <w:keepNext/>
              <w:keepLines/>
              <w:numPr>
                <w:ilvl w:val="0"/>
                <w:numId w:val="22"/>
              </w:numPr>
              <w:spacing w:after="80"/>
              <w:rPr>
                <w:color w:val="000000"/>
              </w:rPr>
            </w:pPr>
            <w:r>
              <w:rPr>
                <w:color w:val="000000"/>
              </w:rPr>
              <w:t>With the hammer</w:t>
            </w:r>
            <w:r w:rsidR="009E3824">
              <w:rPr>
                <w:color w:val="000000"/>
              </w:rPr>
              <w:t xml:space="preserve"> or your hand</w:t>
            </w:r>
            <w:r>
              <w:rPr>
                <w:color w:val="000000"/>
              </w:rPr>
              <w:t>, g</w:t>
            </w:r>
            <w:r w:rsidR="00AA79F6">
              <w:rPr>
                <w:color w:val="000000"/>
              </w:rPr>
              <w:t>entl</w:t>
            </w:r>
            <w:r>
              <w:rPr>
                <w:color w:val="000000"/>
              </w:rPr>
              <w:t>y</w:t>
            </w:r>
            <w:r w:rsidR="00AA79F6">
              <w:rPr>
                <w:color w:val="000000"/>
              </w:rPr>
              <w:t xml:space="preserve">, but firmly, tap the handle of the ice pick until </w:t>
            </w:r>
            <w:r w:rsidR="009E3824">
              <w:rPr>
                <w:color w:val="000000"/>
              </w:rPr>
              <w:t xml:space="preserve">you hear the </w:t>
            </w:r>
            <w:r w:rsidR="00AA79F6">
              <w:rPr>
                <w:color w:val="000000"/>
              </w:rPr>
              <w:t>wafer break</w:t>
            </w:r>
            <w:r w:rsidR="009E3824">
              <w:rPr>
                <w:color w:val="000000"/>
              </w:rPr>
              <w:t xml:space="preserve"> (snap)</w:t>
            </w:r>
            <w:r w:rsidR="00AA79F6">
              <w:rPr>
                <w:color w:val="000000"/>
              </w:rPr>
              <w:t>.</w:t>
            </w:r>
          </w:p>
          <w:p w14:paraId="5C79F4C6" w14:textId="77777777" w:rsidR="00AA79F6" w:rsidRDefault="00AA79F6" w:rsidP="00C81FBB">
            <w:pPr>
              <w:keepNext/>
              <w:keepLines/>
              <w:numPr>
                <w:ilvl w:val="0"/>
                <w:numId w:val="22"/>
              </w:numPr>
              <w:spacing w:after="80"/>
              <w:rPr>
                <w:color w:val="000000"/>
              </w:rPr>
            </w:pPr>
            <w:r>
              <w:rPr>
                <w:color w:val="000000"/>
              </w:rPr>
              <w:t xml:space="preserve">Repeat steps </w:t>
            </w:r>
            <w:r w:rsidR="00C81FBB">
              <w:rPr>
                <w:color w:val="000000"/>
              </w:rPr>
              <w:t>4</w:t>
            </w:r>
            <w:r>
              <w:rPr>
                <w:color w:val="000000"/>
              </w:rPr>
              <w:t xml:space="preserve"> and </w:t>
            </w:r>
            <w:r w:rsidR="00C81FBB">
              <w:rPr>
                <w:color w:val="000000"/>
              </w:rPr>
              <w:t>5</w:t>
            </w:r>
            <w:r>
              <w:rPr>
                <w:color w:val="000000"/>
              </w:rPr>
              <w:t xml:space="preserve"> with the second wafer.</w:t>
            </w:r>
          </w:p>
          <w:p w14:paraId="4DB02832" w14:textId="77777777" w:rsidR="00C81FBB" w:rsidRDefault="00C81FBB" w:rsidP="00C81FBB">
            <w:pPr>
              <w:keepNext/>
              <w:keepLines/>
              <w:numPr>
                <w:ilvl w:val="0"/>
                <w:numId w:val="22"/>
              </w:numPr>
              <w:spacing w:after="80"/>
              <w:rPr>
                <w:color w:val="000000"/>
              </w:rPr>
            </w:pPr>
            <w:r>
              <w:rPr>
                <w:color w:val="000000"/>
              </w:rPr>
              <w:t xml:space="preserve">You will see that that wafers break at either </w:t>
            </w:r>
            <w:r w:rsidR="009E3824">
              <w:rPr>
                <w:color w:val="000000"/>
              </w:rPr>
              <w:t>right (</w:t>
            </w:r>
            <w:r>
              <w:rPr>
                <w:color w:val="000000"/>
              </w:rPr>
              <w:t>90°</w:t>
            </w:r>
            <w:r w:rsidR="009E3824">
              <w:rPr>
                <w:color w:val="000000"/>
              </w:rPr>
              <w:t>)</w:t>
            </w:r>
            <w:r>
              <w:rPr>
                <w:color w:val="000000"/>
              </w:rPr>
              <w:t xml:space="preserve"> angle</w:t>
            </w:r>
            <w:r w:rsidR="009E3824">
              <w:rPr>
                <w:color w:val="000000"/>
              </w:rPr>
              <w:t>s</w:t>
            </w:r>
            <w:r>
              <w:rPr>
                <w:color w:val="000000"/>
              </w:rPr>
              <w:t xml:space="preserve"> or</w:t>
            </w:r>
            <w:r w:rsidR="009E3824">
              <w:rPr>
                <w:color w:val="000000"/>
              </w:rPr>
              <w:t xml:space="preserve"> at </w:t>
            </w:r>
            <w:r w:rsidR="00CC4D56">
              <w:rPr>
                <w:color w:val="000000"/>
              </w:rPr>
              <w:t>approximately</w:t>
            </w:r>
            <w:r w:rsidR="00CA5BA3">
              <w:rPr>
                <w:color w:val="000000"/>
              </w:rPr>
              <w:t xml:space="preserve"> </w:t>
            </w:r>
            <w:r>
              <w:rPr>
                <w:color w:val="000000"/>
              </w:rPr>
              <w:t>60° angle</w:t>
            </w:r>
            <w:r w:rsidR="009E3824">
              <w:rPr>
                <w:color w:val="000000"/>
              </w:rPr>
              <w:t>s</w:t>
            </w:r>
            <w:r>
              <w:rPr>
                <w:color w:val="000000"/>
              </w:rPr>
              <w:t xml:space="preserve">.  </w:t>
            </w:r>
          </w:p>
          <w:p w14:paraId="7A02DEF3" w14:textId="77777777" w:rsidR="00C81FBB" w:rsidRDefault="00C81FBB" w:rsidP="00C81FBB">
            <w:pPr>
              <w:keepNext/>
              <w:keepLines/>
              <w:numPr>
                <w:ilvl w:val="1"/>
                <w:numId w:val="22"/>
              </w:numPr>
              <w:spacing w:after="80"/>
              <w:rPr>
                <w:color w:val="000000"/>
              </w:rPr>
            </w:pPr>
            <w:r>
              <w:rPr>
                <w:color w:val="000000"/>
              </w:rPr>
              <w:t>What is the orientation of the wafer</w:t>
            </w:r>
            <w:r w:rsidR="009E3824">
              <w:rPr>
                <w:color w:val="000000"/>
              </w:rPr>
              <w:t xml:space="preserve"> surface plane</w:t>
            </w:r>
            <w:r>
              <w:rPr>
                <w:color w:val="000000"/>
              </w:rPr>
              <w:t xml:space="preserve"> that breaks at 90° angles</w:t>
            </w:r>
            <w:r w:rsidR="006026A8">
              <w:rPr>
                <w:color w:val="000000"/>
              </w:rPr>
              <w:t>:</w:t>
            </w:r>
            <w:r>
              <w:rPr>
                <w:color w:val="000000"/>
              </w:rPr>
              <w:t xml:space="preserve"> (100) or (111)?</w:t>
            </w:r>
          </w:p>
          <w:p w14:paraId="5B3019D8" w14:textId="77777777" w:rsidR="00C81FBB" w:rsidRDefault="00C81FBB" w:rsidP="00C81FBB">
            <w:pPr>
              <w:keepNext/>
              <w:keepLines/>
              <w:numPr>
                <w:ilvl w:val="1"/>
                <w:numId w:val="22"/>
              </w:numPr>
              <w:spacing w:after="80"/>
              <w:rPr>
                <w:color w:val="000000"/>
              </w:rPr>
            </w:pPr>
            <w:r>
              <w:rPr>
                <w:color w:val="000000"/>
              </w:rPr>
              <w:t>What is the orientation of the wafer that breaks at 60° angles</w:t>
            </w:r>
            <w:r w:rsidR="006026A8">
              <w:rPr>
                <w:color w:val="000000"/>
              </w:rPr>
              <w:t>:</w:t>
            </w:r>
            <w:r>
              <w:rPr>
                <w:color w:val="000000"/>
              </w:rPr>
              <w:t xml:space="preserve"> (100) or (111)?</w:t>
            </w:r>
          </w:p>
          <w:p w14:paraId="5F5C6030" w14:textId="77777777" w:rsidR="00C81FBB" w:rsidRDefault="00C81FBB" w:rsidP="00C81FBB">
            <w:pPr>
              <w:keepNext/>
              <w:keepLines/>
              <w:numPr>
                <w:ilvl w:val="0"/>
                <w:numId w:val="22"/>
              </w:numPr>
              <w:spacing w:after="80"/>
              <w:rPr>
                <w:color w:val="000000"/>
              </w:rPr>
            </w:pPr>
            <w:r>
              <w:rPr>
                <w:color w:val="000000"/>
              </w:rPr>
              <w:t>What would be the result of breaking one of the pieces</w:t>
            </w:r>
            <w:r w:rsidR="00764BBE">
              <w:rPr>
                <w:color w:val="000000"/>
              </w:rPr>
              <w:t xml:space="preserve"> of each wafer</w:t>
            </w:r>
            <w:r>
              <w:rPr>
                <w:color w:val="000000"/>
              </w:rPr>
              <w:t>?</w:t>
            </w:r>
          </w:p>
          <w:p w14:paraId="75E300C7" w14:textId="77777777" w:rsidR="00CA0C4D" w:rsidRDefault="00C81FBB" w:rsidP="00CA0C4D">
            <w:pPr>
              <w:keepNext/>
              <w:keepLines/>
              <w:numPr>
                <w:ilvl w:val="0"/>
                <w:numId w:val="22"/>
              </w:numPr>
              <w:spacing w:after="80"/>
              <w:rPr>
                <w:color w:val="000000"/>
              </w:rPr>
            </w:pPr>
            <w:r w:rsidRPr="00106301">
              <w:rPr>
                <w:color w:val="000000"/>
              </w:rPr>
              <w:t xml:space="preserve">Test out your hypothesis.  </w:t>
            </w:r>
            <w:r w:rsidR="001309C6">
              <w:rPr>
                <w:color w:val="000000"/>
              </w:rPr>
              <w:t xml:space="preserve">Break one of the pieces </w:t>
            </w:r>
            <w:r w:rsidR="00D12268">
              <w:rPr>
                <w:color w:val="000000"/>
              </w:rPr>
              <w:t>of</w:t>
            </w:r>
            <w:r w:rsidR="001309C6">
              <w:rPr>
                <w:color w:val="000000"/>
              </w:rPr>
              <w:t xml:space="preserve"> each wafer.</w:t>
            </w:r>
          </w:p>
          <w:p w14:paraId="20A1CF5A" w14:textId="77777777" w:rsidR="006554E7" w:rsidRPr="009D3D76" w:rsidRDefault="00106301" w:rsidP="00106301">
            <w:pPr>
              <w:keepNext/>
              <w:keepLines/>
              <w:numPr>
                <w:ilvl w:val="0"/>
                <w:numId w:val="22"/>
              </w:numPr>
              <w:spacing w:after="80"/>
              <w:rPr>
                <w:color w:val="000000"/>
              </w:rPr>
            </w:pPr>
            <w:r>
              <w:rPr>
                <w:color w:val="000000"/>
              </w:rPr>
              <w:t>Answer the Post-Activity Questions</w:t>
            </w:r>
          </w:p>
        </w:tc>
      </w:tr>
      <w:tr w:rsidR="00491AF7" w:rsidRPr="009D3D76" w14:paraId="1A22BE64" w14:textId="77777777" w:rsidTr="00A46207">
        <w:trPr>
          <w:gridBefore w:val="1"/>
          <w:wBefore w:w="745" w:type="dxa"/>
        </w:trPr>
        <w:tc>
          <w:tcPr>
            <w:tcW w:w="9540" w:type="dxa"/>
          </w:tcPr>
          <w:p w14:paraId="5D81160D" w14:textId="77777777" w:rsidR="00647F31" w:rsidRDefault="00647F31" w:rsidP="00101042">
            <w:pPr>
              <w:keepNext/>
              <w:keepLines/>
              <w:rPr>
                <w:b/>
                <w:color w:val="000000"/>
              </w:rPr>
            </w:pPr>
          </w:p>
          <w:p w14:paraId="3C37D175" w14:textId="77777777" w:rsidR="00491AF7" w:rsidRDefault="00491AF7" w:rsidP="00101042">
            <w:pPr>
              <w:keepNext/>
              <w:keepLines/>
              <w:rPr>
                <w:color w:val="000000"/>
              </w:rPr>
            </w:pPr>
            <w:r>
              <w:rPr>
                <w:b/>
                <w:color w:val="000000"/>
              </w:rPr>
              <w:t>Note to the Instructor:</w:t>
            </w:r>
          </w:p>
          <w:p w14:paraId="446B3C16" w14:textId="77777777" w:rsidR="006E49C1" w:rsidRDefault="006E49C1" w:rsidP="00101042">
            <w:pPr>
              <w:keepNext/>
              <w:keepLines/>
              <w:rPr>
                <w:color w:val="000000"/>
              </w:rPr>
            </w:pPr>
          </w:p>
          <w:p w14:paraId="60ECF5E0" w14:textId="77777777" w:rsidR="00491AF7" w:rsidRDefault="00491AF7" w:rsidP="00101042">
            <w:pPr>
              <w:keepNext/>
              <w:keepLines/>
              <w:rPr>
                <w:color w:val="000000"/>
              </w:rPr>
            </w:pPr>
            <w:r>
              <w:rPr>
                <w:color w:val="000000"/>
              </w:rPr>
              <w:t xml:space="preserve">Below are pictures that show the result of this activity.  </w:t>
            </w:r>
            <w:r w:rsidR="00792865">
              <w:rPr>
                <w:color w:val="000000"/>
              </w:rPr>
              <w:t xml:space="preserve">The picture on the left is the </w:t>
            </w:r>
            <w:r w:rsidR="00CA5BA3">
              <w:rPr>
                <w:color w:val="000000"/>
              </w:rPr>
              <w:t>(</w:t>
            </w:r>
            <w:r w:rsidR="00792865">
              <w:rPr>
                <w:color w:val="000000"/>
              </w:rPr>
              <w:t>100</w:t>
            </w:r>
            <w:r w:rsidR="00CA5BA3">
              <w:rPr>
                <w:color w:val="000000"/>
              </w:rPr>
              <w:t>)</w:t>
            </w:r>
            <w:r w:rsidR="00792865">
              <w:rPr>
                <w:color w:val="000000"/>
              </w:rPr>
              <w:t xml:space="preserve"> wafer.  The picture on the right shows the </w:t>
            </w:r>
            <w:r w:rsidR="00CA5BA3">
              <w:rPr>
                <w:color w:val="000000"/>
              </w:rPr>
              <w:t>(</w:t>
            </w:r>
            <w:r w:rsidR="00792865">
              <w:rPr>
                <w:color w:val="000000"/>
              </w:rPr>
              <w:t>111</w:t>
            </w:r>
            <w:r w:rsidR="00CA5BA3">
              <w:rPr>
                <w:color w:val="000000"/>
              </w:rPr>
              <w:t>)</w:t>
            </w:r>
            <w:r w:rsidR="00792865">
              <w:rPr>
                <w:color w:val="000000"/>
              </w:rPr>
              <w:t xml:space="preserve"> wafer.</w:t>
            </w:r>
          </w:p>
          <w:p w14:paraId="7DA18310" w14:textId="77777777" w:rsidR="006E49C1" w:rsidRDefault="006E49C1" w:rsidP="00101042">
            <w:pPr>
              <w:keepNext/>
              <w:keepLines/>
              <w:rPr>
                <w:color w:val="000000"/>
              </w:rPr>
            </w:pPr>
          </w:p>
          <w:p w14:paraId="382E0435" w14:textId="77777777" w:rsidR="00792865" w:rsidRDefault="005B298A" w:rsidP="00792865">
            <w:pPr>
              <w:keepNext/>
              <w:keepLines/>
              <w:jc w:val="center"/>
              <w:rPr>
                <w:color w:val="000000"/>
              </w:rPr>
            </w:pPr>
            <w:r>
              <w:rPr>
                <w:noProof/>
                <w:color w:val="000000"/>
              </w:rPr>
              <w:drawing>
                <wp:inline distT="0" distB="0" distL="0" distR="0" wp14:anchorId="2B680EDF" wp14:editId="520F58D4">
                  <wp:extent cx="2743200" cy="1990725"/>
                  <wp:effectExtent l="19050" t="0" r="0" b="0"/>
                  <wp:docPr id="4" name="Picture 4" descr="break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eak100"/>
                          <pic:cNvPicPr>
                            <a:picLocks noChangeAspect="1" noChangeArrowheads="1"/>
                          </pic:cNvPicPr>
                        </pic:nvPicPr>
                        <pic:blipFill>
                          <a:blip r:embed="rId19" cstate="print"/>
                          <a:srcRect/>
                          <a:stretch>
                            <a:fillRect/>
                          </a:stretch>
                        </pic:blipFill>
                        <pic:spPr bwMode="auto">
                          <a:xfrm>
                            <a:off x="0" y="0"/>
                            <a:ext cx="2743200" cy="1990725"/>
                          </a:xfrm>
                          <a:prstGeom prst="rect">
                            <a:avLst/>
                          </a:prstGeom>
                          <a:noFill/>
                          <a:ln w="9525">
                            <a:noFill/>
                            <a:miter lim="800000"/>
                            <a:headEnd/>
                            <a:tailEnd/>
                          </a:ln>
                        </pic:spPr>
                      </pic:pic>
                    </a:graphicData>
                  </a:graphic>
                </wp:inline>
              </w:drawing>
            </w:r>
            <w:r>
              <w:rPr>
                <w:noProof/>
                <w:color w:val="000000"/>
              </w:rPr>
              <w:drawing>
                <wp:inline distT="0" distB="0" distL="0" distR="0" wp14:anchorId="31CF925C" wp14:editId="032EA8FE">
                  <wp:extent cx="2628900" cy="1990725"/>
                  <wp:effectExtent l="19050" t="0" r="0" b="0"/>
                  <wp:docPr id="5" name="Picture 5" descr="break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reak111"/>
                          <pic:cNvPicPr>
                            <a:picLocks noChangeAspect="1" noChangeArrowheads="1"/>
                          </pic:cNvPicPr>
                        </pic:nvPicPr>
                        <pic:blipFill>
                          <a:blip r:embed="rId20" cstate="print"/>
                          <a:srcRect/>
                          <a:stretch>
                            <a:fillRect/>
                          </a:stretch>
                        </pic:blipFill>
                        <pic:spPr bwMode="auto">
                          <a:xfrm>
                            <a:off x="0" y="0"/>
                            <a:ext cx="2628900" cy="1990725"/>
                          </a:xfrm>
                          <a:prstGeom prst="rect">
                            <a:avLst/>
                          </a:prstGeom>
                          <a:noFill/>
                          <a:ln w="9525">
                            <a:noFill/>
                            <a:miter lim="800000"/>
                            <a:headEnd/>
                            <a:tailEnd/>
                          </a:ln>
                        </pic:spPr>
                      </pic:pic>
                    </a:graphicData>
                  </a:graphic>
                </wp:inline>
              </w:drawing>
            </w:r>
          </w:p>
          <w:p w14:paraId="586447C9" w14:textId="77777777" w:rsidR="00491AF7" w:rsidRPr="00491AF7" w:rsidRDefault="00491AF7" w:rsidP="00101042">
            <w:pPr>
              <w:keepNext/>
              <w:keepLines/>
              <w:rPr>
                <w:color w:val="000000"/>
              </w:rPr>
            </w:pPr>
          </w:p>
        </w:tc>
      </w:tr>
      <w:tr w:rsidR="00C81FBB" w:rsidRPr="009D3D76" w14:paraId="00C98E98" w14:textId="77777777" w:rsidTr="00A46207">
        <w:trPr>
          <w:gridBefore w:val="1"/>
          <w:wBefore w:w="745" w:type="dxa"/>
        </w:trPr>
        <w:tc>
          <w:tcPr>
            <w:tcW w:w="9540" w:type="dxa"/>
          </w:tcPr>
          <w:p w14:paraId="41EECA09" w14:textId="77777777" w:rsidR="00C81FBB" w:rsidRPr="009D3D76" w:rsidRDefault="00C81FBB" w:rsidP="001309C6">
            <w:pPr>
              <w:keepNext/>
              <w:keepLines/>
              <w:rPr>
                <w:color w:val="000000"/>
              </w:rPr>
            </w:pPr>
          </w:p>
        </w:tc>
      </w:tr>
      <w:tr w:rsidR="001F5DA6" w:rsidRPr="009D3D76" w14:paraId="19264F60" w14:textId="77777777" w:rsidTr="00A46207">
        <w:trPr>
          <w:gridBefore w:val="1"/>
          <w:wBefore w:w="745" w:type="dxa"/>
          <w:cantSplit/>
          <w:trHeight w:val="576"/>
        </w:trPr>
        <w:tc>
          <w:tcPr>
            <w:tcW w:w="9540" w:type="dxa"/>
            <w:vAlign w:val="bottom"/>
          </w:tcPr>
          <w:p w14:paraId="4F701018" w14:textId="77777777" w:rsidR="001F5DA6" w:rsidRPr="009D3D76" w:rsidRDefault="001F5DA6" w:rsidP="00CA6ED1">
            <w:pPr>
              <w:pStyle w:val="lvl1Text"/>
              <w:rPr>
                <w:sz w:val="24"/>
                <w:szCs w:val="24"/>
              </w:rPr>
            </w:pPr>
            <w:bookmarkStart w:id="5" w:name="App_bioMEM_AC50_dldl159"/>
            <w:r w:rsidRPr="009D3D76">
              <w:rPr>
                <w:sz w:val="24"/>
                <w:szCs w:val="24"/>
              </w:rPr>
              <w:t>Post-Activity Questions</w:t>
            </w:r>
          </w:p>
        </w:tc>
      </w:tr>
      <w:tr w:rsidR="001F5DA6" w:rsidRPr="009D3D76" w14:paraId="20386A5B" w14:textId="77777777" w:rsidTr="00A46207">
        <w:trPr>
          <w:gridBefore w:val="1"/>
          <w:wBefore w:w="745" w:type="dxa"/>
        </w:trPr>
        <w:tc>
          <w:tcPr>
            <w:tcW w:w="9540" w:type="dxa"/>
          </w:tcPr>
          <w:p w14:paraId="6DBFCEF8" w14:textId="77777777" w:rsidR="001F5DA6" w:rsidRPr="001309C6" w:rsidRDefault="001F5DA6" w:rsidP="00101042">
            <w:pPr>
              <w:keepNext/>
              <w:keepLines/>
            </w:pPr>
          </w:p>
          <w:p w14:paraId="7273E9AA" w14:textId="77777777" w:rsidR="001F5DA6" w:rsidRDefault="001309C6" w:rsidP="00992D5A">
            <w:pPr>
              <w:keepNext/>
              <w:keepLines/>
              <w:numPr>
                <w:ilvl w:val="0"/>
                <w:numId w:val="24"/>
              </w:numPr>
              <w:spacing w:after="120"/>
            </w:pPr>
            <w:r>
              <w:t xml:space="preserve">In this activity, you broke two silicon wafers.  One wafer had a (100) crystal </w:t>
            </w:r>
            <w:r w:rsidR="009E3824">
              <w:t xml:space="preserve">surface plane </w:t>
            </w:r>
            <w:r>
              <w:t xml:space="preserve">orientation and the other a (111) </w:t>
            </w:r>
            <w:r w:rsidR="009E3824">
              <w:t xml:space="preserve">surface plane </w:t>
            </w:r>
            <w:r>
              <w:t>orientation.  In the making of the original silicon ingot, what determine</w:t>
            </w:r>
            <w:r w:rsidR="006026A8">
              <w:t>d</w:t>
            </w:r>
            <w:r>
              <w:t xml:space="preserve"> the crystal orientation of the silicon wafer?</w:t>
            </w:r>
          </w:p>
          <w:p w14:paraId="63D81C69" w14:textId="77777777" w:rsidR="001309C6" w:rsidRDefault="001309C6" w:rsidP="00992D5A">
            <w:pPr>
              <w:keepNext/>
              <w:keepLines/>
              <w:numPr>
                <w:ilvl w:val="0"/>
                <w:numId w:val="24"/>
              </w:numPr>
              <w:spacing w:after="120"/>
            </w:pPr>
            <w:r>
              <w:t xml:space="preserve">At what </w:t>
            </w:r>
            <w:r w:rsidR="009E3824">
              <w:t xml:space="preserve">approximate </w:t>
            </w:r>
            <w:r>
              <w:t>angle did the (111) wafer break?</w:t>
            </w:r>
          </w:p>
          <w:p w14:paraId="74C6D982" w14:textId="77777777" w:rsidR="001309C6" w:rsidRDefault="001309C6" w:rsidP="00992D5A">
            <w:pPr>
              <w:keepNext/>
              <w:keepLines/>
              <w:numPr>
                <w:ilvl w:val="0"/>
                <w:numId w:val="24"/>
              </w:numPr>
              <w:spacing w:after="120"/>
            </w:pPr>
            <w:r>
              <w:t xml:space="preserve">At what </w:t>
            </w:r>
            <w:r w:rsidR="00796C28">
              <w:t xml:space="preserve">approximate </w:t>
            </w:r>
            <w:r>
              <w:t>angle did the (100) wafer break?</w:t>
            </w:r>
          </w:p>
          <w:p w14:paraId="0B93499D" w14:textId="77777777" w:rsidR="001309C6" w:rsidRDefault="001309C6" w:rsidP="00992D5A">
            <w:pPr>
              <w:keepNext/>
              <w:keepLines/>
              <w:numPr>
                <w:ilvl w:val="0"/>
                <w:numId w:val="24"/>
              </w:numPr>
              <w:spacing w:after="120"/>
            </w:pPr>
            <w:r>
              <w:t>Did each wafer continue to break at the same angle when you broke the smaller pieces?</w:t>
            </w:r>
            <w:r w:rsidR="009E3824">
              <w:t xml:space="preserve"> Why or why not?</w:t>
            </w:r>
          </w:p>
          <w:p w14:paraId="2C7BC967" w14:textId="77777777" w:rsidR="003A64AB" w:rsidRDefault="003A64AB" w:rsidP="00992D5A">
            <w:pPr>
              <w:keepNext/>
              <w:keepLines/>
              <w:numPr>
                <w:ilvl w:val="0"/>
                <w:numId w:val="24"/>
              </w:numPr>
              <w:spacing w:after="120"/>
            </w:pPr>
            <w:r>
              <w:t xml:space="preserve">Which orientation (100) or (111) has more </w:t>
            </w:r>
            <w:r w:rsidR="00445080">
              <w:t>silicon atoms</w:t>
            </w:r>
            <w:r>
              <w:t xml:space="preserve"> exposed to the wafer's surface?</w:t>
            </w:r>
          </w:p>
          <w:p w14:paraId="23EA4531" w14:textId="77777777" w:rsidR="003A64AB" w:rsidRDefault="007B0E23" w:rsidP="00992D5A">
            <w:pPr>
              <w:keepNext/>
              <w:keepLines/>
              <w:numPr>
                <w:ilvl w:val="0"/>
                <w:numId w:val="24"/>
              </w:numPr>
              <w:spacing w:after="120"/>
            </w:pPr>
            <w:r>
              <w:t>Why is crystal orientation important in the fabrication of microsystems?</w:t>
            </w:r>
          </w:p>
          <w:p w14:paraId="6D6D3B4B" w14:textId="77777777" w:rsidR="006E49C1" w:rsidRDefault="006E49C1" w:rsidP="00992D5A">
            <w:pPr>
              <w:keepNext/>
              <w:keepLines/>
              <w:numPr>
                <w:ilvl w:val="0"/>
                <w:numId w:val="24"/>
              </w:numPr>
              <w:spacing w:after="120"/>
            </w:pPr>
            <w:r>
              <w:t>Identify the crystal orientation of each of the following pieces of silicon.</w:t>
            </w:r>
          </w:p>
          <w:p w14:paraId="1288ABED" w14:textId="77777777" w:rsidR="006E49C1" w:rsidRPr="001309C6" w:rsidRDefault="005B298A" w:rsidP="006E49C1">
            <w:pPr>
              <w:keepNext/>
              <w:keepLines/>
              <w:spacing w:after="120"/>
              <w:jc w:val="center"/>
            </w:pPr>
            <w:r>
              <w:rPr>
                <w:noProof/>
              </w:rPr>
              <w:drawing>
                <wp:inline distT="0" distB="0" distL="0" distR="0" wp14:anchorId="3015DC62" wp14:editId="51B479B7">
                  <wp:extent cx="4333875" cy="2352675"/>
                  <wp:effectExtent l="19050" t="0" r="9525" b="0"/>
                  <wp:docPr id="6" name="Picture 6" descr="ac_si_pie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c_si_pieces"/>
                          <pic:cNvPicPr>
                            <a:picLocks noChangeAspect="1" noChangeArrowheads="1"/>
                          </pic:cNvPicPr>
                        </pic:nvPicPr>
                        <pic:blipFill>
                          <a:blip r:embed="rId21" cstate="print"/>
                          <a:srcRect/>
                          <a:stretch>
                            <a:fillRect/>
                          </a:stretch>
                        </pic:blipFill>
                        <pic:spPr bwMode="auto">
                          <a:xfrm>
                            <a:off x="0" y="0"/>
                            <a:ext cx="4333875" cy="2352675"/>
                          </a:xfrm>
                          <a:prstGeom prst="rect">
                            <a:avLst/>
                          </a:prstGeom>
                          <a:noFill/>
                          <a:ln w="9525">
                            <a:noFill/>
                            <a:miter lim="800000"/>
                            <a:headEnd/>
                            <a:tailEnd/>
                          </a:ln>
                        </pic:spPr>
                      </pic:pic>
                    </a:graphicData>
                  </a:graphic>
                </wp:inline>
              </w:drawing>
            </w:r>
          </w:p>
        </w:tc>
      </w:tr>
      <w:bookmarkEnd w:id="5"/>
      <w:tr w:rsidR="001F5DA6" w:rsidRPr="009D3D76" w14:paraId="6945406D" w14:textId="77777777" w:rsidTr="00A46207">
        <w:trPr>
          <w:gridBefore w:val="1"/>
          <w:wBefore w:w="745" w:type="dxa"/>
          <w:cantSplit/>
          <w:trHeight w:val="576"/>
        </w:trPr>
        <w:tc>
          <w:tcPr>
            <w:tcW w:w="9540" w:type="dxa"/>
            <w:vAlign w:val="bottom"/>
          </w:tcPr>
          <w:p w14:paraId="2F54F4EF" w14:textId="77777777" w:rsidR="001F5DA6" w:rsidRPr="009D3D76" w:rsidRDefault="001F5DA6" w:rsidP="00CA6ED1">
            <w:pPr>
              <w:pStyle w:val="lvl1Text"/>
              <w:rPr>
                <w:sz w:val="24"/>
                <w:szCs w:val="24"/>
              </w:rPr>
            </w:pPr>
            <w:r w:rsidRPr="009D3D76">
              <w:rPr>
                <w:sz w:val="24"/>
                <w:szCs w:val="24"/>
              </w:rPr>
              <w:t>Post-Activity Questions /  Answers</w:t>
            </w:r>
          </w:p>
        </w:tc>
      </w:tr>
      <w:tr w:rsidR="00992D5A" w:rsidRPr="009D3D76" w14:paraId="1BDFED57" w14:textId="77777777" w:rsidTr="00A46207">
        <w:trPr>
          <w:gridBefore w:val="1"/>
          <w:wBefore w:w="745" w:type="dxa"/>
        </w:trPr>
        <w:tc>
          <w:tcPr>
            <w:tcW w:w="9540" w:type="dxa"/>
          </w:tcPr>
          <w:p w14:paraId="20C57A01" w14:textId="77777777" w:rsidR="00992D5A" w:rsidRPr="001309C6" w:rsidRDefault="00992D5A" w:rsidP="00321151">
            <w:pPr>
              <w:keepNext/>
              <w:keepLines/>
            </w:pPr>
          </w:p>
          <w:p w14:paraId="52E63B20" w14:textId="77777777" w:rsidR="00796C28" w:rsidRDefault="00796C28" w:rsidP="00796C28">
            <w:pPr>
              <w:keepNext/>
              <w:keepLines/>
              <w:numPr>
                <w:ilvl w:val="0"/>
                <w:numId w:val="29"/>
              </w:numPr>
              <w:spacing w:after="120"/>
            </w:pPr>
            <w:r>
              <w:t>In this activity, you broke two silicon wafers.  One wafer had a (100) crystal surface plane orientation and the other a (111) surface plane orientation.  In the making of the original silicon ingot, what determined the crystal orientation of the silicon wafer?</w:t>
            </w:r>
          </w:p>
          <w:p w14:paraId="65770E65" w14:textId="77777777" w:rsidR="00992D5A" w:rsidRPr="002614DA" w:rsidRDefault="00992D5A" w:rsidP="00992D5A">
            <w:pPr>
              <w:keepNext/>
              <w:keepLines/>
              <w:spacing w:after="120"/>
              <w:ind w:left="720"/>
              <w:rPr>
                <w:b/>
                <w:i/>
                <w:color w:val="C00000"/>
              </w:rPr>
            </w:pPr>
            <w:r w:rsidRPr="002614DA">
              <w:rPr>
                <w:b/>
                <w:i/>
                <w:color w:val="C00000"/>
              </w:rPr>
              <w:t>Answer:  The alignment of the seed crystal relative to the molten silicon.</w:t>
            </w:r>
          </w:p>
          <w:p w14:paraId="23701561" w14:textId="77777777" w:rsidR="00796C28" w:rsidRDefault="00796C28" w:rsidP="00796C28">
            <w:pPr>
              <w:pStyle w:val="ListParagraph"/>
              <w:keepNext/>
              <w:keepLines/>
              <w:numPr>
                <w:ilvl w:val="0"/>
                <w:numId w:val="29"/>
              </w:numPr>
              <w:spacing w:after="120"/>
            </w:pPr>
            <w:r>
              <w:t>At what approximate angle did the (111) wafer break?</w:t>
            </w:r>
          </w:p>
          <w:p w14:paraId="1DF0F82B" w14:textId="77777777" w:rsidR="00992D5A" w:rsidRPr="002614DA" w:rsidRDefault="00992D5A" w:rsidP="00992D5A">
            <w:pPr>
              <w:keepNext/>
              <w:keepLines/>
              <w:spacing w:after="120"/>
              <w:ind w:left="720"/>
              <w:rPr>
                <w:b/>
                <w:i/>
                <w:color w:val="C00000"/>
              </w:rPr>
            </w:pPr>
            <w:r w:rsidRPr="002614DA">
              <w:rPr>
                <w:b/>
                <w:i/>
                <w:color w:val="C00000"/>
              </w:rPr>
              <w:t xml:space="preserve">Answer:  </w:t>
            </w:r>
            <w:r w:rsidR="00DF4AA5" w:rsidRPr="002614DA">
              <w:rPr>
                <w:b/>
                <w:i/>
                <w:color w:val="C00000"/>
              </w:rPr>
              <w:t>60° angle</w:t>
            </w:r>
          </w:p>
          <w:p w14:paraId="406D3980" w14:textId="77777777" w:rsidR="00992D5A" w:rsidRDefault="00992D5A" w:rsidP="00796C28">
            <w:pPr>
              <w:pStyle w:val="ListParagraph"/>
              <w:keepNext/>
              <w:keepLines/>
              <w:numPr>
                <w:ilvl w:val="0"/>
                <w:numId w:val="29"/>
              </w:numPr>
              <w:spacing w:after="120"/>
            </w:pPr>
            <w:r>
              <w:t xml:space="preserve">At what </w:t>
            </w:r>
            <w:r w:rsidR="00796C28">
              <w:t xml:space="preserve">approximate </w:t>
            </w:r>
            <w:r>
              <w:t>angle did the (100) wafer break?</w:t>
            </w:r>
          </w:p>
          <w:p w14:paraId="3943BFF6" w14:textId="77777777" w:rsidR="00DF4AA5" w:rsidRPr="002614DA" w:rsidRDefault="00DF4AA5" w:rsidP="00DF4AA5">
            <w:pPr>
              <w:keepNext/>
              <w:keepLines/>
              <w:spacing w:after="120"/>
              <w:ind w:left="720"/>
              <w:rPr>
                <w:b/>
                <w:i/>
                <w:color w:val="C00000"/>
              </w:rPr>
            </w:pPr>
            <w:r w:rsidRPr="002614DA">
              <w:rPr>
                <w:b/>
                <w:i/>
                <w:color w:val="C00000"/>
              </w:rPr>
              <w:t>Answer:  90° angle</w:t>
            </w:r>
          </w:p>
          <w:p w14:paraId="77281FBF" w14:textId="77777777" w:rsidR="00796C28" w:rsidRDefault="00796C28" w:rsidP="00796C28">
            <w:pPr>
              <w:pStyle w:val="ListParagraph"/>
              <w:keepNext/>
              <w:keepLines/>
              <w:numPr>
                <w:ilvl w:val="0"/>
                <w:numId w:val="29"/>
              </w:numPr>
              <w:spacing w:after="120"/>
            </w:pPr>
            <w:r>
              <w:t>Did each wafer continue to break at the same angle when you broke the smaller pieces? Why or why not?</w:t>
            </w:r>
          </w:p>
          <w:p w14:paraId="5956EB5B" w14:textId="77777777" w:rsidR="00DF4AA5" w:rsidRPr="002614DA" w:rsidRDefault="00DF4AA5" w:rsidP="00DF4AA5">
            <w:pPr>
              <w:keepNext/>
              <w:keepLines/>
              <w:spacing w:after="120"/>
              <w:ind w:left="720"/>
              <w:rPr>
                <w:b/>
                <w:i/>
                <w:color w:val="C00000"/>
              </w:rPr>
            </w:pPr>
            <w:r w:rsidRPr="002614DA">
              <w:rPr>
                <w:b/>
                <w:i/>
                <w:color w:val="C00000"/>
              </w:rPr>
              <w:t>Answer:  Yes</w:t>
            </w:r>
          </w:p>
          <w:p w14:paraId="768FDD65" w14:textId="77777777" w:rsidR="00796C28" w:rsidRDefault="00796C28" w:rsidP="00796C28">
            <w:pPr>
              <w:pStyle w:val="ListParagraph"/>
              <w:keepNext/>
              <w:keepLines/>
              <w:numPr>
                <w:ilvl w:val="0"/>
                <w:numId w:val="29"/>
              </w:numPr>
              <w:spacing w:after="120"/>
            </w:pPr>
            <w:r>
              <w:t>Which orientation (100) or (111) has more silicon atoms exposed to the wafer's surface?</w:t>
            </w:r>
          </w:p>
          <w:p w14:paraId="082D55A5" w14:textId="77777777" w:rsidR="00F127C2" w:rsidRPr="002614DA" w:rsidRDefault="00F127C2" w:rsidP="00F127C2">
            <w:pPr>
              <w:keepNext/>
              <w:keepLines/>
              <w:spacing w:after="120"/>
              <w:ind w:left="720"/>
              <w:rPr>
                <w:b/>
                <w:i/>
                <w:color w:val="C00000"/>
              </w:rPr>
            </w:pPr>
            <w:r w:rsidRPr="002614DA">
              <w:rPr>
                <w:b/>
                <w:i/>
                <w:color w:val="C00000"/>
              </w:rPr>
              <w:t>Answer:  (111)</w:t>
            </w:r>
          </w:p>
          <w:p w14:paraId="4E3B486C" w14:textId="77777777" w:rsidR="00796C28" w:rsidRDefault="00796C28" w:rsidP="00796C28">
            <w:pPr>
              <w:keepNext/>
              <w:keepLines/>
              <w:numPr>
                <w:ilvl w:val="0"/>
                <w:numId w:val="29"/>
              </w:numPr>
              <w:spacing w:after="120"/>
            </w:pPr>
            <w:r>
              <w:t>Why is crystal orientation important in the fabrication of microsystems?</w:t>
            </w:r>
          </w:p>
          <w:p w14:paraId="53563AE3" w14:textId="77777777" w:rsidR="007B0E23" w:rsidRPr="002614DA" w:rsidRDefault="007B0E23" w:rsidP="007B0E23">
            <w:pPr>
              <w:keepNext/>
              <w:keepLines/>
              <w:ind w:left="720"/>
              <w:rPr>
                <w:b/>
                <w:i/>
                <w:color w:val="C00000"/>
              </w:rPr>
            </w:pPr>
            <w:r w:rsidRPr="002614DA">
              <w:rPr>
                <w:b/>
                <w:i/>
                <w:color w:val="C00000"/>
              </w:rPr>
              <w:t xml:space="preserve">Answer:  Microsystems consist of structures with defined edges, lengths, widths or thicknesses.  They also require certain </w:t>
            </w:r>
          </w:p>
          <w:p w14:paraId="2E1E06A2" w14:textId="77777777" w:rsidR="007B0E23" w:rsidRPr="002614DA" w:rsidRDefault="007B0E23" w:rsidP="007B0E23">
            <w:pPr>
              <w:keepNext/>
              <w:keepLines/>
              <w:numPr>
                <w:ilvl w:val="0"/>
                <w:numId w:val="26"/>
              </w:numPr>
              <w:ind w:left="1440"/>
              <w:rPr>
                <w:b/>
                <w:i/>
                <w:color w:val="C00000"/>
              </w:rPr>
            </w:pPr>
            <w:r w:rsidRPr="002614DA">
              <w:rPr>
                <w:b/>
                <w:i/>
                <w:color w:val="C00000"/>
              </w:rPr>
              <w:t xml:space="preserve">electrical (e.g. resistance), </w:t>
            </w:r>
          </w:p>
          <w:p w14:paraId="50F14B78" w14:textId="77777777" w:rsidR="007B0E23" w:rsidRPr="002614DA" w:rsidRDefault="007B0E23" w:rsidP="007B0E23">
            <w:pPr>
              <w:keepNext/>
              <w:keepLines/>
              <w:numPr>
                <w:ilvl w:val="0"/>
                <w:numId w:val="26"/>
              </w:numPr>
              <w:ind w:left="1440"/>
              <w:rPr>
                <w:b/>
                <w:i/>
                <w:color w:val="C00000"/>
              </w:rPr>
            </w:pPr>
            <w:r w:rsidRPr="002614DA">
              <w:rPr>
                <w:b/>
                <w:i/>
                <w:color w:val="C00000"/>
              </w:rPr>
              <w:t xml:space="preserve">mechanical (e.g. bulk modulus), and </w:t>
            </w:r>
          </w:p>
          <w:p w14:paraId="53E91388" w14:textId="77777777" w:rsidR="007B0E23" w:rsidRPr="002614DA" w:rsidRDefault="007B0E23" w:rsidP="007B0E23">
            <w:pPr>
              <w:keepNext/>
              <w:keepLines/>
              <w:numPr>
                <w:ilvl w:val="0"/>
                <w:numId w:val="26"/>
              </w:numPr>
              <w:ind w:left="1440"/>
              <w:rPr>
                <w:b/>
                <w:i/>
                <w:color w:val="C00000"/>
              </w:rPr>
            </w:pPr>
            <w:r w:rsidRPr="002614DA">
              <w:rPr>
                <w:b/>
                <w:i/>
                <w:color w:val="C00000"/>
              </w:rPr>
              <w:t>optical (Index of Refraction) properties.</w:t>
            </w:r>
          </w:p>
          <w:p w14:paraId="2F9F398D" w14:textId="77777777" w:rsidR="00875286" w:rsidRDefault="00875286" w:rsidP="007B0E23">
            <w:pPr>
              <w:keepNext/>
              <w:keepLines/>
              <w:ind w:left="720"/>
              <w:rPr>
                <w:b/>
                <w:i/>
                <w:color w:val="C00000"/>
              </w:rPr>
            </w:pPr>
          </w:p>
          <w:p w14:paraId="0A6F9458" w14:textId="77777777" w:rsidR="007B0E23" w:rsidRPr="002614DA" w:rsidRDefault="007B0E23" w:rsidP="007B0E23">
            <w:pPr>
              <w:keepNext/>
              <w:keepLines/>
              <w:ind w:left="720"/>
              <w:rPr>
                <w:b/>
                <w:i/>
                <w:color w:val="C00000"/>
              </w:rPr>
            </w:pPr>
            <w:r w:rsidRPr="002614DA">
              <w:rPr>
                <w:b/>
                <w:i/>
                <w:color w:val="C00000"/>
              </w:rPr>
              <w:t>Each of these properties can be different in different orientations.</w:t>
            </w:r>
            <w:r w:rsidR="0014328E" w:rsidRPr="002614DA">
              <w:rPr>
                <w:b/>
                <w:i/>
                <w:color w:val="C00000"/>
              </w:rPr>
              <w:t xml:space="preserve">  The orientation also determines the outcome (shape) of a wet or dry etch process.  Certain orientations work better for specific shapes, etches and etch rates.  </w:t>
            </w:r>
          </w:p>
          <w:p w14:paraId="759A9755" w14:textId="77777777" w:rsidR="006E49C1" w:rsidRDefault="006E49C1" w:rsidP="006E49C1">
            <w:pPr>
              <w:keepNext/>
              <w:keepLines/>
              <w:spacing w:after="120"/>
              <w:ind w:left="720"/>
            </w:pPr>
          </w:p>
          <w:p w14:paraId="46AC8DE4" w14:textId="77777777" w:rsidR="00796C28" w:rsidRDefault="00796C28" w:rsidP="00796C28">
            <w:pPr>
              <w:keepNext/>
              <w:keepLines/>
              <w:numPr>
                <w:ilvl w:val="0"/>
                <w:numId w:val="29"/>
              </w:numPr>
              <w:spacing w:after="120"/>
            </w:pPr>
            <w:r>
              <w:t>Identify the crystal orientation of each of the following pieces of silicon.</w:t>
            </w:r>
          </w:p>
          <w:p w14:paraId="64CC40F6" w14:textId="77777777" w:rsidR="006E49C1" w:rsidRDefault="00E33C0B" w:rsidP="006E49C1">
            <w:pPr>
              <w:keepNext/>
              <w:keepLines/>
              <w:spacing w:after="120"/>
              <w:ind w:left="720"/>
              <w:rPr>
                <w:b/>
                <w:i/>
              </w:rPr>
            </w:pPr>
            <w:r>
              <w:rPr>
                <w:noProof/>
              </w:rPr>
              <mc:AlternateContent>
                <mc:Choice Requires="wps">
                  <w:drawing>
                    <wp:anchor distT="0" distB="0" distL="114300" distR="114300" simplePos="0" relativeHeight="251658240" behindDoc="0" locked="0" layoutInCell="1" allowOverlap="1" wp14:anchorId="13AE315B" wp14:editId="1CA83BAA">
                      <wp:simplePos x="0" y="0"/>
                      <wp:positionH relativeFrom="column">
                        <wp:posOffset>4794250</wp:posOffset>
                      </wp:positionH>
                      <wp:positionV relativeFrom="paragraph">
                        <wp:posOffset>110490</wp:posOffset>
                      </wp:positionV>
                      <wp:extent cx="1171575" cy="1143000"/>
                      <wp:effectExtent l="3175" t="0" r="0" b="381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D7CF6B" w14:textId="77777777" w:rsidR="00FF7BE8" w:rsidRPr="00FF7BE8" w:rsidRDefault="00261F66" w:rsidP="00FF7BE8">
                                  <w:pPr>
                                    <w:numPr>
                                      <w:ilvl w:val="0"/>
                                      <w:numId w:val="28"/>
                                    </w:numPr>
                                    <w:rPr>
                                      <w:b/>
                                      <w:i/>
                                      <w:color w:val="C00000"/>
                                    </w:rPr>
                                  </w:pPr>
                                  <w:r>
                                    <w:rPr>
                                      <w:b/>
                                      <w:i/>
                                      <w:color w:val="C00000"/>
                                    </w:rPr>
                                    <w:t>(</w:t>
                                  </w:r>
                                  <w:r w:rsidR="00FF7BE8" w:rsidRPr="00FF7BE8">
                                    <w:rPr>
                                      <w:b/>
                                      <w:i/>
                                      <w:color w:val="C00000"/>
                                    </w:rPr>
                                    <w:t>100</w:t>
                                  </w:r>
                                  <w:r>
                                    <w:rPr>
                                      <w:b/>
                                      <w:i/>
                                      <w:color w:val="C00000"/>
                                    </w:rPr>
                                    <w:t>)</w:t>
                                  </w:r>
                                </w:p>
                                <w:p w14:paraId="2C3CE9F4" w14:textId="77777777" w:rsidR="00FF7BE8" w:rsidRPr="00FF7BE8" w:rsidRDefault="00261F66" w:rsidP="00FF7BE8">
                                  <w:pPr>
                                    <w:numPr>
                                      <w:ilvl w:val="0"/>
                                      <w:numId w:val="28"/>
                                    </w:numPr>
                                    <w:rPr>
                                      <w:b/>
                                      <w:i/>
                                      <w:color w:val="C00000"/>
                                    </w:rPr>
                                  </w:pPr>
                                  <w:r>
                                    <w:rPr>
                                      <w:b/>
                                      <w:i/>
                                      <w:color w:val="C00000"/>
                                    </w:rPr>
                                    <w:t>(</w:t>
                                  </w:r>
                                  <w:r w:rsidR="00FF7BE8" w:rsidRPr="00FF7BE8">
                                    <w:rPr>
                                      <w:b/>
                                      <w:i/>
                                      <w:color w:val="C00000"/>
                                    </w:rPr>
                                    <w:t>111</w:t>
                                  </w:r>
                                  <w:r>
                                    <w:rPr>
                                      <w:b/>
                                      <w:i/>
                                      <w:color w:val="C00000"/>
                                    </w:rPr>
                                    <w:t>)</w:t>
                                  </w:r>
                                </w:p>
                                <w:p w14:paraId="37E80452" w14:textId="77777777" w:rsidR="00FF7BE8" w:rsidRPr="00FF7BE8" w:rsidRDefault="00261F66" w:rsidP="00FF7BE8">
                                  <w:pPr>
                                    <w:numPr>
                                      <w:ilvl w:val="0"/>
                                      <w:numId w:val="28"/>
                                    </w:numPr>
                                    <w:rPr>
                                      <w:b/>
                                      <w:i/>
                                      <w:color w:val="C00000"/>
                                    </w:rPr>
                                  </w:pPr>
                                  <w:r>
                                    <w:rPr>
                                      <w:b/>
                                      <w:i/>
                                      <w:color w:val="C00000"/>
                                    </w:rPr>
                                    <w:t>(</w:t>
                                  </w:r>
                                  <w:r w:rsidR="00FF7BE8" w:rsidRPr="00FF7BE8">
                                    <w:rPr>
                                      <w:b/>
                                      <w:i/>
                                      <w:color w:val="C00000"/>
                                    </w:rPr>
                                    <w:t>100</w:t>
                                  </w:r>
                                  <w:r>
                                    <w:rPr>
                                      <w:b/>
                                      <w:i/>
                                      <w:color w:val="C00000"/>
                                    </w:rPr>
                                    <w:t>)</w:t>
                                  </w:r>
                                </w:p>
                                <w:p w14:paraId="5AFA7DA0" w14:textId="77777777" w:rsidR="00FF7BE8" w:rsidRPr="00FF7BE8" w:rsidRDefault="00261F66" w:rsidP="00FF7BE8">
                                  <w:pPr>
                                    <w:numPr>
                                      <w:ilvl w:val="0"/>
                                      <w:numId w:val="28"/>
                                    </w:numPr>
                                    <w:rPr>
                                      <w:b/>
                                      <w:i/>
                                      <w:color w:val="C00000"/>
                                    </w:rPr>
                                  </w:pPr>
                                  <w:r>
                                    <w:rPr>
                                      <w:b/>
                                      <w:i/>
                                      <w:color w:val="C00000"/>
                                    </w:rPr>
                                    <w:t>(</w:t>
                                  </w:r>
                                  <w:r w:rsidR="00FF7BE8" w:rsidRPr="00FF7BE8">
                                    <w:rPr>
                                      <w:b/>
                                      <w:i/>
                                      <w:color w:val="C00000"/>
                                    </w:rPr>
                                    <w:t>111</w:t>
                                  </w:r>
                                  <w:r>
                                    <w:rPr>
                                      <w:b/>
                                      <w:i/>
                                      <w:color w:val="C00000"/>
                                    </w:rPr>
                                    <w:t>)</w:t>
                                  </w:r>
                                </w:p>
                                <w:p w14:paraId="56B25A09" w14:textId="77777777" w:rsidR="00FF7BE8" w:rsidRPr="00FF7BE8" w:rsidRDefault="00261F66" w:rsidP="00FF7BE8">
                                  <w:pPr>
                                    <w:numPr>
                                      <w:ilvl w:val="0"/>
                                      <w:numId w:val="28"/>
                                    </w:numPr>
                                    <w:rPr>
                                      <w:b/>
                                      <w:i/>
                                      <w:color w:val="C00000"/>
                                    </w:rPr>
                                  </w:pPr>
                                  <w:r>
                                    <w:rPr>
                                      <w:b/>
                                      <w:i/>
                                      <w:color w:val="C00000"/>
                                    </w:rPr>
                                    <w:t>(</w:t>
                                  </w:r>
                                  <w:r w:rsidR="00FF7BE8" w:rsidRPr="00FF7BE8">
                                    <w:rPr>
                                      <w:b/>
                                      <w:i/>
                                      <w:color w:val="C00000"/>
                                    </w:rPr>
                                    <w:t>100</w:t>
                                  </w:r>
                                  <w:r>
                                    <w:rPr>
                                      <w:b/>
                                      <w:i/>
                                      <w:color w:val="C00000"/>
                                    </w:rPr>
                                    <w:t>)</w:t>
                                  </w:r>
                                </w:p>
                                <w:p w14:paraId="1334EF3A" w14:textId="77777777" w:rsidR="00FF7BE8" w:rsidRPr="00FF7BE8" w:rsidRDefault="00261F66" w:rsidP="00FF7BE8">
                                  <w:pPr>
                                    <w:numPr>
                                      <w:ilvl w:val="0"/>
                                      <w:numId w:val="28"/>
                                    </w:numPr>
                                    <w:rPr>
                                      <w:b/>
                                      <w:i/>
                                      <w:color w:val="C00000"/>
                                    </w:rPr>
                                  </w:pPr>
                                  <w:r>
                                    <w:rPr>
                                      <w:b/>
                                      <w:i/>
                                      <w:color w:val="C00000"/>
                                    </w:rPr>
                                    <w:t>(</w:t>
                                  </w:r>
                                  <w:r w:rsidR="00FF7BE8" w:rsidRPr="00FF7BE8">
                                    <w:rPr>
                                      <w:b/>
                                      <w:i/>
                                      <w:color w:val="C00000"/>
                                    </w:rPr>
                                    <w:t>111</w:t>
                                  </w:r>
                                  <w:r>
                                    <w:rPr>
                                      <w:b/>
                                      <w:i/>
                                      <w:color w:val="C0000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77.5pt;margin-top:8.7pt;width:92.25pt;height:90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" filled="f" stroked="f">
                      <v:textbox style="mso-fit-shape-to-text:t">
                        <w:txbxContent>
                          <w:p w:rsidR="00FF7BE8" w:rsidRPr="00FF7BE8" w:rsidRDefault="00261F66" w:rsidP="00FF7BE8">
                            <w:pPr>
                              <w:numPr>
                                <w:ilvl w:val="0"/>
                                <w:numId w:val="28"/>
                              </w:numPr>
                              <w:rPr>
                                <w:b/>
                                <w:i/>
                                <w:color w:val="C00000"/>
                              </w:rPr>
                            </w:pPr>
                            <w:r>
                              <w:rPr>
                                <w:b/>
                                <w:i/>
                                <w:color w:val="C00000"/>
                              </w:rPr>
                              <w:t>(</w:t>
                            </w:r>
                            <w:r w:rsidR="00FF7BE8" w:rsidRPr="00FF7BE8">
                              <w:rPr>
                                <w:b/>
                                <w:i/>
                                <w:color w:val="C00000"/>
                              </w:rPr>
                              <w:t>100</w:t>
                            </w:r>
                            <w:r>
                              <w:rPr>
                                <w:b/>
                                <w:i/>
                                <w:color w:val="C00000"/>
                              </w:rPr>
                              <w:t>)</w:t>
                            </w:r>
                          </w:p>
                          <w:p w:rsidR="00FF7BE8" w:rsidRPr="00FF7BE8" w:rsidRDefault="00261F66" w:rsidP="00FF7BE8">
                            <w:pPr>
                              <w:numPr>
                                <w:ilvl w:val="0"/>
                                <w:numId w:val="28"/>
                              </w:numPr>
                              <w:rPr>
                                <w:b/>
                                <w:i/>
                                <w:color w:val="C00000"/>
                              </w:rPr>
                            </w:pPr>
                            <w:r>
                              <w:rPr>
                                <w:b/>
                                <w:i/>
                                <w:color w:val="C00000"/>
                              </w:rPr>
                              <w:t>(</w:t>
                            </w:r>
                            <w:r w:rsidR="00FF7BE8" w:rsidRPr="00FF7BE8">
                              <w:rPr>
                                <w:b/>
                                <w:i/>
                                <w:color w:val="C00000"/>
                              </w:rPr>
                              <w:t>111</w:t>
                            </w:r>
                            <w:r>
                              <w:rPr>
                                <w:b/>
                                <w:i/>
                                <w:color w:val="C00000"/>
                              </w:rPr>
                              <w:t>)</w:t>
                            </w:r>
                          </w:p>
                          <w:p w:rsidR="00FF7BE8" w:rsidRPr="00FF7BE8" w:rsidRDefault="00261F66" w:rsidP="00FF7BE8">
                            <w:pPr>
                              <w:numPr>
                                <w:ilvl w:val="0"/>
                                <w:numId w:val="28"/>
                              </w:numPr>
                              <w:rPr>
                                <w:b/>
                                <w:i/>
                                <w:color w:val="C00000"/>
                              </w:rPr>
                            </w:pPr>
                            <w:r>
                              <w:rPr>
                                <w:b/>
                                <w:i/>
                                <w:color w:val="C00000"/>
                              </w:rPr>
                              <w:t>(</w:t>
                            </w:r>
                            <w:r w:rsidR="00FF7BE8" w:rsidRPr="00FF7BE8">
                              <w:rPr>
                                <w:b/>
                                <w:i/>
                                <w:color w:val="C00000"/>
                              </w:rPr>
                              <w:t>100</w:t>
                            </w:r>
                            <w:r>
                              <w:rPr>
                                <w:b/>
                                <w:i/>
                                <w:color w:val="C00000"/>
                              </w:rPr>
                              <w:t>)</w:t>
                            </w:r>
                          </w:p>
                          <w:p w:rsidR="00FF7BE8" w:rsidRPr="00FF7BE8" w:rsidRDefault="00261F66" w:rsidP="00FF7BE8">
                            <w:pPr>
                              <w:numPr>
                                <w:ilvl w:val="0"/>
                                <w:numId w:val="28"/>
                              </w:numPr>
                              <w:rPr>
                                <w:b/>
                                <w:i/>
                                <w:color w:val="C00000"/>
                              </w:rPr>
                            </w:pPr>
                            <w:r>
                              <w:rPr>
                                <w:b/>
                                <w:i/>
                                <w:color w:val="C00000"/>
                              </w:rPr>
                              <w:t>(</w:t>
                            </w:r>
                            <w:r w:rsidR="00FF7BE8" w:rsidRPr="00FF7BE8">
                              <w:rPr>
                                <w:b/>
                                <w:i/>
                                <w:color w:val="C00000"/>
                              </w:rPr>
                              <w:t>111</w:t>
                            </w:r>
                            <w:r>
                              <w:rPr>
                                <w:b/>
                                <w:i/>
                                <w:color w:val="C00000"/>
                              </w:rPr>
                              <w:t>)</w:t>
                            </w:r>
                          </w:p>
                          <w:p w:rsidR="00FF7BE8" w:rsidRPr="00FF7BE8" w:rsidRDefault="00261F66" w:rsidP="00FF7BE8">
                            <w:pPr>
                              <w:numPr>
                                <w:ilvl w:val="0"/>
                                <w:numId w:val="28"/>
                              </w:numPr>
                              <w:rPr>
                                <w:b/>
                                <w:i/>
                                <w:color w:val="C00000"/>
                              </w:rPr>
                            </w:pPr>
                            <w:r>
                              <w:rPr>
                                <w:b/>
                                <w:i/>
                                <w:color w:val="C00000"/>
                              </w:rPr>
                              <w:t>(</w:t>
                            </w:r>
                            <w:r w:rsidR="00FF7BE8" w:rsidRPr="00FF7BE8">
                              <w:rPr>
                                <w:b/>
                                <w:i/>
                                <w:color w:val="C00000"/>
                              </w:rPr>
                              <w:t>100</w:t>
                            </w:r>
                            <w:r>
                              <w:rPr>
                                <w:b/>
                                <w:i/>
                                <w:color w:val="C00000"/>
                              </w:rPr>
                              <w:t>)</w:t>
                            </w:r>
                          </w:p>
                          <w:p w:rsidR="00FF7BE8" w:rsidRPr="00FF7BE8" w:rsidRDefault="00261F66" w:rsidP="00FF7BE8">
                            <w:pPr>
                              <w:numPr>
                                <w:ilvl w:val="0"/>
                                <w:numId w:val="28"/>
                              </w:numPr>
                              <w:rPr>
                                <w:b/>
                                <w:i/>
                                <w:color w:val="C00000"/>
                              </w:rPr>
                            </w:pPr>
                            <w:r>
                              <w:rPr>
                                <w:b/>
                                <w:i/>
                                <w:color w:val="C00000"/>
                              </w:rPr>
                              <w:t>(</w:t>
                            </w:r>
                            <w:r w:rsidR="00FF7BE8" w:rsidRPr="00FF7BE8">
                              <w:rPr>
                                <w:b/>
                                <w:i/>
                                <w:color w:val="C00000"/>
                              </w:rPr>
                              <w:t>111</w:t>
                            </w:r>
                            <w:r>
                              <w:rPr>
                                <w:b/>
                                <w:i/>
                                <w:color w:val="C00000"/>
                              </w:rPr>
                              <w:t>)</w:t>
                            </w:r>
                          </w:p>
                        </w:txbxContent>
                      </v:textbox>
                    </v:shape>
                  </w:pict>
                </mc:Fallback>
              </mc:AlternateContent>
            </w:r>
            <w:r w:rsidR="005B298A">
              <w:rPr>
                <w:noProof/>
              </w:rPr>
              <w:drawing>
                <wp:inline distT="0" distB="0" distL="0" distR="0" wp14:anchorId="7D05A6CC" wp14:editId="5CDCC93B">
                  <wp:extent cx="4333875" cy="2352675"/>
                  <wp:effectExtent l="19050" t="0" r="9525" b="0"/>
                  <wp:docPr id="7" name="Picture 7" descr="ac_si_pie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_si_pieces"/>
                          <pic:cNvPicPr>
                            <a:picLocks noChangeAspect="1" noChangeArrowheads="1"/>
                          </pic:cNvPicPr>
                        </pic:nvPicPr>
                        <pic:blipFill>
                          <a:blip r:embed="rId21" cstate="print"/>
                          <a:srcRect/>
                          <a:stretch>
                            <a:fillRect/>
                          </a:stretch>
                        </pic:blipFill>
                        <pic:spPr bwMode="auto">
                          <a:xfrm>
                            <a:off x="0" y="0"/>
                            <a:ext cx="4333875" cy="2352675"/>
                          </a:xfrm>
                          <a:prstGeom prst="rect">
                            <a:avLst/>
                          </a:prstGeom>
                          <a:noFill/>
                          <a:ln w="9525">
                            <a:noFill/>
                            <a:miter lim="800000"/>
                            <a:headEnd/>
                            <a:tailEnd/>
                          </a:ln>
                        </pic:spPr>
                      </pic:pic>
                    </a:graphicData>
                  </a:graphic>
                </wp:inline>
              </w:drawing>
            </w:r>
          </w:p>
          <w:p w14:paraId="0AE5151B" w14:textId="77777777" w:rsidR="00FA41C3" w:rsidRDefault="00FA41C3" w:rsidP="006E49C1">
            <w:pPr>
              <w:keepNext/>
              <w:keepLines/>
              <w:spacing w:after="120"/>
              <w:ind w:left="720"/>
              <w:rPr>
                <w:b/>
                <w:i/>
              </w:rPr>
            </w:pPr>
          </w:p>
          <w:p w14:paraId="11676A54" w14:textId="77777777" w:rsidR="00FA41C3" w:rsidRPr="00FA41C3" w:rsidRDefault="00FA41C3" w:rsidP="00FA41C3">
            <w:pPr>
              <w:pStyle w:val="ListParagraph"/>
              <w:keepNext/>
              <w:keepLines/>
              <w:numPr>
                <w:ilvl w:val="0"/>
                <w:numId w:val="29"/>
              </w:numPr>
              <w:spacing w:after="120"/>
              <w:rPr>
                <w:b/>
              </w:rPr>
            </w:pPr>
            <w:r>
              <w:t>Some devices require a</w:t>
            </w:r>
            <w:r>
              <w:rPr>
                <w:b/>
              </w:rPr>
              <w:t xml:space="preserve"> </w:t>
            </w:r>
            <w:r>
              <w:t xml:space="preserve">KOH (potassium hydroxide) anisotropic etch of the crystalline silicon.  In this process, </w:t>
            </w:r>
            <w:r>
              <w:rPr>
                <w:color w:val="000000"/>
              </w:rPr>
              <w:t xml:space="preserve">the (111) plane etches at about 0.0035μm / minute while the (100) plane etches at 1.4μm/minute, about 500 times faster!  Briefly explain why the (100) plane etches at a faster rate than the (111) plane.  </w:t>
            </w:r>
            <w:r>
              <w:rPr>
                <w:i/>
                <w:color w:val="000000"/>
              </w:rPr>
              <w:t>(You might have to do a little research for this one.)</w:t>
            </w:r>
          </w:p>
          <w:p w14:paraId="4766D0DD" w14:textId="77777777" w:rsidR="00FA41C3" w:rsidRDefault="00FA41C3" w:rsidP="00FA41C3">
            <w:pPr>
              <w:keepNext/>
              <w:keepLines/>
              <w:spacing w:after="120"/>
              <w:rPr>
                <w:b/>
              </w:rPr>
            </w:pPr>
          </w:p>
          <w:p w14:paraId="4E67788A" w14:textId="77777777" w:rsidR="00FA41C3" w:rsidRDefault="00FA41C3" w:rsidP="00FA41C3">
            <w:pPr>
              <w:keepNext/>
              <w:keepLines/>
              <w:spacing w:after="120"/>
              <w:rPr>
                <w:b/>
              </w:rPr>
            </w:pPr>
          </w:p>
          <w:p w14:paraId="72882032" w14:textId="77777777" w:rsidR="00395655" w:rsidRDefault="00FA41C3" w:rsidP="00395655">
            <w:pPr>
              <w:ind w:left="720"/>
              <w:rPr>
                <w:b/>
                <w:i/>
                <w:color w:val="C00000"/>
              </w:rPr>
            </w:pPr>
            <w:r w:rsidRPr="00395655">
              <w:rPr>
                <w:b/>
                <w:i/>
                <w:color w:val="C00000"/>
              </w:rPr>
              <w:t xml:space="preserve">Answer:  </w:t>
            </w:r>
            <w:r w:rsidR="00395655">
              <w:rPr>
                <w:b/>
                <w:i/>
                <w:color w:val="C00000"/>
              </w:rPr>
              <w:t xml:space="preserve">Here is the technical answer, but one can go even deeper than this.  The participants should find that the etch rate is due to the breaking of bonds and the different number of bonds that need to be broken with different orientations.  </w:t>
            </w:r>
          </w:p>
          <w:p w14:paraId="6B4804BD" w14:textId="77777777" w:rsidR="00395655" w:rsidRDefault="00395655" w:rsidP="00395655">
            <w:pPr>
              <w:ind w:left="720"/>
              <w:rPr>
                <w:b/>
                <w:i/>
                <w:color w:val="C00000"/>
              </w:rPr>
            </w:pPr>
          </w:p>
          <w:p w14:paraId="44EABA20" w14:textId="77777777" w:rsidR="00FA41C3" w:rsidRPr="00395655" w:rsidRDefault="00FA41C3" w:rsidP="00395655">
            <w:pPr>
              <w:ind w:left="720"/>
              <w:rPr>
                <w:b/>
                <w:i/>
                <w:color w:val="C00000"/>
              </w:rPr>
            </w:pPr>
            <w:r w:rsidRPr="00395655">
              <w:rPr>
                <w:b/>
                <w:i/>
                <w:color w:val="C00000"/>
              </w:rPr>
              <w:t xml:space="preserve">If you think about the atoms at the surface of the (100) plane, they have two dangling bonds – that is there are two of the 4 valence electrons free to react with the OH (hydroxides) floating about.  In the case of the (111) plane, the surface silicon atoms only have one dangling bond available to react.  </w:t>
            </w:r>
            <w:r w:rsidR="00395655">
              <w:rPr>
                <w:b/>
                <w:i/>
                <w:color w:val="C00000"/>
              </w:rPr>
              <w:t>(Participants can see this in some of the graphics found in the PK)</w:t>
            </w:r>
          </w:p>
          <w:p w14:paraId="7BF33404" w14:textId="77777777" w:rsidR="00FA41C3" w:rsidRPr="00FA41C3" w:rsidRDefault="00FA41C3" w:rsidP="00395655">
            <w:pPr>
              <w:widowControl/>
              <w:adjustRightInd/>
              <w:ind w:left="720"/>
              <w:textAlignment w:val="auto"/>
              <w:rPr>
                <w:b/>
                <w:i/>
                <w:color w:val="C00000"/>
              </w:rPr>
            </w:pPr>
          </w:p>
          <w:p w14:paraId="3C1F67DA" w14:textId="77777777" w:rsidR="00FA41C3" w:rsidRPr="00FA41C3" w:rsidRDefault="00FA41C3" w:rsidP="00DE29F5">
            <w:pPr>
              <w:widowControl/>
              <w:adjustRightInd/>
              <w:ind w:left="720"/>
              <w:textAlignment w:val="auto"/>
              <w:rPr>
                <w:b/>
                <w:i/>
              </w:rPr>
            </w:pPr>
            <w:r w:rsidRPr="00FA41C3">
              <w:rPr>
                <w:b/>
                <w:i/>
                <w:color w:val="C00000"/>
              </w:rPr>
              <w:t>So… visualize this, the (100) surface silicon wafers have two dangling bonds and two “backbonds” – that is two bonds that are part of the crystal structure</w:t>
            </w:r>
            <w:r w:rsidR="00DE29F5">
              <w:rPr>
                <w:b/>
                <w:i/>
                <w:color w:val="C00000"/>
              </w:rPr>
              <w:t xml:space="preserve">.  </w:t>
            </w:r>
            <w:r w:rsidRPr="00FA41C3">
              <w:rPr>
                <w:b/>
                <w:i/>
                <w:color w:val="C00000"/>
              </w:rPr>
              <w:t xml:space="preserve">In the (111) case, there are three backbonds out of the four valence electrons of silicon and only one dangling bond.  Breaking three bonds is much harder than breaking two bonds.  </w:t>
            </w:r>
          </w:p>
        </w:tc>
      </w:tr>
      <w:tr w:rsidR="001F5DA6" w:rsidRPr="009D3D76" w14:paraId="4EAEC4E0" w14:textId="77777777" w:rsidTr="00A46207">
        <w:trPr>
          <w:gridBefore w:val="1"/>
          <w:wBefore w:w="745" w:type="dxa"/>
          <w:cantSplit/>
          <w:trHeight w:val="576"/>
        </w:trPr>
        <w:tc>
          <w:tcPr>
            <w:tcW w:w="9540" w:type="dxa"/>
            <w:vAlign w:val="bottom"/>
          </w:tcPr>
          <w:p w14:paraId="78A0DF98" w14:textId="77777777" w:rsidR="001F5DA6" w:rsidRPr="009D3D76" w:rsidRDefault="00395655" w:rsidP="00CA6ED1">
            <w:pPr>
              <w:pStyle w:val="lvl1Text"/>
              <w:rPr>
                <w:sz w:val="24"/>
                <w:szCs w:val="24"/>
              </w:rPr>
            </w:pPr>
            <w:bookmarkStart w:id="6" w:name="App_bioMEM_AC50_dldl95"/>
            <w:r>
              <w:br w:type="page"/>
            </w:r>
            <w:r w:rsidR="000577DA">
              <w:br w:type="page"/>
            </w:r>
            <w:r w:rsidR="001F5DA6" w:rsidRPr="009D3D76">
              <w:rPr>
                <w:sz w:val="24"/>
                <w:szCs w:val="24"/>
              </w:rPr>
              <w:t>Summary</w:t>
            </w:r>
          </w:p>
        </w:tc>
      </w:tr>
      <w:tr w:rsidR="001F5DA6" w:rsidRPr="009D3D76" w14:paraId="2C4E2B48" w14:textId="77777777" w:rsidTr="00A46207">
        <w:trPr>
          <w:gridBefore w:val="1"/>
          <w:wBefore w:w="745" w:type="dxa"/>
        </w:trPr>
        <w:tc>
          <w:tcPr>
            <w:tcW w:w="9540" w:type="dxa"/>
          </w:tcPr>
          <w:p w14:paraId="21C3AC8E" w14:textId="77777777" w:rsidR="001F5DA6" w:rsidRPr="000577DA" w:rsidRDefault="001F5DA6" w:rsidP="00101042">
            <w:pPr>
              <w:keepNext/>
              <w:keepLines/>
            </w:pPr>
          </w:p>
          <w:p w14:paraId="6ABF7BA1" w14:textId="77777777" w:rsidR="001F5DA6" w:rsidRDefault="0020501D" w:rsidP="002868EF">
            <w:pPr>
              <w:keepNext/>
              <w:keepLines/>
              <w:rPr>
                <w:color w:val="000000"/>
              </w:rPr>
            </w:pPr>
            <w:r>
              <w:rPr>
                <w:noProof/>
                <w:color w:val="000000"/>
              </w:rPr>
              <w:drawing>
                <wp:anchor distT="0" distB="0" distL="114300" distR="114300" simplePos="0" relativeHeight="251659264" behindDoc="0" locked="0" layoutInCell="1" allowOverlap="1" wp14:anchorId="1D20D6A5" wp14:editId="0FD7353C">
                  <wp:simplePos x="0" y="0"/>
                  <wp:positionH relativeFrom="margin">
                    <wp:posOffset>2755900</wp:posOffset>
                  </wp:positionH>
                  <wp:positionV relativeFrom="margin">
                    <wp:posOffset>739140</wp:posOffset>
                  </wp:positionV>
                  <wp:extent cx="3142615" cy="2447925"/>
                  <wp:effectExtent l="19050" t="0" r="635" b="0"/>
                  <wp:wrapSquare wrapText="bothSides"/>
                  <wp:docPr id="10" name="Picture 9" descr="wafer100_111ins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fer100_111inset.jpg"/>
                          <pic:cNvPicPr/>
                        </pic:nvPicPr>
                        <pic:blipFill>
                          <a:blip r:embed="rId22"/>
                          <a:stretch>
                            <a:fillRect/>
                          </a:stretch>
                        </pic:blipFill>
                        <pic:spPr>
                          <a:xfrm>
                            <a:off x="0" y="0"/>
                            <a:ext cx="3142615" cy="2447925"/>
                          </a:xfrm>
                          <a:prstGeom prst="rect">
                            <a:avLst/>
                          </a:prstGeom>
                        </pic:spPr>
                      </pic:pic>
                    </a:graphicData>
                  </a:graphic>
                </wp:anchor>
              </w:drawing>
            </w:r>
            <w:r w:rsidR="002868EF">
              <w:rPr>
                <w:color w:val="000000"/>
              </w:rPr>
              <w:t xml:space="preserve">The most commonly used orientation for MEMS fabrication </w:t>
            </w:r>
            <w:r w:rsidR="00A52DF7">
              <w:rPr>
                <w:color w:val="000000"/>
              </w:rPr>
              <w:t>is</w:t>
            </w:r>
            <w:r w:rsidR="002868EF">
              <w:rPr>
                <w:color w:val="000000"/>
              </w:rPr>
              <w:t xml:space="preserve"> </w:t>
            </w:r>
            <w:r w:rsidR="00A52DF7">
              <w:rPr>
                <w:color w:val="000000"/>
              </w:rPr>
              <w:t xml:space="preserve">the </w:t>
            </w:r>
            <w:r w:rsidR="002868EF">
              <w:rPr>
                <w:color w:val="000000"/>
              </w:rPr>
              <w:t xml:space="preserve">(100) and </w:t>
            </w:r>
            <w:r w:rsidR="00A52DF7">
              <w:rPr>
                <w:color w:val="000000"/>
              </w:rPr>
              <w:t xml:space="preserve">less frequently the </w:t>
            </w:r>
            <w:r w:rsidR="002868EF">
              <w:rPr>
                <w:color w:val="000000"/>
              </w:rPr>
              <w:t xml:space="preserve">(111).  </w:t>
            </w:r>
            <w:r w:rsidR="002868EF" w:rsidRPr="00F62E34">
              <w:rPr>
                <w:color w:val="000000"/>
              </w:rPr>
              <w:t xml:space="preserve">These </w:t>
            </w:r>
            <w:r w:rsidR="00A52DF7">
              <w:rPr>
                <w:color w:val="000000"/>
              </w:rPr>
              <w:t xml:space="preserve">crystal </w:t>
            </w:r>
            <w:r w:rsidR="002868EF">
              <w:rPr>
                <w:color w:val="000000"/>
              </w:rPr>
              <w:t>orientation</w:t>
            </w:r>
            <w:r w:rsidR="00A52DF7">
              <w:rPr>
                <w:color w:val="000000"/>
              </w:rPr>
              <w:t xml:space="preserve"> determines</w:t>
            </w:r>
            <w:r w:rsidR="002868EF" w:rsidRPr="00F62E34">
              <w:rPr>
                <w:color w:val="000000"/>
              </w:rPr>
              <w:t xml:space="preserve"> the electrical and mechanical properties </w:t>
            </w:r>
            <w:r w:rsidR="00DE29F5">
              <w:rPr>
                <w:color w:val="000000"/>
              </w:rPr>
              <w:t xml:space="preserve">for </w:t>
            </w:r>
            <w:r w:rsidR="002868EF" w:rsidRPr="00F62E34">
              <w:rPr>
                <w:color w:val="000000"/>
              </w:rPr>
              <w:t xml:space="preserve">components </w:t>
            </w:r>
            <w:r w:rsidR="00DE29F5">
              <w:rPr>
                <w:color w:val="000000"/>
              </w:rPr>
              <w:t>of</w:t>
            </w:r>
            <w:r w:rsidR="002868EF" w:rsidRPr="00F62E34">
              <w:rPr>
                <w:color w:val="000000"/>
              </w:rPr>
              <w:t xml:space="preserve"> electromechanical systems.  </w:t>
            </w:r>
            <w:r w:rsidR="00A52DF7">
              <w:rPr>
                <w:color w:val="000000"/>
              </w:rPr>
              <w:t>An example of when crystal orientation is very important is in the anisotropic etching of crystalline silicon.  For example, KOH (potassium hydroxide) is used to etch crystalline silicon; the (1</w:t>
            </w:r>
            <w:r>
              <w:rPr>
                <w:color w:val="000000"/>
              </w:rPr>
              <w:t>11</w:t>
            </w:r>
            <w:r w:rsidR="00A52DF7">
              <w:rPr>
                <w:color w:val="000000"/>
              </w:rPr>
              <w:t xml:space="preserve">) plane etches at about 0.0035μm / minute while the (100) plane etches at 1.4μm/minute, about 500 times faster!  </w:t>
            </w:r>
            <w:r>
              <w:rPr>
                <w:color w:val="000000"/>
              </w:rPr>
              <w:t>The picture shows the surface of this wafer as the (100) plane and the results of a KOH backside etch that etched along the (111) plane.</w:t>
            </w:r>
          </w:p>
          <w:p w14:paraId="4EF6CA98" w14:textId="77777777" w:rsidR="00E51D73" w:rsidRDefault="00E51D73" w:rsidP="002868EF">
            <w:pPr>
              <w:keepNext/>
              <w:keepLines/>
              <w:rPr>
                <w:color w:val="000000"/>
              </w:rPr>
            </w:pPr>
          </w:p>
          <w:p w14:paraId="6CC713C4" w14:textId="77777777" w:rsidR="002868EF" w:rsidRPr="000577DA" w:rsidRDefault="002868EF" w:rsidP="00E51D73">
            <w:pPr>
              <w:keepNext/>
              <w:keepLines/>
            </w:pPr>
          </w:p>
        </w:tc>
      </w:tr>
      <w:tr w:rsidR="002868EF" w:rsidRPr="009D3D76" w14:paraId="06CADC20" w14:textId="77777777" w:rsidTr="00A46207">
        <w:trPr>
          <w:gridBefore w:val="1"/>
          <w:wBefore w:w="745" w:type="dxa"/>
          <w:cantSplit/>
          <w:trHeight w:val="576"/>
        </w:trPr>
        <w:tc>
          <w:tcPr>
            <w:tcW w:w="9540" w:type="dxa"/>
            <w:vAlign w:val="bottom"/>
          </w:tcPr>
          <w:p w14:paraId="4DDF4458" w14:textId="77777777" w:rsidR="002868EF" w:rsidRDefault="002868EF" w:rsidP="002868EF">
            <w:pPr>
              <w:pStyle w:val="lvl1Text"/>
              <w:rPr>
                <w:b w:val="0"/>
                <w:sz w:val="24"/>
                <w:szCs w:val="24"/>
              </w:rPr>
            </w:pPr>
            <w:r>
              <w:rPr>
                <w:sz w:val="24"/>
                <w:szCs w:val="24"/>
              </w:rPr>
              <w:t>References</w:t>
            </w:r>
          </w:p>
          <w:p w14:paraId="094DBFFC" w14:textId="77777777" w:rsidR="00E51D73" w:rsidRPr="002868EF" w:rsidRDefault="00E51D73" w:rsidP="002868EF">
            <w:pPr>
              <w:pStyle w:val="lvl1Text"/>
              <w:numPr>
                <w:ilvl w:val="0"/>
                <w:numId w:val="27"/>
              </w:numPr>
              <w:rPr>
                <w:b w:val="0"/>
                <w:sz w:val="24"/>
                <w:szCs w:val="24"/>
              </w:rPr>
            </w:pPr>
            <w:r>
              <w:rPr>
                <w:b w:val="0"/>
              </w:rPr>
              <w:t xml:space="preserve">Images of wafers, broken wafers and etched wafers courtesy of the </w:t>
            </w:r>
            <w:r w:rsidRPr="00E51D73">
              <w:rPr>
                <w:b w:val="0"/>
                <w:color w:val="000000"/>
                <w:sz w:val="24"/>
                <w:szCs w:val="24"/>
              </w:rPr>
              <w:t>Manufacturing Technology Training Center (MTTC)</w:t>
            </w:r>
            <w:r>
              <w:rPr>
                <w:b w:val="0"/>
                <w:color w:val="000000"/>
                <w:sz w:val="24"/>
                <w:szCs w:val="24"/>
              </w:rPr>
              <w:t xml:space="preserve"> at the University of New Mexico.</w:t>
            </w:r>
          </w:p>
        </w:tc>
      </w:tr>
      <w:tr w:rsidR="005B6C72" w:rsidRPr="00F62E34" w14:paraId="39F82578" w14:textId="77777777" w:rsidTr="00A46207">
        <w:tc>
          <w:tcPr>
            <w:tcW w:w="745" w:type="dxa"/>
          </w:tcPr>
          <w:p w14:paraId="2F6B663B" w14:textId="77777777" w:rsidR="005B6C72" w:rsidRPr="00F62E34" w:rsidRDefault="005B6C72" w:rsidP="00B9103E">
            <w:pPr>
              <w:pStyle w:val="txtx1"/>
              <w:rPr>
                <w:sz w:val="22"/>
                <w:szCs w:val="22"/>
              </w:rPr>
            </w:pPr>
            <w:bookmarkStart w:id="7" w:name="Fab_crystl_PK10_dldl211"/>
            <w:bookmarkEnd w:id="6"/>
          </w:p>
        </w:tc>
        <w:tc>
          <w:tcPr>
            <w:tcW w:w="9540" w:type="dxa"/>
          </w:tcPr>
          <w:p w14:paraId="463DBE86" w14:textId="77777777" w:rsidR="00080E54" w:rsidRDefault="00080E54" w:rsidP="00B9103E">
            <w:pPr>
              <w:keepNext/>
              <w:keepLines/>
              <w:rPr>
                <w:color w:val="000000"/>
              </w:rPr>
            </w:pPr>
          </w:p>
          <w:p w14:paraId="49C2F365" w14:textId="77777777" w:rsidR="00080E54" w:rsidRDefault="00080E54" w:rsidP="00B9103E">
            <w:pPr>
              <w:keepNext/>
              <w:keepLines/>
              <w:rPr>
                <w:color w:val="000000"/>
              </w:rPr>
            </w:pPr>
          </w:p>
          <w:p w14:paraId="570045ED" w14:textId="77777777" w:rsidR="00080E54" w:rsidRDefault="00080E54" w:rsidP="00B9103E">
            <w:pPr>
              <w:keepNext/>
              <w:keepLines/>
              <w:rPr>
                <w:color w:val="000000"/>
              </w:rPr>
            </w:pPr>
          </w:p>
          <w:p w14:paraId="408785F1" w14:textId="77777777" w:rsidR="00080E54" w:rsidRDefault="00080E54" w:rsidP="00B9103E">
            <w:pPr>
              <w:keepNext/>
              <w:keepLines/>
              <w:rPr>
                <w:color w:val="000000"/>
              </w:rPr>
            </w:pPr>
          </w:p>
          <w:p w14:paraId="2A2A3728" w14:textId="77777777" w:rsidR="00080E54" w:rsidRDefault="00080E54" w:rsidP="00B9103E">
            <w:pPr>
              <w:keepNext/>
              <w:keepLines/>
              <w:rPr>
                <w:color w:val="000000"/>
              </w:rPr>
            </w:pPr>
          </w:p>
          <w:p w14:paraId="3092D3BF" w14:textId="77777777" w:rsidR="00080E54" w:rsidRDefault="00080E54" w:rsidP="00B9103E">
            <w:pPr>
              <w:keepNext/>
              <w:keepLines/>
              <w:rPr>
                <w:color w:val="000000"/>
              </w:rPr>
            </w:pPr>
          </w:p>
          <w:p w14:paraId="0BD2148A" w14:textId="77777777" w:rsidR="007621A7" w:rsidRPr="007F77B7" w:rsidRDefault="007621A7" w:rsidP="00B9103E">
            <w:pPr>
              <w:keepNext/>
              <w:keepLines/>
              <w:rPr>
                <w:color w:val="000000"/>
              </w:rPr>
            </w:pPr>
          </w:p>
          <w:p w14:paraId="156AB6EB" w14:textId="77777777" w:rsidR="005B6C72" w:rsidRPr="007621A7" w:rsidRDefault="00CE0B12" w:rsidP="003C3F73">
            <w:pPr>
              <w:rPr>
                <w:i/>
              </w:rPr>
            </w:pPr>
            <w:r w:rsidRPr="00D65785">
              <w:rPr>
                <w:i/>
              </w:rPr>
              <w:t>Support for this work was provided by the National Science Foundation's Advanced Technological Education (ATE) Program through Grants.  For more learning modules related to microtechnology, visit the SCME website (</w:t>
            </w:r>
            <w:hyperlink r:id="rId23" w:history="1">
              <w:r w:rsidRPr="00D65785">
                <w:rPr>
                  <w:rStyle w:val="Hyperlink"/>
                  <w:i/>
                </w:rPr>
                <w:t>http://scme-nm.org</w:t>
              </w:r>
            </w:hyperlink>
            <w:r w:rsidRPr="00D65785">
              <w:rPr>
                <w:i/>
              </w:rPr>
              <w:t>).</w:t>
            </w:r>
          </w:p>
        </w:tc>
      </w:tr>
      <w:bookmarkEnd w:id="7"/>
    </w:tbl>
    <w:p w14:paraId="7FC24D19" w14:textId="77777777" w:rsidR="008D5E18" w:rsidRDefault="008D5E18" w:rsidP="008D5E18">
      <w:pPr>
        <w:pStyle w:val="Header"/>
      </w:pPr>
    </w:p>
    <w:sectPr w:rsidR="008D5E18" w:rsidSect="00CE0B12">
      <w:headerReference w:type="default" r:id="rId24"/>
      <w:type w:val="continuous"/>
      <w:pgSz w:w="12240" w:h="15840"/>
      <w:pgMar w:top="1530" w:right="720" w:bottom="16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7FF7CF" w14:textId="77777777" w:rsidR="00594668" w:rsidRDefault="00594668">
      <w:r>
        <w:separator/>
      </w:r>
    </w:p>
  </w:endnote>
  <w:endnote w:type="continuationSeparator" w:id="0">
    <w:p w14:paraId="4E823F1C" w14:textId="77777777" w:rsidR="00594668" w:rsidRDefault="00594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173BE8" w14:textId="77777777" w:rsidR="003E3F69" w:rsidRDefault="003E3F69">
    <w:pPr>
      <w:pStyle w:val="Footer"/>
    </w:pPr>
  </w:p>
  <w:p w14:paraId="4361FBF6" w14:textId="77777777" w:rsidR="003E3F69" w:rsidRDefault="005B298A" w:rsidP="00EC6A39">
    <w:pPr>
      <w:pStyle w:val="Footer"/>
      <w:jc w:val="right"/>
    </w:pPr>
    <w:r>
      <w:rPr>
        <w:noProof/>
      </w:rPr>
      <w:drawing>
        <wp:inline distT="0" distB="0" distL="0" distR="0" wp14:anchorId="7C9F0A29" wp14:editId="7C55CE49">
          <wp:extent cx="942975" cy="295275"/>
          <wp:effectExtent l="19050" t="0" r="9525" b="0"/>
          <wp:docPr id="9" name="Picture 9"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50440" w14:textId="77777777" w:rsidR="00576FCB" w:rsidRPr="004A554C" w:rsidRDefault="00576FCB" w:rsidP="00576FCB">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sidR="004A554C">
      <w:rPr>
        <w:i/>
        <w:sz w:val="22"/>
      </w:rPr>
      <w:tab/>
    </w:r>
    <w:r w:rsidR="004A554C">
      <w:rPr>
        <w:i/>
        <w:sz w:val="22"/>
      </w:rPr>
      <w:tab/>
    </w:r>
    <w:r w:rsidR="004A554C" w:rsidRPr="004B6382">
      <w:rPr>
        <w:b/>
        <w:i/>
        <w:sz w:val="22"/>
      </w:rPr>
      <w:t xml:space="preserve">Page </w:t>
    </w:r>
    <w:r w:rsidR="00B653EF" w:rsidRPr="004B6382">
      <w:rPr>
        <w:b/>
        <w:i/>
        <w:sz w:val="22"/>
      </w:rPr>
      <w:fldChar w:fldCharType="begin"/>
    </w:r>
    <w:r w:rsidR="004A554C" w:rsidRPr="004B6382">
      <w:rPr>
        <w:b/>
        <w:i/>
        <w:sz w:val="22"/>
      </w:rPr>
      <w:instrText xml:space="preserve"> PAGE </w:instrText>
    </w:r>
    <w:r w:rsidR="00B653EF" w:rsidRPr="004B6382">
      <w:rPr>
        <w:b/>
        <w:i/>
        <w:sz w:val="22"/>
      </w:rPr>
      <w:fldChar w:fldCharType="separate"/>
    </w:r>
    <w:r w:rsidR="00580497">
      <w:rPr>
        <w:b/>
        <w:i/>
        <w:noProof/>
        <w:sz w:val="22"/>
      </w:rPr>
      <w:t>1</w:t>
    </w:r>
    <w:r w:rsidR="00B653EF" w:rsidRPr="004B6382">
      <w:rPr>
        <w:b/>
        <w:i/>
        <w:sz w:val="22"/>
      </w:rPr>
      <w:fldChar w:fldCharType="end"/>
    </w:r>
    <w:r w:rsidR="004A554C" w:rsidRPr="004B6382">
      <w:rPr>
        <w:b/>
        <w:i/>
        <w:sz w:val="22"/>
      </w:rPr>
      <w:t xml:space="preserve"> of </w:t>
    </w:r>
    <w:r w:rsidR="00B653EF" w:rsidRPr="004B6382">
      <w:rPr>
        <w:b/>
        <w:i/>
        <w:sz w:val="22"/>
      </w:rPr>
      <w:fldChar w:fldCharType="begin"/>
    </w:r>
    <w:r w:rsidR="004A554C" w:rsidRPr="004B6382">
      <w:rPr>
        <w:b/>
        <w:i/>
        <w:sz w:val="22"/>
      </w:rPr>
      <w:instrText xml:space="preserve"> NUMPAGES </w:instrText>
    </w:r>
    <w:r w:rsidR="00B653EF" w:rsidRPr="004B6382">
      <w:rPr>
        <w:b/>
        <w:i/>
        <w:sz w:val="22"/>
      </w:rPr>
      <w:fldChar w:fldCharType="separate"/>
    </w:r>
    <w:r w:rsidR="00580497">
      <w:rPr>
        <w:b/>
        <w:i/>
        <w:noProof/>
        <w:sz w:val="22"/>
      </w:rPr>
      <w:t>1</w:t>
    </w:r>
    <w:r w:rsidR="00B653EF" w:rsidRPr="004B6382">
      <w:rPr>
        <w:b/>
        <w:i/>
        <w:sz w:val="22"/>
      </w:rPr>
      <w:fldChar w:fldCharType="end"/>
    </w:r>
  </w:p>
  <w:p w14:paraId="12A0F6C6" w14:textId="77777777" w:rsidR="003E3F69" w:rsidRPr="00576FCB" w:rsidRDefault="00B653EF" w:rsidP="00576FCB">
    <w:pPr>
      <w:pStyle w:val="Footer"/>
      <w:tabs>
        <w:tab w:val="clear" w:pos="4320"/>
        <w:tab w:val="clear" w:pos="8640"/>
        <w:tab w:val="center" w:pos="5310"/>
        <w:tab w:val="right" w:pos="10800"/>
      </w:tabs>
      <w:jc w:val="both"/>
      <w:rPr>
        <w:b/>
        <w:i/>
        <w:sz w:val="22"/>
      </w:rPr>
    </w:pPr>
    <w:r w:rsidRPr="004B6382">
      <w:rPr>
        <w:i/>
        <w:sz w:val="22"/>
      </w:rPr>
      <w:fldChar w:fldCharType="begin"/>
    </w:r>
    <w:r w:rsidR="00576FCB" w:rsidRPr="004B6382">
      <w:rPr>
        <w:i/>
        <w:sz w:val="22"/>
      </w:rPr>
      <w:instrText xml:space="preserve"> FILENAME </w:instrText>
    </w:r>
    <w:r w:rsidRPr="004B6382">
      <w:rPr>
        <w:i/>
        <w:sz w:val="22"/>
      </w:rPr>
      <w:fldChar w:fldCharType="separate"/>
    </w:r>
    <w:r w:rsidR="00CE0B12">
      <w:rPr>
        <w:i/>
        <w:noProof/>
        <w:sz w:val="22"/>
      </w:rPr>
      <w:t>Fab_Crystl_AC10_IG_April2017.docx</w:t>
    </w:r>
    <w:r w:rsidRPr="004B6382">
      <w:rPr>
        <w:i/>
        <w:sz w:val="22"/>
      </w:rPr>
      <w:fldChar w:fldCharType="end"/>
    </w:r>
    <w:r w:rsidR="00576FCB" w:rsidRPr="004B6382">
      <w:rPr>
        <w:i/>
        <w:sz w:val="22"/>
      </w:rPr>
      <w:tab/>
    </w:r>
    <w:r w:rsidR="00576FCB" w:rsidRPr="004B6382">
      <w:rPr>
        <w:b/>
        <w:i/>
        <w:sz w:val="22"/>
      </w:rPr>
      <w:tab/>
    </w:r>
    <w:r w:rsidR="004A554C">
      <w:rPr>
        <w:b/>
        <w:i/>
        <w:sz w:val="22"/>
      </w:rPr>
      <w:t>Breaking Wafers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749D39" w14:textId="77777777" w:rsidR="003E3F69" w:rsidRDefault="003E3F69">
    <w:pPr>
      <w:pStyle w:val="Footer"/>
    </w:pPr>
  </w:p>
  <w:p w14:paraId="07C03BF3" w14:textId="77777777" w:rsidR="003E3F69" w:rsidRDefault="003E3F69"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22089A" w14:textId="77777777" w:rsidR="00594668" w:rsidRDefault="00594668">
      <w:r>
        <w:separator/>
      </w:r>
    </w:p>
  </w:footnote>
  <w:footnote w:type="continuationSeparator" w:id="0">
    <w:p w14:paraId="3C8AB741" w14:textId="77777777" w:rsidR="00594668" w:rsidRDefault="0059466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8B233" w14:textId="77777777" w:rsidR="003E3F69" w:rsidRDefault="005B298A" w:rsidP="00EC6A39">
    <w:pPr>
      <w:pStyle w:val="Header"/>
      <w:jc w:val="right"/>
    </w:pPr>
    <w:r>
      <w:rPr>
        <w:noProof/>
      </w:rPr>
      <w:drawing>
        <wp:inline distT="0" distB="0" distL="0" distR="0" wp14:anchorId="11F19572" wp14:editId="7BFEE4DE">
          <wp:extent cx="942975" cy="295275"/>
          <wp:effectExtent l="19050" t="0" r="9525" b="0"/>
          <wp:docPr id="8" name="Picture 8"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6DE9369A" w14:textId="77777777" w:rsidR="003E3F69" w:rsidRDefault="003E3F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D0521" w14:textId="77777777" w:rsidR="003E3F69" w:rsidRDefault="003E3F69" w:rsidP="00EC6A39">
    <w:pPr>
      <w:pStyle w:val="Header"/>
      <w:jc w:val="right"/>
    </w:pPr>
  </w:p>
  <w:p w14:paraId="569A9CE7" w14:textId="77777777" w:rsidR="003E3F69" w:rsidRDefault="003E3F6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9182D" w14:textId="77777777" w:rsidR="003E3F69" w:rsidRDefault="003E3F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F04AB"/>
    <w:multiLevelType w:val="hybridMultilevel"/>
    <w:tmpl w:val="9094E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70925CE"/>
    <w:multiLevelType w:val="hybridMultilevel"/>
    <w:tmpl w:val="E89C57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A070CA"/>
    <w:multiLevelType w:val="hybridMultilevel"/>
    <w:tmpl w:val="3D0ED1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576011"/>
    <w:multiLevelType w:val="hybridMultilevel"/>
    <w:tmpl w:val="5AB0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6">
    <w:nsid w:val="17BF1F0A"/>
    <w:multiLevelType w:val="hybridMultilevel"/>
    <w:tmpl w:val="107A67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5C1B75"/>
    <w:multiLevelType w:val="hybridMultilevel"/>
    <w:tmpl w:val="CF0220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571A14"/>
    <w:multiLevelType w:val="hybridMultilevel"/>
    <w:tmpl w:val="595C8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28538A"/>
    <w:multiLevelType w:val="hybridMultilevel"/>
    <w:tmpl w:val="9BE07D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526059"/>
    <w:multiLevelType w:val="hybridMultilevel"/>
    <w:tmpl w:val="35F66E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2B87081A"/>
    <w:multiLevelType w:val="hybridMultilevel"/>
    <w:tmpl w:val="21B47798"/>
    <w:lvl w:ilvl="0" w:tplc="5D589644">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3B9341A4"/>
    <w:multiLevelType w:val="hybridMultilevel"/>
    <w:tmpl w:val="052CECB8"/>
    <w:lvl w:ilvl="0" w:tplc="356275C6">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4257EF"/>
    <w:multiLevelType w:val="hybridMultilevel"/>
    <w:tmpl w:val="5E7AE2F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2F0576"/>
    <w:multiLevelType w:val="hybridMultilevel"/>
    <w:tmpl w:val="66D21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9">
    <w:nsid w:val="4E9A2BED"/>
    <w:multiLevelType w:val="hybridMultilevel"/>
    <w:tmpl w:val="9BE07D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471540"/>
    <w:multiLevelType w:val="hybridMultilevel"/>
    <w:tmpl w:val="581CB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CD6DA9"/>
    <w:multiLevelType w:val="hybridMultilevel"/>
    <w:tmpl w:val="51CC8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11355B2"/>
    <w:multiLevelType w:val="hybridMultilevel"/>
    <w:tmpl w:val="9D02C634"/>
    <w:lvl w:ilvl="0" w:tplc="31C0ED36">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4">
    <w:nsid w:val="674639DE"/>
    <w:multiLevelType w:val="hybridMultilevel"/>
    <w:tmpl w:val="51AA5C3E"/>
    <w:lvl w:ilvl="0" w:tplc="3026928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8EA355C"/>
    <w:multiLevelType w:val="hybridMultilevel"/>
    <w:tmpl w:val="94ECC9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8F9628E"/>
    <w:multiLevelType w:val="hybridMultilevel"/>
    <w:tmpl w:val="38D2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7A414C0"/>
    <w:multiLevelType w:val="hybridMultilevel"/>
    <w:tmpl w:val="455E79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80400CB"/>
    <w:multiLevelType w:val="hybridMultilevel"/>
    <w:tmpl w:val="153E3F5C"/>
    <w:lvl w:ilvl="0" w:tplc="1A16395E">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1"/>
  </w:num>
  <w:num w:numId="3">
    <w:abstractNumId w:val="18"/>
  </w:num>
  <w:num w:numId="4">
    <w:abstractNumId w:val="13"/>
  </w:num>
  <w:num w:numId="5">
    <w:abstractNumId w:val="5"/>
  </w:num>
  <w:num w:numId="6">
    <w:abstractNumId w:val="27"/>
  </w:num>
  <w:num w:numId="7">
    <w:abstractNumId w:val="23"/>
  </w:num>
  <w:num w:numId="8">
    <w:abstractNumId w:val="1"/>
  </w:num>
  <w:num w:numId="9">
    <w:abstractNumId w:val="26"/>
  </w:num>
  <w:num w:numId="10">
    <w:abstractNumId w:val="4"/>
  </w:num>
  <w:num w:numId="11">
    <w:abstractNumId w:val="16"/>
  </w:num>
  <w:num w:numId="12">
    <w:abstractNumId w:val="15"/>
  </w:num>
  <w:num w:numId="13">
    <w:abstractNumId w:val="25"/>
  </w:num>
  <w:num w:numId="14">
    <w:abstractNumId w:val="12"/>
  </w:num>
  <w:num w:numId="15">
    <w:abstractNumId w:val="6"/>
  </w:num>
  <w:num w:numId="16">
    <w:abstractNumId w:val="29"/>
  </w:num>
  <w:num w:numId="17">
    <w:abstractNumId w:val="28"/>
  </w:num>
  <w:num w:numId="18">
    <w:abstractNumId w:val="10"/>
  </w:num>
  <w:num w:numId="19">
    <w:abstractNumId w:val="19"/>
  </w:num>
  <w:num w:numId="20">
    <w:abstractNumId w:val="9"/>
  </w:num>
  <w:num w:numId="21">
    <w:abstractNumId w:val="0"/>
  </w:num>
  <w:num w:numId="22">
    <w:abstractNumId w:val="7"/>
  </w:num>
  <w:num w:numId="23">
    <w:abstractNumId w:val="2"/>
  </w:num>
  <w:num w:numId="24">
    <w:abstractNumId w:val="20"/>
  </w:num>
  <w:num w:numId="25">
    <w:abstractNumId w:val="22"/>
  </w:num>
  <w:num w:numId="26">
    <w:abstractNumId w:val="21"/>
  </w:num>
  <w:num w:numId="27">
    <w:abstractNumId w:val="14"/>
  </w:num>
  <w:num w:numId="28">
    <w:abstractNumId w:val="3"/>
  </w:num>
  <w:num w:numId="29">
    <w:abstractNumId w:val="24"/>
  </w:num>
  <w:num w:numId="30">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36332"/>
    <w:rsid w:val="00040D75"/>
    <w:rsid w:val="00050422"/>
    <w:rsid w:val="000519F8"/>
    <w:rsid w:val="0005565C"/>
    <w:rsid w:val="000577DA"/>
    <w:rsid w:val="00057940"/>
    <w:rsid w:val="000727DD"/>
    <w:rsid w:val="0008046D"/>
    <w:rsid w:val="00080E54"/>
    <w:rsid w:val="00091699"/>
    <w:rsid w:val="00097CC8"/>
    <w:rsid w:val="000C04B3"/>
    <w:rsid w:val="000C2FE0"/>
    <w:rsid w:val="000C4088"/>
    <w:rsid w:val="000E03B2"/>
    <w:rsid w:val="000F1F79"/>
    <w:rsid w:val="00101042"/>
    <w:rsid w:val="001022E1"/>
    <w:rsid w:val="00106301"/>
    <w:rsid w:val="00111E39"/>
    <w:rsid w:val="001131A8"/>
    <w:rsid w:val="0012192B"/>
    <w:rsid w:val="001309C6"/>
    <w:rsid w:val="00131F84"/>
    <w:rsid w:val="00142F45"/>
    <w:rsid w:val="0014328E"/>
    <w:rsid w:val="0014607B"/>
    <w:rsid w:val="00150563"/>
    <w:rsid w:val="00155C96"/>
    <w:rsid w:val="00156950"/>
    <w:rsid w:val="001608B1"/>
    <w:rsid w:val="00163186"/>
    <w:rsid w:val="00166377"/>
    <w:rsid w:val="00172A45"/>
    <w:rsid w:val="00172E99"/>
    <w:rsid w:val="00190D4B"/>
    <w:rsid w:val="001A6325"/>
    <w:rsid w:val="001A7425"/>
    <w:rsid w:val="001E4765"/>
    <w:rsid w:val="001E5071"/>
    <w:rsid w:val="001F4D7B"/>
    <w:rsid w:val="001F5DA6"/>
    <w:rsid w:val="0020501D"/>
    <w:rsid w:val="00217105"/>
    <w:rsid w:val="00227AF3"/>
    <w:rsid w:val="00260895"/>
    <w:rsid w:val="002614DA"/>
    <w:rsid w:val="00261F66"/>
    <w:rsid w:val="00280656"/>
    <w:rsid w:val="0028503C"/>
    <w:rsid w:val="002868EF"/>
    <w:rsid w:val="002A1736"/>
    <w:rsid w:val="002B64EE"/>
    <w:rsid w:val="002F3E32"/>
    <w:rsid w:val="002F7867"/>
    <w:rsid w:val="0030551A"/>
    <w:rsid w:val="00321151"/>
    <w:rsid w:val="003531C6"/>
    <w:rsid w:val="00355290"/>
    <w:rsid w:val="00363897"/>
    <w:rsid w:val="003711B9"/>
    <w:rsid w:val="00387E57"/>
    <w:rsid w:val="00395185"/>
    <w:rsid w:val="00395655"/>
    <w:rsid w:val="00396F78"/>
    <w:rsid w:val="003A0197"/>
    <w:rsid w:val="003A23E4"/>
    <w:rsid w:val="003A52A8"/>
    <w:rsid w:val="003A5B8A"/>
    <w:rsid w:val="003A64AB"/>
    <w:rsid w:val="003A77BF"/>
    <w:rsid w:val="003C3F73"/>
    <w:rsid w:val="003D7744"/>
    <w:rsid w:val="003E3BB8"/>
    <w:rsid w:val="003E3F69"/>
    <w:rsid w:val="003F1AA1"/>
    <w:rsid w:val="00401B67"/>
    <w:rsid w:val="004207DC"/>
    <w:rsid w:val="0043567D"/>
    <w:rsid w:val="00437033"/>
    <w:rsid w:val="00437C98"/>
    <w:rsid w:val="00441494"/>
    <w:rsid w:val="00445080"/>
    <w:rsid w:val="00456E84"/>
    <w:rsid w:val="0046023B"/>
    <w:rsid w:val="00476BBB"/>
    <w:rsid w:val="00490AB7"/>
    <w:rsid w:val="00491AF7"/>
    <w:rsid w:val="004A354F"/>
    <w:rsid w:val="004A554C"/>
    <w:rsid w:val="004A55B0"/>
    <w:rsid w:val="004E3F24"/>
    <w:rsid w:val="004E43AF"/>
    <w:rsid w:val="004E489A"/>
    <w:rsid w:val="004E5837"/>
    <w:rsid w:val="004E6423"/>
    <w:rsid w:val="00514111"/>
    <w:rsid w:val="00516623"/>
    <w:rsid w:val="00522FC7"/>
    <w:rsid w:val="00525AEF"/>
    <w:rsid w:val="00526947"/>
    <w:rsid w:val="00530481"/>
    <w:rsid w:val="005460FD"/>
    <w:rsid w:val="005476DD"/>
    <w:rsid w:val="00566892"/>
    <w:rsid w:val="0057157F"/>
    <w:rsid w:val="00576FCB"/>
    <w:rsid w:val="00580497"/>
    <w:rsid w:val="00594668"/>
    <w:rsid w:val="005970B8"/>
    <w:rsid w:val="005A0723"/>
    <w:rsid w:val="005A7ADE"/>
    <w:rsid w:val="005B298A"/>
    <w:rsid w:val="005B6C72"/>
    <w:rsid w:val="005B7BCB"/>
    <w:rsid w:val="005C593C"/>
    <w:rsid w:val="005C6ECD"/>
    <w:rsid w:val="005D0DFB"/>
    <w:rsid w:val="005D25E4"/>
    <w:rsid w:val="005E0B74"/>
    <w:rsid w:val="005E5AAA"/>
    <w:rsid w:val="005F0D7E"/>
    <w:rsid w:val="005F20DF"/>
    <w:rsid w:val="005F2B0F"/>
    <w:rsid w:val="005F2F42"/>
    <w:rsid w:val="006026A8"/>
    <w:rsid w:val="00603443"/>
    <w:rsid w:val="00610841"/>
    <w:rsid w:val="006156DA"/>
    <w:rsid w:val="0062015A"/>
    <w:rsid w:val="006217F2"/>
    <w:rsid w:val="00623864"/>
    <w:rsid w:val="00647F31"/>
    <w:rsid w:val="006554E7"/>
    <w:rsid w:val="00656C5E"/>
    <w:rsid w:val="006610FD"/>
    <w:rsid w:val="00665B07"/>
    <w:rsid w:val="00685329"/>
    <w:rsid w:val="006922A2"/>
    <w:rsid w:val="00693FD8"/>
    <w:rsid w:val="0069499E"/>
    <w:rsid w:val="006949AC"/>
    <w:rsid w:val="006B13C0"/>
    <w:rsid w:val="006D0423"/>
    <w:rsid w:val="006E2831"/>
    <w:rsid w:val="006E49C1"/>
    <w:rsid w:val="006F0C56"/>
    <w:rsid w:val="006F40DF"/>
    <w:rsid w:val="006F4DD6"/>
    <w:rsid w:val="007113A2"/>
    <w:rsid w:val="00712B9A"/>
    <w:rsid w:val="00713E24"/>
    <w:rsid w:val="00715837"/>
    <w:rsid w:val="007172D4"/>
    <w:rsid w:val="007214D6"/>
    <w:rsid w:val="00727F61"/>
    <w:rsid w:val="007479D2"/>
    <w:rsid w:val="00751CDA"/>
    <w:rsid w:val="00754242"/>
    <w:rsid w:val="007621A7"/>
    <w:rsid w:val="00764BBE"/>
    <w:rsid w:val="0076721C"/>
    <w:rsid w:val="00771DF8"/>
    <w:rsid w:val="007914DB"/>
    <w:rsid w:val="00792865"/>
    <w:rsid w:val="00796C28"/>
    <w:rsid w:val="007A76F5"/>
    <w:rsid w:val="007B0E23"/>
    <w:rsid w:val="007C3869"/>
    <w:rsid w:val="007D35B1"/>
    <w:rsid w:val="007E2909"/>
    <w:rsid w:val="00810584"/>
    <w:rsid w:val="00846E69"/>
    <w:rsid w:val="00847BB1"/>
    <w:rsid w:val="00857197"/>
    <w:rsid w:val="008630CB"/>
    <w:rsid w:val="00875286"/>
    <w:rsid w:val="00877FC1"/>
    <w:rsid w:val="00881286"/>
    <w:rsid w:val="00891CE4"/>
    <w:rsid w:val="008A245C"/>
    <w:rsid w:val="008C7370"/>
    <w:rsid w:val="008C7A99"/>
    <w:rsid w:val="008D1A66"/>
    <w:rsid w:val="008D36A0"/>
    <w:rsid w:val="008D5E18"/>
    <w:rsid w:val="008E05FC"/>
    <w:rsid w:val="008F4E2C"/>
    <w:rsid w:val="008F6A44"/>
    <w:rsid w:val="00911D63"/>
    <w:rsid w:val="00923FC4"/>
    <w:rsid w:val="00927183"/>
    <w:rsid w:val="0093397E"/>
    <w:rsid w:val="00943632"/>
    <w:rsid w:val="009475C1"/>
    <w:rsid w:val="00963D7C"/>
    <w:rsid w:val="00964B30"/>
    <w:rsid w:val="00973FF2"/>
    <w:rsid w:val="0097517C"/>
    <w:rsid w:val="009807E7"/>
    <w:rsid w:val="00992D5A"/>
    <w:rsid w:val="0099785A"/>
    <w:rsid w:val="009A257F"/>
    <w:rsid w:val="009A3A15"/>
    <w:rsid w:val="009A459B"/>
    <w:rsid w:val="009A53DC"/>
    <w:rsid w:val="009A79C4"/>
    <w:rsid w:val="009B4E6D"/>
    <w:rsid w:val="009D1C59"/>
    <w:rsid w:val="009D3D76"/>
    <w:rsid w:val="009E0E27"/>
    <w:rsid w:val="009E3824"/>
    <w:rsid w:val="009F1EA9"/>
    <w:rsid w:val="00A13AF2"/>
    <w:rsid w:val="00A17501"/>
    <w:rsid w:val="00A31583"/>
    <w:rsid w:val="00A364A0"/>
    <w:rsid w:val="00A36E4E"/>
    <w:rsid w:val="00A46207"/>
    <w:rsid w:val="00A52691"/>
    <w:rsid w:val="00A52DF7"/>
    <w:rsid w:val="00A55189"/>
    <w:rsid w:val="00A82079"/>
    <w:rsid w:val="00A83261"/>
    <w:rsid w:val="00A84741"/>
    <w:rsid w:val="00A90D51"/>
    <w:rsid w:val="00AA79F6"/>
    <w:rsid w:val="00AB5159"/>
    <w:rsid w:val="00AC30AC"/>
    <w:rsid w:val="00AD14AE"/>
    <w:rsid w:val="00AD5D5D"/>
    <w:rsid w:val="00B05761"/>
    <w:rsid w:val="00B11133"/>
    <w:rsid w:val="00B12D7C"/>
    <w:rsid w:val="00B21217"/>
    <w:rsid w:val="00B42C5F"/>
    <w:rsid w:val="00B653EF"/>
    <w:rsid w:val="00B941B4"/>
    <w:rsid w:val="00B97785"/>
    <w:rsid w:val="00B97D90"/>
    <w:rsid w:val="00BB4EFD"/>
    <w:rsid w:val="00BC245A"/>
    <w:rsid w:val="00BC2E76"/>
    <w:rsid w:val="00BD0D14"/>
    <w:rsid w:val="00BE5FFD"/>
    <w:rsid w:val="00BF4FEC"/>
    <w:rsid w:val="00BF5C1E"/>
    <w:rsid w:val="00C24025"/>
    <w:rsid w:val="00C27E69"/>
    <w:rsid w:val="00C31830"/>
    <w:rsid w:val="00C422F5"/>
    <w:rsid w:val="00C461F7"/>
    <w:rsid w:val="00C46EB8"/>
    <w:rsid w:val="00C501A7"/>
    <w:rsid w:val="00C61365"/>
    <w:rsid w:val="00C61390"/>
    <w:rsid w:val="00C7456E"/>
    <w:rsid w:val="00C779C0"/>
    <w:rsid w:val="00C81FBB"/>
    <w:rsid w:val="00C827EB"/>
    <w:rsid w:val="00C85B19"/>
    <w:rsid w:val="00C87A72"/>
    <w:rsid w:val="00C90657"/>
    <w:rsid w:val="00C90A22"/>
    <w:rsid w:val="00C92DCA"/>
    <w:rsid w:val="00CA03F1"/>
    <w:rsid w:val="00CA0C4D"/>
    <w:rsid w:val="00CA0F64"/>
    <w:rsid w:val="00CA38E0"/>
    <w:rsid w:val="00CA4376"/>
    <w:rsid w:val="00CA5BA3"/>
    <w:rsid w:val="00CA6ED1"/>
    <w:rsid w:val="00CB5329"/>
    <w:rsid w:val="00CC0A66"/>
    <w:rsid w:val="00CC4D56"/>
    <w:rsid w:val="00CC6B4B"/>
    <w:rsid w:val="00CE0B12"/>
    <w:rsid w:val="00CE27CE"/>
    <w:rsid w:val="00CE4AC4"/>
    <w:rsid w:val="00D10FD3"/>
    <w:rsid w:val="00D11481"/>
    <w:rsid w:val="00D12268"/>
    <w:rsid w:val="00D15029"/>
    <w:rsid w:val="00D23FD4"/>
    <w:rsid w:val="00D33E06"/>
    <w:rsid w:val="00D35C6B"/>
    <w:rsid w:val="00D37938"/>
    <w:rsid w:val="00D57370"/>
    <w:rsid w:val="00D60AFD"/>
    <w:rsid w:val="00D71697"/>
    <w:rsid w:val="00D7491B"/>
    <w:rsid w:val="00D96754"/>
    <w:rsid w:val="00DA23E5"/>
    <w:rsid w:val="00DA5BD8"/>
    <w:rsid w:val="00DC1696"/>
    <w:rsid w:val="00DC2B55"/>
    <w:rsid w:val="00DD25B4"/>
    <w:rsid w:val="00DD6253"/>
    <w:rsid w:val="00DD7079"/>
    <w:rsid w:val="00DE29F5"/>
    <w:rsid w:val="00DF4AA5"/>
    <w:rsid w:val="00DF4ABD"/>
    <w:rsid w:val="00DF54BA"/>
    <w:rsid w:val="00DF739F"/>
    <w:rsid w:val="00DF7BA3"/>
    <w:rsid w:val="00E03E04"/>
    <w:rsid w:val="00E10DED"/>
    <w:rsid w:val="00E17292"/>
    <w:rsid w:val="00E1759E"/>
    <w:rsid w:val="00E33C0B"/>
    <w:rsid w:val="00E502BB"/>
    <w:rsid w:val="00E51D73"/>
    <w:rsid w:val="00E54B53"/>
    <w:rsid w:val="00EA31C9"/>
    <w:rsid w:val="00EB3D0E"/>
    <w:rsid w:val="00EC0C9B"/>
    <w:rsid w:val="00EC364A"/>
    <w:rsid w:val="00EC58CF"/>
    <w:rsid w:val="00EC6A39"/>
    <w:rsid w:val="00ED6FE6"/>
    <w:rsid w:val="00ED6FF3"/>
    <w:rsid w:val="00EE47F6"/>
    <w:rsid w:val="00F00582"/>
    <w:rsid w:val="00F00CAD"/>
    <w:rsid w:val="00F02E35"/>
    <w:rsid w:val="00F056E7"/>
    <w:rsid w:val="00F103E1"/>
    <w:rsid w:val="00F127C2"/>
    <w:rsid w:val="00F32980"/>
    <w:rsid w:val="00F331B9"/>
    <w:rsid w:val="00F41DC2"/>
    <w:rsid w:val="00F45934"/>
    <w:rsid w:val="00F473EE"/>
    <w:rsid w:val="00F65E74"/>
    <w:rsid w:val="00F72140"/>
    <w:rsid w:val="00F7215A"/>
    <w:rsid w:val="00F77B16"/>
    <w:rsid w:val="00F77B61"/>
    <w:rsid w:val="00F91CB4"/>
    <w:rsid w:val="00FA41C3"/>
    <w:rsid w:val="00FC3192"/>
    <w:rsid w:val="00FF6138"/>
    <w:rsid w:val="00FF7B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7033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link w:val="BodyTextChar"/>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character" w:customStyle="1" w:styleId="BodyTextChar">
    <w:name w:val="Body Text Char"/>
    <w:basedOn w:val="DefaultParagraphFont"/>
    <w:link w:val="BodyText"/>
    <w:rsid w:val="00751CDA"/>
    <w:rPr>
      <w:sz w:val="24"/>
      <w:szCs w:val="22"/>
    </w:rPr>
  </w:style>
  <w:style w:type="character" w:styleId="CommentReference">
    <w:name w:val="annotation reference"/>
    <w:basedOn w:val="DefaultParagraphFont"/>
    <w:uiPriority w:val="99"/>
    <w:semiHidden/>
    <w:unhideWhenUsed/>
    <w:rsid w:val="00A52DF7"/>
    <w:rPr>
      <w:sz w:val="16"/>
      <w:szCs w:val="16"/>
    </w:rPr>
  </w:style>
  <w:style w:type="paragraph" w:styleId="CommentSubject">
    <w:name w:val="annotation subject"/>
    <w:basedOn w:val="CommentText"/>
    <w:next w:val="CommentText"/>
    <w:link w:val="CommentSubjectChar"/>
    <w:uiPriority w:val="99"/>
    <w:semiHidden/>
    <w:unhideWhenUsed/>
    <w:rsid w:val="00A52DF7"/>
    <w:rPr>
      <w:b/>
      <w:bCs/>
    </w:rPr>
  </w:style>
  <w:style w:type="character" w:customStyle="1" w:styleId="CommentSubjectChar">
    <w:name w:val="Comment Subject Char"/>
    <w:basedOn w:val="CommentTextChar"/>
    <w:link w:val="CommentSubject"/>
    <w:uiPriority w:val="99"/>
    <w:semiHidden/>
    <w:rsid w:val="00A52DF7"/>
    <w:rPr>
      <w:b/>
      <w:bCs/>
    </w:rPr>
  </w:style>
  <w:style w:type="paragraph" w:styleId="ListParagraph">
    <w:name w:val="List Paragraph"/>
    <w:basedOn w:val="Normal"/>
    <w:qFormat/>
    <w:rsid w:val="00796C2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link w:val="BodyTextChar"/>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character" w:customStyle="1" w:styleId="BodyTextChar">
    <w:name w:val="Body Text Char"/>
    <w:basedOn w:val="DefaultParagraphFont"/>
    <w:link w:val="BodyText"/>
    <w:rsid w:val="00751CDA"/>
    <w:rPr>
      <w:sz w:val="24"/>
      <w:szCs w:val="22"/>
    </w:rPr>
  </w:style>
  <w:style w:type="character" w:styleId="CommentReference">
    <w:name w:val="annotation reference"/>
    <w:basedOn w:val="DefaultParagraphFont"/>
    <w:uiPriority w:val="99"/>
    <w:semiHidden/>
    <w:unhideWhenUsed/>
    <w:rsid w:val="00A52DF7"/>
    <w:rPr>
      <w:sz w:val="16"/>
      <w:szCs w:val="16"/>
    </w:rPr>
  </w:style>
  <w:style w:type="paragraph" w:styleId="CommentSubject">
    <w:name w:val="annotation subject"/>
    <w:basedOn w:val="CommentText"/>
    <w:next w:val="CommentText"/>
    <w:link w:val="CommentSubjectChar"/>
    <w:uiPriority w:val="99"/>
    <w:semiHidden/>
    <w:unhideWhenUsed/>
    <w:rsid w:val="00A52DF7"/>
    <w:rPr>
      <w:b/>
      <w:bCs/>
    </w:rPr>
  </w:style>
  <w:style w:type="character" w:customStyle="1" w:styleId="CommentSubjectChar">
    <w:name w:val="Comment Subject Char"/>
    <w:basedOn w:val="CommentTextChar"/>
    <w:link w:val="CommentSubject"/>
    <w:uiPriority w:val="99"/>
    <w:semiHidden/>
    <w:rsid w:val="00A52DF7"/>
    <w:rPr>
      <w:b/>
      <w:bCs/>
    </w:rPr>
  </w:style>
  <w:style w:type="paragraph" w:styleId="ListParagraph">
    <w:name w:val="List Paragraph"/>
    <w:basedOn w:val="Normal"/>
    <w:qFormat/>
    <w:rsid w:val="00796C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682584">
      <w:bodyDiv w:val="1"/>
      <w:marLeft w:val="0"/>
      <w:marRight w:val="0"/>
      <w:marTop w:val="0"/>
      <w:marBottom w:val="0"/>
      <w:divBdr>
        <w:top w:val="none" w:sz="0" w:space="0" w:color="auto"/>
        <w:left w:val="none" w:sz="0" w:space="0" w:color="auto"/>
        <w:bottom w:val="none" w:sz="0" w:space="0" w:color="auto"/>
        <w:right w:val="none" w:sz="0" w:space="0" w:color="auto"/>
      </w:divBdr>
      <w:divsChild>
        <w:div w:id="613706089">
          <w:marLeft w:val="0"/>
          <w:marRight w:val="0"/>
          <w:marTop w:val="0"/>
          <w:marBottom w:val="0"/>
          <w:divBdr>
            <w:top w:val="none" w:sz="0" w:space="0" w:color="auto"/>
            <w:left w:val="none" w:sz="0" w:space="0" w:color="auto"/>
            <w:bottom w:val="none" w:sz="0" w:space="0" w:color="auto"/>
            <w:right w:val="none" w:sz="0" w:space="0" w:color="auto"/>
          </w:divBdr>
        </w:div>
      </w:divsChild>
    </w:div>
    <w:div w:id="68120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image" Target="media/image6.jpeg"/><Relationship Id="rId21" Type="http://schemas.openxmlformats.org/officeDocument/2006/relationships/image" Target="media/image7.jpeg"/><Relationship Id="rId22" Type="http://schemas.openxmlformats.org/officeDocument/2006/relationships/image" Target="media/image8.jpeg"/><Relationship Id="rId23" Type="http://schemas.openxmlformats.org/officeDocument/2006/relationships/hyperlink" Target="http://scme-nm.org" TargetMode="External"/><Relationship Id="rId24" Type="http://schemas.openxmlformats.org/officeDocument/2006/relationships/header" Target="header3.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cme-nm.org" TargetMode="External"/><Relationship Id="rId14" Type="http://schemas.openxmlformats.org/officeDocument/2006/relationships/hyperlink" Target="https://youtu.be/vXk6Uhq74nU" TargetMode="External"/><Relationship Id="rId15" Type="http://schemas.openxmlformats.org/officeDocument/2006/relationships/hyperlink" Target="https://youtu.be/vXk6Uhq74nU" TargetMode="External"/><Relationship Id="rId16" Type="http://schemas.openxmlformats.org/officeDocument/2006/relationships/image" Target="media/image2.jpeg"/><Relationship Id="rId17" Type="http://schemas.openxmlformats.org/officeDocument/2006/relationships/image" Target="media/image3.jpeg"/><Relationship Id="rId18" Type="http://schemas.openxmlformats.org/officeDocument/2006/relationships/image" Target="media/image4.jpeg"/><Relationship Id="rId19" Type="http://schemas.openxmlformats.org/officeDocument/2006/relationships/image" Target="media/image5.jpe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12</TotalTime>
  <Pages>1</Pages>
  <Words>1778</Words>
  <Characters>10136</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11891</CharactersWithSpaces>
  <SharedDoc>false</SharedDoc>
  <HLinks>
    <vt:vector size="30" baseType="variant">
      <vt:variant>
        <vt:i4>8192100</vt:i4>
      </vt:variant>
      <vt:variant>
        <vt:i4>12</vt:i4>
      </vt:variant>
      <vt:variant>
        <vt:i4>0</vt:i4>
      </vt:variant>
      <vt:variant>
        <vt:i4>5</vt:i4>
      </vt:variant>
      <vt:variant>
        <vt:lpwstr>http://www.scme-nm.org/</vt:lpwstr>
      </vt:variant>
      <vt:variant>
        <vt:lpwstr/>
      </vt:variant>
      <vt:variant>
        <vt:i4>7536766</vt:i4>
      </vt:variant>
      <vt:variant>
        <vt:i4>9</vt:i4>
      </vt:variant>
      <vt:variant>
        <vt:i4>0</vt:i4>
      </vt:variant>
      <vt:variant>
        <vt:i4>5</vt:i4>
      </vt:variant>
      <vt:variant>
        <vt:lpwstr>http://minerva.union.edu/jonesc/Scientific.html</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ariant>
        <vt:i4>1048647</vt:i4>
      </vt:variant>
      <vt:variant>
        <vt:i4>4125</vt:i4>
      </vt:variant>
      <vt:variant>
        <vt:i4>1025</vt:i4>
      </vt:variant>
      <vt:variant>
        <vt:i4>1</vt:i4>
      </vt:variant>
      <vt:variant>
        <vt:lpwstr>C:\xtProject\Fab_crystl_PK10\graphics\czprocess-stack-420.jpg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2015-01-21T17:14:00Z</cp:lastPrinted>
  <dcterms:created xsi:type="dcterms:W3CDTF">2017-04-10T22:55:00Z</dcterms:created>
  <dcterms:modified xsi:type="dcterms:W3CDTF">2017-04-26T22:01:00Z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Activity: A MEMS Testing Device</vt:lpwstr>
  </property>
  <property fmtid="{D5CDD505-2E9C-101B-9397-08002B2CF9AE}" pid="3" name="Module Title">
    <vt:lpwstr>Activity SCO</vt:lpwstr>
  </property>
  <property fmtid="{D5CDD505-2E9C-101B-9397-08002B2CF9AE}" pid="4" name="docID">
    <vt:lpwstr>App_bioMEM_AC50</vt:lpwstr>
  </property>
  <property fmtid="{D5CDD505-2E9C-101B-9397-08002B2CF9AE}" pid="5" name="docPath">
    <vt:lpwstr>C:\xtProject\App_bioMEM_AC50\App_bioMEM_AC50.doc</vt:lpwstr>
  </property>
  <property fmtid="{D5CDD505-2E9C-101B-9397-08002B2CF9AE}" pid="6" name="Module Number">
    <vt:lpwstr>     </vt:lpwstr>
  </property>
  <property fmtid="{D5CDD505-2E9C-101B-9397-08002B2CF9AE}" pid="7" name="Copyright">
    <vt:lpwstr>2008 SCME</vt:lpwstr>
  </property>
</Properties>
</file>