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B18AEAE" w14:textId="77777777" w:rsidTr="00216A1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84CF8C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BF08E5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6913AE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C8CA813" w14:textId="77777777" w:rsidR="006217F2" w:rsidRDefault="006217F2" w:rsidP="00DF54BA"/>
        </w:tc>
      </w:tr>
    </w:tbl>
    <w:p w14:paraId="6CF21184" w14:textId="77777777" w:rsidR="00480A08" w:rsidRDefault="00480A08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BioMEMS Applications </w:t>
      </w:r>
      <w:r w:rsidR="004607A2">
        <w:rPr>
          <w:b/>
          <w:sz w:val="48"/>
          <w:szCs w:val="48"/>
        </w:rPr>
        <w:t xml:space="preserve">Activity:  </w:t>
      </w:r>
    </w:p>
    <w:p w14:paraId="1D96D9A9" w14:textId="77777777" w:rsidR="0005565C" w:rsidRPr="002A5FC6" w:rsidRDefault="004607A2" w:rsidP="002A5FC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Hybridization</w:t>
      </w:r>
    </w:p>
    <w:p w14:paraId="3F28E0AB" w14:textId="77777777" w:rsidR="0005565C" w:rsidRPr="00386887" w:rsidRDefault="005D3383" w:rsidP="0005565C">
      <w:pPr>
        <w:jc w:val="center"/>
        <w:rPr>
          <w:b/>
          <w:sz w:val="32"/>
        </w:rPr>
      </w:pPr>
      <w:r>
        <w:rPr>
          <w:b/>
          <w:sz w:val="32"/>
        </w:rPr>
        <w:t>Participant</w:t>
      </w:r>
      <w:r w:rsidR="0005565C" w:rsidRPr="00386887">
        <w:rPr>
          <w:b/>
          <w:sz w:val="32"/>
        </w:rPr>
        <w:t xml:space="preserve"> Guide</w:t>
      </w:r>
    </w:p>
    <w:p w14:paraId="1E3FC369" w14:textId="77777777" w:rsidR="00EC58CF" w:rsidRPr="004607A2" w:rsidRDefault="00EC58CF" w:rsidP="00EC58CF">
      <w:pPr>
        <w:jc w:val="center"/>
        <w:rPr>
          <w:b/>
        </w:rPr>
        <w:sectPr w:rsidR="00EC58CF" w:rsidRPr="004607A2" w:rsidSect="002A5FC6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792" w:gutter="0"/>
          <w:cols w:space="720"/>
          <w:docGrid w:linePitch="326"/>
        </w:sectPr>
      </w:pPr>
    </w:p>
    <w:tbl>
      <w:tblPr>
        <w:tblW w:w="110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2A16E8" w:rsidRPr="00216A1E" w14:paraId="1CBC6060" w14:textId="77777777" w:rsidTr="005D3383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0F384AF8" w14:textId="77777777" w:rsidR="002A16E8" w:rsidRPr="00216A1E" w:rsidRDefault="002A16E8" w:rsidP="00216A1E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7DA0CBEE" w14:textId="77777777" w:rsidR="002A16E8" w:rsidRPr="00216A1E" w:rsidRDefault="002A16E8" w:rsidP="00216A1E">
            <w:pPr>
              <w:keepNext/>
              <w:keepLines/>
              <w:rPr>
                <w:color w:val="000000"/>
              </w:rPr>
            </w:pPr>
          </w:p>
        </w:tc>
      </w:tr>
      <w:tr w:rsidR="00AA1BD3" w:rsidRPr="00216A1E" w14:paraId="7CD5ACAB" w14:textId="77777777" w:rsidTr="005D3383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01CA008C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AC16_dldl167"/>
            <w:bookmarkEnd w:id="0"/>
          </w:p>
        </w:tc>
        <w:tc>
          <w:tcPr>
            <w:tcW w:w="9905" w:type="dxa"/>
            <w:gridSpan w:val="2"/>
            <w:vAlign w:val="bottom"/>
          </w:tcPr>
          <w:p w14:paraId="3D839AC8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Description and Estimated Time to Complete</w:t>
            </w:r>
          </w:p>
        </w:tc>
      </w:tr>
      <w:tr w:rsidR="00AA1BD3" w:rsidRPr="004607A2" w14:paraId="1130BD2E" w14:textId="77777777" w:rsidTr="005D3383">
        <w:tc>
          <w:tcPr>
            <w:tcW w:w="1125" w:type="dxa"/>
            <w:gridSpan w:val="2"/>
          </w:tcPr>
          <w:p w14:paraId="2C4E0DF0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5" w:type="dxa"/>
            <w:gridSpan w:val="2"/>
          </w:tcPr>
          <w:p w14:paraId="497986BB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563285E7" w14:textId="77777777" w:rsidR="00AD5DE1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Th</w:t>
            </w:r>
            <w:r w:rsidR="00480A08" w:rsidRPr="00216A1E">
              <w:rPr>
                <w:color w:val="000000"/>
              </w:rPr>
              <w:t>is</w:t>
            </w:r>
            <w:r w:rsidRPr="00216A1E">
              <w:rPr>
                <w:color w:val="000000"/>
              </w:rPr>
              <w:t xml:space="preserve"> </w:t>
            </w:r>
            <w:r w:rsidR="00480A08" w:rsidRPr="00216A1E">
              <w:rPr>
                <w:color w:val="000000"/>
              </w:rPr>
              <w:t>a</w:t>
            </w:r>
            <w:r w:rsidRPr="00216A1E">
              <w:rPr>
                <w:color w:val="000000"/>
              </w:rPr>
              <w:t xml:space="preserve">ctivity </w:t>
            </w:r>
            <w:r w:rsidR="00480A08" w:rsidRPr="00216A1E">
              <w:rPr>
                <w:color w:val="000000"/>
              </w:rPr>
              <w:t>p</w:t>
            </w:r>
            <w:r w:rsidRPr="00216A1E">
              <w:rPr>
                <w:color w:val="000000"/>
              </w:rPr>
              <w:t>rovides the instructions for accessing an on-line tutorial on DNA Hybridization.</w:t>
            </w:r>
            <w:r w:rsidR="00AD5DE1">
              <w:rPr>
                <w:color w:val="000000"/>
              </w:rPr>
              <w:t xml:space="preserve">  DNA Hybridization is the process used to identify the degree of genetic similarity between pools of DNA.  BioMEMS devices are being developed that can efficiently and accurately perform this task.  </w:t>
            </w:r>
          </w:p>
          <w:p w14:paraId="6B47E42E" w14:textId="77777777" w:rsidR="00AD5DE1" w:rsidRDefault="00AD5DE1" w:rsidP="00216A1E">
            <w:pPr>
              <w:keepNext/>
              <w:keepLines/>
              <w:rPr>
                <w:color w:val="000000"/>
              </w:rPr>
            </w:pPr>
          </w:p>
          <w:p w14:paraId="40099CD1" w14:textId="77777777" w:rsidR="00AA1BD3" w:rsidRPr="00216A1E" w:rsidRDefault="00AD5DE1" w:rsidP="00216A1E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After completing the tutorial, this activity pro</w:t>
            </w:r>
            <w:r w:rsidR="00AA1BD3" w:rsidRPr="00216A1E">
              <w:rPr>
                <w:color w:val="000000"/>
              </w:rPr>
              <w:t xml:space="preserve">vides post-activity questions that allow </w:t>
            </w:r>
            <w:r w:rsidR="00480A08" w:rsidRPr="00216A1E">
              <w:rPr>
                <w:color w:val="000000"/>
              </w:rPr>
              <w:t xml:space="preserve">you </w:t>
            </w:r>
            <w:r w:rsidR="00AA1BD3" w:rsidRPr="00216A1E">
              <w:rPr>
                <w:color w:val="000000"/>
              </w:rPr>
              <w:t xml:space="preserve">to demonstrate </w:t>
            </w:r>
            <w:r w:rsidR="00480A08" w:rsidRPr="00216A1E">
              <w:rPr>
                <w:color w:val="000000"/>
              </w:rPr>
              <w:t>you</w:t>
            </w:r>
            <w:r w:rsidR="00AA1BD3" w:rsidRPr="00216A1E">
              <w:rPr>
                <w:color w:val="000000"/>
              </w:rPr>
              <w:t>r understanding of the information presented in the tutorial.</w:t>
            </w:r>
          </w:p>
          <w:p w14:paraId="4BD1CB2D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4A6C619A" w14:textId="77777777" w:rsidR="00AA1BD3" w:rsidRPr="00216A1E" w:rsidRDefault="00AA1BD3" w:rsidP="00216A1E">
            <w:pPr>
              <w:keepNext/>
              <w:keepLines/>
              <w:rPr>
                <w:color w:val="000000"/>
                <w:u w:val="single"/>
              </w:rPr>
            </w:pPr>
            <w:r w:rsidRPr="00216A1E">
              <w:rPr>
                <w:color w:val="000000"/>
                <w:u w:val="single"/>
              </w:rPr>
              <w:t>Estimated Time to Complete</w:t>
            </w:r>
          </w:p>
          <w:p w14:paraId="3AE92C22" w14:textId="77777777" w:rsidR="00AA1BD3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Allow at least 30 minutes to complete.</w:t>
            </w:r>
          </w:p>
          <w:p w14:paraId="1E4EF05E" w14:textId="77777777" w:rsidR="005D3383" w:rsidRDefault="005D3383" w:rsidP="00216A1E">
            <w:pPr>
              <w:keepNext/>
              <w:keepLines/>
              <w:rPr>
                <w:color w:val="000000"/>
              </w:rPr>
            </w:pPr>
          </w:p>
          <w:p w14:paraId="5567FBB9" w14:textId="77777777" w:rsidR="005D3383" w:rsidRPr="00216A1E" w:rsidRDefault="005D3383" w:rsidP="00216A1E">
            <w:pPr>
              <w:keepNext/>
              <w:keepLines/>
              <w:rPr>
                <w:color w:val="000000"/>
              </w:rPr>
            </w:pPr>
          </w:p>
        </w:tc>
      </w:tr>
      <w:tr w:rsidR="005D3383" w:rsidRPr="00216A1E" w14:paraId="6D3E08A7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15D64071" w14:textId="77777777" w:rsidR="005D3383" w:rsidRPr="005D3383" w:rsidRDefault="005D3383" w:rsidP="008C55C2">
            <w:pPr>
              <w:pStyle w:val="BodyText"/>
              <w:keepNext/>
              <w:keepLines/>
            </w:pPr>
            <w:bookmarkStart w:id="2" w:name="App_BioMEM_AC16_dldl76"/>
            <w:bookmarkEnd w:id="1"/>
            <w:r>
              <w:rPr>
                <w:szCs w:val="24"/>
              </w:rPr>
              <w:br w:type="page"/>
            </w:r>
            <w:bookmarkStart w:id="3" w:name="App_BioMEM_AC16_dldl77"/>
          </w:p>
        </w:tc>
        <w:tc>
          <w:tcPr>
            <w:tcW w:w="9900" w:type="dxa"/>
            <w:gridSpan w:val="2"/>
            <w:vAlign w:val="bottom"/>
          </w:tcPr>
          <w:p w14:paraId="5772E167" w14:textId="77777777" w:rsidR="005D3383" w:rsidRPr="00216A1E" w:rsidRDefault="005D3383" w:rsidP="008C55C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Activity Objectives and Outcomes</w:t>
            </w:r>
          </w:p>
        </w:tc>
      </w:tr>
      <w:tr w:rsidR="005D3383" w:rsidRPr="005D3383" w14:paraId="0E223C1F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7FDEDF82" w14:textId="77777777" w:rsidR="005D3383" w:rsidRPr="005D3383" w:rsidRDefault="005D3383" w:rsidP="005D3383">
            <w:pPr>
              <w:pStyle w:val="BodyText"/>
              <w:keepNext/>
            </w:pPr>
          </w:p>
        </w:tc>
        <w:tc>
          <w:tcPr>
            <w:tcW w:w="9900" w:type="dxa"/>
            <w:gridSpan w:val="2"/>
            <w:vAlign w:val="bottom"/>
          </w:tcPr>
          <w:p w14:paraId="24316D59" w14:textId="77777777" w:rsidR="005D3383" w:rsidRPr="005D3383" w:rsidRDefault="005D3383" w:rsidP="005D3383">
            <w:pPr>
              <w:pStyle w:val="lvl1Text"/>
              <w:rPr>
                <w:b w:val="0"/>
                <w:sz w:val="24"/>
                <w:szCs w:val="24"/>
              </w:rPr>
            </w:pPr>
          </w:p>
          <w:p w14:paraId="173CB132" w14:textId="77777777" w:rsidR="005D3383" w:rsidRPr="005D3383" w:rsidRDefault="005D3383" w:rsidP="005D3383">
            <w:pPr>
              <w:pStyle w:val="lvl1Text"/>
              <w:rPr>
                <w:b w:val="0"/>
                <w:sz w:val="24"/>
                <w:szCs w:val="24"/>
              </w:rPr>
            </w:pPr>
            <w:r w:rsidRPr="005D3383">
              <w:rPr>
                <w:b w:val="0"/>
                <w:sz w:val="24"/>
                <w:szCs w:val="24"/>
              </w:rPr>
              <w:t>Activity Objectives</w:t>
            </w:r>
          </w:p>
          <w:p w14:paraId="0E66980B" w14:textId="77777777" w:rsidR="005D3383" w:rsidRPr="005D3383" w:rsidRDefault="005D3383" w:rsidP="008C55C2">
            <w:pPr>
              <w:pStyle w:val="BulletList"/>
              <w:rPr>
                <w:szCs w:val="24"/>
              </w:rPr>
            </w:pPr>
            <w:r w:rsidRPr="005D3383">
              <w:rPr>
                <w:szCs w:val="24"/>
              </w:rPr>
              <w:t>Demonstrate your understanding of how probes made of nucleotide sequences can bind to complementary target DNA sequences.</w:t>
            </w:r>
          </w:p>
          <w:p w14:paraId="10E39F69" w14:textId="77777777" w:rsidR="005D3383" w:rsidRPr="005D3383" w:rsidRDefault="005D3383" w:rsidP="008C55C2">
            <w:pPr>
              <w:pStyle w:val="BulletList"/>
              <w:rPr>
                <w:szCs w:val="24"/>
              </w:rPr>
            </w:pPr>
            <w:r w:rsidRPr="005D3383">
              <w:rPr>
                <w:szCs w:val="24"/>
              </w:rPr>
              <w:t>State at least two bioMEMS applications that study or utilize DNA hybridization.</w:t>
            </w:r>
          </w:p>
          <w:p w14:paraId="07674894" w14:textId="77777777" w:rsidR="005D3383" w:rsidRPr="005D3383" w:rsidRDefault="005D3383" w:rsidP="005D3383">
            <w:pPr>
              <w:pStyle w:val="lvl1Text"/>
              <w:rPr>
                <w:b w:val="0"/>
                <w:sz w:val="24"/>
                <w:szCs w:val="24"/>
              </w:rPr>
            </w:pPr>
          </w:p>
          <w:p w14:paraId="2058098B" w14:textId="77777777" w:rsidR="005D3383" w:rsidRPr="005D3383" w:rsidRDefault="005D3383" w:rsidP="005D3383">
            <w:pPr>
              <w:pStyle w:val="lvl1Text"/>
              <w:rPr>
                <w:b w:val="0"/>
                <w:sz w:val="24"/>
                <w:szCs w:val="24"/>
              </w:rPr>
            </w:pPr>
            <w:r w:rsidRPr="005D3383">
              <w:rPr>
                <w:b w:val="0"/>
                <w:sz w:val="24"/>
                <w:szCs w:val="24"/>
              </w:rPr>
              <w:t>Activity Outcomes</w:t>
            </w:r>
          </w:p>
          <w:p w14:paraId="6C72E0AD" w14:textId="77777777" w:rsidR="005D3383" w:rsidRPr="005D3383" w:rsidRDefault="005D3383" w:rsidP="005D3383">
            <w:pPr>
              <w:pStyle w:val="lvl1Text"/>
              <w:rPr>
                <w:b w:val="0"/>
                <w:sz w:val="24"/>
                <w:szCs w:val="24"/>
              </w:rPr>
            </w:pPr>
            <w:r w:rsidRPr="005D3383">
              <w:rPr>
                <w:b w:val="0"/>
                <w:sz w:val="24"/>
                <w:szCs w:val="24"/>
              </w:rPr>
              <w:t>You will use the information gathered in this tutorial to explain how DNA hybridization occurs and its applications for bioMEMS.</w:t>
            </w:r>
          </w:p>
        </w:tc>
      </w:tr>
      <w:bookmarkEnd w:id="3"/>
    </w:tbl>
    <w:p w14:paraId="52691AB2" w14:textId="77777777" w:rsidR="005D3383" w:rsidRDefault="005D3383">
      <w:r>
        <w:br w:type="page"/>
      </w:r>
    </w:p>
    <w:tbl>
      <w:tblPr>
        <w:tblW w:w="110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AA1BD3" w:rsidRPr="00216A1E" w14:paraId="00C3A020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253209AA" w14:textId="77777777" w:rsidR="00AA1BD3" w:rsidRPr="00216A1E" w:rsidRDefault="00C74C79" w:rsidP="00216A1E">
            <w:pPr>
              <w:pStyle w:val="BodyText"/>
              <w:keepNext/>
              <w:keepLines/>
              <w:rPr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9900" w:type="dxa"/>
            <w:gridSpan w:val="2"/>
            <w:vAlign w:val="bottom"/>
          </w:tcPr>
          <w:p w14:paraId="0BA980EC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Introduction</w:t>
            </w:r>
          </w:p>
        </w:tc>
      </w:tr>
      <w:tr w:rsidR="00AA1BD3" w:rsidRPr="004607A2" w14:paraId="27F67ABF" w14:textId="77777777" w:rsidTr="005D3383">
        <w:trPr>
          <w:gridAfter w:val="1"/>
          <w:wAfter w:w="25" w:type="dxa"/>
        </w:trPr>
        <w:tc>
          <w:tcPr>
            <w:tcW w:w="1105" w:type="dxa"/>
          </w:tcPr>
          <w:p w14:paraId="6BE29C8D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6F9CBE83" w14:textId="77777777" w:rsidR="00C74C79" w:rsidRPr="00216A1E" w:rsidRDefault="00C74C79" w:rsidP="00216A1E">
            <w:pPr>
              <w:keepNext/>
              <w:keepLines/>
              <w:rPr>
                <w:color w:val="000000"/>
              </w:rPr>
            </w:pPr>
          </w:p>
          <w:p w14:paraId="6B45A58B" w14:textId="77777777" w:rsidR="004A3B50" w:rsidRDefault="004A3B50" w:rsidP="004A3B50">
            <w:pPr>
              <w:keepNext/>
              <w:keepLines/>
            </w:pPr>
            <w:r w:rsidRPr="007B1BF6">
              <w:t xml:space="preserve">The Human Genome Project introduced an era in which individualized approaches to medicine are possible through an analysis of </w:t>
            </w:r>
            <w:r>
              <w:t xml:space="preserve">a person’s </w:t>
            </w:r>
            <w:r w:rsidRPr="007B1BF6">
              <w:t>DNA.</w:t>
            </w:r>
            <w:r>
              <w:t xml:space="preserve"> </w:t>
            </w:r>
            <w:r w:rsidRPr="007B1BF6">
              <w:t xml:space="preserve"> The 1997 movie </w:t>
            </w:r>
            <w:r>
              <w:t>“</w:t>
            </w:r>
            <w:r w:rsidRPr="007B1BF6">
              <w:t>GATTACA</w:t>
            </w:r>
            <w:r>
              <w:t>”,</w:t>
            </w:r>
            <w:r w:rsidRPr="007B1BF6">
              <w:t xml:space="preserve"> considered a world in </w:t>
            </w:r>
            <w:r>
              <w:t>which genetic engineering allowed</w:t>
            </w:r>
            <w:r w:rsidRPr="007B1BF6">
              <w:t xml:space="preserve"> parents to determine the complete genetic makeup of their children. </w:t>
            </w:r>
            <w:r>
              <w:t xml:space="preserve"> </w:t>
            </w:r>
            <w:r w:rsidRPr="007B1BF6">
              <w:t xml:space="preserve">With genetically perfect offspring, the film proposed a new brand of discrimination, one based on "science." </w:t>
            </w:r>
          </w:p>
          <w:p w14:paraId="69ECAC5F" w14:textId="77777777" w:rsidR="004A3B50" w:rsidRDefault="004A3B50" w:rsidP="004A3B50">
            <w:pPr>
              <w:keepNext/>
              <w:keepLines/>
              <w:jc w:val="center"/>
            </w:pPr>
          </w:p>
          <w:p w14:paraId="379DA17D" w14:textId="77777777" w:rsidR="004A3B50" w:rsidRDefault="004A3B50" w:rsidP="004A3B50">
            <w:pPr>
              <w:keepNext/>
              <w:keepLines/>
            </w:pPr>
            <w:r w:rsidRPr="007B1BF6">
              <w:t xml:space="preserve">In 2007 the concept introduced in </w:t>
            </w:r>
            <w:r>
              <w:t>“</w:t>
            </w:r>
            <w:r w:rsidRPr="007B1BF6">
              <w:t>GATTACA</w:t>
            </w:r>
            <w:r>
              <w:t>”</w:t>
            </w:r>
            <w:r w:rsidRPr="007B1BF6">
              <w:t xml:space="preserve"> became a possibility with the development and availability of DNA Lab-on-a-chip devices.  These devices are used not only for basic </w:t>
            </w:r>
            <w:r w:rsidR="00767053">
              <w:t xml:space="preserve">genetics </w:t>
            </w:r>
            <w:r w:rsidRPr="007B1BF6">
              <w:t xml:space="preserve">research, but also in the field of forensics and disease prediction. </w:t>
            </w:r>
            <w:r>
              <w:t xml:space="preserve"> The DNA microarray in the graphic uses single-stranded DNA probes to bond with complementary single-stranded target DNA in </w:t>
            </w:r>
            <w:r w:rsidR="00767053">
              <w:t>a control sample and test</w:t>
            </w:r>
            <w:r>
              <w:t xml:space="preserve"> sample</w:t>
            </w:r>
            <w:r w:rsidR="00767053">
              <w:t>, thus creating a “hybrid” DNA molecule.  A “hybrid DNA” is a double-stranded DNA molecule with each strand being from a different source. The hybridization process occurs repeatedly in DNA microarray</w:t>
            </w:r>
            <w:r>
              <w:t xml:space="preserve"> enabling the microarray to identify </w:t>
            </w:r>
            <w:r w:rsidR="00767053">
              <w:t>specific DNA, DNA mutations, or DNA activity.</w:t>
            </w:r>
          </w:p>
          <w:p w14:paraId="3548FE3F" w14:textId="77777777" w:rsidR="004A3B50" w:rsidRDefault="004A3B50" w:rsidP="004A3B50">
            <w:pPr>
              <w:keepNext/>
              <w:keepLines/>
            </w:pPr>
          </w:p>
          <w:p w14:paraId="4C4E7574" w14:textId="77777777" w:rsidR="004A3B50" w:rsidRDefault="00E53FA8" w:rsidP="004A3B50">
            <w:pPr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9269064" wp14:editId="777E0B0A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958215</wp:posOffset>
                      </wp:positionV>
                      <wp:extent cx="2743200" cy="1143000"/>
                      <wp:effectExtent l="0" t="0" r="0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D65371" w14:textId="77777777" w:rsidR="004A3B50" w:rsidRDefault="004A3B50" w:rsidP="004A3B50">
                                  <w:pPr>
                                    <w:jc w:val="right"/>
                                    <w:rPr>
                                      <w:i/>
                                    </w:rPr>
                                  </w:pPr>
                                  <w:r w:rsidRPr="00770673">
                                    <w:rPr>
                                      <w:i/>
                                    </w:rPr>
                                    <w:t xml:space="preserve">Identifying 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target </w:t>
                                  </w:r>
                                  <w:r w:rsidRPr="00770673">
                                    <w:rPr>
                                      <w:i/>
                                    </w:rPr>
                                    <w:t xml:space="preserve">DNA through the hybridization process </w:t>
                                  </w:r>
                                </w:p>
                                <w:p w14:paraId="4D4BE028" w14:textId="77777777" w:rsidR="004A3B50" w:rsidRDefault="004A3B50" w:rsidP="004A3B50">
                                  <w:pPr>
                                    <w:jc w:val="right"/>
                                  </w:pPr>
                                  <w:r>
                                    <w:rPr>
                                      <w:i/>
                                    </w:rPr>
                                    <w:t>(</w:t>
                                  </w:r>
                                  <w:r w:rsidRPr="00770673">
                                    <w:rPr>
                                      <w:i/>
                                    </w:rPr>
                                    <w:t>Graphic illust</w:t>
                                  </w:r>
                                  <w:r>
                                    <w:rPr>
                                      <w:i/>
                                    </w:rPr>
                                    <w:t>rates what happens in a DNA Microarray: The target single strand DNA bonds with a matching complementary capture DNA probe.)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1.25pt;margin-top:75.45pt;width:3in;height:90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" filled="f" stroked="f">
                      <v:textbox style="mso-fit-shape-to-text:t">
                        <w:txbxContent>
                          <w:p w:rsidR="004A3B50" w:rsidRDefault="004A3B50" w:rsidP="004A3B50">
                            <w:pPr>
                              <w:jc w:val="right"/>
                              <w:rPr>
                                <w:i/>
                              </w:rPr>
                            </w:pPr>
                            <w:r w:rsidRPr="00770673">
                              <w:rPr>
                                <w:i/>
                              </w:rPr>
                              <w:t xml:space="preserve">Identifying </w:t>
                            </w:r>
                            <w:r>
                              <w:rPr>
                                <w:i/>
                              </w:rPr>
                              <w:t xml:space="preserve">target </w:t>
                            </w:r>
                            <w:r w:rsidRPr="00770673">
                              <w:rPr>
                                <w:i/>
                              </w:rPr>
                              <w:t xml:space="preserve">DNA through the hybridization process </w:t>
                            </w:r>
                          </w:p>
                          <w:p w:rsidR="004A3B50" w:rsidRDefault="004A3B50" w:rsidP="004A3B50">
                            <w:pPr>
                              <w:jc w:val="right"/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r w:rsidRPr="00770673">
                              <w:rPr>
                                <w:i/>
                              </w:rPr>
                              <w:t>Graphic illust</w:t>
                            </w:r>
                            <w:r>
                              <w:rPr>
                                <w:i/>
                              </w:rPr>
                              <w:t>rates what happens in a DNA Microarray: The target single strand DNA bonds with a matching complementary capture DNA probe.)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8FCB050" w14:textId="77777777" w:rsidR="004A3B50" w:rsidRDefault="004A3B50" w:rsidP="004A3B50">
            <w:pPr>
              <w:keepNext/>
              <w:keepLines/>
            </w:pPr>
          </w:p>
          <w:p w14:paraId="1104F0B7" w14:textId="77777777" w:rsidR="004A3B50" w:rsidRDefault="004A3B50" w:rsidP="004A3B50">
            <w:pPr>
              <w:keepNext/>
              <w:keepLines/>
            </w:pPr>
          </w:p>
          <w:p w14:paraId="05935581" w14:textId="77777777" w:rsidR="004A3B50" w:rsidRDefault="004A3B50" w:rsidP="004A3B50">
            <w:pPr>
              <w:keepNext/>
              <w:keepLines/>
            </w:pPr>
          </w:p>
          <w:p w14:paraId="0043F21C" w14:textId="77777777" w:rsidR="004A3B50" w:rsidRDefault="004A3B50" w:rsidP="004A3B50">
            <w:pPr>
              <w:keepNext/>
              <w:keepLines/>
            </w:pPr>
          </w:p>
          <w:p w14:paraId="49ABD125" w14:textId="77777777" w:rsidR="004A3B50" w:rsidRDefault="004A3B50" w:rsidP="004A3B50">
            <w:pPr>
              <w:keepNext/>
              <w:keepLines/>
            </w:pPr>
          </w:p>
          <w:p w14:paraId="5F836264" w14:textId="77777777" w:rsidR="004A3B50" w:rsidRDefault="004A3B50" w:rsidP="004A3B50">
            <w:pPr>
              <w:keepNext/>
              <w:keepLines/>
            </w:pPr>
          </w:p>
          <w:p w14:paraId="4E627869" w14:textId="77777777" w:rsidR="004A3B50" w:rsidRDefault="004A3B50" w:rsidP="009F3A31">
            <w:pPr>
              <w:keepNext/>
              <w:keepLines/>
            </w:pPr>
          </w:p>
          <w:p w14:paraId="32B22511" w14:textId="77777777" w:rsidR="004A3B50" w:rsidRDefault="004A3B50" w:rsidP="009F3A31">
            <w:pPr>
              <w:keepNext/>
              <w:keepLines/>
            </w:pPr>
          </w:p>
          <w:p w14:paraId="7744DD9B" w14:textId="77777777" w:rsidR="009F3A31" w:rsidRPr="00216A1E" w:rsidRDefault="00E53FA8" w:rsidP="00767053">
            <w:pPr>
              <w:keepNext/>
              <w:keepLines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397A801C" wp14:editId="2B918738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-1710690</wp:posOffset>
                  </wp:positionV>
                  <wp:extent cx="3020060" cy="3020060"/>
                  <wp:effectExtent l="0" t="0" r="8890" b="8890"/>
                  <wp:wrapSquare wrapText="bothSides"/>
                  <wp:docPr id="4" name="Picture 0" descr="DNA_biochip8_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DNA_biochip8_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060" cy="3020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3A31" w:rsidRPr="00216A1E">
              <w:t xml:space="preserve">This activity </w:t>
            </w:r>
            <w:r w:rsidR="00767053">
              <w:t xml:space="preserve">helps </w:t>
            </w:r>
            <w:r w:rsidR="009F3A31" w:rsidRPr="00216A1E">
              <w:t>you</w:t>
            </w:r>
            <w:r w:rsidR="00767053">
              <w:t xml:space="preserve"> to</w:t>
            </w:r>
            <w:r w:rsidR="009F3A31" w:rsidRPr="00216A1E">
              <w:t xml:space="preserve"> better understand the process of DNA hybridization and how it applies to BioMEMS applications.  </w:t>
            </w:r>
          </w:p>
        </w:tc>
      </w:tr>
      <w:tr w:rsidR="00AA1BD3" w:rsidRPr="00216A1E" w14:paraId="18615138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35CFB98B" w14:textId="77777777" w:rsidR="00AA1BD3" w:rsidRPr="00216A1E" w:rsidRDefault="009F3A31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4" w:name="App_BioMEM_AC16_dldl136"/>
            <w:bookmarkEnd w:id="2"/>
            <w:r>
              <w:br w:type="page"/>
            </w:r>
          </w:p>
        </w:tc>
        <w:tc>
          <w:tcPr>
            <w:tcW w:w="9900" w:type="dxa"/>
            <w:gridSpan w:val="2"/>
            <w:vAlign w:val="bottom"/>
          </w:tcPr>
          <w:p w14:paraId="7D0DE042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Resources</w:t>
            </w:r>
          </w:p>
        </w:tc>
      </w:tr>
      <w:tr w:rsidR="00AA1BD3" w:rsidRPr="004607A2" w14:paraId="1B8A2CAA" w14:textId="77777777" w:rsidTr="005D3383">
        <w:trPr>
          <w:gridAfter w:val="1"/>
          <w:wAfter w:w="25" w:type="dxa"/>
        </w:trPr>
        <w:tc>
          <w:tcPr>
            <w:tcW w:w="1105" w:type="dxa"/>
          </w:tcPr>
          <w:p w14:paraId="687593F4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01B9E3D7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53666DAB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Computer with high-speed Internet access.</w:t>
            </w:r>
          </w:p>
        </w:tc>
      </w:tr>
      <w:tr w:rsidR="00AA1BD3" w:rsidRPr="00216A1E" w14:paraId="11223C64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1EE043B0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5" w:name="App_BioMEM_AC16_dldl164"/>
            <w:bookmarkEnd w:id="4"/>
          </w:p>
        </w:tc>
        <w:tc>
          <w:tcPr>
            <w:tcW w:w="9900" w:type="dxa"/>
            <w:gridSpan w:val="2"/>
            <w:vAlign w:val="bottom"/>
          </w:tcPr>
          <w:p w14:paraId="1C9166D2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Documentation</w:t>
            </w:r>
          </w:p>
        </w:tc>
      </w:tr>
      <w:tr w:rsidR="00AA1BD3" w:rsidRPr="004607A2" w14:paraId="5AB70ACB" w14:textId="77777777" w:rsidTr="005D3383">
        <w:trPr>
          <w:gridAfter w:val="1"/>
          <w:wAfter w:w="25" w:type="dxa"/>
        </w:trPr>
        <w:tc>
          <w:tcPr>
            <w:tcW w:w="1105" w:type="dxa"/>
          </w:tcPr>
          <w:p w14:paraId="69738159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0F3615F1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28F47387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Your documentation should include all of the questions asked during each stage of this activity and your answer to each of these questions.</w:t>
            </w:r>
          </w:p>
          <w:p w14:paraId="4500C5A1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49AA852F" w14:textId="77777777" w:rsidR="00AA1BD3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 xml:space="preserve">Documentation should also include the Post-Activity Questions and your answers.  </w:t>
            </w:r>
          </w:p>
          <w:p w14:paraId="2DC431CB" w14:textId="77777777" w:rsidR="009F3A31" w:rsidRPr="00216A1E" w:rsidRDefault="009F3A31" w:rsidP="00216A1E">
            <w:pPr>
              <w:keepNext/>
              <w:keepLines/>
              <w:rPr>
                <w:color w:val="000000"/>
              </w:rPr>
            </w:pPr>
          </w:p>
        </w:tc>
      </w:tr>
      <w:tr w:rsidR="00AA1BD3" w:rsidRPr="00216A1E" w14:paraId="24E73372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3B25E39D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  <w:bookmarkStart w:id="6" w:name="App_BioMEM_AC16_prid4"/>
            <w:bookmarkEnd w:id="5"/>
          </w:p>
        </w:tc>
        <w:tc>
          <w:tcPr>
            <w:tcW w:w="9905" w:type="dxa"/>
            <w:gridSpan w:val="2"/>
          </w:tcPr>
          <w:p w14:paraId="3799DE05" w14:textId="77777777" w:rsidR="00AA1BD3" w:rsidRPr="009F3A31" w:rsidRDefault="00AA1BD3" w:rsidP="00AA1BD3">
            <w:pPr>
              <w:pStyle w:val="xtLabel"/>
              <w:rPr>
                <w:rFonts w:ascii="Times New Roman" w:hAnsi="Times New Roman"/>
                <w:sz w:val="28"/>
                <w:szCs w:val="24"/>
                <w:u w:val="single"/>
              </w:rPr>
            </w:pPr>
            <w:r w:rsidRPr="009F3A31">
              <w:rPr>
                <w:rFonts w:ascii="Times New Roman" w:hAnsi="Times New Roman"/>
                <w:sz w:val="28"/>
                <w:szCs w:val="24"/>
                <w:u w:val="single"/>
              </w:rPr>
              <w:t>Activity:  DNA Hybridization</w:t>
            </w:r>
          </w:p>
        </w:tc>
      </w:tr>
      <w:tr w:rsidR="00AA1BD3" w:rsidRPr="004607A2" w14:paraId="1C52BDB6" w14:textId="77777777" w:rsidTr="005D3383">
        <w:trPr>
          <w:trHeight w:val="143"/>
        </w:trPr>
        <w:tc>
          <w:tcPr>
            <w:tcW w:w="1125" w:type="dxa"/>
            <w:gridSpan w:val="2"/>
          </w:tcPr>
          <w:p w14:paraId="54AD56C8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18E7239B" w14:textId="77777777" w:rsidR="00AA1BD3" w:rsidRPr="00216A1E" w:rsidRDefault="00480A08" w:rsidP="00AA1BD3">
            <w:pPr>
              <w:pStyle w:val="BodyText"/>
              <w:rPr>
                <w:szCs w:val="24"/>
              </w:rPr>
            </w:pPr>
            <w:r w:rsidRPr="00216A1E">
              <w:rPr>
                <w:szCs w:val="24"/>
              </w:rPr>
              <w:t xml:space="preserve">This activity will help you </w:t>
            </w:r>
            <w:r w:rsidR="00AA1BD3" w:rsidRPr="00216A1E">
              <w:rPr>
                <w:szCs w:val="24"/>
              </w:rPr>
              <w:t>better understand the process of DNA hybridization and how it applies to BioMEMS applications.  You will utilize the tutorial at The Molecular Workbench.</w:t>
            </w:r>
          </w:p>
          <w:p w14:paraId="764DA8D4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</w:tr>
      <w:tr w:rsidR="00AA1BD3" w:rsidRPr="004607A2" w14:paraId="37713C09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2D44A9CA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3E32667A" w14:textId="77777777" w:rsidR="00AA1BD3" w:rsidRPr="00347EDB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 xml:space="preserve">Go to The Molecular Workbench at </w:t>
            </w:r>
            <w:hyperlink r:id="rId14" w:history="1">
              <w:r w:rsidR="00347EDB" w:rsidRPr="005C6859">
                <w:rPr>
                  <w:rStyle w:val="Hyperlink"/>
                </w:rPr>
                <w:t>http://workbench.concord.org/database</w:t>
              </w:r>
            </w:hyperlink>
            <w:r w:rsidR="00347EDB">
              <w:rPr>
                <w:u w:val="single"/>
              </w:rPr>
              <w:t xml:space="preserve"> </w:t>
            </w:r>
          </w:p>
          <w:p w14:paraId="2E9223B9" w14:textId="77777777" w:rsidR="00347EDB" w:rsidRPr="00216A1E" w:rsidRDefault="00347EDB" w:rsidP="00347EDB">
            <w:pPr>
              <w:pStyle w:val="stepsnumbered"/>
              <w:numPr>
                <w:ilvl w:val="0"/>
                <w:numId w:val="0"/>
              </w:numPr>
              <w:ind w:left="360"/>
              <w:rPr>
                <w:szCs w:val="24"/>
              </w:rPr>
            </w:pPr>
          </w:p>
        </w:tc>
      </w:tr>
      <w:bookmarkEnd w:id="6"/>
      <w:tr w:rsidR="00AA1BD3" w:rsidRPr="004607A2" w14:paraId="089F4492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0E18F838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6EF732BD" w14:textId="77777777" w:rsidR="00AA1BD3" w:rsidRPr="00347EDB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In the upper right corner "Jump to Activity" # 265.  Select "Student"</w:t>
            </w:r>
            <w:r w:rsidR="00347EDB">
              <w:rPr>
                <w:szCs w:val="24"/>
              </w:rPr>
              <w:t xml:space="preserve">.  This should take you to an interactive called DNA Hybridization. </w:t>
            </w:r>
            <w:r w:rsidR="00347EDB" w:rsidRPr="00601940">
              <w:rPr>
                <w:szCs w:val="24"/>
              </w:rPr>
              <w:t>(</w:t>
            </w:r>
            <w:r w:rsidR="00347EDB" w:rsidRPr="00601940">
              <w:rPr>
                <w:i/>
                <w:iCs/>
                <w:szCs w:val="24"/>
              </w:rPr>
              <w:t xml:space="preserve">NOTE:  If you have a problem with the link, do a search within Molecular Workbench for </w:t>
            </w:r>
            <w:r w:rsidR="00347EDB">
              <w:rPr>
                <w:i/>
                <w:iCs/>
                <w:szCs w:val="24"/>
              </w:rPr>
              <w:t>DNA Hybridization.</w:t>
            </w:r>
            <w:r w:rsidR="00347EDB" w:rsidRPr="00601940">
              <w:rPr>
                <w:i/>
                <w:iCs/>
                <w:szCs w:val="24"/>
              </w:rPr>
              <w:t>)</w:t>
            </w:r>
            <w:r w:rsidR="00347EDB">
              <w:rPr>
                <w:szCs w:val="24"/>
              </w:rPr>
              <w:t xml:space="preserve"> </w:t>
            </w:r>
          </w:p>
          <w:p w14:paraId="1C6277EB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4FB57125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6116527B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3067106D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Launch Activity (It may take a few minutes to download.)</w:t>
            </w:r>
          </w:p>
          <w:p w14:paraId="7CEDF3F8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19960336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7EC2829C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0719A9A4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Watch the modeling simulation</w:t>
            </w:r>
            <w:r w:rsidR="00480A08" w:rsidRPr="00216A1E">
              <w:rPr>
                <w:szCs w:val="24"/>
              </w:rPr>
              <w:t>.</w:t>
            </w:r>
          </w:p>
          <w:p w14:paraId="7E8D9B91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5F19A6F4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2B05FA12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1F575B02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When it stops and says "Probe Target Found", take a snapshot and describe the image you see.  Record a sketch of the image and your description in this activity's documentation.</w:t>
            </w:r>
          </w:p>
          <w:p w14:paraId="754B26BA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69CF0882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7626C25E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47FB8749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Resume simulation.  Watch for a few more minutes and record what happens</w:t>
            </w:r>
            <w:r w:rsidR="00480A08" w:rsidRPr="00216A1E">
              <w:rPr>
                <w:szCs w:val="24"/>
              </w:rPr>
              <w:t>.</w:t>
            </w:r>
          </w:p>
          <w:p w14:paraId="1781CE2B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336CF429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4686489B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289C32EF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Select Southern Blot.  During this activity, record all questions and your answers for the documentation.</w:t>
            </w:r>
          </w:p>
          <w:p w14:paraId="0B5ABF63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78B974F5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75DF8F66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1C8D3956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Select Nucleotides.  Follow the directions for an in-depth study of the five nucleotides</w:t>
            </w:r>
          </w:p>
          <w:p w14:paraId="70DD66B1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51962ED5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7DC8C121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19A5FF02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Select DNA double-helix.  Follow the directions for an in-depth study of the DNA double-helix.</w:t>
            </w:r>
          </w:p>
          <w:p w14:paraId="1034B87C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78BB7592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098F8DA7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633A0533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Select DNA molecule.  Follow the directions for an in-depth study of the DNA molecule.</w:t>
            </w:r>
          </w:p>
          <w:p w14:paraId="43E664F2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0D1225FA" w14:textId="77777777" w:rsidTr="005D3383">
        <w:trPr>
          <w:cantSplit/>
          <w:trHeight w:val="143"/>
        </w:trPr>
        <w:tc>
          <w:tcPr>
            <w:tcW w:w="1125" w:type="dxa"/>
            <w:gridSpan w:val="2"/>
          </w:tcPr>
          <w:p w14:paraId="4A9A6430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  <w:gridSpan w:val="2"/>
          </w:tcPr>
          <w:p w14:paraId="200272E9" w14:textId="77777777" w:rsidR="00AA1BD3" w:rsidRDefault="00AA1BD3" w:rsidP="002368EA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Ans</w:t>
            </w:r>
            <w:r w:rsidR="00480A08" w:rsidRPr="00216A1E">
              <w:rPr>
                <w:szCs w:val="24"/>
              </w:rPr>
              <w:t>wer the Post-Activity questions</w:t>
            </w:r>
            <w:r w:rsidR="002368EA">
              <w:rPr>
                <w:szCs w:val="24"/>
              </w:rPr>
              <w:t>.</w:t>
            </w:r>
          </w:p>
          <w:p w14:paraId="18FF1696" w14:textId="77777777" w:rsidR="005D3383" w:rsidRPr="00216A1E" w:rsidRDefault="005D3383" w:rsidP="005D3383">
            <w:pPr>
              <w:pStyle w:val="stepsnumbered"/>
              <w:numPr>
                <w:ilvl w:val="0"/>
                <w:numId w:val="0"/>
              </w:numPr>
              <w:ind w:left="360" w:hanging="360"/>
              <w:rPr>
                <w:szCs w:val="24"/>
              </w:rPr>
            </w:pPr>
          </w:p>
        </w:tc>
      </w:tr>
      <w:tr w:rsidR="00AA1BD3" w:rsidRPr="00216A1E" w14:paraId="1F70C73A" w14:textId="77777777" w:rsidTr="005D3383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0C47A51D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7" w:name="App_BioMEM_AC16_dldl159"/>
          </w:p>
        </w:tc>
        <w:tc>
          <w:tcPr>
            <w:tcW w:w="9905" w:type="dxa"/>
            <w:gridSpan w:val="2"/>
            <w:vAlign w:val="bottom"/>
          </w:tcPr>
          <w:p w14:paraId="33961357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Post-Activity Questions</w:t>
            </w:r>
          </w:p>
        </w:tc>
      </w:tr>
      <w:tr w:rsidR="00480A08" w:rsidRPr="004607A2" w14:paraId="036FB1C8" w14:textId="77777777" w:rsidTr="005D3383">
        <w:tc>
          <w:tcPr>
            <w:tcW w:w="1125" w:type="dxa"/>
            <w:gridSpan w:val="2"/>
          </w:tcPr>
          <w:p w14:paraId="4497AEA6" w14:textId="77777777" w:rsidR="00480A08" w:rsidRPr="004607A2" w:rsidRDefault="00480A08" w:rsidP="00AA1BD3">
            <w:pPr>
              <w:pStyle w:val="Procedure"/>
            </w:pPr>
          </w:p>
        </w:tc>
        <w:tc>
          <w:tcPr>
            <w:tcW w:w="9905" w:type="dxa"/>
            <w:gridSpan w:val="2"/>
          </w:tcPr>
          <w:p w14:paraId="0A13E116" w14:textId="77777777" w:rsidR="00480A08" w:rsidRDefault="00480A08" w:rsidP="00650CDB">
            <w:pPr>
              <w:pStyle w:val="BodyText"/>
            </w:pPr>
          </w:p>
          <w:p w14:paraId="37AEC71C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What is the Southern Blot?  </w:t>
            </w:r>
          </w:p>
          <w:p w14:paraId="471946E7" w14:textId="77777777" w:rsidR="00480A08" w:rsidRDefault="00480A08" w:rsidP="007E2A6D">
            <w:pPr>
              <w:pStyle w:val="BodyText"/>
            </w:pPr>
          </w:p>
          <w:p w14:paraId="2FC1DB91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>What is a nucleotide?</w:t>
            </w:r>
          </w:p>
          <w:p w14:paraId="3B1126BD" w14:textId="77777777" w:rsidR="00480A08" w:rsidRDefault="00480A08" w:rsidP="007E2A6D">
            <w:pPr>
              <w:pStyle w:val="BodyText"/>
            </w:pPr>
          </w:p>
          <w:p w14:paraId="1C07EB11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>DNA hybridization makes use of base pairing between __________________________________________________________</w:t>
            </w:r>
          </w:p>
          <w:p w14:paraId="76D1ACCF" w14:textId="77777777" w:rsidR="00480A08" w:rsidRDefault="00480A08" w:rsidP="007E2A6D">
            <w:pPr>
              <w:pStyle w:val="BodyText"/>
            </w:pPr>
          </w:p>
          <w:p w14:paraId="64DF85E5" w14:textId="77777777" w:rsidR="00C47348" w:rsidRDefault="00C47348" w:rsidP="00C47348">
            <w:pPr>
              <w:pStyle w:val="ListParagraph"/>
            </w:pPr>
          </w:p>
          <w:p w14:paraId="6E209667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Where is DNA hybridization currently found in </w:t>
            </w:r>
            <w:r w:rsidR="007E2A6D">
              <w:t>b</w:t>
            </w:r>
            <w:r>
              <w:t>ioMEMS technology?  (State at least two applications)</w:t>
            </w:r>
          </w:p>
          <w:p w14:paraId="7336E30D" w14:textId="77777777" w:rsidR="00480A08" w:rsidRDefault="00480A08" w:rsidP="007E2A6D">
            <w:pPr>
              <w:pStyle w:val="BodyText"/>
            </w:pPr>
          </w:p>
          <w:p w14:paraId="1BB170D2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What is another </w:t>
            </w:r>
            <w:r w:rsidRPr="00216A1E">
              <w:rPr>
                <w:i/>
              </w:rPr>
              <w:t>possible</w:t>
            </w:r>
            <w:r>
              <w:t xml:space="preserve"> application of </w:t>
            </w:r>
            <w:r w:rsidR="007E2A6D">
              <w:t>b</w:t>
            </w:r>
            <w:r>
              <w:t>ioMEMS and DNA Hybridization?</w:t>
            </w:r>
          </w:p>
          <w:p w14:paraId="0141EEF3" w14:textId="77777777" w:rsidR="009F3A31" w:rsidRDefault="009F3A31" w:rsidP="009F3A31">
            <w:pPr>
              <w:pStyle w:val="ListParagraph"/>
            </w:pPr>
          </w:p>
          <w:p w14:paraId="59789EC4" w14:textId="77777777" w:rsidR="009F3A31" w:rsidRPr="000E66BC" w:rsidRDefault="009F3A31" w:rsidP="009F3A31">
            <w:pPr>
              <w:pStyle w:val="BodyText"/>
              <w:ind w:left="360"/>
            </w:pPr>
          </w:p>
        </w:tc>
      </w:tr>
      <w:tr w:rsidR="00AA1BD3" w:rsidRPr="00216A1E" w14:paraId="56488AC7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6F03E5CC" w14:textId="77777777" w:rsidR="00AA1BD3" w:rsidRPr="00216A1E" w:rsidRDefault="002368EA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8" w:name="App_BioMEM_AC16_dldl95"/>
            <w:bookmarkEnd w:id="7"/>
            <w:r>
              <w:rPr>
                <w:szCs w:val="24"/>
              </w:rPr>
              <w:br w:type="page"/>
            </w:r>
          </w:p>
        </w:tc>
        <w:tc>
          <w:tcPr>
            <w:tcW w:w="9900" w:type="dxa"/>
            <w:gridSpan w:val="2"/>
            <w:vAlign w:val="bottom"/>
          </w:tcPr>
          <w:p w14:paraId="0393C065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Summary</w:t>
            </w:r>
          </w:p>
        </w:tc>
      </w:tr>
      <w:tr w:rsidR="00AA1BD3" w:rsidRPr="004607A2" w14:paraId="0C58D50A" w14:textId="77777777" w:rsidTr="005D3383">
        <w:trPr>
          <w:gridAfter w:val="1"/>
          <w:wAfter w:w="25" w:type="dxa"/>
        </w:trPr>
        <w:tc>
          <w:tcPr>
            <w:tcW w:w="1105" w:type="dxa"/>
          </w:tcPr>
          <w:p w14:paraId="3800D4F4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12F65442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0F0B239F" w14:textId="77777777" w:rsidR="00AA1BD3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 xml:space="preserve">Being able to see and study the DNA hybridization process has become a reality.  BioMEMS devices are being designed to use this process for diagnostics and therapeutic applications.  </w:t>
            </w:r>
          </w:p>
          <w:p w14:paraId="396254B7" w14:textId="77777777" w:rsidR="002368EA" w:rsidRPr="00216A1E" w:rsidRDefault="002368EA" w:rsidP="00216A1E">
            <w:pPr>
              <w:keepNext/>
              <w:keepLines/>
              <w:rPr>
                <w:color w:val="000000"/>
              </w:rPr>
            </w:pPr>
          </w:p>
        </w:tc>
      </w:tr>
      <w:tr w:rsidR="00AA1BD3" w:rsidRPr="00216A1E" w14:paraId="4550C769" w14:textId="77777777" w:rsidTr="005D3383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46F18AF8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9" w:name="App_BioMEM_AC16_dldl168"/>
            <w:bookmarkEnd w:id="8"/>
          </w:p>
        </w:tc>
        <w:tc>
          <w:tcPr>
            <w:tcW w:w="9900" w:type="dxa"/>
            <w:gridSpan w:val="2"/>
            <w:vAlign w:val="bottom"/>
          </w:tcPr>
          <w:p w14:paraId="3B6D179F" w14:textId="77777777" w:rsidR="00AA1BD3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References</w:t>
            </w:r>
          </w:p>
          <w:p w14:paraId="63300C32" w14:textId="77777777" w:rsidR="002368EA" w:rsidRPr="00216A1E" w:rsidRDefault="002368EA" w:rsidP="004607A2">
            <w:pPr>
              <w:pStyle w:val="lvl1Text"/>
              <w:rPr>
                <w:sz w:val="24"/>
                <w:szCs w:val="24"/>
              </w:rPr>
            </w:pPr>
          </w:p>
        </w:tc>
      </w:tr>
      <w:tr w:rsidR="00AA1BD3" w:rsidRPr="004607A2" w14:paraId="266706DA" w14:textId="77777777" w:rsidTr="005D3383">
        <w:trPr>
          <w:gridAfter w:val="1"/>
          <w:wAfter w:w="25" w:type="dxa"/>
        </w:trPr>
        <w:tc>
          <w:tcPr>
            <w:tcW w:w="1105" w:type="dxa"/>
          </w:tcPr>
          <w:p w14:paraId="46FEDA8A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3A12C057" w14:textId="77777777" w:rsidR="00521B5E" w:rsidRDefault="00AA1BD3" w:rsidP="00521B5E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</w:rPr>
            </w:pPr>
            <w:r w:rsidRPr="00216A1E">
              <w:rPr>
                <w:color w:val="000000"/>
                <w:szCs w:val="24"/>
              </w:rPr>
              <w:t xml:space="preserve">The Molecular Workbench at </w:t>
            </w:r>
            <w:r w:rsidR="002A5FC6">
              <w:fldChar w:fldCharType="begin"/>
            </w:r>
            <w:r w:rsidR="002A5FC6">
              <w:instrText xml:space="preserve"> HYPERLINK "http://mw.concord.org/" \t "_blank" \o "http://mw.concord.org/" </w:instrText>
            </w:r>
            <w:r w:rsidR="002A5FC6">
              <w:fldChar w:fldCharType="separate"/>
            </w:r>
            <w:r w:rsidRPr="00216A1E">
              <w:rPr>
                <w:rStyle w:val="Hyperlink"/>
                <w:szCs w:val="24"/>
              </w:rPr>
              <w:t>http://mw.concord.org/</w:t>
            </w:r>
            <w:r w:rsidR="002A5FC6">
              <w:rPr>
                <w:rStyle w:val="Hyperlink"/>
                <w:szCs w:val="24"/>
              </w:rPr>
              <w:fldChar w:fldCharType="end"/>
            </w:r>
            <w:r w:rsidRPr="00216A1E">
              <w:rPr>
                <w:color w:val="000000"/>
                <w:szCs w:val="24"/>
              </w:rPr>
              <w:t xml:space="preserve"> </w:t>
            </w:r>
            <w:r w:rsidR="00521B5E">
              <w:rPr>
                <w:color w:val="000000"/>
                <w:szCs w:val="24"/>
              </w:rPr>
              <w:t>(Program funded by the National Science Foundation)</w:t>
            </w:r>
          </w:p>
          <w:p w14:paraId="7C69AC22" w14:textId="77777777" w:rsidR="00AA1BD3" w:rsidRPr="00521B5E" w:rsidRDefault="00AA1BD3" w:rsidP="00521B5E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</w:rPr>
            </w:pPr>
            <w:r w:rsidRPr="00521B5E">
              <w:rPr>
                <w:color w:val="000000"/>
                <w:szCs w:val="24"/>
              </w:rPr>
              <w:t xml:space="preserve">SCME's </w:t>
            </w:r>
            <w:r w:rsidRPr="00521B5E">
              <w:rPr>
                <w:color w:val="000000"/>
                <w:szCs w:val="24"/>
                <w:u w:val="single"/>
              </w:rPr>
              <w:t>BioMEMS Applications Overview</w:t>
            </w:r>
            <w:r w:rsidRPr="00521B5E">
              <w:rPr>
                <w:color w:val="000000"/>
                <w:szCs w:val="24"/>
              </w:rPr>
              <w:t xml:space="preserve"> </w:t>
            </w:r>
            <w:r w:rsidR="007E0FA2" w:rsidRPr="00521B5E">
              <w:rPr>
                <w:color w:val="000000"/>
                <w:szCs w:val="24"/>
              </w:rPr>
              <w:t>PK unit</w:t>
            </w:r>
          </w:p>
          <w:p w14:paraId="7CFD8F15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</w:tc>
      </w:tr>
    </w:tbl>
    <w:p w14:paraId="597E942A" w14:textId="77777777" w:rsidR="00C74C79" w:rsidRDefault="00C74C79">
      <w:bookmarkStart w:id="10" w:name="App_BioMEM_AC16_dldl169"/>
      <w:bookmarkEnd w:id="9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919"/>
      </w:tblGrid>
      <w:tr w:rsidR="004607A2" w:rsidRPr="004607A2" w14:paraId="2BE9F6C9" w14:textId="77777777" w:rsidTr="009F3A31">
        <w:tc>
          <w:tcPr>
            <w:tcW w:w="996" w:type="dxa"/>
          </w:tcPr>
          <w:p w14:paraId="6806E739" w14:textId="77777777" w:rsidR="004607A2" w:rsidRPr="004607A2" w:rsidRDefault="004607A2" w:rsidP="00EF0369">
            <w:pPr>
              <w:pStyle w:val="txtx1"/>
            </w:pPr>
            <w:bookmarkStart w:id="11" w:name="App_BioMEM_AC16_dldl170"/>
            <w:bookmarkEnd w:id="10"/>
          </w:p>
        </w:tc>
        <w:tc>
          <w:tcPr>
            <w:tcW w:w="9919" w:type="dxa"/>
          </w:tcPr>
          <w:p w14:paraId="6BE158FC" w14:textId="77777777" w:rsidR="004607A2" w:rsidRPr="00216A1E" w:rsidRDefault="004607A2" w:rsidP="00216A1E">
            <w:pPr>
              <w:keepNext/>
              <w:keepLines/>
              <w:rPr>
                <w:color w:val="000000"/>
                <w:u w:val="single"/>
              </w:rPr>
            </w:pPr>
          </w:p>
          <w:p w14:paraId="3F1FAF3D" w14:textId="77777777" w:rsidR="00C46A83" w:rsidRDefault="00C46A83" w:rsidP="00216A1E">
            <w:pPr>
              <w:keepNext/>
              <w:keepLines/>
              <w:rPr>
                <w:color w:val="000000"/>
              </w:rPr>
            </w:pPr>
          </w:p>
          <w:p w14:paraId="3D927C05" w14:textId="77777777" w:rsidR="00804DBE" w:rsidRDefault="00804DBE" w:rsidP="00216A1E">
            <w:pPr>
              <w:keepNext/>
              <w:keepLines/>
              <w:rPr>
                <w:color w:val="000000"/>
              </w:rPr>
            </w:pPr>
          </w:p>
          <w:p w14:paraId="37ACA2E2" w14:textId="77777777" w:rsidR="005D3383" w:rsidRDefault="005D3383" w:rsidP="00216A1E">
            <w:pPr>
              <w:keepNext/>
              <w:keepLines/>
              <w:rPr>
                <w:color w:val="000000"/>
              </w:rPr>
            </w:pPr>
          </w:p>
          <w:p w14:paraId="74F1947C" w14:textId="77777777" w:rsidR="005D3383" w:rsidRDefault="005D3383" w:rsidP="00216A1E">
            <w:pPr>
              <w:keepNext/>
              <w:keepLines/>
              <w:rPr>
                <w:color w:val="000000"/>
              </w:rPr>
            </w:pPr>
            <w:bookmarkStart w:id="12" w:name="_GoBack"/>
            <w:bookmarkEnd w:id="12"/>
          </w:p>
          <w:p w14:paraId="72DA57D3" w14:textId="77777777" w:rsidR="005D3383" w:rsidRDefault="005D3383" w:rsidP="00216A1E">
            <w:pPr>
              <w:keepNext/>
              <w:keepLines/>
              <w:rPr>
                <w:color w:val="000000"/>
              </w:rPr>
            </w:pPr>
          </w:p>
          <w:p w14:paraId="3D682061" w14:textId="77777777" w:rsidR="005D3383" w:rsidRDefault="005D3383" w:rsidP="00216A1E">
            <w:pPr>
              <w:keepNext/>
              <w:keepLines/>
              <w:rPr>
                <w:color w:val="000000"/>
              </w:rPr>
            </w:pPr>
          </w:p>
          <w:p w14:paraId="5EAF0446" w14:textId="77777777" w:rsidR="00804DBE" w:rsidRDefault="00804DBE" w:rsidP="00216A1E">
            <w:pPr>
              <w:keepNext/>
              <w:keepLines/>
              <w:rPr>
                <w:color w:val="000000"/>
              </w:rPr>
            </w:pPr>
          </w:p>
          <w:p w14:paraId="7B43E5DD" w14:textId="77777777" w:rsidR="00804DBE" w:rsidRDefault="00804DBE" w:rsidP="00216A1E">
            <w:pPr>
              <w:keepNext/>
              <w:keepLines/>
              <w:rPr>
                <w:color w:val="000000"/>
              </w:rPr>
            </w:pPr>
          </w:p>
          <w:p w14:paraId="76D659D3" w14:textId="77777777" w:rsidR="002A5FC6" w:rsidRPr="00AF4FC0" w:rsidRDefault="002A5FC6" w:rsidP="002A5FC6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1840EE50" w14:textId="77777777" w:rsidR="00043689" w:rsidRPr="00C46A83" w:rsidRDefault="00043689" w:rsidP="00216A1E">
            <w:pPr>
              <w:keepNext/>
              <w:keepLines/>
              <w:rPr>
                <w:i/>
                <w:color w:val="000000"/>
              </w:rPr>
            </w:pPr>
          </w:p>
          <w:p w14:paraId="0E0333E1" w14:textId="77777777" w:rsidR="004607A2" w:rsidRPr="00804DBE" w:rsidRDefault="00043689" w:rsidP="00216A1E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6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</w:tc>
      </w:tr>
      <w:bookmarkEnd w:id="11"/>
    </w:tbl>
    <w:p w14:paraId="49AD51C3" w14:textId="77777777" w:rsidR="00DF739F" w:rsidRDefault="00DF739F" w:rsidP="00804DBE">
      <w:pPr>
        <w:pStyle w:val="Header"/>
      </w:pPr>
    </w:p>
    <w:sectPr w:rsidR="00DF739F" w:rsidSect="009F3A31">
      <w:headerReference w:type="default" r:id="rId17"/>
      <w:type w:val="continuous"/>
      <w:pgSz w:w="12240" w:h="15840"/>
      <w:pgMar w:top="1080" w:right="720" w:bottom="1440" w:left="72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60DC4" w14:textId="77777777" w:rsidR="00C75198" w:rsidRDefault="00C75198">
      <w:r>
        <w:separator/>
      </w:r>
    </w:p>
  </w:endnote>
  <w:endnote w:type="continuationSeparator" w:id="0">
    <w:p w14:paraId="0FAA5B94" w14:textId="77777777" w:rsidR="00C75198" w:rsidRDefault="00C7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6F09" w14:textId="77777777" w:rsidR="00C67473" w:rsidRDefault="00C67473">
    <w:pPr>
      <w:pStyle w:val="Footer"/>
    </w:pPr>
  </w:p>
  <w:p w14:paraId="38D789A2" w14:textId="77777777" w:rsidR="00C67473" w:rsidRDefault="00E53FA8" w:rsidP="00EC6A39">
    <w:pPr>
      <w:pStyle w:val="Footer"/>
      <w:jc w:val="right"/>
    </w:pPr>
    <w:r>
      <w:rPr>
        <w:noProof/>
      </w:rPr>
      <w:drawing>
        <wp:inline distT="0" distB="0" distL="0" distR="0" wp14:anchorId="1F3B2222" wp14:editId="3A994419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0F5B8" w14:textId="77777777" w:rsidR="00305995" w:rsidRPr="004B6382" w:rsidRDefault="00305995" w:rsidP="0030599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2A5FC6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2A5FC6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473F73AD" w14:textId="77777777" w:rsidR="00C67473" w:rsidRPr="00305995" w:rsidRDefault="00305995" w:rsidP="00305995">
    <w:pPr>
      <w:pStyle w:val="Footer"/>
      <w:tabs>
        <w:tab w:val="left" w:pos="6480"/>
        <w:tab w:val="left" w:pos="7200"/>
      </w:tabs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2A5FC6">
      <w:rPr>
        <w:i/>
        <w:noProof/>
        <w:sz w:val="22"/>
      </w:rPr>
      <w:t>App_BioMEM_AC16_PG_August2017.docx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>
      <w:rPr>
        <w:i/>
        <w:sz w:val="22"/>
      </w:rPr>
      <w:tab/>
      <w:t xml:space="preserve">          </w:t>
    </w:r>
    <w:r>
      <w:rPr>
        <w:b/>
        <w:i/>
        <w:sz w:val="22"/>
      </w:rPr>
      <w:t>BioMEMS Activity – DNA Hybridization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8C3E7" w14:textId="77777777" w:rsidR="00C67473" w:rsidRDefault="00C67473">
    <w:pPr>
      <w:pStyle w:val="Footer"/>
    </w:pPr>
  </w:p>
  <w:p w14:paraId="58F03D99" w14:textId="77777777" w:rsidR="00C67473" w:rsidRDefault="00C67473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D290B" w14:textId="77777777" w:rsidR="00C75198" w:rsidRDefault="00C75198">
      <w:r>
        <w:separator/>
      </w:r>
    </w:p>
  </w:footnote>
  <w:footnote w:type="continuationSeparator" w:id="0">
    <w:p w14:paraId="1CCC42AF" w14:textId="77777777" w:rsidR="00C75198" w:rsidRDefault="00C751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F5BB8" w14:textId="77777777" w:rsidR="00C67473" w:rsidRDefault="00E53FA8" w:rsidP="00EC6A39">
    <w:pPr>
      <w:pStyle w:val="Header"/>
      <w:jc w:val="right"/>
    </w:pPr>
    <w:r>
      <w:rPr>
        <w:noProof/>
      </w:rPr>
      <w:drawing>
        <wp:inline distT="0" distB="0" distL="0" distR="0" wp14:anchorId="34105CE7" wp14:editId="72C8DFB5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2E50AC" w14:textId="77777777" w:rsidR="00C67473" w:rsidRDefault="00C6747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0D566" w14:textId="77777777" w:rsidR="00C67473" w:rsidRDefault="00C67473" w:rsidP="00EC6A39">
    <w:pPr>
      <w:pStyle w:val="Header"/>
      <w:jc w:val="right"/>
    </w:pPr>
  </w:p>
  <w:p w14:paraId="59779221" w14:textId="77777777" w:rsidR="00C67473" w:rsidRDefault="00C6747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8E43B" w14:textId="77777777" w:rsidR="00C67473" w:rsidRDefault="00C6747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45184"/>
    <w:multiLevelType w:val="hybridMultilevel"/>
    <w:tmpl w:val="602E38E8"/>
    <w:lvl w:ilvl="0" w:tplc="F3D27F4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ACD02D5"/>
    <w:multiLevelType w:val="hybridMultilevel"/>
    <w:tmpl w:val="6C322862"/>
    <w:lvl w:ilvl="0" w:tplc="BC9E7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721C0"/>
    <w:multiLevelType w:val="hybridMultilevel"/>
    <w:tmpl w:val="D7440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05E21"/>
    <w:multiLevelType w:val="hybridMultilevel"/>
    <w:tmpl w:val="BDACF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9541AF2"/>
    <w:multiLevelType w:val="hybridMultilevel"/>
    <w:tmpl w:val="E0D0237E"/>
    <w:lvl w:ilvl="0" w:tplc="EE5E3A36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F20F60"/>
    <w:multiLevelType w:val="hybridMultilevel"/>
    <w:tmpl w:val="23C48A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55359C"/>
    <w:multiLevelType w:val="hybridMultilevel"/>
    <w:tmpl w:val="B5D8B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23312"/>
    <w:multiLevelType w:val="hybridMultilevel"/>
    <w:tmpl w:val="EEB6695A"/>
    <w:lvl w:ilvl="0" w:tplc="7F9CF9E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AD6325"/>
    <w:multiLevelType w:val="multilevel"/>
    <w:tmpl w:val="CCCE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D14168"/>
    <w:multiLevelType w:val="hybridMultilevel"/>
    <w:tmpl w:val="AD0AF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16"/>
  </w:num>
  <w:num w:numId="10">
    <w:abstractNumId w:val="15"/>
  </w:num>
  <w:num w:numId="11">
    <w:abstractNumId w:val="1"/>
  </w:num>
  <w:num w:numId="12">
    <w:abstractNumId w:val="17"/>
  </w:num>
  <w:num w:numId="13">
    <w:abstractNumId w:val="5"/>
  </w:num>
  <w:num w:numId="14">
    <w:abstractNumId w:val="13"/>
  </w:num>
  <w:num w:numId="15">
    <w:abstractNumId w:val="8"/>
  </w:num>
  <w:num w:numId="16">
    <w:abstractNumId w:val="14"/>
  </w:num>
  <w:num w:numId="17">
    <w:abstractNumId w:val="7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43689"/>
    <w:rsid w:val="000519F8"/>
    <w:rsid w:val="0005565C"/>
    <w:rsid w:val="000714CA"/>
    <w:rsid w:val="000717B5"/>
    <w:rsid w:val="000944BD"/>
    <w:rsid w:val="00097CC8"/>
    <w:rsid w:val="000C04B3"/>
    <w:rsid w:val="000C4088"/>
    <w:rsid w:val="000C4EC8"/>
    <w:rsid w:val="000F1F79"/>
    <w:rsid w:val="00111E39"/>
    <w:rsid w:val="001131A8"/>
    <w:rsid w:val="0012192B"/>
    <w:rsid w:val="00131F84"/>
    <w:rsid w:val="0014607B"/>
    <w:rsid w:val="001549B5"/>
    <w:rsid w:val="00155C96"/>
    <w:rsid w:val="00172A45"/>
    <w:rsid w:val="00172E99"/>
    <w:rsid w:val="00190D4B"/>
    <w:rsid w:val="00192C76"/>
    <w:rsid w:val="001A7425"/>
    <w:rsid w:val="001E4765"/>
    <w:rsid w:val="001F17A2"/>
    <w:rsid w:val="00216A1E"/>
    <w:rsid w:val="002368EA"/>
    <w:rsid w:val="00260895"/>
    <w:rsid w:val="00287463"/>
    <w:rsid w:val="00293B57"/>
    <w:rsid w:val="00296FBC"/>
    <w:rsid w:val="002A16E8"/>
    <w:rsid w:val="002A1736"/>
    <w:rsid w:val="002A5FC6"/>
    <w:rsid w:val="002B3334"/>
    <w:rsid w:val="002B64EE"/>
    <w:rsid w:val="002F7867"/>
    <w:rsid w:val="00305995"/>
    <w:rsid w:val="00347EDB"/>
    <w:rsid w:val="003531C6"/>
    <w:rsid w:val="00354578"/>
    <w:rsid w:val="00355290"/>
    <w:rsid w:val="00386887"/>
    <w:rsid w:val="00387E57"/>
    <w:rsid w:val="003A0197"/>
    <w:rsid w:val="003A23E4"/>
    <w:rsid w:val="003A52A8"/>
    <w:rsid w:val="003A5B8A"/>
    <w:rsid w:val="003C55AF"/>
    <w:rsid w:val="003E3BB8"/>
    <w:rsid w:val="003E3F69"/>
    <w:rsid w:val="00401B67"/>
    <w:rsid w:val="0043567D"/>
    <w:rsid w:val="00456E84"/>
    <w:rsid w:val="0046023B"/>
    <w:rsid w:val="004607A2"/>
    <w:rsid w:val="00476BBB"/>
    <w:rsid w:val="00480A08"/>
    <w:rsid w:val="004A3B50"/>
    <w:rsid w:val="004A55B0"/>
    <w:rsid w:val="004B5CB7"/>
    <w:rsid w:val="004E43AF"/>
    <w:rsid w:val="004E489A"/>
    <w:rsid w:val="00521B5E"/>
    <w:rsid w:val="00524DD0"/>
    <w:rsid w:val="00525AEF"/>
    <w:rsid w:val="00526947"/>
    <w:rsid w:val="00530481"/>
    <w:rsid w:val="005460FD"/>
    <w:rsid w:val="0057157F"/>
    <w:rsid w:val="00574FF4"/>
    <w:rsid w:val="005A0723"/>
    <w:rsid w:val="005B4E77"/>
    <w:rsid w:val="005C593C"/>
    <w:rsid w:val="005D0DFB"/>
    <w:rsid w:val="005D25E4"/>
    <w:rsid w:val="005D3383"/>
    <w:rsid w:val="005E0B74"/>
    <w:rsid w:val="005F0D7E"/>
    <w:rsid w:val="005F2B0F"/>
    <w:rsid w:val="005F2F42"/>
    <w:rsid w:val="0062015A"/>
    <w:rsid w:val="006217F2"/>
    <w:rsid w:val="00650CDB"/>
    <w:rsid w:val="00661446"/>
    <w:rsid w:val="006922A2"/>
    <w:rsid w:val="006F0C56"/>
    <w:rsid w:val="007113A2"/>
    <w:rsid w:val="00754242"/>
    <w:rsid w:val="00765E25"/>
    <w:rsid w:val="00767053"/>
    <w:rsid w:val="007914DB"/>
    <w:rsid w:val="007B56B2"/>
    <w:rsid w:val="007C41AC"/>
    <w:rsid w:val="007E0FA2"/>
    <w:rsid w:val="007E2A6D"/>
    <w:rsid w:val="00804DBE"/>
    <w:rsid w:val="00810584"/>
    <w:rsid w:val="00857197"/>
    <w:rsid w:val="008623D6"/>
    <w:rsid w:val="00881286"/>
    <w:rsid w:val="008C7A99"/>
    <w:rsid w:val="008F6A44"/>
    <w:rsid w:val="00911D63"/>
    <w:rsid w:val="0093397E"/>
    <w:rsid w:val="00943632"/>
    <w:rsid w:val="009475C1"/>
    <w:rsid w:val="00973FF2"/>
    <w:rsid w:val="009933DD"/>
    <w:rsid w:val="0099402C"/>
    <w:rsid w:val="0099785A"/>
    <w:rsid w:val="009A257F"/>
    <w:rsid w:val="009A79C4"/>
    <w:rsid w:val="009B46EB"/>
    <w:rsid w:val="009F1EA9"/>
    <w:rsid w:val="009F3A31"/>
    <w:rsid w:val="00A31583"/>
    <w:rsid w:val="00A52691"/>
    <w:rsid w:val="00AA1BD3"/>
    <w:rsid w:val="00AD14AE"/>
    <w:rsid w:val="00AD2217"/>
    <w:rsid w:val="00AD5DE1"/>
    <w:rsid w:val="00B05761"/>
    <w:rsid w:val="00B37038"/>
    <w:rsid w:val="00BB7150"/>
    <w:rsid w:val="00BD0D14"/>
    <w:rsid w:val="00BF4FEC"/>
    <w:rsid w:val="00BF5C1E"/>
    <w:rsid w:val="00C31830"/>
    <w:rsid w:val="00C41078"/>
    <w:rsid w:val="00C422F5"/>
    <w:rsid w:val="00C461F7"/>
    <w:rsid w:val="00C46A83"/>
    <w:rsid w:val="00C47348"/>
    <w:rsid w:val="00C61365"/>
    <w:rsid w:val="00C61390"/>
    <w:rsid w:val="00C67473"/>
    <w:rsid w:val="00C74C79"/>
    <w:rsid w:val="00C75198"/>
    <w:rsid w:val="00C779C0"/>
    <w:rsid w:val="00C90A22"/>
    <w:rsid w:val="00CA03F1"/>
    <w:rsid w:val="00CA38E0"/>
    <w:rsid w:val="00CB5329"/>
    <w:rsid w:val="00CC6B4B"/>
    <w:rsid w:val="00CE4AC4"/>
    <w:rsid w:val="00CF40A5"/>
    <w:rsid w:val="00D027D9"/>
    <w:rsid w:val="00D11481"/>
    <w:rsid w:val="00D15029"/>
    <w:rsid w:val="00D2340A"/>
    <w:rsid w:val="00D43ADF"/>
    <w:rsid w:val="00D441AA"/>
    <w:rsid w:val="00D57370"/>
    <w:rsid w:val="00D7491B"/>
    <w:rsid w:val="00DA23E5"/>
    <w:rsid w:val="00DD25B4"/>
    <w:rsid w:val="00DE338F"/>
    <w:rsid w:val="00DF54BA"/>
    <w:rsid w:val="00DF739F"/>
    <w:rsid w:val="00E276A4"/>
    <w:rsid w:val="00E313D6"/>
    <w:rsid w:val="00E53380"/>
    <w:rsid w:val="00E53FA8"/>
    <w:rsid w:val="00E54B53"/>
    <w:rsid w:val="00EA31C9"/>
    <w:rsid w:val="00EC364A"/>
    <w:rsid w:val="00EC58CF"/>
    <w:rsid w:val="00EC6A39"/>
    <w:rsid w:val="00ED0D3D"/>
    <w:rsid w:val="00EE47F6"/>
    <w:rsid w:val="00EF0369"/>
    <w:rsid w:val="00F21950"/>
    <w:rsid w:val="00F32980"/>
    <w:rsid w:val="00F473EE"/>
    <w:rsid w:val="00F65E74"/>
    <w:rsid w:val="00F72140"/>
    <w:rsid w:val="00F7215A"/>
    <w:rsid w:val="00F77B61"/>
    <w:rsid w:val="00F91CB4"/>
    <w:rsid w:val="00F9275C"/>
    <w:rsid w:val="00FC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6A1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7A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F17A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F17A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F17A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F17A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F17A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F17A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F17A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F17A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F17A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F17A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F17A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F17A2"/>
    <w:rPr>
      <w:color w:val="800080"/>
      <w:u w:val="single"/>
    </w:rPr>
  </w:style>
  <w:style w:type="character" w:styleId="Hyperlink">
    <w:name w:val="Hyperlink"/>
    <w:rsid w:val="001F17A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F17A2"/>
  </w:style>
  <w:style w:type="paragraph" w:styleId="TOC2">
    <w:name w:val="toc 2"/>
    <w:basedOn w:val="Normal"/>
    <w:next w:val="Normal"/>
    <w:autoRedefine/>
    <w:semiHidden/>
    <w:rsid w:val="001F17A2"/>
    <w:pPr>
      <w:ind w:left="240"/>
    </w:pPr>
  </w:style>
  <w:style w:type="paragraph" w:styleId="TOC3">
    <w:name w:val="toc 3"/>
    <w:basedOn w:val="Normal"/>
    <w:next w:val="Normal"/>
    <w:autoRedefine/>
    <w:semiHidden/>
    <w:rsid w:val="001F17A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F17A2"/>
    <w:pPr>
      <w:keepLines/>
    </w:pPr>
    <w:rPr>
      <w:color w:val="000000"/>
    </w:rPr>
  </w:style>
  <w:style w:type="paragraph" w:customStyle="1" w:styleId="dldl1">
    <w:name w:val="dldl1"/>
    <w:basedOn w:val="BodyText"/>
    <w:rsid w:val="001F17A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F17A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F17A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F17A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F17A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F17A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F17A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F17A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F17A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F17A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F17A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F17A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F17A2"/>
    <w:pPr>
      <w:jc w:val="center"/>
    </w:pPr>
    <w:rPr>
      <w:b/>
    </w:rPr>
  </w:style>
  <w:style w:type="numbering" w:styleId="111111">
    <w:name w:val="Outline List 2"/>
    <w:basedOn w:val="NoList"/>
    <w:rsid w:val="001F17A2"/>
    <w:pPr>
      <w:numPr>
        <w:numId w:val="2"/>
      </w:numPr>
    </w:pPr>
  </w:style>
  <w:style w:type="paragraph" w:customStyle="1" w:styleId="OINumber">
    <w:name w:val="OI_Number"/>
    <w:basedOn w:val="Normal"/>
    <w:rsid w:val="001F17A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F17A2"/>
    <w:rPr>
      <w:szCs w:val="22"/>
    </w:rPr>
  </w:style>
  <w:style w:type="paragraph" w:styleId="BodyText2">
    <w:name w:val="Body Text 2"/>
    <w:basedOn w:val="Normal"/>
    <w:rsid w:val="001F17A2"/>
    <w:pPr>
      <w:spacing w:after="120" w:line="480" w:lineRule="auto"/>
    </w:pPr>
  </w:style>
  <w:style w:type="paragraph" w:customStyle="1" w:styleId="EffectiveDate0">
    <w:name w:val="Effective_Date"/>
    <w:basedOn w:val="Normal"/>
    <w:rsid w:val="001F17A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F17A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F17A2"/>
    <w:pPr>
      <w:numPr>
        <w:numId w:val="8"/>
      </w:numPr>
    </w:pPr>
  </w:style>
  <w:style w:type="paragraph" w:customStyle="1" w:styleId="ColumnHeader">
    <w:name w:val="ColumnHeader"/>
    <w:basedOn w:val="BodyText"/>
    <w:rsid w:val="001F17A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F17A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F17A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B5CB7"/>
    <w:rPr>
      <w:rFonts w:ascii="Tahoma" w:hAnsi="Tahoma" w:cs="Tahoma"/>
      <w:sz w:val="16"/>
      <w:szCs w:val="16"/>
    </w:rPr>
  </w:style>
  <w:style w:type="paragraph" w:customStyle="1" w:styleId="Procedure">
    <w:name w:val="Procedure"/>
    <w:basedOn w:val="Normal"/>
    <w:next w:val="BodyText"/>
    <w:rsid w:val="00480A0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120" w:after="60" w:line="216" w:lineRule="auto"/>
      <w:textAlignment w:val="auto"/>
    </w:pPr>
    <w:rPr>
      <w:rFonts w:ascii="Arial Narrow" w:hAnsi="Arial Narrow"/>
      <w:b/>
      <w:i/>
      <w:sz w:val="32"/>
    </w:rPr>
  </w:style>
  <w:style w:type="character" w:customStyle="1" w:styleId="FooterChar">
    <w:name w:val="Footer Char"/>
    <w:link w:val="Footer"/>
    <w:rsid w:val="00386887"/>
    <w:rPr>
      <w:sz w:val="24"/>
      <w:szCs w:val="24"/>
    </w:rPr>
  </w:style>
  <w:style w:type="character" w:customStyle="1" w:styleId="BodyTextChar">
    <w:name w:val="Body Text Char"/>
    <w:link w:val="BodyText"/>
    <w:rsid w:val="00C46A83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C47348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7A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F17A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F17A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F17A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F17A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F17A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F17A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F17A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F17A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F17A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F17A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F17A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F17A2"/>
    <w:rPr>
      <w:color w:val="800080"/>
      <w:u w:val="single"/>
    </w:rPr>
  </w:style>
  <w:style w:type="character" w:styleId="Hyperlink">
    <w:name w:val="Hyperlink"/>
    <w:rsid w:val="001F17A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F17A2"/>
  </w:style>
  <w:style w:type="paragraph" w:styleId="TOC2">
    <w:name w:val="toc 2"/>
    <w:basedOn w:val="Normal"/>
    <w:next w:val="Normal"/>
    <w:autoRedefine/>
    <w:semiHidden/>
    <w:rsid w:val="001F17A2"/>
    <w:pPr>
      <w:ind w:left="240"/>
    </w:pPr>
  </w:style>
  <w:style w:type="paragraph" w:styleId="TOC3">
    <w:name w:val="toc 3"/>
    <w:basedOn w:val="Normal"/>
    <w:next w:val="Normal"/>
    <w:autoRedefine/>
    <w:semiHidden/>
    <w:rsid w:val="001F17A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F17A2"/>
    <w:pPr>
      <w:keepLines/>
    </w:pPr>
    <w:rPr>
      <w:color w:val="000000"/>
    </w:rPr>
  </w:style>
  <w:style w:type="paragraph" w:customStyle="1" w:styleId="dldl1">
    <w:name w:val="dldl1"/>
    <w:basedOn w:val="BodyText"/>
    <w:rsid w:val="001F17A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F17A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F17A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F17A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F17A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F17A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F17A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F17A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F17A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F17A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F17A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F17A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F17A2"/>
    <w:pPr>
      <w:jc w:val="center"/>
    </w:pPr>
    <w:rPr>
      <w:b/>
    </w:rPr>
  </w:style>
  <w:style w:type="numbering" w:styleId="111111">
    <w:name w:val="Outline List 2"/>
    <w:basedOn w:val="NoList"/>
    <w:rsid w:val="001F17A2"/>
    <w:pPr>
      <w:numPr>
        <w:numId w:val="2"/>
      </w:numPr>
    </w:pPr>
  </w:style>
  <w:style w:type="paragraph" w:customStyle="1" w:styleId="OINumber">
    <w:name w:val="OI_Number"/>
    <w:basedOn w:val="Normal"/>
    <w:rsid w:val="001F17A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F17A2"/>
    <w:rPr>
      <w:szCs w:val="22"/>
    </w:rPr>
  </w:style>
  <w:style w:type="paragraph" w:styleId="BodyText2">
    <w:name w:val="Body Text 2"/>
    <w:basedOn w:val="Normal"/>
    <w:rsid w:val="001F17A2"/>
    <w:pPr>
      <w:spacing w:after="120" w:line="480" w:lineRule="auto"/>
    </w:pPr>
  </w:style>
  <w:style w:type="paragraph" w:customStyle="1" w:styleId="EffectiveDate0">
    <w:name w:val="Effective_Date"/>
    <w:basedOn w:val="Normal"/>
    <w:rsid w:val="001F17A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F17A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F17A2"/>
    <w:pPr>
      <w:numPr>
        <w:numId w:val="8"/>
      </w:numPr>
    </w:pPr>
  </w:style>
  <w:style w:type="paragraph" w:customStyle="1" w:styleId="ColumnHeader">
    <w:name w:val="ColumnHeader"/>
    <w:basedOn w:val="BodyText"/>
    <w:rsid w:val="001F17A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F17A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F17A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B5CB7"/>
    <w:rPr>
      <w:rFonts w:ascii="Tahoma" w:hAnsi="Tahoma" w:cs="Tahoma"/>
      <w:sz w:val="16"/>
      <w:szCs w:val="16"/>
    </w:rPr>
  </w:style>
  <w:style w:type="paragraph" w:customStyle="1" w:styleId="Procedure">
    <w:name w:val="Procedure"/>
    <w:basedOn w:val="Normal"/>
    <w:next w:val="BodyText"/>
    <w:rsid w:val="00480A0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120" w:after="60" w:line="216" w:lineRule="auto"/>
      <w:textAlignment w:val="auto"/>
    </w:pPr>
    <w:rPr>
      <w:rFonts w:ascii="Arial Narrow" w:hAnsi="Arial Narrow"/>
      <w:b/>
      <w:i/>
      <w:sz w:val="32"/>
    </w:rPr>
  </w:style>
  <w:style w:type="character" w:customStyle="1" w:styleId="FooterChar">
    <w:name w:val="Footer Char"/>
    <w:link w:val="Footer"/>
    <w:rsid w:val="00386887"/>
    <w:rPr>
      <w:sz w:val="24"/>
      <w:szCs w:val="24"/>
    </w:rPr>
  </w:style>
  <w:style w:type="character" w:customStyle="1" w:styleId="BodyTextChar">
    <w:name w:val="Body Text Char"/>
    <w:link w:val="BodyText"/>
    <w:rsid w:val="00C46A83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C473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hyperlink" Target="http://workbench.concord.org/database" TargetMode="External"/><Relationship Id="rId15" Type="http://schemas.openxmlformats.org/officeDocument/2006/relationships/hyperlink" Target="http://scme-nm.org" TargetMode="External"/><Relationship Id="rId16" Type="http://schemas.openxmlformats.org/officeDocument/2006/relationships/hyperlink" Target="http://www.bio-link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794</Words>
  <Characters>4528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5312</CharactersWithSpaces>
  <SharedDoc>false</SharedDoc>
  <HLinks>
    <vt:vector size="42" baseType="variant">
      <vt:variant>
        <vt:i4>5701662</vt:i4>
      </vt:variant>
      <vt:variant>
        <vt:i4>18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6619248</vt:i4>
      </vt:variant>
      <vt:variant>
        <vt:i4>12</vt:i4>
      </vt:variant>
      <vt:variant>
        <vt:i4>0</vt:i4>
      </vt:variant>
      <vt:variant>
        <vt:i4>5</vt:i4>
      </vt:variant>
      <vt:variant>
        <vt:lpwstr>http://mw.concord.org/</vt:lpwstr>
      </vt:variant>
      <vt:variant>
        <vt:lpwstr/>
      </vt:variant>
      <vt:variant>
        <vt:i4>4522057</vt:i4>
      </vt:variant>
      <vt:variant>
        <vt:i4>9</vt:i4>
      </vt:variant>
      <vt:variant>
        <vt:i4>0</vt:i4>
      </vt:variant>
      <vt:variant>
        <vt:i4>5</vt:i4>
      </vt:variant>
      <vt:variant>
        <vt:lpwstr>http://workbench.concord.org/database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2007-09-09T20:39:00Z</cp:lastPrinted>
  <dcterms:created xsi:type="dcterms:W3CDTF">2017-08-15T16:52:00Z</dcterms:created>
  <dcterms:modified xsi:type="dcterms:W3CDTF">2017-08-15T16:53:00Z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Activity:  DNA Hybridization</vt:lpwstr>
  </property>
  <property fmtid="{D5CDD505-2E9C-101B-9397-08002B2CF9AE}" pid="3" name="Module Title">
    <vt:lpwstr>Activity SCO</vt:lpwstr>
  </property>
  <property fmtid="{D5CDD505-2E9C-101B-9397-08002B2CF9AE}" pid="4" name="docID">
    <vt:lpwstr>App_BioMEM_AC16</vt:lpwstr>
  </property>
  <property fmtid="{D5CDD505-2E9C-101B-9397-08002B2CF9AE}" pid="5" name="docPath">
    <vt:lpwstr>C:\xtProject\App_BioMEM_AC16\App_BioMEM_AC16.doc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