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8987A8" w14:textId="77777777" w:rsidR="00176A21" w:rsidRDefault="00176A21"/>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054B517D" w14:textId="77777777" w:rsidTr="007E6F4F">
        <w:trPr>
          <w:trHeight w:hRule="exact" w:val="20"/>
        </w:trPr>
        <w:tc>
          <w:tcPr>
            <w:tcW w:w="1250" w:type="pct"/>
            <w:tcBorders>
              <w:top w:val="single" w:sz="4" w:space="0" w:color="auto"/>
              <w:bottom w:val="nil"/>
            </w:tcBorders>
          </w:tcPr>
          <w:p w14:paraId="32261099" w14:textId="77777777" w:rsidR="006217F2" w:rsidRPr="00CA03F1" w:rsidRDefault="006217F2" w:rsidP="00D11481"/>
        </w:tc>
        <w:tc>
          <w:tcPr>
            <w:tcW w:w="1250" w:type="pct"/>
            <w:tcBorders>
              <w:top w:val="single" w:sz="4" w:space="0" w:color="auto"/>
              <w:bottom w:val="nil"/>
              <w:right w:val="single" w:sz="4" w:space="0" w:color="auto"/>
            </w:tcBorders>
          </w:tcPr>
          <w:p w14:paraId="79578BE1" w14:textId="77777777" w:rsidR="006217F2" w:rsidRDefault="006217F2" w:rsidP="00D11481"/>
        </w:tc>
        <w:tc>
          <w:tcPr>
            <w:tcW w:w="1250" w:type="pct"/>
            <w:tcBorders>
              <w:top w:val="single" w:sz="4" w:space="0" w:color="auto"/>
              <w:left w:val="single" w:sz="4" w:space="0" w:color="auto"/>
              <w:bottom w:val="nil"/>
            </w:tcBorders>
          </w:tcPr>
          <w:p w14:paraId="2E9E2FD3" w14:textId="77777777" w:rsidR="006217F2" w:rsidRPr="00CA03F1" w:rsidRDefault="006217F2" w:rsidP="00DF54BA"/>
        </w:tc>
        <w:tc>
          <w:tcPr>
            <w:tcW w:w="1250" w:type="pct"/>
            <w:tcBorders>
              <w:top w:val="single" w:sz="4" w:space="0" w:color="auto"/>
              <w:bottom w:val="nil"/>
            </w:tcBorders>
          </w:tcPr>
          <w:p w14:paraId="059D7983" w14:textId="77777777" w:rsidR="006217F2" w:rsidRDefault="006217F2" w:rsidP="00DF54BA"/>
        </w:tc>
      </w:tr>
    </w:tbl>
    <w:p w14:paraId="3581D30C" w14:textId="77777777" w:rsidR="0005565C" w:rsidRDefault="00EE4398" w:rsidP="0005565C">
      <w:pPr>
        <w:jc w:val="center"/>
        <w:rPr>
          <w:b/>
          <w:sz w:val="48"/>
          <w:szCs w:val="48"/>
        </w:rPr>
      </w:pPr>
      <w:r>
        <w:rPr>
          <w:b/>
          <w:sz w:val="48"/>
          <w:szCs w:val="48"/>
        </w:rPr>
        <w:t>BioMEMS Applications Activity:</w:t>
      </w:r>
    </w:p>
    <w:p w14:paraId="508A3465" w14:textId="77777777" w:rsidR="0005565C" w:rsidRPr="00CB5926" w:rsidRDefault="00EE4398" w:rsidP="00CB5926">
      <w:pPr>
        <w:jc w:val="center"/>
        <w:rPr>
          <w:b/>
          <w:sz w:val="48"/>
          <w:szCs w:val="48"/>
        </w:rPr>
      </w:pPr>
      <w:r>
        <w:rPr>
          <w:b/>
          <w:sz w:val="48"/>
          <w:szCs w:val="48"/>
        </w:rPr>
        <w:t>ELISA</w:t>
      </w:r>
    </w:p>
    <w:p w14:paraId="6108FA01" w14:textId="77777777" w:rsidR="0005565C" w:rsidRPr="001A7425" w:rsidRDefault="0005565C" w:rsidP="0005565C">
      <w:pPr>
        <w:jc w:val="center"/>
        <w:rPr>
          <w:b/>
          <w:sz w:val="36"/>
          <w:szCs w:val="36"/>
        </w:rPr>
      </w:pPr>
      <w:r>
        <w:rPr>
          <w:b/>
          <w:sz w:val="36"/>
          <w:szCs w:val="36"/>
        </w:rPr>
        <w:t>Instructor</w:t>
      </w:r>
      <w:r w:rsidRPr="001A7425">
        <w:rPr>
          <w:b/>
          <w:sz w:val="36"/>
          <w:szCs w:val="36"/>
        </w:rPr>
        <w:t xml:space="preserve"> Guide</w:t>
      </w:r>
    </w:p>
    <w:p w14:paraId="306BE71C" w14:textId="77777777" w:rsidR="00EC58CF" w:rsidRPr="00EC58CF" w:rsidRDefault="00EC58CF" w:rsidP="00EC58CF">
      <w:pPr>
        <w:jc w:val="center"/>
        <w:rPr>
          <w:b/>
          <w:sz w:val="48"/>
          <w:szCs w:val="48"/>
        </w:rPr>
        <w:sectPr w:rsidR="00EC58CF" w:rsidRPr="00EC58CF" w:rsidSect="0006243F">
          <w:headerReference w:type="even" r:id="rId8"/>
          <w:footerReference w:type="even" r:id="rId9"/>
          <w:footerReference w:type="default" r:id="rId10"/>
          <w:headerReference w:type="first" r:id="rId11"/>
          <w:footerReference w:type="first" r:id="rId12"/>
          <w:pgSz w:w="12240" w:h="15840"/>
          <w:pgMar w:top="1260" w:right="720" w:bottom="1440" w:left="720" w:header="720" w:footer="792" w:gutter="0"/>
          <w:cols w:space="720"/>
          <w:docGrid w:linePitch="326"/>
        </w:sectPr>
      </w:pP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CA5AE8" w:rsidRPr="007E6F4F" w14:paraId="4D885F30" w14:textId="77777777" w:rsidTr="007E6F4F">
        <w:trPr>
          <w:cantSplit/>
          <w:trHeight w:val="143"/>
          <w:tblHeader/>
        </w:trPr>
        <w:tc>
          <w:tcPr>
            <w:tcW w:w="1125" w:type="dxa"/>
          </w:tcPr>
          <w:p w14:paraId="368DE27B" w14:textId="77777777" w:rsidR="00CA5AE8" w:rsidRPr="007E6F4F" w:rsidRDefault="00CA5AE8" w:rsidP="007E6F4F">
            <w:pPr>
              <w:keepNext/>
              <w:keepLines/>
              <w:rPr>
                <w:color w:val="000000"/>
              </w:rPr>
            </w:pPr>
            <w:bookmarkStart w:id="0" w:name="columnheaders"/>
          </w:p>
        </w:tc>
        <w:tc>
          <w:tcPr>
            <w:tcW w:w="9905" w:type="dxa"/>
          </w:tcPr>
          <w:p w14:paraId="7C366332" w14:textId="77777777" w:rsidR="00CA5AE8" w:rsidRPr="007E6F4F" w:rsidRDefault="00CA5AE8" w:rsidP="007E6F4F">
            <w:pPr>
              <w:keepNext/>
              <w:keepLines/>
              <w:rPr>
                <w:color w:val="000000"/>
              </w:rPr>
            </w:pPr>
          </w:p>
        </w:tc>
      </w:tr>
      <w:tr w:rsidR="00CA5AE8" w:rsidRPr="007E6F4F" w14:paraId="380CA44F" w14:textId="77777777" w:rsidTr="007E6F4F">
        <w:trPr>
          <w:cantSplit/>
          <w:trHeight w:val="576"/>
        </w:trPr>
        <w:tc>
          <w:tcPr>
            <w:tcW w:w="1125" w:type="dxa"/>
            <w:vAlign w:val="bottom"/>
          </w:tcPr>
          <w:p w14:paraId="03B88F2E" w14:textId="77777777" w:rsidR="00CA5AE8" w:rsidRPr="007E6F4F" w:rsidRDefault="00CA5AE8" w:rsidP="007E6F4F">
            <w:pPr>
              <w:pStyle w:val="BodyText"/>
              <w:keepNext/>
              <w:keepLines/>
              <w:rPr>
                <w:szCs w:val="24"/>
              </w:rPr>
            </w:pPr>
            <w:bookmarkStart w:id="1" w:name="App_BioMEM_AC15_dldl166"/>
            <w:bookmarkEnd w:id="0"/>
          </w:p>
        </w:tc>
        <w:tc>
          <w:tcPr>
            <w:tcW w:w="9905" w:type="dxa"/>
            <w:vAlign w:val="bottom"/>
          </w:tcPr>
          <w:p w14:paraId="5A5989E9" w14:textId="77777777" w:rsidR="00CA5AE8" w:rsidRPr="007E6F4F" w:rsidRDefault="00CA5AE8" w:rsidP="00EE4398">
            <w:pPr>
              <w:pStyle w:val="lvl1Text"/>
              <w:rPr>
                <w:sz w:val="24"/>
                <w:szCs w:val="24"/>
              </w:rPr>
            </w:pPr>
            <w:r w:rsidRPr="007E6F4F">
              <w:rPr>
                <w:sz w:val="24"/>
                <w:szCs w:val="24"/>
              </w:rPr>
              <w:t>Notes to Instructor</w:t>
            </w:r>
          </w:p>
        </w:tc>
      </w:tr>
      <w:tr w:rsidR="00CA5AE8" w:rsidRPr="00EE4398" w14:paraId="504E66B3" w14:textId="77777777" w:rsidTr="007E6F4F">
        <w:tc>
          <w:tcPr>
            <w:tcW w:w="1125" w:type="dxa"/>
          </w:tcPr>
          <w:p w14:paraId="58083D6B" w14:textId="77777777" w:rsidR="00CA5AE8" w:rsidRPr="00EE4398" w:rsidRDefault="00CA5AE8" w:rsidP="00CA5AE8">
            <w:pPr>
              <w:pStyle w:val="txtx1"/>
            </w:pPr>
          </w:p>
        </w:tc>
        <w:tc>
          <w:tcPr>
            <w:tcW w:w="9905" w:type="dxa"/>
          </w:tcPr>
          <w:p w14:paraId="4F292017" w14:textId="77777777" w:rsidR="00CA5AE8" w:rsidRPr="007E6F4F" w:rsidRDefault="00CA5AE8" w:rsidP="007E6F4F">
            <w:pPr>
              <w:keepNext/>
              <w:keepLines/>
              <w:rPr>
                <w:color w:val="000000"/>
              </w:rPr>
            </w:pPr>
          </w:p>
          <w:p w14:paraId="77C0F39C" w14:textId="7DA8BF26" w:rsidR="00CA5AE8" w:rsidRPr="007E6F4F" w:rsidRDefault="00CA5AE8" w:rsidP="007E6F4F">
            <w:pPr>
              <w:keepNext/>
              <w:keepLines/>
              <w:rPr>
                <w:color w:val="000000"/>
              </w:rPr>
            </w:pPr>
            <w:r w:rsidRPr="007E6F4F">
              <w:rPr>
                <w:color w:val="000000"/>
              </w:rPr>
              <w:t xml:space="preserve">This Activity provides the opportunity for exploration into biomedical applications of MicroElectroMechnical Systems (MEMS).   It is one of three activities in the </w:t>
            </w:r>
            <w:r w:rsidRPr="00CB5926">
              <w:rPr>
                <w:i/>
                <w:color w:val="000000"/>
              </w:rPr>
              <w:t xml:space="preserve">BioMEMS Applications Overview </w:t>
            </w:r>
            <w:r w:rsidR="00176A21" w:rsidRPr="00CB5926">
              <w:rPr>
                <w:i/>
                <w:color w:val="000000"/>
              </w:rPr>
              <w:t>Learning Module</w:t>
            </w:r>
            <w:r w:rsidRPr="007E6F4F">
              <w:rPr>
                <w:color w:val="000000"/>
              </w:rPr>
              <w:t xml:space="preserve">.  These three activities can be completed in any order or combination.  You might have the participants complete one of the activities prior to the primary knowledge </w:t>
            </w:r>
            <w:r w:rsidR="0006243F">
              <w:rPr>
                <w:color w:val="000000"/>
              </w:rPr>
              <w:t>unit</w:t>
            </w:r>
            <w:r w:rsidRPr="007E6F4F">
              <w:rPr>
                <w:color w:val="000000"/>
              </w:rPr>
              <w:t xml:space="preserve">.  This would provide an opportunity for inquiry.  </w:t>
            </w:r>
          </w:p>
          <w:p w14:paraId="404E9F08" w14:textId="77777777" w:rsidR="00CA5AE8" w:rsidRPr="007E6F4F" w:rsidRDefault="00CA5AE8" w:rsidP="007E6F4F">
            <w:pPr>
              <w:keepNext/>
              <w:keepLines/>
              <w:rPr>
                <w:color w:val="000000"/>
              </w:rPr>
            </w:pPr>
          </w:p>
          <w:p w14:paraId="2337DD62" w14:textId="770C9C2A" w:rsidR="00CA5AE8" w:rsidRPr="007E6F4F" w:rsidRDefault="00CA5AE8" w:rsidP="007E6F4F">
            <w:pPr>
              <w:keepNext/>
              <w:keepLines/>
              <w:rPr>
                <w:color w:val="000000"/>
              </w:rPr>
            </w:pPr>
            <w:r w:rsidRPr="007E6F4F">
              <w:rPr>
                <w:color w:val="000000"/>
              </w:rPr>
              <w:t xml:space="preserve">The </w:t>
            </w:r>
            <w:r w:rsidRPr="00CB5926">
              <w:rPr>
                <w:i/>
                <w:color w:val="000000"/>
              </w:rPr>
              <w:t xml:space="preserve">BioMEMS Applications Overview </w:t>
            </w:r>
            <w:r w:rsidR="00176A21" w:rsidRPr="00CB5926">
              <w:rPr>
                <w:i/>
                <w:color w:val="000000"/>
              </w:rPr>
              <w:t>Learning Module</w:t>
            </w:r>
            <w:r w:rsidRPr="007E6F4F">
              <w:rPr>
                <w:color w:val="000000"/>
              </w:rPr>
              <w:t xml:space="preserve"> consists of the following </w:t>
            </w:r>
            <w:r w:rsidR="0006243F">
              <w:rPr>
                <w:color w:val="000000"/>
              </w:rPr>
              <w:t>units</w:t>
            </w:r>
            <w:r w:rsidRPr="007E6F4F">
              <w:rPr>
                <w:color w:val="000000"/>
              </w:rPr>
              <w:t>:</w:t>
            </w:r>
          </w:p>
          <w:p w14:paraId="3134CC86" w14:textId="77777777" w:rsidR="008C57AC" w:rsidRPr="008C57AC" w:rsidRDefault="008C57AC" w:rsidP="00CA5AE8">
            <w:pPr>
              <w:pStyle w:val="BulletList"/>
              <w:rPr>
                <w:szCs w:val="24"/>
              </w:rPr>
            </w:pPr>
            <w:r>
              <w:rPr>
                <w:szCs w:val="24"/>
              </w:rPr>
              <w:t>BioMEMS Applications Knowledge Probe (KP/pretest)</w:t>
            </w:r>
          </w:p>
          <w:p w14:paraId="5196F4F0" w14:textId="77777777" w:rsidR="00CA5AE8" w:rsidRPr="007E6F4F" w:rsidRDefault="00176A21" w:rsidP="00CA5AE8">
            <w:pPr>
              <w:pStyle w:val="BulletList"/>
              <w:rPr>
                <w:szCs w:val="24"/>
              </w:rPr>
            </w:pPr>
            <w:r>
              <w:rPr>
                <w:color w:val="000000"/>
                <w:szCs w:val="24"/>
              </w:rPr>
              <w:t xml:space="preserve">BioMEMS Applications Overview </w:t>
            </w:r>
          </w:p>
          <w:p w14:paraId="273F873C" w14:textId="77777777" w:rsidR="00CA5AE8" w:rsidRPr="007E6F4F" w:rsidRDefault="00CA5AE8" w:rsidP="00CA5AE8">
            <w:pPr>
              <w:pStyle w:val="BulletList"/>
              <w:rPr>
                <w:szCs w:val="24"/>
              </w:rPr>
            </w:pPr>
            <w:r w:rsidRPr="007E6F4F">
              <w:rPr>
                <w:color w:val="000000"/>
                <w:szCs w:val="24"/>
              </w:rPr>
              <w:t xml:space="preserve">BioMEMS Applications Overview Activity: Nanomachines  </w:t>
            </w:r>
          </w:p>
          <w:p w14:paraId="4B33DFCA" w14:textId="77777777" w:rsidR="00CA5AE8" w:rsidRPr="007E6F4F" w:rsidRDefault="00CA5AE8" w:rsidP="00CA5AE8">
            <w:pPr>
              <w:pStyle w:val="BulletList"/>
              <w:rPr>
                <w:b/>
                <w:szCs w:val="24"/>
              </w:rPr>
            </w:pPr>
            <w:r w:rsidRPr="007E6F4F">
              <w:rPr>
                <w:b/>
                <w:color w:val="000000"/>
                <w:szCs w:val="24"/>
              </w:rPr>
              <w:t>BioMEMS Applicat</w:t>
            </w:r>
            <w:r w:rsidR="00176A21">
              <w:rPr>
                <w:b/>
                <w:color w:val="000000"/>
                <w:szCs w:val="24"/>
              </w:rPr>
              <w:t xml:space="preserve">ions Overview Activity:  ELISA </w:t>
            </w:r>
          </w:p>
          <w:p w14:paraId="201D1DCE" w14:textId="77777777" w:rsidR="00CA5AE8" w:rsidRPr="007E6F4F" w:rsidRDefault="00CA5AE8" w:rsidP="00CA5AE8">
            <w:pPr>
              <w:pStyle w:val="BulletList"/>
              <w:rPr>
                <w:szCs w:val="24"/>
              </w:rPr>
            </w:pPr>
            <w:r w:rsidRPr="007E6F4F">
              <w:rPr>
                <w:color w:val="000000"/>
                <w:szCs w:val="24"/>
              </w:rPr>
              <w:t>BioMEMS Applications Overview Activity:  DNA Hybridization</w:t>
            </w:r>
          </w:p>
          <w:p w14:paraId="180D1E03" w14:textId="77777777" w:rsidR="00CA5AE8" w:rsidRPr="007E6F4F" w:rsidRDefault="00CA5AE8" w:rsidP="00CA5AE8">
            <w:pPr>
              <w:pStyle w:val="BulletList"/>
              <w:rPr>
                <w:szCs w:val="24"/>
              </w:rPr>
            </w:pPr>
            <w:r w:rsidRPr="007E6F4F">
              <w:rPr>
                <w:color w:val="000000"/>
                <w:szCs w:val="24"/>
              </w:rPr>
              <w:t>BioMEMS Applications Overview Assessment</w:t>
            </w:r>
          </w:p>
          <w:p w14:paraId="4A451914" w14:textId="77777777" w:rsidR="00CA5AE8" w:rsidRPr="007E6F4F" w:rsidRDefault="00CA5AE8" w:rsidP="007E6F4F">
            <w:pPr>
              <w:keepNext/>
              <w:keepLines/>
              <w:rPr>
                <w:color w:val="000000"/>
              </w:rPr>
            </w:pPr>
          </w:p>
          <w:p w14:paraId="09A3144C" w14:textId="39CFDCB6" w:rsidR="00CA5AE8" w:rsidRPr="007E6F4F" w:rsidRDefault="00CA5AE8" w:rsidP="004751E9">
            <w:pPr>
              <w:keepNext/>
              <w:keepLines/>
              <w:rPr>
                <w:color w:val="000000"/>
              </w:rPr>
            </w:pPr>
          </w:p>
        </w:tc>
      </w:tr>
      <w:tr w:rsidR="00070995" w:rsidRPr="007E6F4F" w14:paraId="3934C276" w14:textId="77777777" w:rsidTr="007E6F4F">
        <w:trPr>
          <w:cantSplit/>
          <w:trHeight w:val="576"/>
        </w:trPr>
        <w:tc>
          <w:tcPr>
            <w:tcW w:w="1125" w:type="dxa"/>
            <w:vAlign w:val="bottom"/>
          </w:tcPr>
          <w:p w14:paraId="6AC6B89E" w14:textId="77777777" w:rsidR="00070995" w:rsidRPr="007E6F4F" w:rsidRDefault="00070995" w:rsidP="007E6F4F">
            <w:pPr>
              <w:pStyle w:val="BodyText"/>
              <w:keepNext/>
              <w:keepLines/>
              <w:rPr>
                <w:szCs w:val="24"/>
              </w:rPr>
            </w:pPr>
            <w:bookmarkStart w:id="2" w:name="App_BioMEM_AC15_dldl167"/>
            <w:bookmarkEnd w:id="1"/>
          </w:p>
        </w:tc>
        <w:tc>
          <w:tcPr>
            <w:tcW w:w="9905" w:type="dxa"/>
            <w:vAlign w:val="bottom"/>
          </w:tcPr>
          <w:p w14:paraId="64A56C33" w14:textId="77777777" w:rsidR="00070995" w:rsidRPr="007E6F4F" w:rsidRDefault="00070995" w:rsidP="00EE4398">
            <w:pPr>
              <w:pStyle w:val="lvl1Text"/>
              <w:rPr>
                <w:sz w:val="24"/>
                <w:szCs w:val="24"/>
              </w:rPr>
            </w:pPr>
            <w:r w:rsidRPr="007E6F4F">
              <w:rPr>
                <w:sz w:val="24"/>
                <w:szCs w:val="24"/>
              </w:rPr>
              <w:t>Description and Estimated Time to Complete</w:t>
            </w:r>
          </w:p>
        </w:tc>
      </w:tr>
      <w:tr w:rsidR="00070995" w:rsidRPr="00EE4398" w14:paraId="42C967EB" w14:textId="77777777" w:rsidTr="007E6F4F">
        <w:tc>
          <w:tcPr>
            <w:tcW w:w="1125" w:type="dxa"/>
          </w:tcPr>
          <w:p w14:paraId="3814EBDB" w14:textId="77777777" w:rsidR="00070995" w:rsidRPr="00EE4398" w:rsidRDefault="00070995" w:rsidP="00070995">
            <w:pPr>
              <w:pStyle w:val="txtx1"/>
            </w:pPr>
          </w:p>
        </w:tc>
        <w:tc>
          <w:tcPr>
            <w:tcW w:w="9905" w:type="dxa"/>
          </w:tcPr>
          <w:p w14:paraId="15A8F2DF" w14:textId="77777777" w:rsidR="00070995" w:rsidRPr="007E6F4F" w:rsidRDefault="00070995" w:rsidP="007E6F4F">
            <w:pPr>
              <w:keepNext/>
              <w:keepLines/>
              <w:rPr>
                <w:color w:val="000000"/>
              </w:rPr>
            </w:pPr>
          </w:p>
          <w:p w14:paraId="0D7A2557" w14:textId="77777777" w:rsidR="00387E46" w:rsidRDefault="00070995" w:rsidP="007E6F4F">
            <w:pPr>
              <w:keepNext/>
              <w:keepLines/>
              <w:rPr>
                <w:color w:val="000000"/>
              </w:rPr>
            </w:pPr>
            <w:r w:rsidRPr="007E6F4F">
              <w:rPr>
                <w:color w:val="000000"/>
              </w:rPr>
              <w:t xml:space="preserve">This activity provides the instructions for accessing an on-line tutorial on ELISA (Enzyme Linked </w:t>
            </w:r>
            <w:proofErr w:type="spellStart"/>
            <w:r w:rsidRPr="007E6F4F">
              <w:rPr>
                <w:color w:val="000000"/>
              </w:rPr>
              <w:t>Immunosorbent</w:t>
            </w:r>
            <w:proofErr w:type="spellEnd"/>
            <w:r w:rsidRPr="007E6F4F">
              <w:rPr>
                <w:color w:val="000000"/>
              </w:rPr>
              <w:t xml:space="preserve"> Assay)</w:t>
            </w:r>
            <w:r w:rsidR="008C57AC">
              <w:rPr>
                <w:color w:val="000000"/>
              </w:rPr>
              <w:t>, a medical analytical device that uses antibodies as biosensors</w:t>
            </w:r>
            <w:r w:rsidRPr="007E6F4F">
              <w:rPr>
                <w:color w:val="000000"/>
              </w:rPr>
              <w:t xml:space="preserve">.  </w:t>
            </w:r>
            <w:r w:rsidR="008C57AC">
              <w:rPr>
                <w:color w:val="000000"/>
              </w:rPr>
              <w:t>As</w:t>
            </w:r>
            <w:r w:rsidR="003F2C5E">
              <w:rPr>
                <w:color w:val="000000"/>
              </w:rPr>
              <w:t xml:space="preserve"> an analytical device</w:t>
            </w:r>
            <w:r w:rsidR="008C57AC">
              <w:rPr>
                <w:color w:val="000000"/>
              </w:rPr>
              <w:t>, ELISA</w:t>
            </w:r>
            <w:r w:rsidR="003F2C5E">
              <w:rPr>
                <w:color w:val="000000"/>
              </w:rPr>
              <w:t xml:space="preserve"> provides an accurate measurement of antibody or antigen concentration in a sample.  As a bioMEMS, an </w:t>
            </w:r>
            <w:r w:rsidR="00387E46">
              <w:rPr>
                <w:color w:val="000000"/>
              </w:rPr>
              <w:t>ELISA is a Lab-on-a-Chip system, a s</w:t>
            </w:r>
            <w:r w:rsidR="00387E46" w:rsidRPr="007E6F4F">
              <w:rPr>
                <w:color w:val="000000"/>
              </w:rPr>
              <w:t>mall, portable, rugged, low-cost, easy to use, yet extremely versatile an</w:t>
            </w:r>
            <w:r w:rsidR="00387E46">
              <w:rPr>
                <w:color w:val="000000"/>
              </w:rPr>
              <w:t>d capable diagnostic instrument</w:t>
            </w:r>
            <w:r w:rsidR="00387E46" w:rsidRPr="007E6F4F">
              <w:rPr>
                <w:color w:val="000000"/>
              </w:rPr>
              <w:t>.</w:t>
            </w:r>
            <w:r w:rsidR="00387E46">
              <w:rPr>
                <w:color w:val="000000"/>
              </w:rPr>
              <w:t xml:space="preserve">  </w:t>
            </w:r>
          </w:p>
          <w:p w14:paraId="21F7234B" w14:textId="77777777" w:rsidR="00387E46" w:rsidRDefault="00387E46" w:rsidP="007E6F4F">
            <w:pPr>
              <w:keepNext/>
              <w:keepLines/>
              <w:rPr>
                <w:color w:val="000000"/>
              </w:rPr>
            </w:pPr>
          </w:p>
          <w:p w14:paraId="2111BFED" w14:textId="77777777" w:rsidR="00070995" w:rsidRPr="007E6F4F" w:rsidRDefault="00387E46" w:rsidP="007E6F4F">
            <w:pPr>
              <w:keepNext/>
              <w:keepLines/>
              <w:rPr>
                <w:color w:val="000000"/>
              </w:rPr>
            </w:pPr>
            <w:r>
              <w:rPr>
                <w:color w:val="000000"/>
              </w:rPr>
              <w:t>This activity</w:t>
            </w:r>
            <w:r w:rsidR="00070995" w:rsidRPr="007E6F4F">
              <w:rPr>
                <w:color w:val="000000"/>
              </w:rPr>
              <w:t xml:space="preserve"> </w:t>
            </w:r>
            <w:r w:rsidR="003F2C5E">
              <w:rPr>
                <w:color w:val="000000"/>
              </w:rPr>
              <w:t xml:space="preserve">allows you to explore the ELISA process.  It also </w:t>
            </w:r>
            <w:r w:rsidR="00070995" w:rsidRPr="007E6F4F">
              <w:rPr>
                <w:color w:val="000000"/>
              </w:rPr>
              <w:t xml:space="preserve">provides post-activity questions </w:t>
            </w:r>
            <w:r w:rsidR="003F2C5E">
              <w:rPr>
                <w:color w:val="000000"/>
              </w:rPr>
              <w:t>for</w:t>
            </w:r>
            <w:r w:rsidR="00070995" w:rsidRPr="007E6F4F">
              <w:rPr>
                <w:color w:val="000000"/>
              </w:rPr>
              <w:t xml:space="preserve"> you to demonstrate your understanding of the information presented in the tutorial.</w:t>
            </w:r>
          </w:p>
          <w:p w14:paraId="40FCAC1B" w14:textId="77777777" w:rsidR="00070995" w:rsidRPr="007E6F4F" w:rsidRDefault="00070995" w:rsidP="007E6F4F">
            <w:pPr>
              <w:keepNext/>
              <w:keepLines/>
              <w:rPr>
                <w:color w:val="000000"/>
              </w:rPr>
            </w:pPr>
          </w:p>
          <w:p w14:paraId="38636CD0" w14:textId="77777777" w:rsidR="00070995" w:rsidRPr="007E6F4F" w:rsidRDefault="00070995" w:rsidP="007E6F4F">
            <w:pPr>
              <w:keepNext/>
              <w:keepLines/>
              <w:rPr>
                <w:color w:val="000000"/>
                <w:u w:val="single"/>
              </w:rPr>
            </w:pPr>
            <w:r w:rsidRPr="007E6F4F">
              <w:rPr>
                <w:color w:val="000000"/>
                <w:u w:val="single"/>
              </w:rPr>
              <w:t>Estimated Time to Complete</w:t>
            </w:r>
          </w:p>
          <w:p w14:paraId="59523BB5" w14:textId="77777777" w:rsidR="00070995" w:rsidRPr="007E6F4F" w:rsidRDefault="00070995" w:rsidP="007E6F4F">
            <w:pPr>
              <w:keepNext/>
              <w:keepLines/>
              <w:rPr>
                <w:color w:val="000000"/>
              </w:rPr>
            </w:pPr>
            <w:r w:rsidRPr="007E6F4F">
              <w:rPr>
                <w:color w:val="000000"/>
              </w:rPr>
              <w:t>Allow at least 30 minutes to complete.</w:t>
            </w:r>
          </w:p>
        </w:tc>
      </w:tr>
    </w:tbl>
    <w:p w14:paraId="43A4820E" w14:textId="77777777" w:rsidR="00B61461" w:rsidRDefault="00B61461">
      <w:bookmarkStart w:id="3" w:name="App_BioMEM_AC15_dldl76"/>
      <w:bookmarkEnd w:id="2"/>
      <w:r>
        <w:br w:type="page"/>
      </w: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070995" w:rsidRPr="007E6F4F" w14:paraId="13304879" w14:textId="77777777" w:rsidTr="007E6F4F">
        <w:trPr>
          <w:cantSplit/>
          <w:trHeight w:val="576"/>
        </w:trPr>
        <w:tc>
          <w:tcPr>
            <w:tcW w:w="1125" w:type="dxa"/>
            <w:vAlign w:val="bottom"/>
          </w:tcPr>
          <w:p w14:paraId="191E2B34" w14:textId="77777777" w:rsidR="00070995" w:rsidRPr="007E6F4F" w:rsidRDefault="00EE4398" w:rsidP="007E6F4F">
            <w:pPr>
              <w:pStyle w:val="BodyText"/>
              <w:keepLines/>
              <w:rPr>
                <w:szCs w:val="24"/>
              </w:rPr>
            </w:pPr>
            <w:r>
              <w:lastRenderedPageBreak/>
              <w:br w:type="page"/>
            </w:r>
          </w:p>
        </w:tc>
        <w:tc>
          <w:tcPr>
            <w:tcW w:w="9905" w:type="dxa"/>
            <w:vAlign w:val="bottom"/>
          </w:tcPr>
          <w:p w14:paraId="356C34BF" w14:textId="77777777" w:rsidR="00070995" w:rsidRPr="007E6F4F" w:rsidRDefault="00070995" w:rsidP="007E6F4F">
            <w:pPr>
              <w:pStyle w:val="lvl1Text"/>
              <w:keepNext w:val="0"/>
              <w:rPr>
                <w:sz w:val="24"/>
                <w:szCs w:val="24"/>
              </w:rPr>
            </w:pPr>
            <w:r w:rsidRPr="007E6F4F">
              <w:rPr>
                <w:sz w:val="24"/>
                <w:szCs w:val="24"/>
              </w:rPr>
              <w:t>Introduction</w:t>
            </w:r>
          </w:p>
        </w:tc>
      </w:tr>
      <w:tr w:rsidR="00070995" w:rsidRPr="00EE4398" w14:paraId="0111F6A7" w14:textId="77777777" w:rsidTr="007E6F4F">
        <w:trPr>
          <w:cantSplit/>
        </w:trPr>
        <w:tc>
          <w:tcPr>
            <w:tcW w:w="1125" w:type="dxa"/>
          </w:tcPr>
          <w:p w14:paraId="3E590F91" w14:textId="77777777" w:rsidR="00070995" w:rsidRPr="00EE4398" w:rsidRDefault="00070995" w:rsidP="00070995">
            <w:pPr>
              <w:pStyle w:val="txtx1"/>
            </w:pPr>
          </w:p>
        </w:tc>
        <w:tc>
          <w:tcPr>
            <w:tcW w:w="9905" w:type="dxa"/>
          </w:tcPr>
          <w:p w14:paraId="79B6FDB2" w14:textId="77777777" w:rsidR="00070995" w:rsidRPr="007E6F4F" w:rsidRDefault="00070995" w:rsidP="007E6F4F">
            <w:pPr>
              <w:keepNext/>
              <w:keepLines/>
              <w:rPr>
                <w:color w:val="000000"/>
              </w:rPr>
            </w:pPr>
          </w:p>
          <w:p w14:paraId="7C2F9590" w14:textId="77777777" w:rsidR="00070995" w:rsidRPr="007E6F4F" w:rsidRDefault="00070995" w:rsidP="007E6F4F">
            <w:pPr>
              <w:keepNext/>
              <w:keepLines/>
              <w:rPr>
                <w:color w:val="000000"/>
              </w:rPr>
            </w:pPr>
            <w:r w:rsidRPr="007E6F4F">
              <w:rPr>
                <w:color w:val="000000"/>
              </w:rPr>
              <w:t xml:space="preserve">A MEMS platform used in diagnostic </w:t>
            </w:r>
            <w:r w:rsidR="00B61461">
              <w:rPr>
                <w:color w:val="000000"/>
              </w:rPr>
              <w:t>b</w:t>
            </w:r>
            <w:r w:rsidRPr="007E6F4F">
              <w:rPr>
                <w:color w:val="000000"/>
              </w:rPr>
              <w:t xml:space="preserve">ioMEMS is </w:t>
            </w:r>
            <w:r w:rsidR="00926F21">
              <w:rPr>
                <w:color w:val="000000"/>
              </w:rPr>
              <w:t xml:space="preserve">the integrated </w:t>
            </w:r>
            <w:r w:rsidRPr="007E6F4F">
              <w:rPr>
                <w:color w:val="000000"/>
              </w:rPr>
              <w:t>fluidic</w:t>
            </w:r>
            <w:r w:rsidR="00926F21">
              <w:rPr>
                <w:color w:val="000000"/>
              </w:rPr>
              <w:t xml:space="preserve"> microchip</w:t>
            </w:r>
            <w:r w:rsidRPr="007E6F4F">
              <w:rPr>
                <w:color w:val="000000"/>
              </w:rPr>
              <w:t xml:space="preserve">. Integrated fluidic microchips allow separations, chemical reactions, and calibration-free analytical measurements to be directly performed </w:t>
            </w:r>
            <w:r w:rsidR="005F5CF1">
              <w:rPr>
                <w:color w:val="000000"/>
              </w:rPr>
              <w:t>with</w:t>
            </w:r>
            <w:r w:rsidRPr="007E6F4F">
              <w:rPr>
                <w:color w:val="000000"/>
              </w:rPr>
              <w:t xml:space="preserve"> very small quantities of complex samples</w:t>
            </w:r>
            <w:r w:rsidR="00B8205C" w:rsidRPr="007E6F4F">
              <w:rPr>
                <w:color w:val="000000"/>
              </w:rPr>
              <w:t>.  These samples include</w:t>
            </w:r>
            <w:r w:rsidRPr="007E6F4F">
              <w:rPr>
                <w:color w:val="000000"/>
              </w:rPr>
              <w:t xml:space="preserve"> whole blood</w:t>
            </w:r>
            <w:r w:rsidR="0086568E">
              <w:rPr>
                <w:color w:val="000000"/>
              </w:rPr>
              <w:t>,</w:t>
            </w:r>
            <w:r w:rsidRPr="007E6F4F">
              <w:rPr>
                <w:color w:val="000000"/>
              </w:rPr>
              <w:t xml:space="preserve"> </w:t>
            </w:r>
            <w:r w:rsidR="0086568E">
              <w:rPr>
                <w:color w:val="000000"/>
              </w:rPr>
              <w:t>water (fresh and salt water), food, and tissue culture</w:t>
            </w:r>
            <w:r w:rsidRPr="007E6F4F">
              <w:rPr>
                <w:color w:val="000000"/>
              </w:rPr>
              <w:t xml:space="preserve">. This technology lends itself to applications such as clinical diagnostics (including tumor marker screening) and environmental sensing in remote locations. </w:t>
            </w:r>
          </w:p>
          <w:p w14:paraId="4889B7EA" w14:textId="77777777" w:rsidR="00070995" w:rsidRPr="007E6F4F" w:rsidRDefault="00070995" w:rsidP="007E6F4F">
            <w:pPr>
              <w:keepNext/>
              <w:keepLines/>
              <w:rPr>
                <w:color w:val="000000"/>
              </w:rPr>
            </w:pPr>
          </w:p>
          <w:p w14:paraId="6661568F" w14:textId="77777777" w:rsidR="00CD29C1" w:rsidRDefault="003C3155" w:rsidP="00767220">
            <w:pPr>
              <w:keepNext/>
              <w:keepLines/>
              <w:rPr>
                <w:color w:val="000000"/>
              </w:rPr>
            </w:pPr>
            <w:r>
              <w:rPr>
                <w:color w:val="000000"/>
              </w:rPr>
              <w:t>The ELISA is a diagnos</w:t>
            </w:r>
            <w:r w:rsidR="00DB3805">
              <w:rPr>
                <w:color w:val="000000"/>
              </w:rPr>
              <w:t>tic microfluidic bioMEMS device</w:t>
            </w:r>
            <w:r>
              <w:rPr>
                <w:color w:val="000000"/>
              </w:rPr>
              <w:t xml:space="preserve"> that can analyze one sample for several different analytes simultaneously.  Therefore, the ELISA is basically a lab on a chip.  </w:t>
            </w:r>
            <w:r w:rsidR="00070995" w:rsidRPr="007E6F4F">
              <w:rPr>
                <w:color w:val="000000"/>
              </w:rPr>
              <w:t>Lab-on-a-Chip</w:t>
            </w:r>
            <w:r w:rsidR="005F5CF1">
              <w:rPr>
                <w:color w:val="000000"/>
              </w:rPr>
              <w:t xml:space="preserve"> (LOC)</w:t>
            </w:r>
            <w:r w:rsidR="00070995" w:rsidRPr="007E6F4F">
              <w:rPr>
                <w:color w:val="000000"/>
              </w:rPr>
              <w:t xml:space="preserve"> systems enable the design of small, portable, rugged, low-cost, easy to use, yet extremely versatile and capable diagnostic instruments. One company, </w:t>
            </w:r>
            <w:proofErr w:type="spellStart"/>
            <w:r w:rsidR="00070995" w:rsidRPr="007E6F4F">
              <w:rPr>
                <w:color w:val="000000"/>
              </w:rPr>
              <w:t>BioLOC</w:t>
            </w:r>
            <w:proofErr w:type="spellEnd"/>
            <w:r w:rsidR="007E6732">
              <w:t xml:space="preserve"> ™</w:t>
            </w:r>
            <w:r w:rsidR="00070995" w:rsidRPr="007E6F4F">
              <w:rPr>
                <w:color w:val="000000"/>
              </w:rPr>
              <w:t xml:space="preserve">, </w:t>
            </w:r>
            <w:r w:rsidR="00F3593E">
              <w:rPr>
                <w:color w:val="000000"/>
              </w:rPr>
              <w:t>developed an ELISA</w:t>
            </w:r>
            <w:r w:rsidR="00070995" w:rsidRPr="007E6F4F">
              <w:rPr>
                <w:color w:val="000000"/>
              </w:rPr>
              <w:t xml:space="preserve"> on a</w:t>
            </w:r>
            <w:r w:rsidR="00F3593E">
              <w:rPr>
                <w:color w:val="000000"/>
              </w:rPr>
              <w:t xml:space="preserve"> polymeric compact</w:t>
            </w:r>
            <w:r w:rsidR="00070995" w:rsidRPr="007E6F4F">
              <w:rPr>
                <w:color w:val="000000"/>
              </w:rPr>
              <w:t xml:space="preserve"> disk</w:t>
            </w:r>
            <w:r w:rsidR="00F3593E">
              <w:rPr>
                <w:color w:val="000000"/>
              </w:rPr>
              <w:t xml:space="preserve"> (CD)</w:t>
            </w:r>
            <w:r w:rsidR="00070995" w:rsidRPr="007E6F4F">
              <w:rPr>
                <w:color w:val="000000"/>
              </w:rPr>
              <w:t xml:space="preserve"> </w:t>
            </w:r>
            <w:r w:rsidR="00F3593E">
              <w:rPr>
                <w:color w:val="000000"/>
              </w:rPr>
              <w:t>(shown in the figure) called the CD-ELISA.  This device is still under development, but tests have been positive.</w:t>
            </w:r>
          </w:p>
          <w:p w14:paraId="3F42A1E3" w14:textId="77777777" w:rsidR="00CD29C1" w:rsidRDefault="00CD29C1" w:rsidP="00767220">
            <w:pPr>
              <w:keepNext/>
              <w:keepLines/>
              <w:rPr>
                <w:color w:val="000000"/>
              </w:rPr>
            </w:pPr>
          </w:p>
          <w:p w14:paraId="7A49578E" w14:textId="77777777" w:rsidR="00717982" w:rsidRPr="00717982" w:rsidRDefault="004B3720" w:rsidP="00767220">
            <w:pPr>
              <w:keepNext/>
              <w:keepLines/>
              <w:rPr>
                <w:color w:val="000000"/>
              </w:rPr>
            </w:pPr>
            <w:r>
              <w:t>Conventional ELISAs are performed typically in a 96-well microtiter plate about the size of the palm of your hand and that resem</w:t>
            </w:r>
            <w:r w:rsidR="00F3593E">
              <w:t>bles a miniature ice cube tray.</w:t>
            </w:r>
            <w:r>
              <w:t xml:space="preserve">  The ELISA process involves the identification of a specific antibody or antigen in a sample.  </w:t>
            </w:r>
            <w:r w:rsidR="00717982">
              <w:t>Like most biosensors, the ELISA uses a specific antibody</w:t>
            </w:r>
            <w:r w:rsidR="00767220">
              <w:t xml:space="preserve"> (capture molecule)</w:t>
            </w:r>
            <w:r w:rsidR="00717982">
              <w:t xml:space="preserve"> to identify an unknown antigen or antibody</w:t>
            </w:r>
            <w:r w:rsidR="00767220">
              <w:t xml:space="preserve"> (target molecule). When a match is found, a signal is generated.  There are several steps to th</w:t>
            </w:r>
            <w:r w:rsidR="00DB3805">
              <w:t>e process and between each step</w:t>
            </w:r>
            <w:r w:rsidR="00767220">
              <w:t xml:space="preserve"> a wash</w:t>
            </w:r>
            <w:r w:rsidR="00CD29C1">
              <w:t xml:space="preserve"> of reagent solution</w:t>
            </w:r>
            <w:r w:rsidR="00767220">
              <w:t xml:space="preserve"> is required.  </w:t>
            </w:r>
            <w:r w:rsidR="00CD29C1">
              <w:t>When executed manually, the process is time consuming, labor intensive, and sub</w:t>
            </w:r>
            <w:r w:rsidR="00F3593E">
              <w:t>ject to human error.</w:t>
            </w:r>
          </w:p>
          <w:p w14:paraId="6AB0D779" w14:textId="77777777" w:rsidR="00717982" w:rsidRDefault="00717982" w:rsidP="00717982">
            <w:pPr>
              <w:keepNext/>
              <w:keepLines/>
              <w:rPr>
                <w:color w:val="000000"/>
              </w:rPr>
            </w:pPr>
          </w:p>
          <w:p w14:paraId="1D472496" w14:textId="77777777" w:rsidR="00F3593E" w:rsidRPr="00717982" w:rsidRDefault="00F3593E" w:rsidP="00717982">
            <w:pPr>
              <w:keepNext/>
              <w:keepLines/>
              <w:rPr>
                <w:color w:val="000000"/>
              </w:rPr>
            </w:pPr>
          </w:p>
          <w:p w14:paraId="4D5349FC" w14:textId="2AE3F3B8" w:rsidR="004B3720" w:rsidRDefault="0006243F" w:rsidP="007E6F4F">
            <w:pPr>
              <w:keepNext/>
              <w:keepLines/>
            </w:pPr>
            <w:r>
              <w:rPr>
                <w:noProof/>
              </w:rPr>
              <w:drawing>
                <wp:anchor distT="0" distB="0" distL="114300" distR="114300" simplePos="0" relativeHeight="251657216" behindDoc="0" locked="0" layoutInCell="1" allowOverlap="1" wp14:anchorId="18A40375" wp14:editId="3C02E079">
                  <wp:simplePos x="0" y="0"/>
                  <wp:positionH relativeFrom="column">
                    <wp:posOffset>4280535</wp:posOffset>
                  </wp:positionH>
                  <wp:positionV relativeFrom="paragraph">
                    <wp:posOffset>3175</wp:posOffset>
                  </wp:positionV>
                  <wp:extent cx="1790700" cy="1514475"/>
                  <wp:effectExtent l="0" t="0" r="12700" b="9525"/>
                  <wp:wrapSquare wrapText="bothSides"/>
                  <wp:docPr id="4" name="Picture 2" descr="C:\Users\mj\Documents\scme-scos\BioMEMS\BioMEMS applications\graphics\eli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j\Documents\scme-scos\BioMEMS\BioMEMS applications\graphics\elisa.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90700" cy="1514475"/>
                          </a:xfrm>
                          <a:prstGeom prst="rect">
                            <a:avLst/>
                          </a:prstGeom>
                          <a:noFill/>
                        </pic:spPr>
                      </pic:pic>
                    </a:graphicData>
                  </a:graphic>
                  <wp14:sizeRelH relativeFrom="page">
                    <wp14:pctWidth>0</wp14:pctWidth>
                  </wp14:sizeRelH>
                  <wp14:sizeRelV relativeFrom="page">
                    <wp14:pctHeight>0</wp14:pctHeight>
                  </wp14:sizeRelV>
                </wp:anchor>
              </w:drawing>
            </w:r>
            <w:r w:rsidR="00DB3805">
              <w:rPr>
                <w:noProof/>
              </w:rPr>
              <mc:AlternateContent>
                <mc:Choice Requires="wps">
                  <w:drawing>
                    <wp:anchor distT="0" distB="0" distL="114300" distR="114300" simplePos="0" relativeHeight="251658240" behindDoc="0" locked="0" layoutInCell="1" allowOverlap="1" wp14:anchorId="1E039C60" wp14:editId="0B92C534">
                      <wp:simplePos x="0" y="0"/>
                      <wp:positionH relativeFrom="column">
                        <wp:posOffset>3359150</wp:posOffset>
                      </wp:positionH>
                      <wp:positionV relativeFrom="paragraph">
                        <wp:posOffset>1791335</wp:posOffset>
                      </wp:positionV>
                      <wp:extent cx="2743200" cy="617220"/>
                      <wp:effectExtent l="0" t="0" r="0" b="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617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19ADA5" w14:textId="77777777" w:rsidR="0006243F" w:rsidRPr="007E6F4F" w:rsidRDefault="0006243F" w:rsidP="005C2383">
                                  <w:pPr>
                                    <w:keepNext/>
                                    <w:keepLines/>
                                    <w:jc w:val="right"/>
                                    <w:rPr>
                                      <w:i/>
                                      <w:color w:val="000000"/>
                                    </w:rPr>
                                  </w:pPr>
                                  <w:proofErr w:type="spellStart"/>
                                  <w:r w:rsidRPr="007E6F4F">
                                    <w:rPr>
                                      <w:i/>
                                      <w:color w:val="000000"/>
                                    </w:rPr>
                                    <w:t>BioLOC's</w:t>
                                  </w:r>
                                  <w:proofErr w:type="spellEnd"/>
                                  <w:r w:rsidRPr="007E6F4F">
                                    <w:rPr>
                                      <w:i/>
                                      <w:color w:val="000000"/>
                                    </w:rPr>
                                    <w:t xml:space="preserve"> CD-ELISA</w:t>
                                  </w:r>
                                  <w:r w:rsidRPr="00037658">
                                    <w:rPr>
                                      <w:i/>
                                      <w:color w:val="000000"/>
                                      <w:vertAlign w:val="superscript"/>
                                    </w:rPr>
                                    <w:t>TM</w:t>
                                  </w:r>
                                  <w:r w:rsidRPr="007E6F4F">
                                    <w:rPr>
                                      <w:i/>
                                      <w:color w:val="000000"/>
                                    </w:rPr>
                                    <w:t xml:space="preserve"> </w:t>
                                  </w:r>
                                </w:p>
                                <w:p w14:paraId="6D277A57" w14:textId="77777777" w:rsidR="0006243F" w:rsidRDefault="0006243F" w:rsidP="005C2383">
                                  <w:pPr>
                                    <w:jc w:val="right"/>
                                  </w:pPr>
                                  <w:r w:rsidRPr="00037658">
                                    <w:rPr>
                                      <w:i/>
                                      <w:color w:val="000000"/>
                                    </w:rPr>
                                    <w:t xml:space="preserve">[Image printed with permission of </w:t>
                                  </w:r>
                                  <w:proofErr w:type="spellStart"/>
                                  <w:r w:rsidRPr="00037658">
                                    <w:rPr>
                                      <w:i/>
                                      <w:color w:val="000000"/>
                                    </w:rPr>
                                    <w:t>BioLOC</w:t>
                                  </w:r>
                                  <w:proofErr w:type="spellEnd"/>
                                  <w:r w:rsidRPr="00037658">
                                    <w:rPr>
                                      <w:i/>
                                      <w:color w:val="000000"/>
                                    </w:rPr>
                                    <w:t xml:space="preserve"> LLC]</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64.5pt;margin-top:141.05pt;width:3in;height:48.6pt;z-index:25165824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" filled="f" stroked="f">
                      <v:textbox style="mso-fit-shape-to-text:t">
                        <w:txbxContent>
                          <w:p w:rsidR="005C2383" w:rsidRPr="007E6F4F" w:rsidRDefault="005C2383" w:rsidP="005C2383">
                            <w:pPr>
                              <w:keepNext/>
                              <w:keepLines/>
                              <w:jc w:val="right"/>
                              <w:rPr>
                                <w:i/>
                                <w:color w:val="000000"/>
                              </w:rPr>
                            </w:pPr>
                            <w:proofErr w:type="spellStart"/>
                            <w:r w:rsidRPr="007E6F4F">
                              <w:rPr>
                                <w:i/>
                                <w:color w:val="000000"/>
                              </w:rPr>
                              <w:t>BioLOC's</w:t>
                            </w:r>
                            <w:proofErr w:type="spellEnd"/>
                            <w:r w:rsidRPr="007E6F4F">
                              <w:rPr>
                                <w:i/>
                                <w:color w:val="000000"/>
                              </w:rPr>
                              <w:t xml:space="preserve"> CD-ELISA</w:t>
                            </w:r>
                            <w:r w:rsidRPr="00037658">
                              <w:rPr>
                                <w:i/>
                                <w:color w:val="000000"/>
                                <w:vertAlign w:val="superscript"/>
                              </w:rPr>
                              <w:t>TM</w:t>
                            </w:r>
                            <w:r w:rsidRPr="007E6F4F">
                              <w:rPr>
                                <w:i/>
                                <w:color w:val="000000"/>
                              </w:rPr>
                              <w:t xml:space="preserve"> </w:t>
                            </w:r>
                          </w:p>
                          <w:p w:rsidR="005C2383" w:rsidRDefault="005C2383" w:rsidP="005C2383">
                            <w:pPr>
                              <w:jc w:val="right"/>
                            </w:pPr>
                            <w:r w:rsidRPr="00037658">
                              <w:rPr>
                                <w:i/>
                                <w:color w:val="000000"/>
                              </w:rPr>
                              <w:t xml:space="preserve">[Image printed with permission of </w:t>
                            </w:r>
                            <w:proofErr w:type="spellStart"/>
                            <w:r w:rsidRPr="00037658">
                              <w:rPr>
                                <w:i/>
                                <w:color w:val="000000"/>
                              </w:rPr>
                              <w:t>BioLOC</w:t>
                            </w:r>
                            <w:proofErr w:type="spellEnd"/>
                            <w:r w:rsidRPr="00037658">
                              <w:rPr>
                                <w:i/>
                                <w:color w:val="000000"/>
                              </w:rPr>
                              <w:t xml:space="preserve"> LLC]</w:t>
                            </w:r>
                          </w:p>
                        </w:txbxContent>
                      </v:textbox>
                      <w10:wrap type="square"/>
                    </v:shape>
                  </w:pict>
                </mc:Fallback>
              </mc:AlternateContent>
            </w:r>
            <w:r w:rsidR="00F3593E">
              <w:rPr>
                <w:color w:val="000000"/>
              </w:rPr>
              <w:t>The CD-</w:t>
            </w:r>
            <w:r w:rsidR="00CD29C1">
              <w:t>ELISA</w:t>
            </w:r>
            <w:r w:rsidR="00F3593E">
              <w:t xml:space="preserve"> is essentially a compact disk with microfluidic channels </w:t>
            </w:r>
            <w:r w:rsidR="00640A8E">
              <w:t xml:space="preserve">that direct the reagent solutions to a reaction area. </w:t>
            </w:r>
            <w:proofErr w:type="spellStart"/>
            <w:r w:rsidR="00CD29C1">
              <w:t>BioLOC’s</w:t>
            </w:r>
            <w:proofErr w:type="spellEnd"/>
            <w:r w:rsidR="00CD29C1">
              <w:t xml:space="preserve"> </w:t>
            </w:r>
            <w:r w:rsidR="00D20F65">
              <w:t>CD-</w:t>
            </w:r>
            <w:r w:rsidR="00CD29C1">
              <w:t>ELISA</w:t>
            </w:r>
            <w:r w:rsidR="00D20F65">
              <w:t xml:space="preserve">™ </w:t>
            </w:r>
            <w:r w:rsidR="00640A8E">
              <w:t>used</w:t>
            </w:r>
            <w:r w:rsidR="00CD29C1">
              <w:t xml:space="preserve"> micro reservoirs</w:t>
            </w:r>
            <w:r w:rsidR="007E6732">
              <w:t xml:space="preserve"> at varying distances from the CD’s center</w:t>
            </w:r>
            <w:r w:rsidR="00CD29C1">
              <w:t xml:space="preserve"> to store the various reagent solutions.  </w:t>
            </w:r>
            <w:r w:rsidR="00265341">
              <w:t>Different sized m</w:t>
            </w:r>
            <w:r w:rsidR="00CD29C1">
              <w:t xml:space="preserve">icrochannels and different </w:t>
            </w:r>
            <w:r w:rsidR="00265341">
              <w:t>rotating speeds</w:t>
            </w:r>
            <w:r w:rsidR="00CD29C1">
              <w:t xml:space="preserve"> </w:t>
            </w:r>
            <w:r w:rsidR="00265341">
              <w:t>control</w:t>
            </w:r>
            <w:r w:rsidR="00DB3805">
              <w:t>led</w:t>
            </w:r>
            <w:r w:rsidR="00265341">
              <w:t xml:space="preserve"> the release of the reagent solutions at different times</w:t>
            </w:r>
            <w:r w:rsidR="00CD29C1">
              <w:t xml:space="preserve">. </w:t>
            </w:r>
            <w:r w:rsidR="00640A8E">
              <w:t>An analyses of CD-ELISAs in 2011 found that the most challenging part of</w:t>
            </w:r>
            <w:r w:rsidR="00DB3805">
              <w:t xml:space="preserve"> the</w:t>
            </w:r>
            <w:r w:rsidR="00640A8E">
              <w:t xml:space="preserve"> CD-ELISA is “controlling the flow process for different biological testing solutions, i.e. the controlling sequence for the microfluidic channel valves.”</w:t>
            </w:r>
            <w:r w:rsidR="00B23E08">
              <w:t xml:space="preserve"> Research conducted in 2011 tested out a new semi-circular microfluidic valve to help alleviated this problem.</w:t>
            </w:r>
            <w:r w:rsidR="00B23E08" w:rsidRPr="00B23E08">
              <w:rPr>
                <w:vertAlign w:val="superscript"/>
              </w:rPr>
              <w:t>1</w:t>
            </w:r>
          </w:p>
          <w:p w14:paraId="5AA9C140" w14:textId="77777777" w:rsidR="0006243F" w:rsidRDefault="0006243F" w:rsidP="007E6F4F">
            <w:pPr>
              <w:keepNext/>
              <w:keepLines/>
            </w:pPr>
          </w:p>
          <w:p w14:paraId="3D678FE3" w14:textId="77777777" w:rsidR="0006243F" w:rsidRPr="0006243F" w:rsidRDefault="0006243F" w:rsidP="007E6F4F">
            <w:pPr>
              <w:keepNext/>
              <w:keepLines/>
              <w:rPr>
                <w:color w:val="000000"/>
              </w:rPr>
            </w:pPr>
          </w:p>
          <w:p w14:paraId="44A4CB24" w14:textId="68CA1065" w:rsidR="005C2383" w:rsidRPr="00743B28" w:rsidRDefault="005C2383" w:rsidP="0006243F">
            <w:pPr>
              <w:keepNext/>
              <w:keepLines/>
              <w:rPr>
                <w:color w:val="000000"/>
              </w:rPr>
            </w:pPr>
          </w:p>
        </w:tc>
      </w:tr>
    </w:tbl>
    <w:p w14:paraId="29301E97" w14:textId="77777777" w:rsidR="00743B28" w:rsidRDefault="00743B28">
      <w:bookmarkStart w:id="4" w:name="App_BioMEM_AC15_dldl77"/>
      <w:bookmarkEnd w:id="3"/>
      <w:r>
        <w:br w:type="page"/>
      </w:r>
    </w:p>
    <w:tbl>
      <w:tblPr>
        <w:tblW w:w="0" w:type="auto"/>
        <w:tblLayout w:type="fixed"/>
        <w:tblCellMar>
          <w:left w:w="115" w:type="dxa"/>
          <w:right w:w="115" w:type="dxa"/>
        </w:tblCellMar>
        <w:tblLook w:val="01E0" w:firstRow="1" w:lastRow="1" w:firstColumn="1" w:lastColumn="1" w:noHBand="0" w:noVBand="0"/>
      </w:tblPr>
      <w:tblGrid>
        <w:gridCol w:w="1105"/>
        <w:gridCol w:w="20"/>
        <w:gridCol w:w="9880"/>
        <w:gridCol w:w="25"/>
      </w:tblGrid>
      <w:tr w:rsidR="0006243F" w:rsidRPr="007E6F4F" w14:paraId="3E28A503" w14:textId="77777777" w:rsidTr="007E6F4F">
        <w:trPr>
          <w:gridAfter w:val="1"/>
          <w:wAfter w:w="25" w:type="dxa"/>
          <w:cantSplit/>
          <w:trHeight w:val="576"/>
        </w:trPr>
        <w:tc>
          <w:tcPr>
            <w:tcW w:w="1105" w:type="dxa"/>
            <w:vAlign w:val="bottom"/>
          </w:tcPr>
          <w:p w14:paraId="5FF147B0" w14:textId="77777777" w:rsidR="0006243F" w:rsidRPr="007E6F4F" w:rsidRDefault="0006243F" w:rsidP="007E6F4F">
            <w:pPr>
              <w:pStyle w:val="BodyText"/>
              <w:keepNext/>
              <w:keepLines/>
              <w:rPr>
                <w:szCs w:val="24"/>
              </w:rPr>
            </w:pPr>
          </w:p>
        </w:tc>
        <w:tc>
          <w:tcPr>
            <w:tcW w:w="9900" w:type="dxa"/>
            <w:gridSpan w:val="2"/>
            <w:vAlign w:val="bottom"/>
          </w:tcPr>
          <w:p w14:paraId="384F310B" w14:textId="77777777" w:rsidR="0006243F" w:rsidRDefault="0006243F" w:rsidP="0006243F">
            <w:pPr>
              <w:keepNext/>
              <w:keepLines/>
              <w:rPr>
                <w:color w:val="000000"/>
              </w:rPr>
            </w:pPr>
            <w:r>
              <w:rPr>
                <w:color w:val="000000"/>
              </w:rPr>
              <w:t xml:space="preserve">For more information on ELISA review the video and tutorial provided by Rockland antibodies &amp; assays.  </w:t>
            </w:r>
            <w:hyperlink r:id="rId14" w:history="1">
              <w:r w:rsidRPr="00A91E26">
                <w:rPr>
                  <w:rStyle w:val="Hyperlink"/>
                </w:rPr>
                <w:t>http://bit.ly/2vYJ05d</w:t>
              </w:r>
            </w:hyperlink>
            <w:proofErr w:type="gramStart"/>
            <w:r>
              <w:rPr>
                <w:color w:val="000000"/>
              </w:rPr>
              <w:t xml:space="preserve">  This</w:t>
            </w:r>
            <w:proofErr w:type="gramEnd"/>
            <w:r>
              <w:rPr>
                <w:color w:val="000000"/>
              </w:rPr>
              <w:t xml:space="preserve"> tutorial goes into more detail on the types of ELISAs, Competitive and Inhibition ELISA, Overview of Steps in Different ELISA Systems, and Recommended Reagents.</w:t>
            </w:r>
          </w:p>
          <w:p w14:paraId="51193B60" w14:textId="77777777" w:rsidR="0006243F" w:rsidRDefault="0006243F" w:rsidP="0006243F">
            <w:pPr>
              <w:keepNext/>
              <w:keepLines/>
            </w:pPr>
          </w:p>
          <w:p w14:paraId="5007BD8C" w14:textId="77777777" w:rsidR="0006243F" w:rsidRDefault="0006243F" w:rsidP="0006243F">
            <w:pPr>
              <w:keepNext/>
              <w:keepLines/>
              <w:rPr>
                <w:color w:val="000000"/>
              </w:rPr>
            </w:pPr>
            <w:r w:rsidRPr="007E6F4F">
              <w:t>This activity will help you to better understand how</w:t>
            </w:r>
            <w:r>
              <w:t xml:space="preserve"> conventional</w:t>
            </w:r>
            <w:r w:rsidRPr="007E6F4F">
              <w:t xml:space="preserve"> ELISAs work and how the</w:t>
            </w:r>
            <w:r>
              <w:t xml:space="preserve">y could be incorporated into a </w:t>
            </w:r>
            <w:proofErr w:type="spellStart"/>
            <w:r>
              <w:t>b</w:t>
            </w:r>
            <w:r w:rsidRPr="007E6F4F">
              <w:t>ioMEMS</w:t>
            </w:r>
            <w:proofErr w:type="spellEnd"/>
            <w:r w:rsidRPr="007E6F4F">
              <w:t xml:space="preserve"> device.  </w:t>
            </w:r>
          </w:p>
          <w:p w14:paraId="4658224C" w14:textId="77777777" w:rsidR="0006243F" w:rsidRPr="007E6F4F" w:rsidRDefault="0006243F" w:rsidP="00EE4398">
            <w:pPr>
              <w:pStyle w:val="lvl1Text"/>
              <w:rPr>
                <w:sz w:val="24"/>
                <w:szCs w:val="24"/>
              </w:rPr>
            </w:pPr>
          </w:p>
        </w:tc>
      </w:tr>
      <w:tr w:rsidR="00070995" w:rsidRPr="007E6F4F" w14:paraId="76D5C9F2" w14:textId="77777777" w:rsidTr="007E6F4F">
        <w:trPr>
          <w:gridAfter w:val="1"/>
          <w:wAfter w:w="25" w:type="dxa"/>
          <w:cantSplit/>
          <w:trHeight w:val="576"/>
        </w:trPr>
        <w:tc>
          <w:tcPr>
            <w:tcW w:w="1105" w:type="dxa"/>
            <w:vAlign w:val="bottom"/>
          </w:tcPr>
          <w:p w14:paraId="361249FE" w14:textId="77777777" w:rsidR="00070995" w:rsidRPr="007E6F4F" w:rsidRDefault="00070995" w:rsidP="007E6F4F">
            <w:pPr>
              <w:pStyle w:val="BodyText"/>
              <w:keepNext/>
              <w:keepLines/>
              <w:rPr>
                <w:szCs w:val="24"/>
              </w:rPr>
            </w:pPr>
          </w:p>
        </w:tc>
        <w:tc>
          <w:tcPr>
            <w:tcW w:w="9900" w:type="dxa"/>
            <w:gridSpan w:val="2"/>
            <w:vAlign w:val="bottom"/>
          </w:tcPr>
          <w:p w14:paraId="76AD7105" w14:textId="77777777" w:rsidR="00070995" w:rsidRPr="007E6F4F" w:rsidRDefault="00070995" w:rsidP="00EE4398">
            <w:pPr>
              <w:pStyle w:val="lvl1Text"/>
              <w:rPr>
                <w:sz w:val="24"/>
                <w:szCs w:val="24"/>
              </w:rPr>
            </w:pPr>
            <w:r w:rsidRPr="007E6F4F">
              <w:rPr>
                <w:sz w:val="24"/>
                <w:szCs w:val="24"/>
              </w:rPr>
              <w:t>Activity Objectives and Outcomes</w:t>
            </w:r>
          </w:p>
        </w:tc>
      </w:tr>
      <w:tr w:rsidR="00070995" w:rsidRPr="00EE4398" w14:paraId="0E753EE3" w14:textId="77777777" w:rsidTr="007E6F4F">
        <w:trPr>
          <w:gridAfter w:val="1"/>
          <w:wAfter w:w="25" w:type="dxa"/>
        </w:trPr>
        <w:tc>
          <w:tcPr>
            <w:tcW w:w="1105" w:type="dxa"/>
          </w:tcPr>
          <w:p w14:paraId="02B12FF2" w14:textId="77777777" w:rsidR="00070995" w:rsidRPr="00EE4398" w:rsidRDefault="00070995" w:rsidP="00070995">
            <w:pPr>
              <w:pStyle w:val="txtx1"/>
            </w:pPr>
          </w:p>
        </w:tc>
        <w:tc>
          <w:tcPr>
            <w:tcW w:w="9900" w:type="dxa"/>
            <w:gridSpan w:val="2"/>
          </w:tcPr>
          <w:p w14:paraId="62890119" w14:textId="77777777" w:rsidR="00070995" w:rsidRPr="007E6F4F" w:rsidRDefault="00070995" w:rsidP="007E6F4F">
            <w:pPr>
              <w:keepNext/>
              <w:keepLines/>
              <w:rPr>
                <w:color w:val="000000"/>
                <w:u w:val="single"/>
              </w:rPr>
            </w:pPr>
            <w:r w:rsidRPr="007E6F4F">
              <w:rPr>
                <w:color w:val="000000"/>
                <w:u w:val="single"/>
              </w:rPr>
              <w:t>Activity Objectives</w:t>
            </w:r>
          </w:p>
          <w:p w14:paraId="3CFC000A" w14:textId="77777777" w:rsidR="00070995" w:rsidRPr="007E6F4F" w:rsidRDefault="00070995" w:rsidP="00070995">
            <w:pPr>
              <w:pStyle w:val="BulletList"/>
              <w:rPr>
                <w:szCs w:val="24"/>
              </w:rPr>
            </w:pPr>
            <w:r w:rsidRPr="007E6F4F">
              <w:rPr>
                <w:color w:val="000000"/>
                <w:szCs w:val="24"/>
              </w:rPr>
              <w:t>Explain the antibody/antigen ELISA proce</w:t>
            </w:r>
            <w:r w:rsidR="00D20F65">
              <w:rPr>
                <w:color w:val="000000"/>
                <w:szCs w:val="24"/>
              </w:rPr>
              <w:t>ss.</w:t>
            </w:r>
          </w:p>
          <w:p w14:paraId="2A9A55F4" w14:textId="77777777" w:rsidR="00070995" w:rsidRPr="007E6F4F" w:rsidRDefault="00070995" w:rsidP="00070995">
            <w:pPr>
              <w:pStyle w:val="BulletList"/>
              <w:rPr>
                <w:szCs w:val="24"/>
              </w:rPr>
            </w:pPr>
            <w:r w:rsidRPr="007E6F4F">
              <w:rPr>
                <w:color w:val="000000"/>
                <w:szCs w:val="24"/>
              </w:rPr>
              <w:t>Correctly demonstrate connecting the enzymatic reaction with amplification of biological signals</w:t>
            </w:r>
            <w:r w:rsidR="00D20F65">
              <w:rPr>
                <w:color w:val="000000"/>
                <w:szCs w:val="24"/>
              </w:rPr>
              <w:t>.</w:t>
            </w:r>
          </w:p>
          <w:p w14:paraId="7DE02EB4" w14:textId="77777777" w:rsidR="00070995" w:rsidRPr="007E6F4F" w:rsidRDefault="00070995" w:rsidP="007E6F4F">
            <w:pPr>
              <w:keepNext/>
              <w:keepLines/>
              <w:rPr>
                <w:color w:val="000000"/>
              </w:rPr>
            </w:pPr>
          </w:p>
          <w:p w14:paraId="1C6CB105" w14:textId="77777777" w:rsidR="00070995" w:rsidRPr="007E6F4F" w:rsidRDefault="00070995" w:rsidP="007E6F4F">
            <w:pPr>
              <w:keepNext/>
              <w:keepLines/>
              <w:rPr>
                <w:color w:val="000000"/>
                <w:u w:val="single"/>
              </w:rPr>
            </w:pPr>
            <w:r w:rsidRPr="007E6F4F">
              <w:rPr>
                <w:color w:val="000000"/>
                <w:u w:val="single"/>
              </w:rPr>
              <w:t>Activity Outcomes</w:t>
            </w:r>
          </w:p>
          <w:p w14:paraId="10CFC996" w14:textId="77777777" w:rsidR="00070995" w:rsidRPr="007E6F4F" w:rsidRDefault="00070995" w:rsidP="00B61461">
            <w:pPr>
              <w:keepNext/>
              <w:keepLines/>
              <w:rPr>
                <w:color w:val="000000"/>
              </w:rPr>
            </w:pPr>
            <w:r w:rsidRPr="007E6F4F">
              <w:rPr>
                <w:color w:val="000000"/>
              </w:rPr>
              <w:t xml:space="preserve">You should be able to explain or illustrate the antibodies-antigens process and how </w:t>
            </w:r>
            <w:r w:rsidR="00B61461">
              <w:rPr>
                <w:color w:val="000000"/>
              </w:rPr>
              <w:t>b</w:t>
            </w:r>
            <w:r w:rsidRPr="007E6F4F">
              <w:rPr>
                <w:color w:val="000000"/>
              </w:rPr>
              <w:t xml:space="preserve">ioMEMS can be used for ELISAs.  </w:t>
            </w:r>
          </w:p>
        </w:tc>
      </w:tr>
      <w:tr w:rsidR="00070995" w:rsidRPr="007E6F4F" w14:paraId="5D16CAAF" w14:textId="77777777" w:rsidTr="007E6F4F">
        <w:trPr>
          <w:gridAfter w:val="1"/>
          <w:wAfter w:w="25" w:type="dxa"/>
          <w:cantSplit/>
          <w:trHeight w:val="576"/>
        </w:trPr>
        <w:tc>
          <w:tcPr>
            <w:tcW w:w="1105" w:type="dxa"/>
            <w:vAlign w:val="bottom"/>
          </w:tcPr>
          <w:p w14:paraId="42FA3134" w14:textId="77777777" w:rsidR="00070995" w:rsidRPr="007E6F4F" w:rsidRDefault="00070995" w:rsidP="007E6F4F">
            <w:pPr>
              <w:pStyle w:val="BodyText"/>
              <w:keepNext/>
              <w:keepLines/>
              <w:rPr>
                <w:szCs w:val="24"/>
              </w:rPr>
            </w:pPr>
            <w:bookmarkStart w:id="5" w:name="App_BioMEM_AC15_dldl136"/>
            <w:bookmarkEnd w:id="4"/>
          </w:p>
        </w:tc>
        <w:tc>
          <w:tcPr>
            <w:tcW w:w="9900" w:type="dxa"/>
            <w:gridSpan w:val="2"/>
            <w:vAlign w:val="bottom"/>
          </w:tcPr>
          <w:p w14:paraId="133E6E36" w14:textId="77777777" w:rsidR="00070995" w:rsidRPr="007E6F4F" w:rsidRDefault="00070995" w:rsidP="00EE4398">
            <w:pPr>
              <w:pStyle w:val="lvl1Text"/>
              <w:rPr>
                <w:sz w:val="24"/>
                <w:szCs w:val="24"/>
              </w:rPr>
            </w:pPr>
            <w:r w:rsidRPr="007E6F4F">
              <w:rPr>
                <w:sz w:val="24"/>
                <w:szCs w:val="24"/>
              </w:rPr>
              <w:t>Resources</w:t>
            </w:r>
          </w:p>
        </w:tc>
      </w:tr>
      <w:tr w:rsidR="00070995" w:rsidRPr="00EE4398" w14:paraId="5B69DB06" w14:textId="77777777" w:rsidTr="007E6F4F">
        <w:trPr>
          <w:gridAfter w:val="1"/>
          <w:wAfter w:w="25" w:type="dxa"/>
        </w:trPr>
        <w:tc>
          <w:tcPr>
            <w:tcW w:w="1105" w:type="dxa"/>
          </w:tcPr>
          <w:p w14:paraId="4E6A76D6" w14:textId="77777777" w:rsidR="00070995" w:rsidRPr="00EE4398" w:rsidRDefault="00070995" w:rsidP="00070995">
            <w:pPr>
              <w:pStyle w:val="txtx1"/>
            </w:pPr>
          </w:p>
        </w:tc>
        <w:tc>
          <w:tcPr>
            <w:tcW w:w="9900" w:type="dxa"/>
            <w:gridSpan w:val="2"/>
          </w:tcPr>
          <w:p w14:paraId="655DD2B8" w14:textId="77777777" w:rsidR="00070995" w:rsidRPr="007E6F4F" w:rsidRDefault="00070995" w:rsidP="007E6F4F">
            <w:pPr>
              <w:keepNext/>
              <w:keepLines/>
              <w:rPr>
                <w:color w:val="000000"/>
              </w:rPr>
            </w:pPr>
            <w:r w:rsidRPr="007E6F4F">
              <w:rPr>
                <w:color w:val="000000"/>
              </w:rPr>
              <w:t>Computer with high-speed Internet access.</w:t>
            </w:r>
          </w:p>
        </w:tc>
      </w:tr>
      <w:tr w:rsidR="00070995" w:rsidRPr="007E6F4F" w14:paraId="3BC7775C" w14:textId="77777777" w:rsidTr="007E6F4F">
        <w:trPr>
          <w:gridAfter w:val="1"/>
          <w:wAfter w:w="25" w:type="dxa"/>
          <w:cantSplit/>
          <w:trHeight w:val="576"/>
        </w:trPr>
        <w:tc>
          <w:tcPr>
            <w:tcW w:w="1105" w:type="dxa"/>
            <w:vAlign w:val="bottom"/>
          </w:tcPr>
          <w:p w14:paraId="07044A87" w14:textId="77777777" w:rsidR="00070995" w:rsidRPr="007E6F4F" w:rsidRDefault="00070995" w:rsidP="007E6F4F">
            <w:pPr>
              <w:pStyle w:val="BodyText"/>
              <w:keepNext/>
              <w:keepLines/>
              <w:rPr>
                <w:szCs w:val="24"/>
              </w:rPr>
            </w:pPr>
            <w:bookmarkStart w:id="6" w:name="App_BioMEM_AC15_dldl168"/>
            <w:bookmarkEnd w:id="5"/>
          </w:p>
        </w:tc>
        <w:tc>
          <w:tcPr>
            <w:tcW w:w="9900" w:type="dxa"/>
            <w:gridSpan w:val="2"/>
            <w:vAlign w:val="bottom"/>
          </w:tcPr>
          <w:p w14:paraId="4AABCC3F" w14:textId="77777777" w:rsidR="00070995" w:rsidRPr="007E6F4F" w:rsidRDefault="00070995" w:rsidP="00EE4398">
            <w:pPr>
              <w:pStyle w:val="lvl1Text"/>
              <w:rPr>
                <w:sz w:val="24"/>
                <w:szCs w:val="24"/>
              </w:rPr>
            </w:pPr>
            <w:r w:rsidRPr="007E6F4F">
              <w:rPr>
                <w:sz w:val="24"/>
                <w:szCs w:val="24"/>
              </w:rPr>
              <w:t>Documentation</w:t>
            </w:r>
          </w:p>
        </w:tc>
      </w:tr>
      <w:tr w:rsidR="00070995" w:rsidRPr="00EE4398" w14:paraId="5BB022E7" w14:textId="77777777" w:rsidTr="007E6F4F">
        <w:trPr>
          <w:gridAfter w:val="1"/>
          <w:wAfter w:w="25" w:type="dxa"/>
        </w:trPr>
        <w:tc>
          <w:tcPr>
            <w:tcW w:w="1105" w:type="dxa"/>
          </w:tcPr>
          <w:p w14:paraId="6E3AE288" w14:textId="77777777" w:rsidR="00070995" w:rsidRPr="00EE4398" w:rsidRDefault="00070995" w:rsidP="00070995">
            <w:pPr>
              <w:pStyle w:val="txtx1"/>
            </w:pPr>
          </w:p>
        </w:tc>
        <w:tc>
          <w:tcPr>
            <w:tcW w:w="9900" w:type="dxa"/>
            <w:gridSpan w:val="2"/>
          </w:tcPr>
          <w:p w14:paraId="64115AA3" w14:textId="77777777" w:rsidR="00070995" w:rsidRPr="007E6F4F" w:rsidRDefault="00070995" w:rsidP="007E6F4F">
            <w:pPr>
              <w:keepNext/>
              <w:keepLines/>
              <w:rPr>
                <w:color w:val="000000"/>
              </w:rPr>
            </w:pPr>
            <w:r w:rsidRPr="007E6F4F">
              <w:rPr>
                <w:color w:val="000000"/>
              </w:rPr>
              <w:t>Your documentation should include all of the questions asked during each stage of this activity and your answer to each of these questions.</w:t>
            </w:r>
          </w:p>
          <w:p w14:paraId="08CF1A53" w14:textId="77777777" w:rsidR="00070995" w:rsidRPr="007E6F4F" w:rsidRDefault="00070995" w:rsidP="007E6F4F">
            <w:pPr>
              <w:keepNext/>
              <w:keepLines/>
              <w:rPr>
                <w:color w:val="000000"/>
              </w:rPr>
            </w:pPr>
          </w:p>
          <w:p w14:paraId="0C31A657" w14:textId="77777777" w:rsidR="00070995" w:rsidRDefault="00070995" w:rsidP="007E6F4F">
            <w:pPr>
              <w:keepNext/>
              <w:keepLines/>
              <w:rPr>
                <w:color w:val="000000"/>
              </w:rPr>
            </w:pPr>
            <w:r w:rsidRPr="007E6F4F">
              <w:rPr>
                <w:color w:val="000000"/>
              </w:rPr>
              <w:t xml:space="preserve">Documentation should also include the </w:t>
            </w:r>
            <w:r w:rsidRPr="007E6F4F">
              <w:rPr>
                <w:color w:val="000000"/>
                <w:u w:val="single"/>
              </w:rPr>
              <w:t>Post-Activity Questions</w:t>
            </w:r>
            <w:r w:rsidRPr="007E6F4F">
              <w:rPr>
                <w:color w:val="000000"/>
              </w:rPr>
              <w:t xml:space="preserve"> and your answers.  </w:t>
            </w:r>
          </w:p>
          <w:p w14:paraId="67C71651" w14:textId="77777777" w:rsidR="00E20EAC" w:rsidRPr="007E6F4F" w:rsidRDefault="00E20EAC" w:rsidP="007E6F4F">
            <w:pPr>
              <w:keepNext/>
              <w:keepLines/>
              <w:rPr>
                <w:color w:val="000000"/>
              </w:rPr>
            </w:pPr>
          </w:p>
        </w:tc>
      </w:tr>
      <w:tr w:rsidR="00070995" w:rsidRPr="007E6F4F" w14:paraId="36A7FF31" w14:textId="77777777" w:rsidTr="007E6F4F">
        <w:trPr>
          <w:cantSplit/>
          <w:trHeight w:val="143"/>
        </w:trPr>
        <w:tc>
          <w:tcPr>
            <w:tcW w:w="1125" w:type="dxa"/>
            <w:gridSpan w:val="2"/>
          </w:tcPr>
          <w:p w14:paraId="0F37CCF7" w14:textId="77777777" w:rsidR="00070995" w:rsidRPr="007E6F4F" w:rsidRDefault="00070995" w:rsidP="00070995">
            <w:pPr>
              <w:pStyle w:val="BodyText"/>
              <w:rPr>
                <w:szCs w:val="24"/>
              </w:rPr>
            </w:pPr>
            <w:bookmarkStart w:id="7" w:name="App_BioMEM_AC15_prid5"/>
            <w:bookmarkEnd w:id="6"/>
          </w:p>
        </w:tc>
        <w:tc>
          <w:tcPr>
            <w:tcW w:w="9905" w:type="dxa"/>
            <w:gridSpan w:val="2"/>
          </w:tcPr>
          <w:p w14:paraId="6ABED96C" w14:textId="77777777" w:rsidR="00070995" w:rsidRPr="007E6F4F" w:rsidRDefault="00070995" w:rsidP="00070995">
            <w:pPr>
              <w:pStyle w:val="xtLabel"/>
              <w:rPr>
                <w:rFonts w:ascii="Times New Roman" w:hAnsi="Times New Roman"/>
                <w:sz w:val="28"/>
                <w:szCs w:val="28"/>
                <w:u w:val="single"/>
              </w:rPr>
            </w:pPr>
            <w:r w:rsidRPr="007E6F4F">
              <w:rPr>
                <w:rFonts w:ascii="Times New Roman" w:hAnsi="Times New Roman"/>
                <w:sz w:val="28"/>
                <w:szCs w:val="28"/>
                <w:u w:val="single"/>
              </w:rPr>
              <w:t>Activity:  ELISA</w:t>
            </w:r>
          </w:p>
        </w:tc>
      </w:tr>
      <w:tr w:rsidR="00070995" w:rsidRPr="00EE4398" w14:paraId="4F4E1A4E" w14:textId="77777777" w:rsidTr="007E6F4F">
        <w:trPr>
          <w:cantSplit/>
          <w:trHeight w:val="143"/>
        </w:trPr>
        <w:tc>
          <w:tcPr>
            <w:tcW w:w="1125" w:type="dxa"/>
            <w:gridSpan w:val="2"/>
          </w:tcPr>
          <w:p w14:paraId="65F5D769" w14:textId="77777777" w:rsidR="00070995" w:rsidRPr="007E6F4F" w:rsidRDefault="00070995" w:rsidP="00070995">
            <w:pPr>
              <w:pStyle w:val="BodyText"/>
              <w:rPr>
                <w:szCs w:val="24"/>
              </w:rPr>
            </w:pPr>
          </w:p>
        </w:tc>
        <w:tc>
          <w:tcPr>
            <w:tcW w:w="9905" w:type="dxa"/>
            <w:gridSpan w:val="2"/>
          </w:tcPr>
          <w:p w14:paraId="2355C478" w14:textId="77777777" w:rsidR="00070995" w:rsidRPr="007E6F4F" w:rsidRDefault="00070995" w:rsidP="007E6F4F">
            <w:pPr>
              <w:pStyle w:val="stepsnumbered"/>
              <w:numPr>
                <w:ilvl w:val="0"/>
                <w:numId w:val="11"/>
              </w:numPr>
              <w:rPr>
                <w:szCs w:val="24"/>
                <w:u w:val="single"/>
              </w:rPr>
            </w:pPr>
            <w:r w:rsidRPr="007E6F4F">
              <w:rPr>
                <w:szCs w:val="24"/>
              </w:rPr>
              <w:t xml:space="preserve">Go to The Molecular Workbench at </w:t>
            </w:r>
            <w:hyperlink r:id="rId15" w:history="1">
              <w:r w:rsidR="008F55CC" w:rsidRPr="00216EB6">
                <w:rPr>
                  <w:rStyle w:val="Hyperlink"/>
                </w:rPr>
                <w:t>http://workbench.concord.org/database</w:t>
              </w:r>
            </w:hyperlink>
            <w:r w:rsidR="008F55CC">
              <w:rPr>
                <w:u w:val="single"/>
              </w:rPr>
              <w:t xml:space="preserve"> </w:t>
            </w:r>
            <w:r w:rsidR="005F3438" w:rsidRPr="007E6F4F">
              <w:rPr>
                <w:szCs w:val="24"/>
                <w:u w:val="single"/>
              </w:rPr>
              <w:t xml:space="preserve"> </w:t>
            </w:r>
          </w:p>
          <w:p w14:paraId="2C5EE398" w14:textId="77777777" w:rsidR="00070995" w:rsidRPr="007E6F4F" w:rsidRDefault="00070995" w:rsidP="007E6F4F">
            <w:pPr>
              <w:pStyle w:val="stepsnumbered"/>
              <w:numPr>
                <w:ilvl w:val="0"/>
                <w:numId w:val="0"/>
              </w:numPr>
              <w:rPr>
                <w:szCs w:val="24"/>
              </w:rPr>
            </w:pPr>
          </w:p>
        </w:tc>
      </w:tr>
      <w:bookmarkEnd w:id="7"/>
      <w:tr w:rsidR="00070995" w:rsidRPr="00EE4398" w14:paraId="02FD5019" w14:textId="77777777" w:rsidTr="007E6F4F">
        <w:trPr>
          <w:cantSplit/>
          <w:trHeight w:val="143"/>
        </w:trPr>
        <w:tc>
          <w:tcPr>
            <w:tcW w:w="1125" w:type="dxa"/>
            <w:gridSpan w:val="2"/>
          </w:tcPr>
          <w:p w14:paraId="0254053F" w14:textId="77777777" w:rsidR="00070995" w:rsidRPr="007E6F4F" w:rsidRDefault="00070995" w:rsidP="00070995">
            <w:pPr>
              <w:pStyle w:val="BodyText"/>
              <w:rPr>
                <w:szCs w:val="24"/>
              </w:rPr>
            </w:pPr>
          </w:p>
        </w:tc>
        <w:tc>
          <w:tcPr>
            <w:tcW w:w="9905" w:type="dxa"/>
            <w:gridSpan w:val="2"/>
          </w:tcPr>
          <w:p w14:paraId="6C59EC5E" w14:textId="77777777" w:rsidR="008F55CC" w:rsidRPr="008F55CC" w:rsidRDefault="00070995" w:rsidP="008F55CC">
            <w:pPr>
              <w:pStyle w:val="Heading1"/>
              <w:numPr>
                <w:ilvl w:val="0"/>
                <w:numId w:val="11"/>
              </w:numPr>
              <w:rPr>
                <w:rFonts w:ascii="Times New Roman" w:hAnsi="Times New Roman" w:cs="Times New Roman"/>
                <w:b w:val="0"/>
                <w:i/>
                <w:iCs/>
                <w:sz w:val="24"/>
                <w:szCs w:val="24"/>
              </w:rPr>
            </w:pPr>
            <w:r w:rsidRPr="008F55CC">
              <w:rPr>
                <w:rFonts w:ascii="Times New Roman" w:hAnsi="Times New Roman" w:cs="Times New Roman"/>
                <w:b w:val="0"/>
                <w:sz w:val="24"/>
                <w:szCs w:val="24"/>
              </w:rPr>
              <w:t>In the upper right corner "Jump to Activity" #248.  Select "Student".</w:t>
            </w:r>
            <w:r w:rsidR="008F55CC" w:rsidRPr="008F55CC">
              <w:rPr>
                <w:rFonts w:ascii="Times New Roman" w:hAnsi="Times New Roman" w:cs="Times New Roman"/>
                <w:b w:val="0"/>
                <w:sz w:val="24"/>
                <w:szCs w:val="24"/>
              </w:rPr>
              <w:t xml:space="preserve">  This should take you to the activity “</w:t>
            </w:r>
            <w:r w:rsidR="008F55CC" w:rsidRPr="008F55CC">
              <w:rPr>
                <w:rFonts w:ascii="Times New Roman" w:hAnsi="Times New Roman" w:cs="Times New Roman"/>
                <w:b w:val="0"/>
                <w:i/>
                <w:iCs/>
                <w:sz w:val="24"/>
                <w:szCs w:val="24"/>
              </w:rPr>
              <w:t>Amplification of Biochemical Signals: the ELISA Test</w:t>
            </w:r>
            <w:r w:rsidR="008F55CC">
              <w:rPr>
                <w:rFonts w:ascii="Times New Roman" w:hAnsi="Times New Roman" w:cs="Times New Roman"/>
                <w:b w:val="0"/>
                <w:i/>
                <w:iCs/>
                <w:sz w:val="24"/>
                <w:szCs w:val="24"/>
              </w:rPr>
              <w:t>.</w:t>
            </w:r>
            <w:r w:rsidR="008F55CC" w:rsidRPr="008F55CC">
              <w:rPr>
                <w:rFonts w:ascii="Times New Roman" w:hAnsi="Times New Roman" w:cs="Times New Roman"/>
                <w:b w:val="0"/>
                <w:i/>
                <w:iCs/>
                <w:sz w:val="24"/>
                <w:szCs w:val="24"/>
              </w:rPr>
              <w:t>”</w:t>
            </w:r>
            <w:r w:rsidR="00D20F65">
              <w:rPr>
                <w:rFonts w:ascii="Times New Roman" w:hAnsi="Times New Roman" w:cs="Times New Roman"/>
                <w:b w:val="0"/>
                <w:i/>
                <w:iCs/>
                <w:sz w:val="24"/>
                <w:szCs w:val="24"/>
              </w:rPr>
              <w:t xml:space="preserve"> (NOTE:  If you have a problem with the link, do a search within Molecular Workbench for ELISA.)</w:t>
            </w:r>
          </w:p>
          <w:p w14:paraId="50CDD1FA" w14:textId="77777777" w:rsidR="00070995" w:rsidRPr="007E6F4F" w:rsidRDefault="00070995" w:rsidP="007E6F4F">
            <w:pPr>
              <w:pStyle w:val="stepsnumbered"/>
              <w:numPr>
                <w:ilvl w:val="0"/>
                <w:numId w:val="0"/>
              </w:numPr>
              <w:rPr>
                <w:szCs w:val="24"/>
              </w:rPr>
            </w:pPr>
          </w:p>
        </w:tc>
      </w:tr>
      <w:tr w:rsidR="00070995" w:rsidRPr="00EE4398" w14:paraId="388411D1" w14:textId="77777777" w:rsidTr="007E6F4F">
        <w:trPr>
          <w:cantSplit/>
          <w:trHeight w:val="143"/>
        </w:trPr>
        <w:tc>
          <w:tcPr>
            <w:tcW w:w="1125" w:type="dxa"/>
            <w:gridSpan w:val="2"/>
          </w:tcPr>
          <w:p w14:paraId="4AF66E40" w14:textId="77777777" w:rsidR="00070995" w:rsidRPr="007E6F4F" w:rsidRDefault="00070995" w:rsidP="00070995">
            <w:pPr>
              <w:pStyle w:val="BodyText"/>
              <w:rPr>
                <w:szCs w:val="24"/>
              </w:rPr>
            </w:pPr>
          </w:p>
        </w:tc>
        <w:tc>
          <w:tcPr>
            <w:tcW w:w="9905" w:type="dxa"/>
            <w:gridSpan w:val="2"/>
          </w:tcPr>
          <w:p w14:paraId="6AF07CAB" w14:textId="77777777" w:rsidR="00070995" w:rsidRPr="007E6F4F" w:rsidRDefault="00070995" w:rsidP="007E6F4F">
            <w:pPr>
              <w:pStyle w:val="stepsnumbered"/>
              <w:numPr>
                <w:ilvl w:val="0"/>
                <w:numId w:val="11"/>
              </w:numPr>
              <w:rPr>
                <w:szCs w:val="24"/>
              </w:rPr>
            </w:pPr>
            <w:r w:rsidRPr="007E6F4F">
              <w:rPr>
                <w:szCs w:val="24"/>
              </w:rPr>
              <w:t>Launch Activity (It may take a few minutes to download.)</w:t>
            </w:r>
          </w:p>
          <w:p w14:paraId="26EBA0C9" w14:textId="77777777" w:rsidR="00070995" w:rsidRPr="007E6F4F" w:rsidRDefault="00070995" w:rsidP="007E6F4F">
            <w:pPr>
              <w:pStyle w:val="stepsnumbered"/>
              <w:numPr>
                <w:ilvl w:val="0"/>
                <w:numId w:val="0"/>
              </w:numPr>
              <w:rPr>
                <w:szCs w:val="24"/>
              </w:rPr>
            </w:pPr>
          </w:p>
        </w:tc>
      </w:tr>
      <w:tr w:rsidR="00070995" w:rsidRPr="00EE4398" w14:paraId="5DE3F778" w14:textId="77777777" w:rsidTr="007E6F4F">
        <w:trPr>
          <w:cantSplit/>
          <w:trHeight w:val="143"/>
        </w:trPr>
        <w:tc>
          <w:tcPr>
            <w:tcW w:w="1125" w:type="dxa"/>
            <w:gridSpan w:val="2"/>
          </w:tcPr>
          <w:p w14:paraId="3DAC4DC0" w14:textId="77777777" w:rsidR="00070995" w:rsidRPr="007E6F4F" w:rsidRDefault="00070995" w:rsidP="00070995">
            <w:pPr>
              <w:pStyle w:val="BodyText"/>
              <w:rPr>
                <w:szCs w:val="24"/>
              </w:rPr>
            </w:pPr>
          </w:p>
        </w:tc>
        <w:tc>
          <w:tcPr>
            <w:tcW w:w="9905" w:type="dxa"/>
            <w:gridSpan w:val="2"/>
          </w:tcPr>
          <w:p w14:paraId="162F9BE4" w14:textId="77777777" w:rsidR="00070995" w:rsidRPr="007E6F4F" w:rsidRDefault="00070995" w:rsidP="007E6F4F">
            <w:pPr>
              <w:pStyle w:val="stepsnumbered"/>
              <w:numPr>
                <w:ilvl w:val="0"/>
                <w:numId w:val="11"/>
              </w:numPr>
              <w:rPr>
                <w:szCs w:val="24"/>
              </w:rPr>
            </w:pPr>
            <w:r w:rsidRPr="007E6F4F">
              <w:rPr>
                <w:szCs w:val="24"/>
              </w:rPr>
              <w:t xml:space="preserve">Complete the activity by selecting all links on all pages.  </w:t>
            </w:r>
          </w:p>
          <w:p w14:paraId="3B7C24D6" w14:textId="77777777" w:rsidR="00070995" w:rsidRPr="007E6F4F" w:rsidRDefault="00070995" w:rsidP="007E6F4F">
            <w:pPr>
              <w:pStyle w:val="stepsnumbered"/>
              <w:numPr>
                <w:ilvl w:val="0"/>
                <w:numId w:val="0"/>
              </w:numPr>
              <w:ind w:left="720"/>
              <w:rPr>
                <w:szCs w:val="24"/>
              </w:rPr>
            </w:pPr>
            <w:r w:rsidRPr="007E6F4F">
              <w:rPr>
                <w:szCs w:val="24"/>
              </w:rPr>
              <w:t>Some links are games.  Some links are demonstrations.</w:t>
            </w:r>
          </w:p>
          <w:p w14:paraId="249E09A0" w14:textId="77777777" w:rsidR="00070995" w:rsidRPr="007E6F4F" w:rsidRDefault="00070995" w:rsidP="007E6F4F">
            <w:pPr>
              <w:pStyle w:val="stepsnumbered"/>
              <w:numPr>
                <w:ilvl w:val="0"/>
                <w:numId w:val="0"/>
              </w:numPr>
              <w:rPr>
                <w:szCs w:val="24"/>
              </w:rPr>
            </w:pPr>
          </w:p>
        </w:tc>
      </w:tr>
      <w:tr w:rsidR="00070995" w:rsidRPr="00EE4398" w14:paraId="3D200369" w14:textId="77777777" w:rsidTr="007E6F4F">
        <w:trPr>
          <w:cantSplit/>
          <w:trHeight w:val="143"/>
        </w:trPr>
        <w:tc>
          <w:tcPr>
            <w:tcW w:w="1125" w:type="dxa"/>
            <w:gridSpan w:val="2"/>
          </w:tcPr>
          <w:p w14:paraId="0D99A737" w14:textId="77777777" w:rsidR="00070995" w:rsidRPr="007E6F4F" w:rsidRDefault="00070995" w:rsidP="00070995">
            <w:pPr>
              <w:pStyle w:val="BodyText"/>
              <w:rPr>
                <w:szCs w:val="24"/>
              </w:rPr>
            </w:pPr>
          </w:p>
        </w:tc>
        <w:tc>
          <w:tcPr>
            <w:tcW w:w="9905" w:type="dxa"/>
            <w:gridSpan w:val="2"/>
          </w:tcPr>
          <w:p w14:paraId="5AB09CAE" w14:textId="77777777" w:rsidR="00070995" w:rsidRPr="007E6F4F" w:rsidRDefault="00070995" w:rsidP="007E6F4F">
            <w:pPr>
              <w:pStyle w:val="stepsnumbered"/>
              <w:numPr>
                <w:ilvl w:val="0"/>
                <w:numId w:val="11"/>
              </w:numPr>
              <w:rPr>
                <w:szCs w:val="24"/>
              </w:rPr>
            </w:pPr>
            <w:r w:rsidRPr="007E6F4F">
              <w:rPr>
                <w:szCs w:val="24"/>
              </w:rPr>
              <w:t>During this activity, record all questions and your answers to these questions.</w:t>
            </w:r>
          </w:p>
          <w:p w14:paraId="4477A5CA" w14:textId="77777777" w:rsidR="00070995" w:rsidRPr="007E6F4F" w:rsidRDefault="00070995" w:rsidP="007E6F4F">
            <w:pPr>
              <w:pStyle w:val="stepsnumbered"/>
              <w:numPr>
                <w:ilvl w:val="0"/>
                <w:numId w:val="0"/>
              </w:numPr>
              <w:rPr>
                <w:szCs w:val="24"/>
              </w:rPr>
            </w:pPr>
          </w:p>
        </w:tc>
      </w:tr>
      <w:tr w:rsidR="00070995" w:rsidRPr="00EE4398" w14:paraId="7C38A022" w14:textId="77777777" w:rsidTr="007E6F4F">
        <w:trPr>
          <w:cantSplit/>
          <w:trHeight w:val="143"/>
        </w:trPr>
        <w:tc>
          <w:tcPr>
            <w:tcW w:w="1125" w:type="dxa"/>
            <w:gridSpan w:val="2"/>
          </w:tcPr>
          <w:p w14:paraId="102FA27F" w14:textId="77777777" w:rsidR="00070995" w:rsidRPr="007E6F4F" w:rsidRDefault="00070995" w:rsidP="00070995">
            <w:pPr>
              <w:pStyle w:val="BodyText"/>
              <w:rPr>
                <w:szCs w:val="24"/>
              </w:rPr>
            </w:pPr>
          </w:p>
        </w:tc>
        <w:tc>
          <w:tcPr>
            <w:tcW w:w="9905" w:type="dxa"/>
            <w:gridSpan w:val="2"/>
          </w:tcPr>
          <w:p w14:paraId="0E79A354" w14:textId="77777777" w:rsidR="00070995" w:rsidRPr="007E6F4F" w:rsidRDefault="00070995" w:rsidP="007E6F4F">
            <w:pPr>
              <w:pStyle w:val="stepsnumbered"/>
              <w:numPr>
                <w:ilvl w:val="0"/>
                <w:numId w:val="11"/>
              </w:numPr>
              <w:rPr>
                <w:szCs w:val="24"/>
              </w:rPr>
            </w:pPr>
            <w:r w:rsidRPr="007E6F4F">
              <w:rPr>
                <w:szCs w:val="24"/>
              </w:rPr>
              <w:t>Answer the Post-Activity questions.</w:t>
            </w:r>
          </w:p>
          <w:p w14:paraId="6B7B820A" w14:textId="77777777" w:rsidR="00070995" w:rsidRPr="007E6F4F" w:rsidRDefault="00070995" w:rsidP="007E6F4F">
            <w:pPr>
              <w:pStyle w:val="stepsnumbered"/>
              <w:numPr>
                <w:ilvl w:val="0"/>
                <w:numId w:val="0"/>
              </w:numPr>
              <w:rPr>
                <w:szCs w:val="24"/>
              </w:rPr>
            </w:pPr>
          </w:p>
        </w:tc>
      </w:tr>
    </w:tbl>
    <w:p w14:paraId="236424C6" w14:textId="11421E70" w:rsidR="007C449C" w:rsidRDefault="007C449C">
      <w:bookmarkStart w:id="8" w:name="App_BioMEM_AC15_dldl159"/>
    </w:p>
    <w:tbl>
      <w:tblPr>
        <w:tblW w:w="0" w:type="auto"/>
        <w:tblLayout w:type="fixed"/>
        <w:tblCellMar>
          <w:left w:w="115" w:type="dxa"/>
          <w:right w:w="115" w:type="dxa"/>
        </w:tblCellMar>
        <w:tblLook w:val="01E0" w:firstRow="1" w:lastRow="1" w:firstColumn="1" w:lastColumn="1" w:noHBand="0" w:noVBand="0"/>
      </w:tblPr>
      <w:tblGrid>
        <w:gridCol w:w="996"/>
        <w:gridCol w:w="19"/>
        <w:gridCol w:w="9990"/>
        <w:gridCol w:w="25"/>
      </w:tblGrid>
      <w:tr w:rsidR="00070995" w:rsidRPr="007E6F4F" w14:paraId="1FEEFABC" w14:textId="77777777" w:rsidTr="007C449C">
        <w:trPr>
          <w:cantSplit/>
          <w:trHeight w:val="576"/>
        </w:trPr>
        <w:tc>
          <w:tcPr>
            <w:tcW w:w="1015" w:type="dxa"/>
            <w:gridSpan w:val="2"/>
            <w:vAlign w:val="bottom"/>
          </w:tcPr>
          <w:p w14:paraId="53E39379" w14:textId="77777777" w:rsidR="00070995" w:rsidRPr="007E6F4F" w:rsidRDefault="00070995" w:rsidP="007E6F4F">
            <w:pPr>
              <w:pStyle w:val="BodyText"/>
              <w:keepNext/>
              <w:keepLines/>
              <w:rPr>
                <w:szCs w:val="24"/>
              </w:rPr>
            </w:pPr>
          </w:p>
        </w:tc>
        <w:tc>
          <w:tcPr>
            <w:tcW w:w="10015" w:type="dxa"/>
            <w:gridSpan w:val="2"/>
            <w:vAlign w:val="bottom"/>
          </w:tcPr>
          <w:p w14:paraId="5C9D771A" w14:textId="13048529" w:rsidR="00070995" w:rsidRPr="007E6F4F" w:rsidRDefault="00FE0B9F" w:rsidP="00EE4398">
            <w:pPr>
              <w:pStyle w:val="lvl1Text"/>
              <w:rPr>
                <w:sz w:val="24"/>
                <w:szCs w:val="24"/>
              </w:rPr>
            </w:pPr>
            <w:r>
              <w:rPr>
                <w:sz w:val="24"/>
                <w:szCs w:val="24"/>
              </w:rPr>
              <w:t>Post-Activity Questi</w:t>
            </w:r>
            <w:r w:rsidR="00070995" w:rsidRPr="007E6F4F">
              <w:rPr>
                <w:sz w:val="24"/>
                <w:szCs w:val="24"/>
              </w:rPr>
              <w:t>ons</w:t>
            </w:r>
          </w:p>
        </w:tc>
      </w:tr>
      <w:tr w:rsidR="00070995" w:rsidRPr="00EE4398" w14:paraId="12B2080D" w14:textId="77777777" w:rsidTr="007C449C">
        <w:tc>
          <w:tcPr>
            <w:tcW w:w="1015" w:type="dxa"/>
            <w:gridSpan w:val="2"/>
          </w:tcPr>
          <w:p w14:paraId="2E15D36B" w14:textId="77777777" w:rsidR="00070995" w:rsidRPr="00EE4398" w:rsidRDefault="00070995" w:rsidP="00070995">
            <w:pPr>
              <w:pStyle w:val="txtx1"/>
            </w:pPr>
          </w:p>
        </w:tc>
        <w:tc>
          <w:tcPr>
            <w:tcW w:w="10015" w:type="dxa"/>
            <w:gridSpan w:val="2"/>
          </w:tcPr>
          <w:p w14:paraId="165C7089" w14:textId="77777777" w:rsidR="00EE4398" w:rsidRPr="007E6F4F" w:rsidRDefault="00EE4398" w:rsidP="007E6F4F">
            <w:pPr>
              <w:keepNext/>
              <w:keepLines/>
              <w:rPr>
                <w:color w:val="000000"/>
              </w:rPr>
            </w:pPr>
          </w:p>
          <w:p w14:paraId="7356083D" w14:textId="77777777" w:rsidR="00070995" w:rsidRPr="007E6F4F" w:rsidRDefault="00070995" w:rsidP="0092269C">
            <w:pPr>
              <w:keepNext/>
              <w:keepLines/>
              <w:numPr>
                <w:ilvl w:val="0"/>
                <w:numId w:val="14"/>
              </w:numPr>
              <w:ind w:left="360"/>
              <w:rPr>
                <w:color w:val="000000"/>
              </w:rPr>
            </w:pPr>
            <w:r w:rsidRPr="007E6F4F">
              <w:rPr>
                <w:color w:val="000000"/>
              </w:rPr>
              <w:t xml:space="preserve">What does ELISA stand for?  </w:t>
            </w:r>
          </w:p>
          <w:p w14:paraId="46870F82" w14:textId="77777777" w:rsidR="0092269C" w:rsidRDefault="0092269C" w:rsidP="0092269C">
            <w:pPr>
              <w:keepNext/>
              <w:keepLines/>
              <w:rPr>
                <w:i/>
                <w:color w:val="000000"/>
              </w:rPr>
            </w:pPr>
          </w:p>
          <w:p w14:paraId="466AD81A" w14:textId="77777777" w:rsidR="00070995" w:rsidRPr="007E6F4F" w:rsidRDefault="00070995" w:rsidP="0092269C">
            <w:pPr>
              <w:keepNext/>
              <w:keepLines/>
              <w:numPr>
                <w:ilvl w:val="0"/>
                <w:numId w:val="14"/>
              </w:numPr>
              <w:ind w:left="360"/>
              <w:rPr>
                <w:color w:val="000000"/>
              </w:rPr>
            </w:pPr>
            <w:r w:rsidRPr="007E6F4F">
              <w:rPr>
                <w:color w:val="000000"/>
              </w:rPr>
              <w:t xml:space="preserve">What is the "antibody-antigen relationship"?  </w:t>
            </w:r>
          </w:p>
          <w:p w14:paraId="0BF12A2D" w14:textId="77777777" w:rsidR="0092269C" w:rsidRDefault="0092269C" w:rsidP="0092269C">
            <w:pPr>
              <w:keepNext/>
              <w:keepLines/>
              <w:rPr>
                <w:i/>
                <w:color w:val="000000"/>
              </w:rPr>
            </w:pPr>
          </w:p>
          <w:p w14:paraId="3DEBB3D3" w14:textId="77777777" w:rsidR="00070995" w:rsidRPr="007E6F4F" w:rsidRDefault="00070995" w:rsidP="0092269C">
            <w:pPr>
              <w:keepNext/>
              <w:keepLines/>
              <w:numPr>
                <w:ilvl w:val="0"/>
                <w:numId w:val="14"/>
              </w:numPr>
              <w:ind w:left="360"/>
              <w:rPr>
                <w:color w:val="000000"/>
              </w:rPr>
            </w:pPr>
            <w:r w:rsidRPr="007E6F4F">
              <w:rPr>
                <w:color w:val="000000"/>
              </w:rPr>
              <w:t xml:space="preserve">What is electrostatic force?  </w:t>
            </w:r>
          </w:p>
          <w:p w14:paraId="165E7754" w14:textId="77777777" w:rsidR="00070995" w:rsidRPr="007E6F4F" w:rsidRDefault="00070995" w:rsidP="0092269C">
            <w:pPr>
              <w:keepNext/>
              <w:keepLines/>
              <w:rPr>
                <w:i/>
                <w:color w:val="000000"/>
              </w:rPr>
            </w:pPr>
          </w:p>
          <w:p w14:paraId="4114848B" w14:textId="77777777" w:rsidR="00070995" w:rsidRPr="007E6F4F" w:rsidRDefault="00070995" w:rsidP="0092269C">
            <w:pPr>
              <w:keepNext/>
              <w:keepLines/>
              <w:numPr>
                <w:ilvl w:val="0"/>
                <w:numId w:val="14"/>
              </w:numPr>
              <w:ind w:left="360"/>
              <w:rPr>
                <w:color w:val="000000"/>
              </w:rPr>
            </w:pPr>
            <w:r w:rsidRPr="007E6F4F">
              <w:rPr>
                <w:color w:val="000000"/>
              </w:rPr>
              <w:t xml:space="preserve">What are the two most important factors in affecting the outcome of an ELISA procedure?  </w:t>
            </w:r>
          </w:p>
          <w:p w14:paraId="4B2D96B9" w14:textId="77777777" w:rsidR="00070995" w:rsidRPr="007E6F4F" w:rsidRDefault="00070995" w:rsidP="0092269C">
            <w:pPr>
              <w:keepNext/>
              <w:keepLines/>
              <w:rPr>
                <w:i/>
                <w:color w:val="000000"/>
              </w:rPr>
            </w:pPr>
          </w:p>
          <w:p w14:paraId="2EFC02F6" w14:textId="77777777" w:rsidR="0092269C" w:rsidRDefault="00070995" w:rsidP="0092269C">
            <w:pPr>
              <w:keepNext/>
              <w:keepLines/>
              <w:numPr>
                <w:ilvl w:val="0"/>
                <w:numId w:val="14"/>
              </w:numPr>
              <w:ind w:left="360"/>
              <w:rPr>
                <w:color w:val="000000"/>
              </w:rPr>
            </w:pPr>
            <w:r w:rsidRPr="007E6F4F">
              <w:rPr>
                <w:color w:val="000000"/>
              </w:rPr>
              <w:t xml:space="preserve">What determines a positive ELISA test?  </w:t>
            </w:r>
          </w:p>
          <w:p w14:paraId="150A6359" w14:textId="77777777" w:rsidR="0092269C" w:rsidRDefault="0092269C" w:rsidP="0092269C">
            <w:pPr>
              <w:keepNext/>
              <w:keepLines/>
              <w:rPr>
                <w:color w:val="000000"/>
              </w:rPr>
            </w:pPr>
          </w:p>
          <w:p w14:paraId="4A9207DA" w14:textId="77777777" w:rsidR="0092269C" w:rsidRDefault="00070995" w:rsidP="0092269C">
            <w:pPr>
              <w:keepNext/>
              <w:keepLines/>
              <w:numPr>
                <w:ilvl w:val="0"/>
                <w:numId w:val="14"/>
              </w:numPr>
              <w:ind w:left="360"/>
              <w:rPr>
                <w:color w:val="000000"/>
              </w:rPr>
            </w:pPr>
            <w:r w:rsidRPr="007E6F4F">
              <w:rPr>
                <w:color w:val="000000"/>
              </w:rPr>
              <w:t>What is the purpose of the blocking protein in the sample well</w:t>
            </w:r>
            <w:r w:rsidR="0092269C">
              <w:rPr>
                <w:color w:val="000000"/>
              </w:rPr>
              <w:t>?</w:t>
            </w:r>
          </w:p>
          <w:p w14:paraId="5F440AB6" w14:textId="77777777" w:rsidR="0092269C" w:rsidRDefault="0092269C" w:rsidP="0092269C">
            <w:pPr>
              <w:keepNext/>
              <w:keepLines/>
              <w:rPr>
                <w:color w:val="000000"/>
              </w:rPr>
            </w:pPr>
          </w:p>
          <w:p w14:paraId="505BE41F" w14:textId="77777777" w:rsidR="00070995" w:rsidRPr="007E6F4F" w:rsidRDefault="00070995" w:rsidP="0092269C">
            <w:pPr>
              <w:keepNext/>
              <w:keepLines/>
              <w:numPr>
                <w:ilvl w:val="0"/>
                <w:numId w:val="14"/>
              </w:numPr>
              <w:ind w:left="360"/>
              <w:rPr>
                <w:color w:val="000000"/>
              </w:rPr>
            </w:pPr>
            <w:r w:rsidRPr="007E6F4F">
              <w:rPr>
                <w:color w:val="000000"/>
              </w:rPr>
              <w:t xml:space="preserve">What is the difference between the direct ELISA and indirect ELISA?  </w:t>
            </w:r>
          </w:p>
          <w:p w14:paraId="704B6AB3" w14:textId="77777777" w:rsidR="00070995" w:rsidRPr="007E6F4F" w:rsidRDefault="00070995" w:rsidP="0092269C">
            <w:pPr>
              <w:keepNext/>
              <w:keepLines/>
              <w:rPr>
                <w:color w:val="000000"/>
              </w:rPr>
            </w:pPr>
          </w:p>
          <w:p w14:paraId="18495562" w14:textId="77777777" w:rsidR="00070995" w:rsidRDefault="00070995" w:rsidP="0092269C">
            <w:pPr>
              <w:keepNext/>
              <w:keepLines/>
              <w:numPr>
                <w:ilvl w:val="0"/>
                <w:numId w:val="14"/>
              </w:numPr>
              <w:ind w:left="360"/>
              <w:rPr>
                <w:color w:val="000000"/>
              </w:rPr>
            </w:pPr>
            <w:r w:rsidRPr="007E6F4F">
              <w:rPr>
                <w:color w:val="000000"/>
              </w:rPr>
              <w:t xml:space="preserve">Name at least two (2) possible applications for ELISAs as </w:t>
            </w:r>
            <w:r w:rsidR="0048154D">
              <w:rPr>
                <w:color w:val="000000"/>
              </w:rPr>
              <w:t>b</w:t>
            </w:r>
            <w:r w:rsidRPr="007E6F4F">
              <w:rPr>
                <w:color w:val="000000"/>
              </w:rPr>
              <w:t>ioMEMS.</w:t>
            </w:r>
          </w:p>
          <w:p w14:paraId="505D49EC" w14:textId="77777777" w:rsidR="007C449C" w:rsidRDefault="007C449C" w:rsidP="007C449C">
            <w:pPr>
              <w:pStyle w:val="ListParagraph"/>
              <w:rPr>
                <w:color w:val="000000"/>
              </w:rPr>
            </w:pPr>
          </w:p>
          <w:p w14:paraId="25E9BADA" w14:textId="77777777" w:rsidR="007C449C" w:rsidRPr="007E6F4F" w:rsidRDefault="007C449C" w:rsidP="007C449C">
            <w:pPr>
              <w:keepNext/>
              <w:keepLines/>
              <w:rPr>
                <w:color w:val="000000"/>
              </w:rPr>
            </w:pPr>
          </w:p>
        </w:tc>
      </w:tr>
      <w:tr w:rsidR="00070995" w:rsidRPr="007E6F4F" w14:paraId="1AF57A40" w14:textId="77777777" w:rsidTr="007E6F4F">
        <w:trPr>
          <w:gridAfter w:val="1"/>
          <w:wAfter w:w="25" w:type="dxa"/>
          <w:cantSplit/>
          <w:trHeight w:val="576"/>
        </w:trPr>
        <w:tc>
          <w:tcPr>
            <w:tcW w:w="996" w:type="dxa"/>
            <w:vAlign w:val="bottom"/>
          </w:tcPr>
          <w:p w14:paraId="52EB9FCE" w14:textId="77777777" w:rsidR="00070995" w:rsidRPr="007E6F4F" w:rsidRDefault="00EE4398" w:rsidP="007E6F4F">
            <w:pPr>
              <w:pStyle w:val="BodyText"/>
              <w:keepNext/>
              <w:keepLines/>
              <w:rPr>
                <w:szCs w:val="24"/>
              </w:rPr>
            </w:pPr>
            <w:bookmarkStart w:id="9" w:name="App_BioMEM_AC15_dldl160"/>
            <w:bookmarkEnd w:id="8"/>
            <w:r>
              <w:br w:type="page"/>
            </w:r>
          </w:p>
        </w:tc>
        <w:tc>
          <w:tcPr>
            <w:tcW w:w="10009" w:type="dxa"/>
            <w:gridSpan w:val="2"/>
            <w:vAlign w:val="bottom"/>
          </w:tcPr>
          <w:p w14:paraId="345E8DCF" w14:textId="77777777" w:rsidR="00070995" w:rsidRDefault="00070995" w:rsidP="00EE4398">
            <w:pPr>
              <w:pStyle w:val="lvl1Text"/>
              <w:rPr>
                <w:sz w:val="24"/>
                <w:szCs w:val="24"/>
              </w:rPr>
            </w:pPr>
            <w:r w:rsidRPr="007E6F4F">
              <w:rPr>
                <w:sz w:val="24"/>
                <w:szCs w:val="24"/>
              </w:rPr>
              <w:t>Post-Activity Questions /  Answers</w:t>
            </w:r>
          </w:p>
          <w:p w14:paraId="2A730E39" w14:textId="77777777" w:rsidR="007C449C" w:rsidRPr="007E6F4F" w:rsidRDefault="007C449C" w:rsidP="00EE4398">
            <w:pPr>
              <w:pStyle w:val="lvl1Text"/>
              <w:rPr>
                <w:sz w:val="24"/>
                <w:szCs w:val="24"/>
              </w:rPr>
            </w:pPr>
          </w:p>
        </w:tc>
      </w:tr>
      <w:tr w:rsidR="00070995" w:rsidRPr="00EE4398" w14:paraId="1D03D570" w14:textId="77777777" w:rsidTr="007E6F4F">
        <w:trPr>
          <w:gridAfter w:val="1"/>
          <w:wAfter w:w="25" w:type="dxa"/>
        </w:trPr>
        <w:tc>
          <w:tcPr>
            <w:tcW w:w="996" w:type="dxa"/>
          </w:tcPr>
          <w:p w14:paraId="565F9F0C" w14:textId="77777777" w:rsidR="00070995" w:rsidRPr="00EE4398" w:rsidRDefault="00070995" w:rsidP="00070995">
            <w:pPr>
              <w:pStyle w:val="txtx1"/>
            </w:pPr>
          </w:p>
        </w:tc>
        <w:tc>
          <w:tcPr>
            <w:tcW w:w="10009" w:type="dxa"/>
            <w:gridSpan w:val="2"/>
          </w:tcPr>
          <w:p w14:paraId="2D65793C" w14:textId="77777777" w:rsidR="00070995" w:rsidRPr="007E6F4F" w:rsidRDefault="00070995" w:rsidP="00D20F65">
            <w:pPr>
              <w:keepNext/>
              <w:keepLines/>
              <w:numPr>
                <w:ilvl w:val="0"/>
                <w:numId w:val="16"/>
              </w:numPr>
              <w:ind w:left="360"/>
              <w:rPr>
                <w:color w:val="000000"/>
              </w:rPr>
            </w:pPr>
            <w:r w:rsidRPr="007E6F4F">
              <w:rPr>
                <w:color w:val="000000"/>
              </w:rPr>
              <w:t xml:space="preserve">What does ELISA stand for?  </w:t>
            </w:r>
          </w:p>
          <w:p w14:paraId="28E8BF86" w14:textId="77777777" w:rsidR="00070995" w:rsidRPr="00B61461" w:rsidRDefault="00070995" w:rsidP="00D20F65">
            <w:pPr>
              <w:keepNext/>
              <w:keepLines/>
              <w:ind w:left="444"/>
              <w:rPr>
                <w:b/>
                <w:i/>
                <w:color w:val="C00000"/>
              </w:rPr>
            </w:pPr>
            <w:r w:rsidRPr="00B61461">
              <w:rPr>
                <w:b/>
                <w:i/>
                <w:color w:val="C00000"/>
              </w:rPr>
              <w:t>Answer:  Enzyme Linked Immunosorbent Assay</w:t>
            </w:r>
          </w:p>
          <w:p w14:paraId="04085186" w14:textId="77777777" w:rsidR="00070995" w:rsidRPr="007E6F4F" w:rsidRDefault="00070995" w:rsidP="00D20F65">
            <w:pPr>
              <w:keepNext/>
              <w:keepLines/>
              <w:rPr>
                <w:i/>
                <w:color w:val="000000"/>
              </w:rPr>
            </w:pPr>
          </w:p>
          <w:p w14:paraId="4E2C2CFD" w14:textId="77777777" w:rsidR="00070995" w:rsidRPr="007E6F4F" w:rsidRDefault="00070995" w:rsidP="00D20F65">
            <w:pPr>
              <w:keepNext/>
              <w:keepLines/>
              <w:numPr>
                <w:ilvl w:val="0"/>
                <w:numId w:val="16"/>
              </w:numPr>
              <w:ind w:left="360"/>
              <w:rPr>
                <w:color w:val="000000"/>
              </w:rPr>
            </w:pPr>
            <w:r w:rsidRPr="007E6F4F">
              <w:rPr>
                <w:color w:val="000000"/>
              </w:rPr>
              <w:t xml:space="preserve">What is the "antibody-antigen relationship"?  </w:t>
            </w:r>
          </w:p>
          <w:p w14:paraId="0FC6BF4E" w14:textId="77777777" w:rsidR="00070995" w:rsidRPr="00B61461" w:rsidRDefault="00070995" w:rsidP="00D20F65">
            <w:pPr>
              <w:keepNext/>
              <w:keepLines/>
              <w:ind w:left="444"/>
              <w:rPr>
                <w:b/>
                <w:i/>
                <w:color w:val="C00000"/>
              </w:rPr>
            </w:pPr>
            <w:r w:rsidRPr="00B61461">
              <w:rPr>
                <w:b/>
                <w:i/>
                <w:color w:val="C00000"/>
              </w:rPr>
              <w:t xml:space="preserve">Answer:  In our bloodstream there are molecules floating around called antibodies that have just the right shape to attach themselves to antigens, molecules or parts of molecules that are associated with bacteria, viruses, or other foreign bodies. </w:t>
            </w:r>
          </w:p>
          <w:p w14:paraId="56A5BB32" w14:textId="77777777" w:rsidR="00070995" w:rsidRPr="007E6F4F" w:rsidRDefault="00070995" w:rsidP="00D20F65">
            <w:pPr>
              <w:keepNext/>
              <w:keepLines/>
              <w:rPr>
                <w:i/>
                <w:color w:val="000000"/>
              </w:rPr>
            </w:pPr>
          </w:p>
          <w:p w14:paraId="2F0B5F48" w14:textId="77777777" w:rsidR="00070995" w:rsidRPr="007E6F4F" w:rsidRDefault="00070995" w:rsidP="00D20F65">
            <w:pPr>
              <w:keepNext/>
              <w:keepLines/>
              <w:numPr>
                <w:ilvl w:val="0"/>
                <w:numId w:val="16"/>
              </w:numPr>
              <w:ind w:left="360"/>
              <w:rPr>
                <w:color w:val="000000"/>
              </w:rPr>
            </w:pPr>
            <w:r w:rsidRPr="007E6F4F">
              <w:rPr>
                <w:color w:val="000000"/>
              </w:rPr>
              <w:t xml:space="preserve">What is electrostatic force?  </w:t>
            </w:r>
          </w:p>
          <w:p w14:paraId="62531922" w14:textId="77777777" w:rsidR="00070995" w:rsidRPr="00B61461" w:rsidRDefault="00070995" w:rsidP="00D20F65">
            <w:pPr>
              <w:keepNext/>
              <w:keepLines/>
              <w:ind w:left="444"/>
              <w:rPr>
                <w:b/>
                <w:i/>
                <w:color w:val="C00000"/>
              </w:rPr>
            </w:pPr>
            <w:r w:rsidRPr="00B61461">
              <w:rPr>
                <w:b/>
                <w:i/>
                <w:color w:val="C00000"/>
              </w:rPr>
              <w:t>Answer:  Force between charges</w:t>
            </w:r>
            <w:r w:rsidR="00D20F65">
              <w:rPr>
                <w:b/>
                <w:i/>
                <w:color w:val="C00000"/>
              </w:rPr>
              <w:t>.  The force that causes opposites to attract and likes to repel.</w:t>
            </w:r>
          </w:p>
          <w:p w14:paraId="28F80E3C" w14:textId="77777777" w:rsidR="00070995" w:rsidRPr="007E6F4F" w:rsidRDefault="00070995" w:rsidP="00D20F65">
            <w:pPr>
              <w:keepNext/>
              <w:keepLines/>
              <w:rPr>
                <w:i/>
                <w:color w:val="000000"/>
              </w:rPr>
            </w:pPr>
          </w:p>
          <w:p w14:paraId="4F46E851" w14:textId="77777777" w:rsidR="00070995" w:rsidRPr="007E6F4F" w:rsidRDefault="00070995" w:rsidP="00D20F65">
            <w:pPr>
              <w:keepNext/>
              <w:keepLines/>
              <w:numPr>
                <w:ilvl w:val="0"/>
                <w:numId w:val="16"/>
              </w:numPr>
              <w:ind w:left="360"/>
              <w:rPr>
                <w:color w:val="000000"/>
              </w:rPr>
            </w:pPr>
            <w:r w:rsidRPr="007E6F4F">
              <w:rPr>
                <w:color w:val="000000"/>
              </w:rPr>
              <w:t xml:space="preserve">What are the two most important factors in affecting the outcome of an ELISA procedure?  </w:t>
            </w:r>
          </w:p>
          <w:p w14:paraId="6E4B4111" w14:textId="77777777" w:rsidR="00070995" w:rsidRPr="00B61461" w:rsidRDefault="00070995" w:rsidP="00D20F65">
            <w:pPr>
              <w:keepNext/>
              <w:keepLines/>
              <w:ind w:left="444"/>
              <w:rPr>
                <w:b/>
                <w:i/>
                <w:color w:val="C00000"/>
              </w:rPr>
            </w:pPr>
            <w:r w:rsidRPr="00B61461">
              <w:rPr>
                <w:b/>
                <w:i/>
                <w:color w:val="C00000"/>
              </w:rPr>
              <w:t>Answer:  Type of antibody and temperature</w:t>
            </w:r>
          </w:p>
          <w:p w14:paraId="580C1A9E" w14:textId="77777777" w:rsidR="00070995" w:rsidRPr="007E6F4F" w:rsidRDefault="00070995" w:rsidP="00D20F65">
            <w:pPr>
              <w:keepNext/>
              <w:keepLines/>
              <w:rPr>
                <w:i/>
                <w:color w:val="000000"/>
              </w:rPr>
            </w:pPr>
          </w:p>
          <w:p w14:paraId="6365F989" w14:textId="77777777" w:rsidR="00070995" w:rsidRPr="007E6F4F" w:rsidRDefault="00070995" w:rsidP="00D20F65">
            <w:pPr>
              <w:keepNext/>
              <w:keepLines/>
              <w:numPr>
                <w:ilvl w:val="0"/>
                <w:numId w:val="16"/>
              </w:numPr>
              <w:ind w:left="360"/>
              <w:rPr>
                <w:color w:val="000000"/>
              </w:rPr>
            </w:pPr>
            <w:r w:rsidRPr="007E6F4F">
              <w:rPr>
                <w:color w:val="000000"/>
              </w:rPr>
              <w:t xml:space="preserve">What determines a positive ELISA test?  </w:t>
            </w:r>
          </w:p>
          <w:p w14:paraId="5A22EA50" w14:textId="77777777" w:rsidR="00070995" w:rsidRPr="00B61461" w:rsidRDefault="00070995" w:rsidP="00D20F65">
            <w:pPr>
              <w:keepNext/>
              <w:keepLines/>
              <w:ind w:left="444"/>
              <w:rPr>
                <w:b/>
                <w:i/>
                <w:color w:val="C00000"/>
              </w:rPr>
            </w:pPr>
            <w:r w:rsidRPr="00B61461">
              <w:rPr>
                <w:b/>
                <w:i/>
                <w:color w:val="C00000"/>
              </w:rPr>
              <w:t>Answer:  The antigens present match with the antibodies used so the antibodies stay stuck to the well wall despite washing</w:t>
            </w:r>
            <w:r w:rsidR="00FC3066">
              <w:rPr>
                <w:b/>
                <w:i/>
                <w:color w:val="C00000"/>
              </w:rPr>
              <w:t>. The antigens react with a substrate solution creating a brightly colored solution.</w:t>
            </w:r>
          </w:p>
          <w:p w14:paraId="0883EE56" w14:textId="77777777" w:rsidR="00070995" w:rsidRPr="007E6F4F" w:rsidRDefault="00070995" w:rsidP="00D20F65">
            <w:pPr>
              <w:keepNext/>
              <w:keepLines/>
              <w:rPr>
                <w:i/>
                <w:color w:val="000000"/>
              </w:rPr>
            </w:pPr>
          </w:p>
          <w:p w14:paraId="485B029A" w14:textId="77777777" w:rsidR="00070995" w:rsidRPr="007E6F4F" w:rsidRDefault="00070995" w:rsidP="00D20F65">
            <w:pPr>
              <w:keepNext/>
              <w:keepLines/>
              <w:numPr>
                <w:ilvl w:val="0"/>
                <w:numId w:val="16"/>
              </w:numPr>
              <w:ind w:left="360"/>
              <w:rPr>
                <w:color w:val="000000"/>
              </w:rPr>
            </w:pPr>
            <w:r w:rsidRPr="007E6F4F">
              <w:rPr>
                <w:color w:val="000000"/>
              </w:rPr>
              <w:t>What is the purpose of the blocking protein in the sample well?</w:t>
            </w:r>
          </w:p>
          <w:p w14:paraId="667FB1F9" w14:textId="77777777" w:rsidR="00070995" w:rsidRPr="00B61461" w:rsidRDefault="00070995" w:rsidP="00D20F65">
            <w:pPr>
              <w:keepNext/>
              <w:keepLines/>
              <w:ind w:left="444"/>
              <w:rPr>
                <w:b/>
                <w:color w:val="C00000"/>
              </w:rPr>
            </w:pPr>
            <w:r w:rsidRPr="00B61461">
              <w:rPr>
                <w:b/>
                <w:i/>
                <w:color w:val="C00000"/>
              </w:rPr>
              <w:t xml:space="preserve">Answer:  The blocking protein is used to prevent the antibodies from directly sticking to the well.  The well is chemically treated so all proteins will stick to it.  </w:t>
            </w:r>
          </w:p>
          <w:p w14:paraId="4BDB8A1A" w14:textId="77777777" w:rsidR="00070995" w:rsidRPr="007E6F4F" w:rsidRDefault="00070995" w:rsidP="00D20F65">
            <w:pPr>
              <w:keepNext/>
              <w:keepLines/>
              <w:rPr>
                <w:color w:val="000000"/>
              </w:rPr>
            </w:pPr>
          </w:p>
          <w:p w14:paraId="404DEFD2" w14:textId="77777777" w:rsidR="00070995" w:rsidRPr="007E6F4F" w:rsidRDefault="00070995" w:rsidP="00D20F65">
            <w:pPr>
              <w:keepNext/>
              <w:keepLines/>
              <w:numPr>
                <w:ilvl w:val="0"/>
                <w:numId w:val="16"/>
              </w:numPr>
              <w:ind w:left="360"/>
              <w:rPr>
                <w:color w:val="000000"/>
              </w:rPr>
            </w:pPr>
            <w:r w:rsidRPr="007E6F4F">
              <w:rPr>
                <w:color w:val="000000"/>
              </w:rPr>
              <w:t xml:space="preserve">What is the difference between the direct ELISA and indirect ELISA?  </w:t>
            </w:r>
            <w:r w:rsidR="00D20F65">
              <w:rPr>
                <w:color w:val="000000"/>
              </w:rPr>
              <w:t xml:space="preserve">Outline the steps of both </w:t>
            </w:r>
            <w:r w:rsidR="00D20F65">
              <w:rPr>
                <w:color w:val="000000"/>
              </w:rPr>
              <w:lastRenderedPageBreak/>
              <w:t xml:space="preserve">processes.  </w:t>
            </w:r>
          </w:p>
          <w:p w14:paraId="08F6261B" w14:textId="77777777" w:rsidR="00070995" w:rsidRPr="00B61461" w:rsidRDefault="00070995" w:rsidP="00D20F65">
            <w:pPr>
              <w:keepNext/>
              <w:keepLines/>
              <w:ind w:left="444"/>
              <w:rPr>
                <w:b/>
                <w:i/>
                <w:color w:val="C00000"/>
              </w:rPr>
            </w:pPr>
            <w:r w:rsidRPr="00B61461">
              <w:rPr>
                <w:b/>
                <w:i/>
                <w:color w:val="C00000"/>
              </w:rPr>
              <w:t>Answer:  The direct ELISA measures the amount of antigens in the sample</w:t>
            </w:r>
            <w:r w:rsidR="004D718F">
              <w:rPr>
                <w:b/>
                <w:i/>
                <w:color w:val="C00000"/>
              </w:rPr>
              <w:t xml:space="preserve"> using a antibody with attached enzyme</w:t>
            </w:r>
            <w:r w:rsidRPr="00B61461">
              <w:rPr>
                <w:b/>
                <w:i/>
                <w:color w:val="C00000"/>
              </w:rPr>
              <w:t xml:space="preserve">.  The indirect ELISA measures the amount of </w:t>
            </w:r>
            <w:r w:rsidR="004D718F">
              <w:rPr>
                <w:b/>
                <w:i/>
                <w:color w:val="C00000"/>
              </w:rPr>
              <w:t>antigens using first an antibody without an enzyme followed by an antibody with attached enzyme</w:t>
            </w:r>
            <w:r w:rsidRPr="00B61461">
              <w:rPr>
                <w:b/>
                <w:i/>
                <w:color w:val="C00000"/>
              </w:rPr>
              <w:t>.</w:t>
            </w:r>
          </w:p>
          <w:p w14:paraId="662092FA" w14:textId="77777777" w:rsidR="00070995" w:rsidRPr="007E6F4F" w:rsidRDefault="00070995" w:rsidP="00D20F65">
            <w:pPr>
              <w:keepNext/>
              <w:keepLines/>
              <w:rPr>
                <w:i/>
                <w:color w:val="000000"/>
              </w:rPr>
            </w:pPr>
          </w:p>
          <w:p w14:paraId="0AB3715E" w14:textId="77777777" w:rsidR="00070995" w:rsidRPr="007E6F4F" w:rsidRDefault="00070995" w:rsidP="00D20F65">
            <w:pPr>
              <w:keepNext/>
              <w:keepLines/>
              <w:numPr>
                <w:ilvl w:val="0"/>
                <w:numId w:val="16"/>
              </w:numPr>
              <w:ind w:left="360"/>
              <w:rPr>
                <w:color w:val="000000"/>
              </w:rPr>
            </w:pPr>
            <w:r w:rsidRPr="007E6F4F">
              <w:rPr>
                <w:color w:val="000000"/>
              </w:rPr>
              <w:t xml:space="preserve">Name at least two (2) possible applications for ELISAs as </w:t>
            </w:r>
            <w:r w:rsidR="00B61461">
              <w:rPr>
                <w:color w:val="000000"/>
              </w:rPr>
              <w:t>b</w:t>
            </w:r>
            <w:r w:rsidRPr="007E6F4F">
              <w:rPr>
                <w:color w:val="000000"/>
              </w:rPr>
              <w:t>ioMEMS.</w:t>
            </w:r>
          </w:p>
          <w:p w14:paraId="2110CFE2" w14:textId="77777777" w:rsidR="00070995" w:rsidRPr="00B61461" w:rsidRDefault="00070995" w:rsidP="00D20F65">
            <w:pPr>
              <w:keepNext/>
              <w:keepLines/>
              <w:ind w:left="444"/>
              <w:rPr>
                <w:b/>
                <w:color w:val="C00000"/>
              </w:rPr>
            </w:pPr>
            <w:r w:rsidRPr="00B61461">
              <w:rPr>
                <w:b/>
                <w:i/>
                <w:color w:val="C00000"/>
              </w:rPr>
              <w:t>Answers will vary, but some examples are Home Pregnancy test, various blood tests to test for viruses, bacteria, pollen or fungi, and an artificial nose to detect for specific particles in the sample.</w:t>
            </w:r>
          </w:p>
        </w:tc>
      </w:tr>
      <w:tr w:rsidR="00070995" w:rsidRPr="007E6F4F" w14:paraId="34E2301D" w14:textId="77777777" w:rsidTr="007E6F4F">
        <w:trPr>
          <w:gridAfter w:val="1"/>
          <w:wAfter w:w="25" w:type="dxa"/>
          <w:cantSplit/>
          <w:trHeight w:val="576"/>
        </w:trPr>
        <w:tc>
          <w:tcPr>
            <w:tcW w:w="996" w:type="dxa"/>
            <w:vAlign w:val="bottom"/>
          </w:tcPr>
          <w:p w14:paraId="371FF657" w14:textId="77777777" w:rsidR="00070995" w:rsidRPr="007E6F4F" w:rsidRDefault="00026DBA" w:rsidP="007E6F4F">
            <w:pPr>
              <w:pStyle w:val="BodyText"/>
              <w:keepNext/>
              <w:keepLines/>
              <w:rPr>
                <w:szCs w:val="24"/>
              </w:rPr>
            </w:pPr>
            <w:bookmarkStart w:id="10" w:name="App_BioMEM_AC15_dldl95"/>
            <w:bookmarkEnd w:id="9"/>
            <w:r>
              <w:lastRenderedPageBreak/>
              <w:br w:type="page"/>
            </w:r>
          </w:p>
        </w:tc>
        <w:tc>
          <w:tcPr>
            <w:tcW w:w="10009" w:type="dxa"/>
            <w:gridSpan w:val="2"/>
            <w:vAlign w:val="bottom"/>
          </w:tcPr>
          <w:p w14:paraId="603A3A79" w14:textId="77777777" w:rsidR="00070995" w:rsidRPr="007E6F4F" w:rsidRDefault="00070995" w:rsidP="00EE4398">
            <w:pPr>
              <w:pStyle w:val="lvl1Text"/>
              <w:rPr>
                <w:sz w:val="24"/>
                <w:szCs w:val="24"/>
              </w:rPr>
            </w:pPr>
            <w:r w:rsidRPr="007E6F4F">
              <w:rPr>
                <w:sz w:val="24"/>
                <w:szCs w:val="24"/>
              </w:rPr>
              <w:t>Summary</w:t>
            </w:r>
          </w:p>
        </w:tc>
      </w:tr>
      <w:tr w:rsidR="00070995" w:rsidRPr="00EE4398" w14:paraId="5BAFF53E" w14:textId="77777777" w:rsidTr="007E6F4F">
        <w:trPr>
          <w:gridAfter w:val="1"/>
          <w:wAfter w:w="25" w:type="dxa"/>
        </w:trPr>
        <w:tc>
          <w:tcPr>
            <w:tcW w:w="996" w:type="dxa"/>
          </w:tcPr>
          <w:p w14:paraId="645CA18C" w14:textId="77777777" w:rsidR="00070995" w:rsidRPr="00EE4398" w:rsidRDefault="00070995" w:rsidP="00070995">
            <w:pPr>
              <w:pStyle w:val="txtx1"/>
            </w:pPr>
          </w:p>
        </w:tc>
        <w:tc>
          <w:tcPr>
            <w:tcW w:w="10009" w:type="dxa"/>
            <w:gridSpan w:val="2"/>
          </w:tcPr>
          <w:p w14:paraId="50AE6FF8" w14:textId="77777777" w:rsidR="00070995" w:rsidRPr="007E6F4F" w:rsidRDefault="00070995" w:rsidP="007E6F4F">
            <w:pPr>
              <w:keepNext/>
              <w:keepLines/>
              <w:rPr>
                <w:color w:val="000000"/>
              </w:rPr>
            </w:pPr>
          </w:p>
          <w:p w14:paraId="4F0A5D73" w14:textId="77777777" w:rsidR="00070995" w:rsidRPr="007E6F4F" w:rsidRDefault="00070995" w:rsidP="00026DBA">
            <w:pPr>
              <w:keepNext/>
              <w:keepLines/>
              <w:rPr>
                <w:color w:val="000000"/>
              </w:rPr>
            </w:pPr>
            <w:r w:rsidRPr="007E6F4F">
              <w:rPr>
                <w:color w:val="000000"/>
              </w:rPr>
              <w:t xml:space="preserve">This activity provided the opportunity for you to explore the ELISA procedure and the antibody-antigen relationship.  It also provided the basic information necessary to understand how ELISA is an ideal procedure for a </w:t>
            </w:r>
            <w:r w:rsidR="00026DBA">
              <w:rPr>
                <w:color w:val="000000"/>
              </w:rPr>
              <w:t>b</w:t>
            </w:r>
            <w:r w:rsidRPr="007E6F4F">
              <w:rPr>
                <w:color w:val="000000"/>
              </w:rPr>
              <w:t>ioMEMS application.</w:t>
            </w:r>
          </w:p>
        </w:tc>
      </w:tr>
      <w:tr w:rsidR="00070995" w:rsidRPr="007E6F4F" w14:paraId="4EC8A1EC" w14:textId="77777777" w:rsidTr="007E6F4F">
        <w:trPr>
          <w:gridAfter w:val="1"/>
          <w:wAfter w:w="25" w:type="dxa"/>
          <w:cantSplit/>
          <w:trHeight w:val="576"/>
        </w:trPr>
        <w:tc>
          <w:tcPr>
            <w:tcW w:w="996" w:type="dxa"/>
            <w:vAlign w:val="bottom"/>
          </w:tcPr>
          <w:p w14:paraId="08603E05" w14:textId="77777777" w:rsidR="00070995" w:rsidRPr="007E6F4F" w:rsidRDefault="00070995" w:rsidP="007E6F4F">
            <w:pPr>
              <w:pStyle w:val="BodyText"/>
              <w:keepNext/>
              <w:keepLines/>
              <w:rPr>
                <w:szCs w:val="24"/>
              </w:rPr>
            </w:pPr>
            <w:bookmarkStart w:id="11" w:name="App_BioMEM_AC15_dldl176"/>
            <w:bookmarkEnd w:id="10"/>
          </w:p>
        </w:tc>
        <w:tc>
          <w:tcPr>
            <w:tcW w:w="10009" w:type="dxa"/>
            <w:gridSpan w:val="2"/>
            <w:vAlign w:val="bottom"/>
          </w:tcPr>
          <w:p w14:paraId="6F37E7E8" w14:textId="77777777" w:rsidR="00070995" w:rsidRPr="007E6F4F" w:rsidRDefault="00070995" w:rsidP="00EE4398">
            <w:pPr>
              <w:pStyle w:val="lvl1Text"/>
              <w:rPr>
                <w:sz w:val="24"/>
                <w:szCs w:val="24"/>
              </w:rPr>
            </w:pPr>
            <w:r w:rsidRPr="007E6F4F">
              <w:rPr>
                <w:sz w:val="24"/>
                <w:szCs w:val="24"/>
              </w:rPr>
              <w:t>References</w:t>
            </w:r>
          </w:p>
        </w:tc>
      </w:tr>
      <w:tr w:rsidR="00070995" w:rsidRPr="00EE4398" w14:paraId="30FE91A5" w14:textId="77777777" w:rsidTr="007E6F4F">
        <w:trPr>
          <w:gridAfter w:val="1"/>
          <w:wAfter w:w="25" w:type="dxa"/>
        </w:trPr>
        <w:tc>
          <w:tcPr>
            <w:tcW w:w="996" w:type="dxa"/>
          </w:tcPr>
          <w:p w14:paraId="01F8B148" w14:textId="77777777" w:rsidR="00070995" w:rsidRPr="00EE4398" w:rsidRDefault="00070995" w:rsidP="00070995">
            <w:pPr>
              <w:pStyle w:val="txtx1"/>
            </w:pPr>
          </w:p>
        </w:tc>
        <w:tc>
          <w:tcPr>
            <w:tcW w:w="10009" w:type="dxa"/>
            <w:gridSpan w:val="2"/>
          </w:tcPr>
          <w:p w14:paraId="3CB5C2C4" w14:textId="77777777" w:rsidR="00EC3E7A" w:rsidRPr="00EC3E7A" w:rsidRDefault="00640A8E" w:rsidP="00640A8E">
            <w:pPr>
              <w:pStyle w:val="BulletList"/>
              <w:numPr>
                <w:ilvl w:val="0"/>
                <w:numId w:val="15"/>
              </w:numPr>
              <w:rPr>
                <w:szCs w:val="24"/>
              </w:rPr>
            </w:pPr>
            <w:r>
              <w:rPr>
                <w:szCs w:val="24"/>
              </w:rPr>
              <w:t>“Parametric analysis of a novel semi-circular, microfluidic CD-ELISA valve</w:t>
            </w:r>
            <w:proofErr w:type="gramStart"/>
            <w:r>
              <w:rPr>
                <w:szCs w:val="24"/>
              </w:rPr>
              <w:t>:.</w:t>
            </w:r>
            <w:proofErr w:type="gramEnd"/>
            <w:r>
              <w:rPr>
                <w:szCs w:val="24"/>
              </w:rPr>
              <w:t xml:space="preserve"> Samuel I En Lin. Journal of Biological Engineering 2011, 5:15. </w:t>
            </w:r>
            <w:hyperlink r:id="rId16" w:history="1">
              <w:r w:rsidRPr="00F678B2">
                <w:rPr>
                  <w:rStyle w:val="Hyperlink"/>
                  <w:szCs w:val="24"/>
                </w:rPr>
                <w:t>http://www.jbioleng.org/content/5/1/15</w:t>
              </w:r>
            </w:hyperlink>
            <w:r>
              <w:rPr>
                <w:szCs w:val="24"/>
              </w:rPr>
              <w:t xml:space="preserve"> </w:t>
            </w:r>
            <w:r w:rsidR="00CF1794">
              <w:rPr>
                <w:szCs w:val="24"/>
              </w:rPr>
              <w:t xml:space="preserve"> </w:t>
            </w:r>
          </w:p>
          <w:p w14:paraId="23FDA81B" w14:textId="77777777" w:rsidR="00070995" w:rsidRPr="007E6F4F" w:rsidRDefault="00070995" w:rsidP="004C7921">
            <w:pPr>
              <w:pStyle w:val="BulletList"/>
              <w:numPr>
                <w:ilvl w:val="0"/>
                <w:numId w:val="15"/>
              </w:numPr>
              <w:rPr>
                <w:szCs w:val="24"/>
              </w:rPr>
            </w:pPr>
            <w:r w:rsidRPr="007E6F4F">
              <w:rPr>
                <w:color w:val="000000"/>
                <w:szCs w:val="24"/>
              </w:rPr>
              <w:t xml:space="preserve">The Molecular Workbench at </w:t>
            </w:r>
            <w:hyperlink r:id="rId17" w:history="1">
              <w:r w:rsidR="004C7921" w:rsidRPr="00216EB6">
                <w:rPr>
                  <w:rStyle w:val="Hyperlink"/>
                  <w:szCs w:val="24"/>
                </w:rPr>
                <w:t>http://workbench.concord.org/database</w:t>
              </w:r>
            </w:hyperlink>
            <w:r w:rsidR="004C7921">
              <w:rPr>
                <w:color w:val="000000"/>
                <w:szCs w:val="24"/>
                <w:u w:val="single"/>
              </w:rPr>
              <w:t xml:space="preserve"> </w:t>
            </w:r>
            <w:r w:rsidRPr="007E6F4F">
              <w:rPr>
                <w:color w:val="000000"/>
                <w:szCs w:val="24"/>
              </w:rPr>
              <w:t xml:space="preserve"> </w:t>
            </w:r>
          </w:p>
          <w:p w14:paraId="5526E88D" w14:textId="77777777" w:rsidR="00070995" w:rsidRPr="0006243F" w:rsidRDefault="00070995" w:rsidP="004C7921">
            <w:pPr>
              <w:pStyle w:val="BulletList"/>
              <w:numPr>
                <w:ilvl w:val="0"/>
                <w:numId w:val="15"/>
              </w:numPr>
              <w:rPr>
                <w:i/>
                <w:szCs w:val="24"/>
              </w:rPr>
            </w:pPr>
            <w:r w:rsidRPr="007E6F4F">
              <w:rPr>
                <w:color w:val="000000"/>
                <w:szCs w:val="24"/>
              </w:rPr>
              <w:t xml:space="preserve">SCME's </w:t>
            </w:r>
            <w:r w:rsidRPr="0006243F">
              <w:rPr>
                <w:i/>
                <w:color w:val="000000"/>
                <w:szCs w:val="24"/>
              </w:rPr>
              <w:t xml:space="preserve">BioMEMS Applications Overview </w:t>
            </w:r>
            <w:r w:rsidR="00026DBA" w:rsidRPr="0006243F">
              <w:rPr>
                <w:i/>
                <w:color w:val="000000"/>
                <w:szCs w:val="24"/>
              </w:rPr>
              <w:t>Learning Module</w:t>
            </w:r>
          </w:p>
          <w:p w14:paraId="3805EA2B" w14:textId="546A2B0C" w:rsidR="0006243F" w:rsidRPr="0006243F" w:rsidRDefault="0006243F" w:rsidP="004C7921">
            <w:pPr>
              <w:pStyle w:val="BulletList"/>
              <w:numPr>
                <w:ilvl w:val="0"/>
                <w:numId w:val="15"/>
              </w:numPr>
              <w:rPr>
                <w:i/>
                <w:szCs w:val="24"/>
              </w:rPr>
            </w:pPr>
            <w:proofErr w:type="spellStart"/>
            <w:r>
              <w:rPr>
                <w:color w:val="000000"/>
                <w:szCs w:val="24"/>
              </w:rPr>
              <w:t>Innova</w:t>
            </w:r>
            <w:proofErr w:type="spellEnd"/>
            <w:r>
              <w:rPr>
                <w:color w:val="000000"/>
                <w:szCs w:val="24"/>
              </w:rPr>
              <w:t xml:space="preserve"> Bioscience </w:t>
            </w:r>
            <w:proofErr w:type="spellStart"/>
            <w:r>
              <w:rPr>
                <w:color w:val="000000"/>
                <w:szCs w:val="24"/>
              </w:rPr>
              <w:t>FlexLISA</w:t>
            </w:r>
            <w:proofErr w:type="spellEnd"/>
            <w:r w:rsidRPr="0006243F">
              <w:rPr>
                <w:rFonts w:ascii="Lucida Grande" w:hAnsi="Lucida Grande"/>
                <w:b/>
                <w:color w:val="000000"/>
                <w:vertAlign w:val="superscript"/>
              </w:rPr>
              <w:t>®</w:t>
            </w:r>
            <w:r>
              <w:rPr>
                <w:rFonts w:ascii="Lucida Grande" w:hAnsi="Lucida Grande"/>
                <w:b/>
                <w:color w:val="000000"/>
              </w:rPr>
              <w:t xml:space="preserve"> </w:t>
            </w:r>
            <w:proofErr w:type="gramStart"/>
            <w:r>
              <w:rPr>
                <w:color w:val="000000"/>
              </w:rPr>
              <w:t xml:space="preserve">Kits  </w:t>
            </w:r>
            <w:proofErr w:type="gramEnd"/>
            <w:hyperlink r:id="rId18" w:history="1">
              <w:r w:rsidRPr="00A91E26">
                <w:rPr>
                  <w:rStyle w:val="Hyperlink"/>
                </w:rPr>
                <w:t>https://www.innovabiosciences.com/flexlisa/flexlisa-kits.html</w:t>
              </w:r>
            </w:hyperlink>
            <w:r>
              <w:rPr>
                <w:color w:val="000000"/>
              </w:rPr>
              <w:t xml:space="preserve"> </w:t>
            </w:r>
          </w:p>
          <w:p w14:paraId="7222F3CD" w14:textId="24FF334E" w:rsidR="0006243F" w:rsidRPr="0006243F" w:rsidRDefault="0006243F" w:rsidP="004C7921">
            <w:pPr>
              <w:pStyle w:val="BulletList"/>
              <w:numPr>
                <w:ilvl w:val="0"/>
                <w:numId w:val="15"/>
              </w:numPr>
              <w:rPr>
                <w:i/>
                <w:szCs w:val="24"/>
              </w:rPr>
            </w:pPr>
            <w:r>
              <w:rPr>
                <w:color w:val="000000"/>
              </w:rPr>
              <w:t xml:space="preserve">Enzyme-Linked </w:t>
            </w:r>
            <w:proofErr w:type="spellStart"/>
            <w:r>
              <w:rPr>
                <w:color w:val="000000"/>
              </w:rPr>
              <w:t>Immunosorbent</w:t>
            </w:r>
            <w:proofErr w:type="spellEnd"/>
            <w:r>
              <w:rPr>
                <w:color w:val="000000"/>
              </w:rPr>
              <w:t xml:space="preserve"> Assay (ELISA) – video and tutorial.  Rockland antibodies &amp; assays. </w:t>
            </w:r>
            <w:hyperlink r:id="rId19" w:history="1">
              <w:r w:rsidRPr="00A91E26">
                <w:rPr>
                  <w:rStyle w:val="Hyperlink"/>
                </w:rPr>
                <w:t>http://bit.ly/2vYJ05d</w:t>
              </w:r>
            </w:hyperlink>
            <w:r>
              <w:rPr>
                <w:color w:val="000000"/>
              </w:rPr>
              <w:t xml:space="preserve"> </w:t>
            </w:r>
          </w:p>
          <w:p w14:paraId="50B453C5" w14:textId="77777777" w:rsidR="00070995" w:rsidRPr="007E6F4F" w:rsidRDefault="00070995" w:rsidP="007E6F4F">
            <w:pPr>
              <w:keepNext/>
              <w:keepLines/>
              <w:rPr>
                <w:color w:val="000000"/>
              </w:rPr>
            </w:pPr>
          </w:p>
        </w:tc>
      </w:tr>
      <w:tr w:rsidR="005764D2" w:rsidRPr="00EE4398" w14:paraId="73ED8EC4" w14:textId="77777777" w:rsidTr="007E6F4F">
        <w:trPr>
          <w:gridAfter w:val="1"/>
          <w:wAfter w:w="25" w:type="dxa"/>
        </w:trPr>
        <w:tc>
          <w:tcPr>
            <w:tcW w:w="996" w:type="dxa"/>
          </w:tcPr>
          <w:p w14:paraId="3126420E" w14:textId="77777777" w:rsidR="005764D2" w:rsidRPr="00EE4398" w:rsidRDefault="005764D2" w:rsidP="008C412B">
            <w:pPr>
              <w:pStyle w:val="txtx1"/>
            </w:pPr>
            <w:bookmarkStart w:id="12" w:name="App_BioMEM_AC15_dldl178"/>
            <w:bookmarkEnd w:id="11"/>
          </w:p>
        </w:tc>
        <w:tc>
          <w:tcPr>
            <w:tcW w:w="10009" w:type="dxa"/>
            <w:gridSpan w:val="2"/>
          </w:tcPr>
          <w:p w14:paraId="23C0E822" w14:textId="77777777" w:rsidR="005764D2" w:rsidRPr="00510C94" w:rsidRDefault="005764D2" w:rsidP="003B405C">
            <w:pPr>
              <w:keepNext/>
              <w:keepLines/>
              <w:rPr>
                <w:color w:val="000000"/>
                <w:u w:val="single"/>
              </w:rPr>
            </w:pPr>
          </w:p>
          <w:p w14:paraId="3A961A0C" w14:textId="77777777" w:rsidR="005764D2" w:rsidRDefault="005764D2" w:rsidP="003B405C">
            <w:pPr>
              <w:keepNext/>
              <w:keepLines/>
              <w:rPr>
                <w:color w:val="000000"/>
              </w:rPr>
            </w:pPr>
          </w:p>
          <w:p w14:paraId="2B7212F4" w14:textId="77777777" w:rsidR="00384133" w:rsidRDefault="00384133" w:rsidP="003B405C">
            <w:pPr>
              <w:keepNext/>
              <w:keepLines/>
              <w:rPr>
                <w:color w:val="000000"/>
              </w:rPr>
            </w:pPr>
          </w:p>
          <w:p w14:paraId="524DF740" w14:textId="77777777" w:rsidR="00384133" w:rsidRDefault="00384133" w:rsidP="003B405C">
            <w:pPr>
              <w:keepNext/>
              <w:keepLines/>
              <w:rPr>
                <w:color w:val="000000"/>
              </w:rPr>
            </w:pPr>
          </w:p>
          <w:p w14:paraId="14133F93" w14:textId="77777777" w:rsidR="00384133" w:rsidRDefault="00384133" w:rsidP="003B405C">
            <w:pPr>
              <w:keepNext/>
              <w:keepLines/>
              <w:rPr>
                <w:color w:val="000000"/>
              </w:rPr>
            </w:pPr>
          </w:p>
          <w:p w14:paraId="417A9E67" w14:textId="77777777" w:rsidR="00384133" w:rsidRDefault="00384133" w:rsidP="003B405C">
            <w:pPr>
              <w:keepNext/>
              <w:keepLines/>
              <w:rPr>
                <w:color w:val="000000"/>
              </w:rPr>
            </w:pPr>
          </w:p>
          <w:p w14:paraId="181BB182" w14:textId="77777777" w:rsidR="00384133" w:rsidRDefault="00384133" w:rsidP="003B405C">
            <w:pPr>
              <w:keepNext/>
              <w:keepLines/>
              <w:rPr>
                <w:color w:val="000000"/>
              </w:rPr>
            </w:pPr>
          </w:p>
          <w:p w14:paraId="797584C4" w14:textId="77777777" w:rsidR="00384133" w:rsidRDefault="00384133" w:rsidP="003B405C">
            <w:pPr>
              <w:keepNext/>
              <w:keepLines/>
              <w:rPr>
                <w:color w:val="000000"/>
              </w:rPr>
            </w:pPr>
          </w:p>
          <w:p w14:paraId="70D547A9" w14:textId="77777777" w:rsidR="00384133" w:rsidRDefault="00384133" w:rsidP="003B405C">
            <w:pPr>
              <w:keepNext/>
              <w:keepLines/>
              <w:rPr>
                <w:color w:val="000000"/>
              </w:rPr>
            </w:pPr>
            <w:bookmarkStart w:id="13" w:name="_GoBack"/>
            <w:bookmarkEnd w:id="13"/>
          </w:p>
          <w:p w14:paraId="412B1E86" w14:textId="77777777" w:rsidR="00384133" w:rsidRDefault="00384133" w:rsidP="003B405C">
            <w:pPr>
              <w:keepNext/>
              <w:keepLines/>
              <w:rPr>
                <w:color w:val="000000"/>
              </w:rPr>
            </w:pPr>
          </w:p>
          <w:p w14:paraId="2E3EC589" w14:textId="77777777" w:rsidR="00384133" w:rsidRDefault="00384133" w:rsidP="003B405C">
            <w:pPr>
              <w:keepNext/>
              <w:keepLines/>
              <w:rPr>
                <w:color w:val="000000"/>
              </w:rPr>
            </w:pPr>
          </w:p>
          <w:p w14:paraId="392CDDDB" w14:textId="77777777" w:rsidR="00384133" w:rsidRDefault="00384133" w:rsidP="003B405C">
            <w:pPr>
              <w:keepNext/>
              <w:keepLines/>
              <w:rPr>
                <w:color w:val="000000"/>
              </w:rPr>
            </w:pPr>
          </w:p>
          <w:p w14:paraId="0947E02C" w14:textId="77777777" w:rsidR="00384133" w:rsidRDefault="00384133" w:rsidP="003B405C">
            <w:pPr>
              <w:keepNext/>
              <w:keepLines/>
              <w:rPr>
                <w:color w:val="000000"/>
              </w:rPr>
            </w:pPr>
          </w:p>
          <w:p w14:paraId="63DAAEB1" w14:textId="77777777" w:rsidR="0006243F" w:rsidRPr="00AF4FC0" w:rsidRDefault="0006243F" w:rsidP="0006243F">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20" w:history="1">
              <w:r w:rsidRPr="00C60398">
                <w:rPr>
                  <w:rStyle w:val="Hyperlink"/>
                  <w:i/>
                </w:rPr>
                <w:t>http://scme-nm.org</w:t>
              </w:r>
            </w:hyperlink>
            <w:r>
              <w:rPr>
                <w:i/>
              </w:rPr>
              <w:t xml:space="preserve">). </w:t>
            </w:r>
          </w:p>
          <w:p w14:paraId="4699107B" w14:textId="77777777" w:rsidR="005764D2" w:rsidRDefault="005764D2" w:rsidP="003B405C">
            <w:pPr>
              <w:keepNext/>
              <w:keepLines/>
              <w:rPr>
                <w:color w:val="000000"/>
              </w:rPr>
            </w:pPr>
          </w:p>
          <w:p w14:paraId="791A1AD8" w14:textId="77777777" w:rsidR="005764D2" w:rsidRPr="00BA2212" w:rsidRDefault="005764D2" w:rsidP="003B405C">
            <w:pPr>
              <w:keepNext/>
              <w:keepLines/>
              <w:rPr>
                <w:i/>
              </w:rPr>
            </w:pPr>
            <w:r w:rsidRPr="00BA2212">
              <w:rPr>
                <w:i/>
                <w:color w:val="000000"/>
              </w:rPr>
              <w:t xml:space="preserve">This Learning Module was developed in conjunction with Bio-Link, </w:t>
            </w:r>
            <w:r w:rsidRPr="00BA2212">
              <w:rPr>
                <w:i/>
              </w:rPr>
              <w:t xml:space="preserve">a National Science Foundation Advanced Technological Education (ATE) Center for Biotechnology @ </w:t>
            </w:r>
            <w:hyperlink r:id="rId21" w:history="1">
              <w:r w:rsidRPr="00BA2212">
                <w:rPr>
                  <w:rStyle w:val="Hyperlink"/>
                  <w:i/>
                </w:rPr>
                <w:t>www.bio-link.org</w:t>
              </w:r>
            </w:hyperlink>
            <w:r w:rsidRPr="00BA2212">
              <w:rPr>
                <w:i/>
              </w:rPr>
              <w:t>.</w:t>
            </w:r>
          </w:p>
          <w:p w14:paraId="7984BA57" w14:textId="77777777" w:rsidR="005764D2" w:rsidRPr="00510C94" w:rsidRDefault="005764D2" w:rsidP="003B405C">
            <w:pPr>
              <w:keepNext/>
              <w:keepLines/>
              <w:rPr>
                <w:color w:val="000000"/>
              </w:rPr>
            </w:pPr>
          </w:p>
        </w:tc>
      </w:tr>
      <w:bookmarkEnd w:id="12"/>
    </w:tbl>
    <w:p w14:paraId="7B8AFC72" w14:textId="77777777" w:rsidR="00DF739F" w:rsidRDefault="00DF739F" w:rsidP="00384133">
      <w:pPr>
        <w:pStyle w:val="Header"/>
      </w:pPr>
    </w:p>
    <w:sectPr w:rsidR="00DF739F" w:rsidSect="00B61461">
      <w:headerReference w:type="default" r:id="rId22"/>
      <w:type w:val="continuous"/>
      <w:pgSz w:w="12240" w:h="15840"/>
      <w:pgMar w:top="1170" w:right="720" w:bottom="144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478FDE" w14:textId="77777777" w:rsidR="0006243F" w:rsidRDefault="0006243F">
      <w:r>
        <w:separator/>
      </w:r>
    </w:p>
  </w:endnote>
  <w:endnote w:type="continuationSeparator" w:id="0">
    <w:p w14:paraId="722B1026" w14:textId="77777777" w:rsidR="0006243F" w:rsidRDefault="000624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50602020203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C9275D" w14:textId="77777777" w:rsidR="0006243F" w:rsidRDefault="0006243F">
    <w:pPr>
      <w:pStyle w:val="Footer"/>
    </w:pPr>
  </w:p>
  <w:p w14:paraId="71F7F3CC" w14:textId="77777777" w:rsidR="0006243F" w:rsidRDefault="0006243F" w:rsidP="00EC6A39">
    <w:pPr>
      <w:pStyle w:val="Footer"/>
      <w:jc w:val="right"/>
    </w:pPr>
    <w:r>
      <w:rPr>
        <w:noProof/>
      </w:rPr>
      <w:drawing>
        <wp:inline distT="0" distB="0" distL="0" distR="0" wp14:anchorId="138DC44D" wp14:editId="40B078DE">
          <wp:extent cx="942975" cy="295275"/>
          <wp:effectExtent l="0" t="0" r="9525" b="9525"/>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295275"/>
                  </a:xfrm>
                  <a:prstGeom prst="rect">
                    <a:avLst/>
                  </a:prstGeom>
                  <a:noFill/>
                  <a:ln>
                    <a:noFill/>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7731C7" w14:textId="77777777" w:rsidR="0006243F" w:rsidRPr="004B6382" w:rsidRDefault="0006243F" w:rsidP="00A60128">
    <w:pPr>
      <w:pStyle w:val="Footer"/>
      <w:tabs>
        <w:tab w:val="clear" w:pos="4320"/>
        <w:tab w:val="clear" w:pos="8640"/>
        <w:tab w:val="center" w:pos="5310"/>
        <w:tab w:val="right" w:pos="10800"/>
      </w:tabs>
      <w:jc w:val="both"/>
      <w:rPr>
        <w:i/>
        <w:sz w:val="22"/>
      </w:rPr>
    </w:pPr>
    <w:r>
      <w:rPr>
        <w:i/>
        <w:sz w:val="22"/>
      </w:rPr>
      <w:t>Southwest Center for Microsystems Education (</w:t>
    </w:r>
    <w:r w:rsidRPr="004B6382">
      <w:rPr>
        <w:i/>
        <w:sz w:val="22"/>
      </w:rPr>
      <w:t>SCME</w:t>
    </w:r>
    <w:r>
      <w:rPr>
        <w:i/>
        <w:sz w:val="22"/>
      </w:rPr>
      <w:t>)</w:t>
    </w:r>
    <w:r>
      <w:rPr>
        <w:i/>
        <w:sz w:val="22"/>
      </w:rPr>
      <w:tab/>
    </w:r>
    <w:r>
      <w:rPr>
        <w:i/>
        <w:sz w:val="22"/>
      </w:rPr>
      <w:tab/>
    </w:r>
    <w:r w:rsidRPr="004B6382">
      <w:rPr>
        <w:b/>
        <w:i/>
        <w:sz w:val="22"/>
      </w:rPr>
      <w:t xml:space="preserve">Page </w:t>
    </w:r>
    <w:r w:rsidRPr="004B6382">
      <w:rPr>
        <w:b/>
        <w:i/>
        <w:sz w:val="22"/>
      </w:rPr>
      <w:fldChar w:fldCharType="begin"/>
    </w:r>
    <w:r w:rsidRPr="004B6382">
      <w:rPr>
        <w:b/>
        <w:i/>
        <w:sz w:val="22"/>
      </w:rPr>
      <w:instrText xml:space="preserve"> PAGE </w:instrText>
    </w:r>
    <w:r w:rsidRPr="004B6382">
      <w:rPr>
        <w:b/>
        <w:i/>
        <w:sz w:val="22"/>
      </w:rPr>
      <w:fldChar w:fldCharType="separate"/>
    </w:r>
    <w:r w:rsidR="00FE0B9F">
      <w:rPr>
        <w:b/>
        <w:i/>
        <w:noProof/>
        <w:sz w:val="22"/>
      </w:rPr>
      <w:t>1</w:t>
    </w:r>
    <w:r w:rsidRPr="004B6382">
      <w:rPr>
        <w:b/>
        <w:i/>
        <w:sz w:val="22"/>
      </w:rPr>
      <w:fldChar w:fldCharType="end"/>
    </w:r>
    <w:r w:rsidRPr="004B6382">
      <w:rPr>
        <w:b/>
        <w:i/>
        <w:sz w:val="22"/>
      </w:rPr>
      <w:t xml:space="preserve"> of </w:t>
    </w:r>
    <w:r w:rsidRPr="004B6382">
      <w:rPr>
        <w:b/>
        <w:i/>
        <w:sz w:val="22"/>
      </w:rPr>
      <w:fldChar w:fldCharType="begin"/>
    </w:r>
    <w:r w:rsidRPr="004B6382">
      <w:rPr>
        <w:b/>
        <w:i/>
        <w:sz w:val="22"/>
      </w:rPr>
      <w:instrText xml:space="preserve"> NUMPAGES </w:instrText>
    </w:r>
    <w:r w:rsidRPr="004B6382">
      <w:rPr>
        <w:b/>
        <w:i/>
        <w:sz w:val="22"/>
      </w:rPr>
      <w:fldChar w:fldCharType="separate"/>
    </w:r>
    <w:r w:rsidR="00FE0B9F">
      <w:rPr>
        <w:b/>
        <w:i/>
        <w:noProof/>
        <w:sz w:val="22"/>
      </w:rPr>
      <w:t>5</w:t>
    </w:r>
    <w:r w:rsidRPr="004B6382">
      <w:rPr>
        <w:b/>
        <w:i/>
        <w:sz w:val="22"/>
      </w:rPr>
      <w:fldChar w:fldCharType="end"/>
    </w:r>
  </w:p>
  <w:p w14:paraId="42BD705E" w14:textId="77777777" w:rsidR="0006243F" w:rsidRPr="00A60128" w:rsidRDefault="0006243F" w:rsidP="00A60128">
    <w:pPr>
      <w:pStyle w:val="Footer"/>
      <w:tabs>
        <w:tab w:val="clear" w:pos="4320"/>
        <w:tab w:val="clear" w:pos="8640"/>
        <w:tab w:val="center" w:pos="5310"/>
        <w:tab w:val="right" w:pos="10800"/>
      </w:tabs>
      <w:jc w:val="both"/>
      <w:rPr>
        <w:b/>
        <w:i/>
        <w:sz w:val="22"/>
      </w:rPr>
    </w:pPr>
    <w:r w:rsidRPr="004B6382">
      <w:rPr>
        <w:i/>
        <w:sz w:val="22"/>
      </w:rPr>
      <w:fldChar w:fldCharType="begin"/>
    </w:r>
    <w:r w:rsidRPr="004B6382">
      <w:rPr>
        <w:i/>
        <w:sz w:val="22"/>
      </w:rPr>
      <w:instrText xml:space="preserve"> FILENAME </w:instrText>
    </w:r>
    <w:r w:rsidRPr="004B6382">
      <w:rPr>
        <w:i/>
        <w:sz w:val="22"/>
      </w:rPr>
      <w:fldChar w:fldCharType="separate"/>
    </w:r>
    <w:r>
      <w:rPr>
        <w:i/>
        <w:noProof/>
        <w:sz w:val="22"/>
      </w:rPr>
      <w:t>App_BioMEM_AC15_IG_August2017.docx</w:t>
    </w:r>
    <w:r w:rsidRPr="004B6382">
      <w:rPr>
        <w:i/>
        <w:sz w:val="22"/>
      </w:rPr>
      <w:fldChar w:fldCharType="end"/>
    </w:r>
    <w:r w:rsidRPr="004B6382">
      <w:rPr>
        <w:i/>
        <w:sz w:val="22"/>
      </w:rPr>
      <w:tab/>
    </w:r>
    <w:r w:rsidRPr="004B6382">
      <w:rPr>
        <w:b/>
        <w:i/>
        <w:sz w:val="22"/>
      </w:rPr>
      <w:tab/>
    </w:r>
    <w:r>
      <w:rPr>
        <w:b/>
        <w:i/>
        <w:sz w:val="22"/>
      </w:rPr>
      <w:t>BioMEMS Activity - ELISA</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197D6E" w14:textId="77777777" w:rsidR="0006243F" w:rsidRDefault="0006243F">
    <w:pPr>
      <w:pStyle w:val="Footer"/>
    </w:pPr>
  </w:p>
  <w:p w14:paraId="68EDAA7E" w14:textId="77777777" w:rsidR="0006243F" w:rsidRDefault="0006243F"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633F11" w14:textId="77777777" w:rsidR="0006243F" w:rsidRDefault="0006243F">
      <w:r>
        <w:separator/>
      </w:r>
    </w:p>
  </w:footnote>
  <w:footnote w:type="continuationSeparator" w:id="0">
    <w:p w14:paraId="0D4DE8C6" w14:textId="77777777" w:rsidR="0006243F" w:rsidRDefault="0006243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84D3B0" w14:textId="77777777" w:rsidR="0006243F" w:rsidRDefault="0006243F" w:rsidP="00EC6A39">
    <w:pPr>
      <w:pStyle w:val="Header"/>
      <w:jc w:val="right"/>
    </w:pPr>
    <w:r>
      <w:rPr>
        <w:noProof/>
      </w:rPr>
      <w:drawing>
        <wp:inline distT="0" distB="0" distL="0" distR="0" wp14:anchorId="33611D5C" wp14:editId="2FB02525">
          <wp:extent cx="942975" cy="295275"/>
          <wp:effectExtent l="0" t="0" r="9525" b="9525"/>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295275"/>
                  </a:xfrm>
                  <a:prstGeom prst="rect">
                    <a:avLst/>
                  </a:prstGeom>
                  <a:noFill/>
                  <a:ln>
                    <a:noFill/>
                  </a:ln>
                </pic:spPr>
              </pic:pic>
            </a:graphicData>
          </a:graphic>
        </wp:inline>
      </w:drawing>
    </w:r>
  </w:p>
  <w:p w14:paraId="69B9D396" w14:textId="77777777" w:rsidR="0006243F" w:rsidRDefault="0006243F">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365D5D" w14:textId="77777777" w:rsidR="0006243F" w:rsidRDefault="0006243F" w:rsidP="00EC6A39">
    <w:pPr>
      <w:pStyle w:val="Header"/>
      <w:jc w:val="right"/>
    </w:pPr>
  </w:p>
  <w:p w14:paraId="17A8818B" w14:textId="77777777" w:rsidR="0006243F" w:rsidRDefault="0006243F">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C59C76" w14:textId="77777777" w:rsidR="0006243F" w:rsidRDefault="0006243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2">
    <w:nsid w:val="20896080"/>
    <w:multiLevelType w:val="hybridMultilevel"/>
    <w:tmpl w:val="445E3CAC"/>
    <w:lvl w:ilvl="0" w:tplc="0F0A7016">
      <w:start w:val="1"/>
      <w:numFmt w:val="decimal"/>
      <w:lvlText w:val="%1."/>
      <w:lvlJc w:val="left"/>
      <w:pPr>
        <w:tabs>
          <w:tab w:val="num" w:pos="720"/>
        </w:tabs>
        <w:ind w:left="720" w:hanging="360"/>
      </w:pPr>
      <w:rPr>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2B53EB3"/>
    <w:multiLevelType w:val="hybridMultilevel"/>
    <w:tmpl w:val="2550CA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4504A35"/>
    <w:multiLevelType w:val="hybridMultilevel"/>
    <w:tmpl w:val="249E0E8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469D3E9B"/>
    <w:multiLevelType w:val="hybridMultilevel"/>
    <w:tmpl w:val="E14A75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9155BE"/>
    <w:multiLevelType w:val="hybridMultilevel"/>
    <w:tmpl w:val="4FA4C91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11">
    <w:nsid w:val="5CB43131"/>
    <w:multiLevelType w:val="hybridMultilevel"/>
    <w:tmpl w:val="E3302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D361C7E"/>
    <w:multiLevelType w:val="hybridMultilevel"/>
    <w:tmpl w:val="8A9C258A"/>
    <w:lvl w:ilvl="0" w:tplc="EE5E3A36">
      <w:start w:val="1"/>
      <w:numFmt w:val="decimal"/>
      <w:lvlText w:val="%1"/>
      <w:lvlJc w:val="left"/>
      <w:pPr>
        <w:ind w:left="360" w:hanging="360"/>
      </w:pPr>
      <w:rPr>
        <w:rFonts w:hint="default"/>
        <w:vertAlign w:val="superscrip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14">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FAD6325"/>
    <w:multiLevelType w:val="multilevel"/>
    <w:tmpl w:val="CCCEA4C0"/>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9"/>
  </w:num>
  <w:num w:numId="2">
    <w:abstractNumId w:val="5"/>
  </w:num>
  <w:num w:numId="3">
    <w:abstractNumId w:val="10"/>
  </w:num>
  <w:num w:numId="4">
    <w:abstractNumId w:val="6"/>
  </w:num>
  <w:num w:numId="5">
    <w:abstractNumId w:val="1"/>
  </w:num>
  <w:num w:numId="6">
    <w:abstractNumId w:val="14"/>
  </w:num>
  <w:num w:numId="7">
    <w:abstractNumId w:val="13"/>
  </w:num>
  <w:num w:numId="8">
    <w:abstractNumId w:val="0"/>
  </w:num>
  <w:num w:numId="9">
    <w:abstractNumId w:val="15"/>
  </w:num>
  <w:num w:numId="10">
    <w:abstractNumId w:val="3"/>
  </w:num>
  <w:num w:numId="11">
    <w:abstractNumId w:val="2"/>
  </w:num>
  <w:num w:numId="12">
    <w:abstractNumId w:val="11"/>
  </w:num>
  <w:num w:numId="13">
    <w:abstractNumId w:val="7"/>
  </w:num>
  <w:num w:numId="14">
    <w:abstractNumId w:val="4"/>
  </w:num>
  <w:num w:numId="15">
    <w:abstractNumId w:val="12"/>
  </w:num>
  <w:num w:numId="16">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26DBA"/>
    <w:rsid w:val="00040D75"/>
    <w:rsid w:val="000519F8"/>
    <w:rsid w:val="0005565C"/>
    <w:rsid w:val="0006243F"/>
    <w:rsid w:val="00070995"/>
    <w:rsid w:val="00097CC8"/>
    <w:rsid w:val="000C04B3"/>
    <w:rsid w:val="000C4088"/>
    <w:rsid w:val="000F1F79"/>
    <w:rsid w:val="00107A27"/>
    <w:rsid w:val="00111E39"/>
    <w:rsid w:val="001131A8"/>
    <w:rsid w:val="0012192B"/>
    <w:rsid w:val="00131F84"/>
    <w:rsid w:val="0014607B"/>
    <w:rsid w:val="00155C96"/>
    <w:rsid w:val="00172A45"/>
    <w:rsid w:val="00172E99"/>
    <w:rsid w:val="00176A21"/>
    <w:rsid w:val="00177AC4"/>
    <w:rsid w:val="00183C2B"/>
    <w:rsid w:val="00190D4B"/>
    <w:rsid w:val="001A7425"/>
    <w:rsid w:val="001E4765"/>
    <w:rsid w:val="001E4B90"/>
    <w:rsid w:val="0023387B"/>
    <w:rsid w:val="00260895"/>
    <w:rsid w:val="00265341"/>
    <w:rsid w:val="002A1736"/>
    <w:rsid w:val="002B64EE"/>
    <w:rsid w:val="002F7095"/>
    <w:rsid w:val="002F7867"/>
    <w:rsid w:val="00325D8F"/>
    <w:rsid w:val="00327F66"/>
    <w:rsid w:val="003531C6"/>
    <w:rsid w:val="003551EF"/>
    <w:rsid w:val="00355290"/>
    <w:rsid w:val="00362EE3"/>
    <w:rsid w:val="00372A03"/>
    <w:rsid w:val="00384133"/>
    <w:rsid w:val="00387E46"/>
    <w:rsid w:val="00387E57"/>
    <w:rsid w:val="003A0197"/>
    <w:rsid w:val="003A23E4"/>
    <w:rsid w:val="003A52A8"/>
    <w:rsid w:val="003A5B8A"/>
    <w:rsid w:val="003B405C"/>
    <w:rsid w:val="003C3155"/>
    <w:rsid w:val="003E3BB8"/>
    <w:rsid w:val="003E3F69"/>
    <w:rsid w:val="003F2C5E"/>
    <w:rsid w:val="00401B67"/>
    <w:rsid w:val="00407ABD"/>
    <w:rsid w:val="0043567D"/>
    <w:rsid w:val="00451C9D"/>
    <w:rsid w:val="00456E84"/>
    <w:rsid w:val="0046023B"/>
    <w:rsid w:val="004751E9"/>
    <w:rsid w:val="00476BBB"/>
    <w:rsid w:val="0048154D"/>
    <w:rsid w:val="004A55B0"/>
    <w:rsid w:val="004B3720"/>
    <w:rsid w:val="004C3F8D"/>
    <w:rsid w:val="004C7921"/>
    <w:rsid w:val="004D718F"/>
    <w:rsid w:val="004E43AF"/>
    <w:rsid w:val="004E489A"/>
    <w:rsid w:val="0051492D"/>
    <w:rsid w:val="00525AEF"/>
    <w:rsid w:val="00526947"/>
    <w:rsid w:val="00530481"/>
    <w:rsid w:val="005460FD"/>
    <w:rsid w:val="0057157F"/>
    <w:rsid w:val="005764D2"/>
    <w:rsid w:val="005A0723"/>
    <w:rsid w:val="005C2383"/>
    <w:rsid w:val="005C593C"/>
    <w:rsid w:val="005D0DFB"/>
    <w:rsid w:val="005D25E4"/>
    <w:rsid w:val="005E0B74"/>
    <w:rsid w:val="005E3D73"/>
    <w:rsid w:val="005F0D7E"/>
    <w:rsid w:val="005F2B0F"/>
    <w:rsid w:val="005F2F42"/>
    <w:rsid w:val="005F3438"/>
    <w:rsid w:val="005F5CF1"/>
    <w:rsid w:val="006155AD"/>
    <w:rsid w:val="0062015A"/>
    <w:rsid w:val="006217F2"/>
    <w:rsid w:val="006311ED"/>
    <w:rsid w:val="00640A8E"/>
    <w:rsid w:val="006922A2"/>
    <w:rsid w:val="006C037F"/>
    <w:rsid w:val="006F0C56"/>
    <w:rsid w:val="007113A2"/>
    <w:rsid w:val="0071569B"/>
    <w:rsid w:val="00717982"/>
    <w:rsid w:val="00743B28"/>
    <w:rsid w:val="00754242"/>
    <w:rsid w:val="0075568F"/>
    <w:rsid w:val="00767220"/>
    <w:rsid w:val="00775DB0"/>
    <w:rsid w:val="007914DB"/>
    <w:rsid w:val="007C449C"/>
    <w:rsid w:val="007E203E"/>
    <w:rsid w:val="007E6732"/>
    <w:rsid w:val="007E6F4F"/>
    <w:rsid w:val="00810584"/>
    <w:rsid w:val="00857197"/>
    <w:rsid w:val="0086568E"/>
    <w:rsid w:val="00881286"/>
    <w:rsid w:val="0089090A"/>
    <w:rsid w:val="008C412B"/>
    <w:rsid w:val="008C57AC"/>
    <w:rsid w:val="008C7A99"/>
    <w:rsid w:val="008C7FF0"/>
    <w:rsid w:val="008F55CC"/>
    <w:rsid w:val="008F6A44"/>
    <w:rsid w:val="00911D63"/>
    <w:rsid w:val="0092269C"/>
    <w:rsid w:val="00926F21"/>
    <w:rsid w:val="0093397E"/>
    <w:rsid w:val="00943632"/>
    <w:rsid w:val="009475C1"/>
    <w:rsid w:val="00956514"/>
    <w:rsid w:val="00973FF2"/>
    <w:rsid w:val="009840E0"/>
    <w:rsid w:val="0099785A"/>
    <w:rsid w:val="009A257F"/>
    <w:rsid w:val="009A79C4"/>
    <w:rsid w:val="009F1EA9"/>
    <w:rsid w:val="009F6EFD"/>
    <w:rsid w:val="00A25BF4"/>
    <w:rsid w:val="00A31583"/>
    <w:rsid w:val="00A41887"/>
    <w:rsid w:val="00A52691"/>
    <w:rsid w:val="00A60128"/>
    <w:rsid w:val="00A6775E"/>
    <w:rsid w:val="00AD14AE"/>
    <w:rsid w:val="00B05761"/>
    <w:rsid w:val="00B23E08"/>
    <w:rsid w:val="00B61461"/>
    <w:rsid w:val="00B8205C"/>
    <w:rsid w:val="00BC7A3A"/>
    <w:rsid w:val="00BD0D14"/>
    <w:rsid w:val="00BD16A4"/>
    <w:rsid w:val="00BD2BF5"/>
    <w:rsid w:val="00BE2A91"/>
    <w:rsid w:val="00BF4FEC"/>
    <w:rsid w:val="00BF5C1E"/>
    <w:rsid w:val="00C24F60"/>
    <w:rsid w:val="00C31830"/>
    <w:rsid w:val="00C422F5"/>
    <w:rsid w:val="00C461F7"/>
    <w:rsid w:val="00C61365"/>
    <w:rsid w:val="00C61390"/>
    <w:rsid w:val="00C779C0"/>
    <w:rsid w:val="00C8224F"/>
    <w:rsid w:val="00C90A22"/>
    <w:rsid w:val="00CA03F1"/>
    <w:rsid w:val="00CA38E0"/>
    <w:rsid w:val="00CA5AE8"/>
    <w:rsid w:val="00CB2409"/>
    <w:rsid w:val="00CB5329"/>
    <w:rsid w:val="00CB5926"/>
    <w:rsid w:val="00CC6B4B"/>
    <w:rsid w:val="00CD29C1"/>
    <w:rsid w:val="00CE4AC4"/>
    <w:rsid w:val="00CF1794"/>
    <w:rsid w:val="00D11481"/>
    <w:rsid w:val="00D15029"/>
    <w:rsid w:val="00D20F65"/>
    <w:rsid w:val="00D56BD7"/>
    <w:rsid w:val="00D57370"/>
    <w:rsid w:val="00D7491B"/>
    <w:rsid w:val="00D914D2"/>
    <w:rsid w:val="00DA23E5"/>
    <w:rsid w:val="00DB3805"/>
    <w:rsid w:val="00DD25B4"/>
    <w:rsid w:val="00DE40A2"/>
    <w:rsid w:val="00DF54BA"/>
    <w:rsid w:val="00DF739F"/>
    <w:rsid w:val="00E20EAC"/>
    <w:rsid w:val="00E54B53"/>
    <w:rsid w:val="00E56C16"/>
    <w:rsid w:val="00E926E3"/>
    <w:rsid w:val="00EA31C9"/>
    <w:rsid w:val="00EB187B"/>
    <w:rsid w:val="00EC364A"/>
    <w:rsid w:val="00EC3E7A"/>
    <w:rsid w:val="00EC58CF"/>
    <w:rsid w:val="00EC6A39"/>
    <w:rsid w:val="00EE4398"/>
    <w:rsid w:val="00EE47F6"/>
    <w:rsid w:val="00F32980"/>
    <w:rsid w:val="00F3593E"/>
    <w:rsid w:val="00F473EE"/>
    <w:rsid w:val="00F65E74"/>
    <w:rsid w:val="00F72140"/>
    <w:rsid w:val="00F7215A"/>
    <w:rsid w:val="00F77B61"/>
    <w:rsid w:val="00F8264D"/>
    <w:rsid w:val="00F91CB4"/>
    <w:rsid w:val="00FA75D0"/>
    <w:rsid w:val="00FB2F4D"/>
    <w:rsid w:val="00FC3066"/>
    <w:rsid w:val="00FE0B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5474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56BD7"/>
    <w:pPr>
      <w:widowControl w:val="0"/>
      <w:adjustRightInd w:val="0"/>
      <w:textAlignment w:val="baseline"/>
    </w:pPr>
    <w:rPr>
      <w:sz w:val="24"/>
      <w:szCs w:val="24"/>
    </w:rPr>
  </w:style>
  <w:style w:type="paragraph" w:styleId="Heading1">
    <w:name w:val="heading 1"/>
    <w:basedOn w:val="Normal"/>
    <w:next w:val="Normal"/>
    <w:qFormat/>
    <w:rsid w:val="00D56BD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D56BD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D56BD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D56BD7"/>
    <w:pPr>
      <w:keepNext/>
      <w:numPr>
        <w:ilvl w:val="3"/>
        <w:numId w:val="4"/>
      </w:numPr>
      <w:spacing w:before="240" w:after="60"/>
      <w:outlineLvl w:val="3"/>
    </w:pPr>
    <w:rPr>
      <w:b/>
      <w:bCs/>
      <w:sz w:val="28"/>
      <w:szCs w:val="28"/>
    </w:rPr>
  </w:style>
  <w:style w:type="paragraph" w:styleId="Heading5">
    <w:name w:val="heading 5"/>
    <w:basedOn w:val="Normal"/>
    <w:next w:val="Normal"/>
    <w:qFormat/>
    <w:rsid w:val="00D56BD7"/>
    <w:pPr>
      <w:numPr>
        <w:ilvl w:val="4"/>
        <w:numId w:val="4"/>
      </w:numPr>
      <w:spacing w:before="240" w:after="60"/>
      <w:outlineLvl w:val="4"/>
    </w:pPr>
    <w:rPr>
      <w:b/>
      <w:bCs/>
      <w:i/>
      <w:iCs/>
      <w:sz w:val="26"/>
      <w:szCs w:val="26"/>
    </w:rPr>
  </w:style>
  <w:style w:type="paragraph" w:styleId="Heading6">
    <w:name w:val="heading 6"/>
    <w:basedOn w:val="Normal"/>
    <w:next w:val="Normal"/>
    <w:qFormat/>
    <w:rsid w:val="00D56BD7"/>
    <w:pPr>
      <w:numPr>
        <w:ilvl w:val="5"/>
        <w:numId w:val="4"/>
      </w:numPr>
      <w:spacing w:before="240" w:after="60"/>
      <w:outlineLvl w:val="5"/>
    </w:pPr>
    <w:rPr>
      <w:b/>
      <w:bCs/>
      <w:sz w:val="22"/>
      <w:szCs w:val="22"/>
    </w:rPr>
  </w:style>
  <w:style w:type="paragraph" w:styleId="Heading7">
    <w:name w:val="heading 7"/>
    <w:basedOn w:val="Normal"/>
    <w:next w:val="Normal"/>
    <w:qFormat/>
    <w:rsid w:val="00D56BD7"/>
    <w:pPr>
      <w:numPr>
        <w:ilvl w:val="6"/>
        <w:numId w:val="4"/>
      </w:numPr>
      <w:spacing w:before="240" w:after="60"/>
      <w:outlineLvl w:val="6"/>
    </w:pPr>
  </w:style>
  <w:style w:type="paragraph" w:styleId="Heading8">
    <w:name w:val="heading 8"/>
    <w:basedOn w:val="Normal"/>
    <w:next w:val="Normal"/>
    <w:qFormat/>
    <w:rsid w:val="00D56BD7"/>
    <w:pPr>
      <w:numPr>
        <w:ilvl w:val="7"/>
        <w:numId w:val="4"/>
      </w:numPr>
      <w:spacing w:before="240" w:after="60"/>
      <w:outlineLvl w:val="7"/>
    </w:pPr>
    <w:rPr>
      <w:i/>
      <w:iCs/>
    </w:rPr>
  </w:style>
  <w:style w:type="paragraph" w:styleId="Heading9">
    <w:name w:val="heading 9"/>
    <w:basedOn w:val="Normal"/>
    <w:next w:val="Normal"/>
    <w:qFormat/>
    <w:rsid w:val="00D56BD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D56BD7"/>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rsid w:val="00A52691"/>
    <w:rPr>
      <w:rFonts w:ascii="Arial" w:hAnsi="Arial"/>
      <w:b/>
    </w:rPr>
  </w:style>
  <w:style w:type="paragraph" w:customStyle="1" w:styleId="qryStyle">
    <w:name w:val="qryStyle"/>
    <w:basedOn w:val="Normal"/>
    <w:rsid w:val="00D56BD7"/>
    <w:rPr>
      <w:rFonts w:ascii="Arial Narrow" w:hAnsi="Arial Narrow"/>
      <w:sz w:val="20"/>
    </w:rPr>
  </w:style>
  <w:style w:type="paragraph" w:customStyle="1" w:styleId="xtLabel">
    <w:name w:val="xtLabel"/>
    <w:basedOn w:val="Normal"/>
    <w:rsid w:val="00D56BD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rsid w:val="00D56BD7"/>
    <w:rPr>
      <w:color w:val="800080"/>
      <w:u w:val="single"/>
    </w:rPr>
  </w:style>
  <w:style w:type="character" w:styleId="Hyperlink">
    <w:name w:val="Hyperlink"/>
    <w:rsid w:val="00D56BD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D56BD7"/>
  </w:style>
  <w:style w:type="paragraph" w:styleId="TOC2">
    <w:name w:val="toc 2"/>
    <w:basedOn w:val="Normal"/>
    <w:next w:val="Normal"/>
    <w:autoRedefine/>
    <w:semiHidden/>
    <w:rsid w:val="00D56BD7"/>
    <w:pPr>
      <w:ind w:left="240"/>
    </w:pPr>
  </w:style>
  <w:style w:type="paragraph" w:styleId="TOC3">
    <w:name w:val="toc 3"/>
    <w:basedOn w:val="Normal"/>
    <w:next w:val="Normal"/>
    <w:autoRedefine/>
    <w:semiHidden/>
    <w:rsid w:val="00D56BD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D56BD7"/>
    <w:pPr>
      <w:keepLines/>
    </w:pPr>
    <w:rPr>
      <w:color w:val="000000"/>
    </w:rPr>
  </w:style>
  <w:style w:type="paragraph" w:customStyle="1" w:styleId="dldl1">
    <w:name w:val="dldl1"/>
    <w:basedOn w:val="BodyText"/>
    <w:rsid w:val="00D56BD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D56BD7"/>
    <w:pPr>
      <w:numPr>
        <w:ilvl w:val="1"/>
      </w:numPr>
      <w:tabs>
        <w:tab w:val="clear" w:pos="1440"/>
      </w:tabs>
      <w:outlineLvl w:val="1"/>
    </w:pPr>
  </w:style>
  <w:style w:type="paragraph" w:customStyle="1" w:styleId="dldl3">
    <w:name w:val="dldl3"/>
    <w:basedOn w:val="dldl1"/>
    <w:rsid w:val="00D56BD7"/>
    <w:pPr>
      <w:numPr>
        <w:ilvl w:val="2"/>
      </w:numPr>
      <w:tabs>
        <w:tab w:val="clear" w:pos="2160"/>
      </w:tabs>
      <w:outlineLvl w:val="2"/>
    </w:pPr>
  </w:style>
  <w:style w:type="paragraph" w:customStyle="1" w:styleId="dldl4">
    <w:name w:val="dldl4"/>
    <w:basedOn w:val="dldl1"/>
    <w:rsid w:val="00D56BD7"/>
    <w:pPr>
      <w:numPr>
        <w:ilvl w:val="3"/>
      </w:numPr>
      <w:tabs>
        <w:tab w:val="clear" w:pos="1440"/>
        <w:tab w:val="clear" w:pos="2880"/>
      </w:tabs>
      <w:outlineLvl w:val="3"/>
    </w:pPr>
  </w:style>
  <w:style w:type="paragraph" w:customStyle="1" w:styleId="dldl5">
    <w:name w:val="dldl5"/>
    <w:basedOn w:val="dldl1"/>
    <w:rsid w:val="00D56BD7"/>
    <w:pPr>
      <w:numPr>
        <w:ilvl w:val="4"/>
      </w:numPr>
      <w:tabs>
        <w:tab w:val="clear" w:pos="1440"/>
      </w:tabs>
      <w:outlineLvl w:val="4"/>
    </w:pPr>
  </w:style>
  <w:style w:type="paragraph" w:customStyle="1" w:styleId="dldl6">
    <w:name w:val="dldl6"/>
    <w:basedOn w:val="dldl1"/>
    <w:rsid w:val="00D56BD7"/>
    <w:pPr>
      <w:numPr>
        <w:ilvl w:val="5"/>
      </w:numPr>
      <w:tabs>
        <w:tab w:val="clear" w:pos="2160"/>
      </w:tabs>
      <w:outlineLvl w:val="5"/>
    </w:pPr>
  </w:style>
  <w:style w:type="paragraph" w:customStyle="1" w:styleId="dldl7">
    <w:name w:val="dldl7"/>
    <w:basedOn w:val="dldl1"/>
    <w:rsid w:val="00D56BD7"/>
    <w:pPr>
      <w:numPr>
        <w:ilvl w:val="6"/>
      </w:numPr>
      <w:outlineLvl w:val="6"/>
    </w:pPr>
  </w:style>
  <w:style w:type="paragraph" w:customStyle="1" w:styleId="dldl8">
    <w:name w:val="dldl8"/>
    <w:basedOn w:val="dldl1"/>
    <w:rsid w:val="00D56BD7"/>
    <w:pPr>
      <w:numPr>
        <w:ilvl w:val="7"/>
      </w:numPr>
      <w:tabs>
        <w:tab w:val="clear" w:pos="2880"/>
      </w:tabs>
      <w:outlineLvl w:val="7"/>
    </w:pPr>
  </w:style>
  <w:style w:type="paragraph" w:customStyle="1" w:styleId="dldl9">
    <w:name w:val="dldl9"/>
    <w:basedOn w:val="dldl1"/>
    <w:rsid w:val="00D56BD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D56BD7"/>
    <w:pPr>
      <w:keepNext/>
      <w:keepLines/>
      <w:spacing w:before="60" w:after="60"/>
    </w:pPr>
    <w:rPr>
      <w:b/>
      <w:sz w:val="22"/>
      <w:szCs w:val="22"/>
    </w:rPr>
  </w:style>
  <w:style w:type="table" w:customStyle="1" w:styleId="TablePlain">
    <w:name w:val="Table Plain"/>
    <w:basedOn w:val="TableNormal"/>
    <w:rsid w:val="00D56BD7"/>
    <w:tblPr>
      <w:tblInd w:w="0" w:type="dxa"/>
      <w:tblCellMar>
        <w:top w:w="0" w:type="dxa"/>
        <w:left w:w="108" w:type="dxa"/>
        <w:bottom w:w="0" w:type="dxa"/>
        <w:right w:w="108" w:type="dxa"/>
      </w:tblCellMar>
    </w:tblPr>
  </w:style>
  <w:style w:type="paragraph" w:customStyle="1" w:styleId="lvlSteps">
    <w:name w:val="lvlSteps"/>
    <w:basedOn w:val="Normal"/>
    <w:rsid w:val="00D56BD7"/>
    <w:pPr>
      <w:spacing w:before="40" w:after="40"/>
    </w:pPr>
    <w:rPr>
      <w:sz w:val="22"/>
      <w:szCs w:val="22"/>
    </w:rPr>
  </w:style>
  <w:style w:type="paragraph" w:customStyle="1" w:styleId="nBodyText">
    <w:name w:val="nBody Text"/>
    <w:basedOn w:val="Normal"/>
    <w:rsid w:val="00D56BD7"/>
    <w:pPr>
      <w:numPr>
        <w:numId w:val="3"/>
      </w:numPr>
      <w:ind w:left="0" w:firstLine="0"/>
    </w:pPr>
    <w:rPr>
      <w:sz w:val="22"/>
      <w:szCs w:val="22"/>
    </w:rPr>
  </w:style>
  <w:style w:type="paragraph" w:customStyle="1" w:styleId="OITitle">
    <w:name w:val="OI_Title"/>
    <w:basedOn w:val="Normal"/>
    <w:rsid w:val="00D56BD7"/>
    <w:pPr>
      <w:jc w:val="center"/>
    </w:pPr>
    <w:rPr>
      <w:b/>
    </w:rPr>
  </w:style>
  <w:style w:type="numbering" w:styleId="111111">
    <w:name w:val="Outline List 2"/>
    <w:basedOn w:val="NoList"/>
    <w:rsid w:val="00D56BD7"/>
    <w:pPr>
      <w:numPr>
        <w:numId w:val="2"/>
      </w:numPr>
    </w:pPr>
  </w:style>
  <w:style w:type="paragraph" w:customStyle="1" w:styleId="OINumber">
    <w:name w:val="OI_Number"/>
    <w:basedOn w:val="Normal"/>
    <w:rsid w:val="00D56BD7"/>
    <w:pPr>
      <w:spacing w:before="80"/>
    </w:pPr>
    <w:rPr>
      <w:b/>
      <w:sz w:val="16"/>
    </w:rPr>
  </w:style>
  <w:style w:type="paragraph" w:styleId="BodyText">
    <w:name w:val="Body Text"/>
    <w:basedOn w:val="Normal"/>
    <w:rsid w:val="00D56BD7"/>
    <w:rPr>
      <w:szCs w:val="22"/>
    </w:rPr>
  </w:style>
  <w:style w:type="paragraph" w:styleId="BodyText2">
    <w:name w:val="Body Text 2"/>
    <w:basedOn w:val="Normal"/>
    <w:rsid w:val="00D56BD7"/>
    <w:pPr>
      <w:spacing w:after="120" w:line="480" w:lineRule="auto"/>
    </w:pPr>
  </w:style>
  <w:style w:type="paragraph" w:customStyle="1" w:styleId="EffectiveDate0">
    <w:name w:val="Effective_Date"/>
    <w:basedOn w:val="Normal"/>
    <w:rsid w:val="00D56BD7"/>
    <w:pPr>
      <w:spacing w:before="80"/>
    </w:pPr>
    <w:rPr>
      <w:sz w:val="16"/>
    </w:rPr>
  </w:style>
  <w:style w:type="paragraph" w:customStyle="1" w:styleId="stepsbulleted">
    <w:name w:val="steps_bulleted"/>
    <w:basedOn w:val="Normal"/>
    <w:rsid w:val="00D56BD7"/>
    <w:pPr>
      <w:keepLines/>
      <w:numPr>
        <w:numId w:val="6"/>
      </w:numPr>
      <w:spacing w:before="40" w:after="40"/>
    </w:pPr>
    <w:rPr>
      <w:color w:val="000000"/>
    </w:rPr>
  </w:style>
  <w:style w:type="paragraph" w:customStyle="1" w:styleId="stepsnumbered">
    <w:name w:val="steps_numbered"/>
    <w:basedOn w:val="BodyText"/>
    <w:rsid w:val="00D56BD7"/>
    <w:pPr>
      <w:numPr>
        <w:numId w:val="8"/>
      </w:numPr>
    </w:pPr>
  </w:style>
  <w:style w:type="paragraph" w:customStyle="1" w:styleId="ColumnHeader">
    <w:name w:val="ColumnHeader"/>
    <w:basedOn w:val="BodyText"/>
    <w:rsid w:val="00D56BD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D56BD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D56BD7"/>
    <w:pPr>
      <w:widowControl/>
      <w:adjustRightInd/>
      <w:textAlignment w:val="auto"/>
    </w:pPr>
    <w:rPr>
      <w:rFonts w:ascii="Arial" w:hAnsi="Arial" w:cs="Arial"/>
      <w:bCs/>
      <w:sz w:val="22"/>
      <w:szCs w:val="22"/>
    </w:rPr>
  </w:style>
  <w:style w:type="paragraph" w:styleId="BalloonText">
    <w:name w:val="Balloon Text"/>
    <w:basedOn w:val="Normal"/>
    <w:semiHidden/>
    <w:rsid w:val="00B8205C"/>
    <w:rPr>
      <w:rFonts w:ascii="Tahoma" w:hAnsi="Tahoma" w:cs="Tahoma"/>
      <w:sz w:val="16"/>
      <w:szCs w:val="16"/>
    </w:rPr>
  </w:style>
  <w:style w:type="character" w:customStyle="1" w:styleId="FooterChar">
    <w:name w:val="Footer Char"/>
    <w:link w:val="Footer"/>
    <w:rsid w:val="00A60128"/>
    <w:rPr>
      <w:sz w:val="24"/>
      <w:szCs w:val="24"/>
    </w:rPr>
  </w:style>
  <w:style w:type="paragraph" w:styleId="ListParagraph">
    <w:name w:val="List Paragraph"/>
    <w:basedOn w:val="Normal"/>
    <w:uiPriority w:val="34"/>
    <w:qFormat/>
    <w:rsid w:val="007C449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56BD7"/>
    <w:pPr>
      <w:widowControl w:val="0"/>
      <w:adjustRightInd w:val="0"/>
      <w:textAlignment w:val="baseline"/>
    </w:pPr>
    <w:rPr>
      <w:sz w:val="24"/>
      <w:szCs w:val="24"/>
    </w:rPr>
  </w:style>
  <w:style w:type="paragraph" w:styleId="Heading1">
    <w:name w:val="heading 1"/>
    <w:basedOn w:val="Normal"/>
    <w:next w:val="Normal"/>
    <w:qFormat/>
    <w:rsid w:val="00D56BD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D56BD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D56BD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D56BD7"/>
    <w:pPr>
      <w:keepNext/>
      <w:numPr>
        <w:ilvl w:val="3"/>
        <w:numId w:val="4"/>
      </w:numPr>
      <w:spacing w:before="240" w:after="60"/>
      <w:outlineLvl w:val="3"/>
    </w:pPr>
    <w:rPr>
      <w:b/>
      <w:bCs/>
      <w:sz w:val="28"/>
      <w:szCs w:val="28"/>
    </w:rPr>
  </w:style>
  <w:style w:type="paragraph" w:styleId="Heading5">
    <w:name w:val="heading 5"/>
    <w:basedOn w:val="Normal"/>
    <w:next w:val="Normal"/>
    <w:qFormat/>
    <w:rsid w:val="00D56BD7"/>
    <w:pPr>
      <w:numPr>
        <w:ilvl w:val="4"/>
        <w:numId w:val="4"/>
      </w:numPr>
      <w:spacing w:before="240" w:after="60"/>
      <w:outlineLvl w:val="4"/>
    </w:pPr>
    <w:rPr>
      <w:b/>
      <w:bCs/>
      <w:i/>
      <w:iCs/>
      <w:sz w:val="26"/>
      <w:szCs w:val="26"/>
    </w:rPr>
  </w:style>
  <w:style w:type="paragraph" w:styleId="Heading6">
    <w:name w:val="heading 6"/>
    <w:basedOn w:val="Normal"/>
    <w:next w:val="Normal"/>
    <w:qFormat/>
    <w:rsid w:val="00D56BD7"/>
    <w:pPr>
      <w:numPr>
        <w:ilvl w:val="5"/>
        <w:numId w:val="4"/>
      </w:numPr>
      <w:spacing w:before="240" w:after="60"/>
      <w:outlineLvl w:val="5"/>
    </w:pPr>
    <w:rPr>
      <w:b/>
      <w:bCs/>
      <w:sz w:val="22"/>
      <w:szCs w:val="22"/>
    </w:rPr>
  </w:style>
  <w:style w:type="paragraph" w:styleId="Heading7">
    <w:name w:val="heading 7"/>
    <w:basedOn w:val="Normal"/>
    <w:next w:val="Normal"/>
    <w:qFormat/>
    <w:rsid w:val="00D56BD7"/>
    <w:pPr>
      <w:numPr>
        <w:ilvl w:val="6"/>
        <w:numId w:val="4"/>
      </w:numPr>
      <w:spacing w:before="240" w:after="60"/>
      <w:outlineLvl w:val="6"/>
    </w:pPr>
  </w:style>
  <w:style w:type="paragraph" w:styleId="Heading8">
    <w:name w:val="heading 8"/>
    <w:basedOn w:val="Normal"/>
    <w:next w:val="Normal"/>
    <w:qFormat/>
    <w:rsid w:val="00D56BD7"/>
    <w:pPr>
      <w:numPr>
        <w:ilvl w:val="7"/>
        <w:numId w:val="4"/>
      </w:numPr>
      <w:spacing w:before="240" w:after="60"/>
      <w:outlineLvl w:val="7"/>
    </w:pPr>
    <w:rPr>
      <w:i/>
      <w:iCs/>
    </w:rPr>
  </w:style>
  <w:style w:type="paragraph" w:styleId="Heading9">
    <w:name w:val="heading 9"/>
    <w:basedOn w:val="Normal"/>
    <w:next w:val="Normal"/>
    <w:qFormat/>
    <w:rsid w:val="00D56BD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D56BD7"/>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rsid w:val="00A52691"/>
    <w:rPr>
      <w:rFonts w:ascii="Arial" w:hAnsi="Arial"/>
      <w:b/>
    </w:rPr>
  </w:style>
  <w:style w:type="paragraph" w:customStyle="1" w:styleId="qryStyle">
    <w:name w:val="qryStyle"/>
    <w:basedOn w:val="Normal"/>
    <w:rsid w:val="00D56BD7"/>
    <w:rPr>
      <w:rFonts w:ascii="Arial Narrow" w:hAnsi="Arial Narrow"/>
      <w:sz w:val="20"/>
    </w:rPr>
  </w:style>
  <w:style w:type="paragraph" w:customStyle="1" w:styleId="xtLabel">
    <w:name w:val="xtLabel"/>
    <w:basedOn w:val="Normal"/>
    <w:rsid w:val="00D56BD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rsid w:val="00D56BD7"/>
    <w:rPr>
      <w:color w:val="800080"/>
      <w:u w:val="single"/>
    </w:rPr>
  </w:style>
  <w:style w:type="character" w:styleId="Hyperlink">
    <w:name w:val="Hyperlink"/>
    <w:rsid w:val="00D56BD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D56BD7"/>
  </w:style>
  <w:style w:type="paragraph" w:styleId="TOC2">
    <w:name w:val="toc 2"/>
    <w:basedOn w:val="Normal"/>
    <w:next w:val="Normal"/>
    <w:autoRedefine/>
    <w:semiHidden/>
    <w:rsid w:val="00D56BD7"/>
    <w:pPr>
      <w:ind w:left="240"/>
    </w:pPr>
  </w:style>
  <w:style w:type="paragraph" w:styleId="TOC3">
    <w:name w:val="toc 3"/>
    <w:basedOn w:val="Normal"/>
    <w:next w:val="Normal"/>
    <w:autoRedefine/>
    <w:semiHidden/>
    <w:rsid w:val="00D56BD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D56BD7"/>
    <w:pPr>
      <w:keepLines/>
    </w:pPr>
    <w:rPr>
      <w:color w:val="000000"/>
    </w:rPr>
  </w:style>
  <w:style w:type="paragraph" w:customStyle="1" w:styleId="dldl1">
    <w:name w:val="dldl1"/>
    <w:basedOn w:val="BodyText"/>
    <w:rsid w:val="00D56BD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D56BD7"/>
    <w:pPr>
      <w:numPr>
        <w:ilvl w:val="1"/>
      </w:numPr>
      <w:tabs>
        <w:tab w:val="clear" w:pos="1440"/>
      </w:tabs>
      <w:outlineLvl w:val="1"/>
    </w:pPr>
  </w:style>
  <w:style w:type="paragraph" w:customStyle="1" w:styleId="dldl3">
    <w:name w:val="dldl3"/>
    <w:basedOn w:val="dldl1"/>
    <w:rsid w:val="00D56BD7"/>
    <w:pPr>
      <w:numPr>
        <w:ilvl w:val="2"/>
      </w:numPr>
      <w:tabs>
        <w:tab w:val="clear" w:pos="2160"/>
      </w:tabs>
      <w:outlineLvl w:val="2"/>
    </w:pPr>
  </w:style>
  <w:style w:type="paragraph" w:customStyle="1" w:styleId="dldl4">
    <w:name w:val="dldl4"/>
    <w:basedOn w:val="dldl1"/>
    <w:rsid w:val="00D56BD7"/>
    <w:pPr>
      <w:numPr>
        <w:ilvl w:val="3"/>
      </w:numPr>
      <w:tabs>
        <w:tab w:val="clear" w:pos="1440"/>
        <w:tab w:val="clear" w:pos="2880"/>
      </w:tabs>
      <w:outlineLvl w:val="3"/>
    </w:pPr>
  </w:style>
  <w:style w:type="paragraph" w:customStyle="1" w:styleId="dldl5">
    <w:name w:val="dldl5"/>
    <w:basedOn w:val="dldl1"/>
    <w:rsid w:val="00D56BD7"/>
    <w:pPr>
      <w:numPr>
        <w:ilvl w:val="4"/>
      </w:numPr>
      <w:tabs>
        <w:tab w:val="clear" w:pos="1440"/>
      </w:tabs>
      <w:outlineLvl w:val="4"/>
    </w:pPr>
  </w:style>
  <w:style w:type="paragraph" w:customStyle="1" w:styleId="dldl6">
    <w:name w:val="dldl6"/>
    <w:basedOn w:val="dldl1"/>
    <w:rsid w:val="00D56BD7"/>
    <w:pPr>
      <w:numPr>
        <w:ilvl w:val="5"/>
      </w:numPr>
      <w:tabs>
        <w:tab w:val="clear" w:pos="2160"/>
      </w:tabs>
      <w:outlineLvl w:val="5"/>
    </w:pPr>
  </w:style>
  <w:style w:type="paragraph" w:customStyle="1" w:styleId="dldl7">
    <w:name w:val="dldl7"/>
    <w:basedOn w:val="dldl1"/>
    <w:rsid w:val="00D56BD7"/>
    <w:pPr>
      <w:numPr>
        <w:ilvl w:val="6"/>
      </w:numPr>
      <w:outlineLvl w:val="6"/>
    </w:pPr>
  </w:style>
  <w:style w:type="paragraph" w:customStyle="1" w:styleId="dldl8">
    <w:name w:val="dldl8"/>
    <w:basedOn w:val="dldl1"/>
    <w:rsid w:val="00D56BD7"/>
    <w:pPr>
      <w:numPr>
        <w:ilvl w:val="7"/>
      </w:numPr>
      <w:tabs>
        <w:tab w:val="clear" w:pos="2880"/>
      </w:tabs>
      <w:outlineLvl w:val="7"/>
    </w:pPr>
  </w:style>
  <w:style w:type="paragraph" w:customStyle="1" w:styleId="dldl9">
    <w:name w:val="dldl9"/>
    <w:basedOn w:val="dldl1"/>
    <w:rsid w:val="00D56BD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D56BD7"/>
    <w:pPr>
      <w:keepNext/>
      <w:keepLines/>
      <w:spacing w:before="60" w:after="60"/>
    </w:pPr>
    <w:rPr>
      <w:b/>
      <w:sz w:val="22"/>
      <w:szCs w:val="22"/>
    </w:rPr>
  </w:style>
  <w:style w:type="table" w:customStyle="1" w:styleId="TablePlain">
    <w:name w:val="Table Plain"/>
    <w:basedOn w:val="TableNormal"/>
    <w:rsid w:val="00D56BD7"/>
    <w:tblPr>
      <w:tblInd w:w="0" w:type="dxa"/>
      <w:tblCellMar>
        <w:top w:w="0" w:type="dxa"/>
        <w:left w:w="108" w:type="dxa"/>
        <w:bottom w:w="0" w:type="dxa"/>
        <w:right w:w="108" w:type="dxa"/>
      </w:tblCellMar>
    </w:tblPr>
  </w:style>
  <w:style w:type="paragraph" w:customStyle="1" w:styleId="lvlSteps">
    <w:name w:val="lvlSteps"/>
    <w:basedOn w:val="Normal"/>
    <w:rsid w:val="00D56BD7"/>
    <w:pPr>
      <w:spacing w:before="40" w:after="40"/>
    </w:pPr>
    <w:rPr>
      <w:sz w:val="22"/>
      <w:szCs w:val="22"/>
    </w:rPr>
  </w:style>
  <w:style w:type="paragraph" w:customStyle="1" w:styleId="nBodyText">
    <w:name w:val="nBody Text"/>
    <w:basedOn w:val="Normal"/>
    <w:rsid w:val="00D56BD7"/>
    <w:pPr>
      <w:numPr>
        <w:numId w:val="3"/>
      </w:numPr>
      <w:ind w:left="0" w:firstLine="0"/>
    </w:pPr>
    <w:rPr>
      <w:sz w:val="22"/>
      <w:szCs w:val="22"/>
    </w:rPr>
  </w:style>
  <w:style w:type="paragraph" w:customStyle="1" w:styleId="OITitle">
    <w:name w:val="OI_Title"/>
    <w:basedOn w:val="Normal"/>
    <w:rsid w:val="00D56BD7"/>
    <w:pPr>
      <w:jc w:val="center"/>
    </w:pPr>
    <w:rPr>
      <w:b/>
    </w:rPr>
  </w:style>
  <w:style w:type="numbering" w:styleId="111111">
    <w:name w:val="Outline List 2"/>
    <w:basedOn w:val="NoList"/>
    <w:rsid w:val="00D56BD7"/>
    <w:pPr>
      <w:numPr>
        <w:numId w:val="2"/>
      </w:numPr>
    </w:pPr>
  </w:style>
  <w:style w:type="paragraph" w:customStyle="1" w:styleId="OINumber">
    <w:name w:val="OI_Number"/>
    <w:basedOn w:val="Normal"/>
    <w:rsid w:val="00D56BD7"/>
    <w:pPr>
      <w:spacing w:before="80"/>
    </w:pPr>
    <w:rPr>
      <w:b/>
      <w:sz w:val="16"/>
    </w:rPr>
  </w:style>
  <w:style w:type="paragraph" w:styleId="BodyText">
    <w:name w:val="Body Text"/>
    <w:basedOn w:val="Normal"/>
    <w:rsid w:val="00D56BD7"/>
    <w:rPr>
      <w:szCs w:val="22"/>
    </w:rPr>
  </w:style>
  <w:style w:type="paragraph" w:styleId="BodyText2">
    <w:name w:val="Body Text 2"/>
    <w:basedOn w:val="Normal"/>
    <w:rsid w:val="00D56BD7"/>
    <w:pPr>
      <w:spacing w:after="120" w:line="480" w:lineRule="auto"/>
    </w:pPr>
  </w:style>
  <w:style w:type="paragraph" w:customStyle="1" w:styleId="EffectiveDate0">
    <w:name w:val="Effective_Date"/>
    <w:basedOn w:val="Normal"/>
    <w:rsid w:val="00D56BD7"/>
    <w:pPr>
      <w:spacing w:before="80"/>
    </w:pPr>
    <w:rPr>
      <w:sz w:val="16"/>
    </w:rPr>
  </w:style>
  <w:style w:type="paragraph" w:customStyle="1" w:styleId="stepsbulleted">
    <w:name w:val="steps_bulleted"/>
    <w:basedOn w:val="Normal"/>
    <w:rsid w:val="00D56BD7"/>
    <w:pPr>
      <w:keepLines/>
      <w:numPr>
        <w:numId w:val="6"/>
      </w:numPr>
      <w:spacing w:before="40" w:after="40"/>
    </w:pPr>
    <w:rPr>
      <w:color w:val="000000"/>
    </w:rPr>
  </w:style>
  <w:style w:type="paragraph" w:customStyle="1" w:styleId="stepsnumbered">
    <w:name w:val="steps_numbered"/>
    <w:basedOn w:val="BodyText"/>
    <w:rsid w:val="00D56BD7"/>
    <w:pPr>
      <w:numPr>
        <w:numId w:val="8"/>
      </w:numPr>
    </w:pPr>
  </w:style>
  <w:style w:type="paragraph" w:customStyle="1" w:styleId="ColumnHeader">
    <w:name w:val="ColumnHeader"/>
    <w:basedOn w:val="BodyText"/>
    <w:rsid w:val="00D56BD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D56BD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D56BD7"/>
    <w:pPr>
      <w:widowControl/>
      <w:adjustRightInd/>
      <w:textAlignment w:val="auto"/>
    </w:pPr>
    <w:rPr>
      <w:rFonts w:ascii="Arial" w:hAnsi="Arial" w:cs="Arial"/>
      <w:bCs/>
      <w:sz w:val="22"/>
      <w:szCs w:val="22"/>
    </w:rPr>
  </w:style>
  <w:style w:type="paragraph" w:styleId="BalloonText">
    <w:name w:val="Balloon Text"/>
    <w:basedOn w:val="Normal"/>
    <w:semiHidden/>
    <w:rsid w:val="00B8205C"/>
    <w:rPr>
      <w:rFonts w:ascii="Tahoma" w:hAnsi="Tahoma" w:cs="Tahoma"/>
      <w:sz w:val="16"/>
      <w:szCs w:val="16"/>
    </w:rPr>
  </w:style>
  <w:style w:type="character" w:customStyle="1" w:styleId="FooterChar">
    <w:name w:val="Footer Char"/>
    <w:link w:val="Footer"/>
    <w:rsid w:val="00A60128"/>
    <w:rPr>
      <w:sz w:val="24"/>
      <w:szCs w:val="24"/>
    </w:rPr>
  </w:style>
  <w:style w:type="paragraph" w:styleId="ListParagraph">
    <w:name w:val="List Paragraph"/>
    <w:basedOn w:val="Normal"/>
    <w:uiPriority w:val="34"/>
    <w:qFormat/>
    <w:rsid w:val="007C44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6793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hyperlink" Target="http://scme-nm.org" TargetMode="External"/><Relationship Id="rId21" Type="http://schemas.openxmlformats.org/officeDocument/2006/relationships/hyperlink" Target="http://www.bio-link.org" TargetMode="External"/><Relationship Id="rId22" Type="http://schemas.openxmlformats.org/officeDocument/2006/relationships/header" Target="header3.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image" Target="media/image2.jpeg"/><Relationship Id="rId14" Type="http://schemas.openxmlformats.org/officeDocument/2006/relationships/hyperlink" Target="http://bit.ly/2vYJ05d" TargetMode="External"/><Relationship Id="rId15" Type="http://schemas.openxmlformats.org/officeDocument/2006/relationships/hyperlink" Target="http://workbench.concord.org/database" TargetMode="External"/><Relationship Id="rId16" Type="http://schemas.openxmlformats.org/officeDocument/2006/relationships/hyperlink" Target="http://www.jbioleng.org/content/5/1/15" TargetMode="External"/><Relationship Id="rId17" Type="http://schemas.openxmlformats.org/officeDocument/2006/relationships/hyperlink" Target="http://workbench.concord.org/database" TargetMode="External"/><Relationship Id="rId18" Type="http://schemas.openxmlformats.org/officeDocument/2006/relationships/hyperlink" Target="https://www.innovabiosciences.com/flexlisa/flexlisa-kits.html" TargetMode="External"/><Relationship Id="rId19" Type="http://schemas.openxmlformats.org/officeDocument/2006/relationships/hyperlink" Target="http://bit.ly/2vYJ05d"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14</TotalTime>
  <Pages>5</Pages>
  <Words>1445</Words>
  <Characters>8242</Characters>
  <Application>Microsoft Macintosh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9668</CharactersWithSpaces>
  <SharedDoc>false</SharedDoc>
  <HLinks>
    <vt:vector size="54" baseType="variant">
      <vt:variant>
        <vt:i4>5701662</vt:i4>
      </vt:variant>
      <vt:variant>
        <vt:i4>21</vt:i4>
      </vt:variant>
      <vt:variant>
        <vt:i4>0</vt:i4>
      </vt:variant>
      <vt:variant>
        <vt:i4>5</vt:i4>
      </vt:variant>
      <vt:variant>
        <vt:lpwstr>http://www.bio-link.org/</vt:lpwstr>
      </vt:variant>
      <vt:variant>
        <vt:lpwstr/>
      </vt:variant>
      <vt:variant>
        <vt:i4>8192100</vt:i4>
      </vt:variant>
      <vt:variant>
        <vt:i4>18</vt:i4>
      </vt:variant>
      <vt:variant>
        <vt:i4>0</vt:i4>
      </vt:variant>
      <vt:variant>
        <vt:i4>5</vt:i4>
      </vt:variant>
      <vt:variant>
        <vt:lpwstr>http://www.scme-nm.org/</vt:lpwstr>
      </vt:variant>
      <vt:variant>
        <vt:lpwstr/>
      </vt:variant>
      <vt:variant>
        <vt:i4>4522057</vt:i4>
      </vt:variant>
      <vt:variant>
        <vt:i4>15</vt:i4>
      </vt:variant>
      <vt:variant>
        <vt:i4>0</vt:i4>
      </vt:variant>
      <vt:variant>
        <vt:i4>5</vt:i4>
      </vt:variant>
      <vt:variant>
        <vt:lpwstr>http://workbench.concord.org/database</vt:lpwstr>
      </vt:variant>
      <vt:variant>
        <vt:lpwstr/>
      </vt:variant>
      <vt:variant>
        <vt:i4>2162727</vt:i4>
      </vt:variant>
      <vt:variant>
        <vt:i4>12</vt:i4>
      </vt:variant>
      <vt:variant>
        <vt:i4>0</vt:i4>
      </vt:variant>
      <vt:variant>
        <vt:i4>5</vt:i4>
      </vt:variant>
      <vt:variant>
        <vt:lpwstr>http://www.bioloc.net/cd-elisa.htm</vt:lpwstr>
      </vt:variant>
      <vt:variant>
        <vt:lpwstr/>
      </vt:variant>
      <vt:variant>
        <vt:i4>4522057</vt:i4>
      </vt:variant>
      <vt:variant>
        <vt:i4>9</vt:i4>
      </vt:variant>
      <vt:variant>
        <vt:i4>0</vt:i4>
      </vt:variant>
      <vt:variant>
        <vt:i4>5</vt:i4>
      </vt:variant>
      <vt:variant>
        <vt:lpwstr>http://workbench.concord.org/database</vt:lpwstr>
      </vt:variant>
      <vt:variant>
        <vt:lpwstr/>
      </vt:variant>
      <vt:variant>
        <vt:i4>7209038</vt:i4>
      </vt:variant>
      <vt:variant>
        <vt:i4>6</vt:i4>
      </vt:variant>
      <vt:variant>
        <vt:i4>0</vt:i4>
      </vt:variant>
      <vt:variant>
        <vt:i4>5</vt:i4>
      </vt:variant>
      <vt:variant>
        <vt:lpwstr>mailto:mpleil@unm.edu</vt:lpwstr>
      </vt:variant>
      <vt:variant>
        <vt:lpwstr/>
      </vt:variant>
      <vt:variant>
        <vt:i4>8192100</vt:i4>
      </vt:variant>
      <vt:variant>
        <vt:i4>3</vt:i4>
      </vt:variant>
      <vt:variant>
        <vt:i4>0</vt:i4>
      </vt:variant>
      <vt:variant>
        <vt:i4>5</vt:i4>
      </vt:variant>
      <vt:variant>
        <vt:lpwstr>http://www.scme-nm.org/</vt:lpwstr>
      </vt:variant>
      <vt:variant>
        <vt:lpwstr/>
      </vt:variant>
      <vt:variant>
        <vt:i4>5701662</vt:i4>
      </vt:variant>
      <vt:variant>
        <vt:i4>0</vt:i4>
      </vt:variant>
      <vt:variant>
        <vt:i4>0</vt:i4>
      </vt:variant>
      <vt:variant>
        <vt:i4>5</vt:i4>
      </vt:variant>
      <vt:variant>
        <vt:lpwstr>http://www.bio-link.org/</vt:lpwstr>
      </vt:variant>
      <vt:variant>
        <vt:lpwstr/>
      </vt:variant>
      <vt:variant>
        <vt:i4>131073</vt:i4>
      </vt:variant>
      <vt:variant>
        <vt:i4>-1</vt:i4>
      </vt:variant>
      <vt:variant>
        <vt:i4>1026</vt:i4>
      </vt:variant>
      <vt:variant>
        <vt:i4>1</vt:i4>
      </vt:variant>
      <vt:variant>
        <vt:lpwstr>C:\Users\mj\Documents\scme-scos\BioMEMS\BioMEMS applications\graphics\elisa.jpg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4</cp:revision>
  <cp:lastPrinted>2005-02-21T18:30:00Z</cp:lastPrinted>
  <dcterms:created xsi:type="dcterms:W3CDTF">2017-08-15T16:17:00Z</dcterms:created>
  <dcterms:modified xsi:type="dcterms:W3CDTF">2017-08-15T16:36:00Z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BioMEMS Applications Overview Activity:  ELISA</vt:lpwstr>
  </property>
  <property fmtid="{D5CDD505-2E9C-101B-9397-08002B2CF9AE}" pid="3" name="Module Title">
    <vt:lpwstr>Activity SCO</vt:lpwstr>
  </property>
  <property fmtid="{D5CDD505-2E9C-101B-9397-08002B2CF9AE}" pid="4" name="docID">
    <vt:lpwstr>App_BioMEM_AC15</vt:lpwstr>
  </property>
  <property fmtid="{D5CDD505-2E9C-101B-9397-08002B2CF9AE}" pid="5" name="docPath">
    <vt:lpwstr>C:\xtProject\App_BioMEM_AC15\App_BioMEM_AC15.doc</vt:lpwstr>
  </property>
  <property fmtid="{D5CDD505-2E9C-101B-9397-08002B2CF9AE}" pid="6" name="Module Number">
    <vt:lpwstr>     </vt:lpwstr>
  </property>
  <property fmtid="{D5CDD505-2E9C-101B-9397-08002B2CF9AE}" pid="7" name="Copyright">
    <vt:lpwstr>c.2006 NSF-ATE</vt:lpwstr>
  </property>
</Properties>
</file>