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9B7AA7" w14:textId="77777777" w:rsidR="009D4B40" w:rsidRPr="00364DEC" w:rsidRDefault="009D4B40" w:rsidP="00364DEC">
      <w:pPr>
        <w:widowControl/>
        <w:adjustRightInd/>
        <w:textAlignment w:val="auto"/>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6AE4236C" w14:textId="77777777" w:rsidTr="00A45B71">
        <w:trPr>
          <w:trHeight w:hRule="exact" w:val="20"/>
        </w:trPr>
        <w:tc>
          <w:tcPr>
            <w:tcW w:w="1250" w:type="pct"/>
            <w:tcBorders>
              <w:top w:val="single" w:sz="4" w:space="0" w:color="auto"/>
              <w:bottom w:val="nil"/>
            </w:tcBorders>
          </w:tcPr>
          <w:p w14:paraId="69BD4CCE" w14:textId="77777777" w:rsidR="006217F2" w:rsidRPr="00CA03F1" w:rsidRDefault="006217F2" w:rsidP="00D11481"/>
        </w:tc>
        <w:tc>
          <w:tcPr>
            <w:tcW w:w="1250" w:type="pct"/>
            <w:tcBorders>
              <w:top w:val="single" w:sz="4" w:space="0" w:color="auto"/>
              <w:bottom w:val="nil"/>
              <w:right w:val="single" w:sz="4" w:space="0" w:color="auto"/>
            </w:tcBorders>
          </w:tcPr>
          <w:p w14:paraId="1E386982" w14:textId="77777777" w:rsidR="006217F2" w:rsidRDefault="006217F2" w:rsidP="00D11481"/>
        </w:tc>
        <w:tc>
          <w:tcPr>
            <w:tcW w:w="1250" w:type="pct"/>
            <w:tcBorders>
              <w:top w:val="single" w:sz="4" w:space="0" w:color="auto"/>
              <w:left w:val="single" w:sz="4" w:space="0" w:color="auto"/>
              <w:bottom w:val="nil"/>
            </w:tcBorders>
          </w:tcPr>
          <w:p w14:paraId="75345E90" w14:textId="77777777" w:rsidR="006217F2" w:rsidRPr="00CA03F1" w:rsidRDefault="006217F2" w:rsidP="00DF54BA"/>
        </w:tc>
        <w:tc>
          <w:tcPr>
            <w:tcW w:w="1250" w:type="pct"/>
            <w:tcBorders>
              <w:top w:val="single" w:sz="4" w:space="0" w:color="auto"/>
              <w:bottom w:val="nil"/>
            </w:tcBorders>
          </w:tcPr>
          <w:p w14:paraId="751CBF4F" w14:textId="77777777" w:rsidR="006217F2" w:rsidRDefault="006217F2" w:rsidP="00DF54BA"/>
        </w:tc>
      </w:tr>
    </w:tbl>
    <w:p w14:paraId="4D2FCB76" w14:textId="77777777" w:rsidR="0005565C" w:rsidRPr="00605BC8" w:rsidRDefault="00276F78" w:rsidP="00ED54F7">
      <w:pPr>
        <w:jc w:val="center"/>
        <w:rPr>
          <w:b/>
          <w:sz w:val="48"/>
          <w:szCs w:val="48"/>
        </w:rPr>
      </w:pPr>
      <w:r>
        <w:rPr>
          <w:b/>
          <w:sz w:val="48"/>
          <w:szCs w:val="48"/>
        </w:rPr>
        <w:t>Etch Overview for Microsystems</w:t>
      </w:r>
    </w:p>
    <w:p w14:paraId="3D9D56FE" w14:textId="77777777" w:rsidR="0005565C" w:rsidRPr="001A7425" w:rsidRDefault="00AC57BC" w:rsidP="0005565C">
      <w:pPr>
        <w:jc w:val="center"/>
        <w:rPr>
          <w:b/>
          <w:sz w:val="36"/>
          <w:szCs w:val="36"/>
        </w:rPr>
      </w:pPr>
      <w:r>
        <w:rPr>
          <w:b/>
          <w:sz w:val="36"/>
          <w:szCs w:val="36"/>
        </w:rPr>
        <w:t>Primary Knowledge</w:t>
      </w:r>
    </w:p>
    <w:p w14:paraId="581F220B"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3D69DCAF" w14:textId="77777777" w:rsidR="00EC58CF" w:rsidRPr="00EC58CF" w:rsidRDefault="00EC58CF" w:rsidP="00EC58CF">
      <w:pPr>
        <w:jc w:val="center"/>
        <w:rPr>
          <w:b/>
          <w:sz w:val="48"/>
          <w:szCs w:val="48"/>
        </w:rPr>
        <w:sectPr w:rsidR="00EC58CF" w:rsidRPr="00EC58CF" w:rsidSect="00364DEC">
          <w:headerReference w:type="even" r:id="rId8"/>
          <w:footerReference w:type="even" r:id="rId9"/>
          <w:footerReference w:type="default" r:id="rId10"/>
          <w:headerReference w:type="first" r:id="rId11"/>
          <w:footerReference w:type="first" r:id="rId12"/>
          <w:pgSz w:w="12240" w:h="15840"/>
          <w:pgMar w:top="1350" w:right="720" w:bottom="180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C31F70" w:rsidRPr="00C31F70" w14:paraId="4C23947C" w14:textId="77777777" w:rsidTr="00276F78">
        <w:trPr>
          <w:cantSplit/>
          <w:trHeight w:val="143"/>
          <w:tblHeader/>
        </w:trPr>
        <w:tc>
          <w:tcPr>
            <w:tcW w:w="1125" w:type="dxa"/>
            <w:gridSpan w:val="2"/>
          </w:tcPr>
          <w:p w14:paraId="2143F380" w14:textId="77777777" w:rsidR="00C31F70" w:rsidRPr="00C31F70" w:rsidRDefault="00C31F70" w:rsidP="00276F78">
            <w:pPr>
              <w:keepNext/>
              <w:keepLines/>
              <w:rPr>
                <w:color w:val="000000"/>
              </w:rPr>
            </w:pPr>
            <w:bookmarkStart w:id="0" w:name="columnheaders"/>
          </w:p>
        </w:tc>
        <w:tc>
          <w:tcPr>
            <w:tcW w:w="9905" w:type="dxa"/>
            <w:gridSpan w:val="2"/>
          </w:tcPr>
          <w:p w14:paraId="46E14BBE" w14:textId="77777777" w:rsidR="00C31F70" w:rsidRPr="00276F78" w:rsidRDefault="00C31F70" w:rsidP="00276F78">
            <w:pPr>
              <w:keepNext/>
              <w:keepLines/>
              <w:rPr>
                <w:color w:val="000000"/>
              </w:rPr>
            </w:pPr>
          </w:p>
        </w:tc>
      </w:tr>
      <w:tr w:rsidR="00C31F70" w:rsidRPr="00C31F70" w14:paraId="2569B404" w14:textId="77777777" w:rsidTr="00276F78">
        <w:trPr>
          <w:cantSplit/>
          <w:trHeight w:val="576"/>
        </w:trPr>
        <w:tc>
          <w:tcPr>
            <w:tcW w:w="1125" w:type="dxa"/>
            <w:gridSpan w:val="2"/>
            <w:vAlign w:val="bottom"/>
          </w:tcPr>
          <w:p w14:paraId="0C04386F" w14:textId="77777777" w:rsidR="00C31F70" w:rsidRPr="00B960A3" w:rsidRDefault="00C31F70" w:rsidP="00276F78">
            <w:pPr>
              <w:pStyle w:val="BodyText"/>
              <w:keepNext/>
              <w:keepLines/>
            </w:pPr>
            <w:bookmarkStart w:id="1" w:name="Fab_Etch_PK00_dldl190"/>
            <w:bookmarkEnd w:id="0"/>
          </w:p>
        </w:tc>
        <w:tc>
          <w:tcPr>
            <w:tcW w:w="9905" w:type="dxa"/>
            <w:gridSpan w:val="2"/>
            <w:vAlign w:val="bottom"/>
          </w:tcPr>
          <w:p w14:paraId="18F5B692" w14:textId="77777777" w:rsidR="00C31F70" w:rsidRPr="00276F78" w:rsidRDefault="00C31F70" w:rsidP="00276F78">
            <w:pPr>
              <w:pStyle w:val="lvl1Text"/>
              <w:rPr>
                <w:sz w:val="24"/>
                <w:szCs w:val="24"/>
              </w:rPr>
            </w:pPr>
            <w:r w:rsidRPr="00276F78">
              <w:rPr>
                <w:sz w:val="24"/>
                <w:szCs w:val="24"/>
              </w:rPr>
              <w:t>Notes to Instructor</w:t>
            </w:r>
          </w:p>
        </w:tc>
      </w:tr>
      <w:tr w:rsidR="00C31F70" w:rsidRPr="00C31F70" w14:paraId="10136835" w14:textId="77777777" w:rsidTr="00276F78">
        <w:tc>
          <w:tcPr>
            <w:tcW w:w="1125" w:type="dxa"/>
            <w:gridSpan w:val="2"/>
          </w:tcPr>
          <w:p w14:paraId="632BC109" w14:textId="77777777" w:rsidR="00C31F70" w:rsidRPr="00C31F70" w:rsidRDefault="00C31F70" w:rsidP="00A45B71">
            <w:pPr>
              <w:pStyle w:val="txtx1"/>
              <w:rPr>
                <w:sz w:val="22"/>
                <w:szCs w:val="22"/>
              </w:rPr>
            </w:pPr>
          </w:p>
        </w:tc>
        <w:tc>
          <w:tcPr>
            <w:tcW w:w="9905" w:type="dxa"/>
            <w:gridSpan w:val="2"/>
          </w:tcPr>
          <w:p w14:paraId="20997054" w14:textId="77777777" w:rsidR="00C31F70" w:rsidRPr="00276F78" w:rsidRDefault="00C31F70" w:rsidP="00C31F70">
            <w:pPr>
              <w:keepNext/>
              <w:keepLines/>
              <w:rPr>
                <w:color w:val="000000"/>
              </w:rPr>
            </w:pPr>
          </w:p>
          <w:p w14:paraId="39771C3C" w14:textId="77777777" w:rsidR="00C31F70" w:rsidRPr="00276F78" w:rsidRDefault="00C31F70" w:rsidP="00C31F70">
            <w:pPr>
              <w:keepNext/>
              <w:keepLines/>
              <w:rPr>
                <w:color w:val="000000"/>
              </w:rPr>
            </w:pPr>
            <w:r w:rsidRPr="00276F78">
              <w:rPr>
                <w:color w:val="000000"/>
              </w:rPr>
              <w:t>Etch Overview for Microsystems is the int</w:t>
            </w:r>
            <w:r w:rsidR="00364DEC">
              <w:rPr>
                <w:color w:val="000000"/>
              </w:rPr>
              <w:t xml:space="preserve">roductory primary knowledge unit </w:t>
            </w:r>
            <w:r w:rsidRPr="00276F78">
              <w:rPr>
                <w:color w:val="000000"/>
              </w:rPr>
              <w:t xml:space="preserve">for the Etch </w:t>
            </w:r>
            <w:r w:rsidR="00803F6D">
              <w:rPr>
                <w:color w:val="000000"/>
              </w:rPr>
              <w:t>Overview for Microsystems Learning Module</w:t>
            </w:r>
            <w:r w:rsidRPr="00276F78">
              <w:rPr>
                <w:color w:val="000000"/>
              </w:rPr>
              <w:t xml:space="preserve">.  It is </w:t>
            </w:r>
            <w:proofErr w:type="gramStart"/>
            <w:r w:rsidRPr="00276F78">
              <w:rPr>
                <w:color w:val="000000"/>
              </w:rPr>
              <w:t>a general overview of various etch</w:t>
            </w:r>
            <w:proofErr w:type="gramEnd"/>
            <w:r w:rsidRPr="00276F78">
              <w:rPr>
                <w:color w:val="000000"/>
              </w:rPr>
              <w:t xml:space="preserve"> processes</w:t>
            </w:r>
            <w:r w:rsidR="00803F6D">
              <w:rPr>
                <w:color w:val="000000"/>
              </w:rPr>
              <w:t xml:space="preserve"> used in the construction of microsystems</w:t>
            </w:r>
            <w:r w:rsidRPr="00276F78">
              <w:rPr>
                <w:color w:val="000000"/>
              </w:rPr>
              <w:t xml:space="preserve">.  Additional </w:t>
            </w:r>
            <w:r w:rsidR="00364DEC">
              <w:rPr>
                <w:color w:val="000000"/>
              </w:rPr>
              <w:t>unit</w:t>
            </w:r>
            <w:r w:rsidRPr="00276F78">
              <w:rPr>
                <w:color w:val="000000"/>
              </w:rPr>
              <w:t xml:space="preserve">s in this </w:t>
            </w:r>
            <w:r w:rsidR="00803F6D">
              <w:rPr>
                <w:color w:val="000000"/>
              </w:rPr>
              <w:t>learning module</w:t>
            </w:r>
            <w:r w:rsidRPr="00276F78">
              <w:rPr>
                <w:color w:val="000000"/>
              </w:rPr>
              <w:t xml:space="preserve"> go into more detail on each type of etch process.  </w:t>
            </w:r>
          </w:p>
          <w:p w14:paraId="2982FBD8" w14:textId="77777777" w:rsidR="00C31F70" w:rsidRPr="00276F78" w:rsidRDefault="00C31F70" w:rsidP="00C31F70">
            <w:pPr>
              <w:keepNext/>
              <w:keepLines/>
              <w:rPr>
                <w:color w:val="000000"/>
              </w:rPr>
            </w:pPr>
          </w:p>
          <w:p w14:paraId="21046357" w14:textId="77777777" w:rsidR="00C31F70" w:rsidRPr="00276F78" w:rsidRDefault="00C31F70" w:rsidP="00C31F70">
            <w:pPr>
              <w:keepNext/>
              <w:keepLines/>
              <w:rPr>
                <w:color w:val="000000"/>
              </w:rPr>
            </w:pPr>
            <w:r w:rsidRPr="00276F78">
              <w:rPr>
                <w:color w:val="000000"/>
              </w:rPr>
              <w:t xml:space="preserve">The </w:t>
            </w:r>
            <w:r w:rsidRPr="00364DEC">
              <w:rPr>
                <w:i/>
                <w:color w:val="000000"/>
              </w:rPr>
              <w:t xml:space="preserve">Etch </w:t>
            </w:r>
            <w:r w:rsidR="00803F6D" w:rsidRPr="00364DEC">
              <w:rPr>
                <w:i/>
                <w:color w:val="000000"/>
              </w:rPr>
              <w:t>Overview for Microsystems Learning Module</w:t>
            </w:r>
            <w:r w:rsidRPr="00276F78">
              <w:rPr>
                <w:color w:val="000000"/>
              </w:rPr>
              <w:t xml:space="preserve"> consist</w:t>
            </w:r>
            <w:r w:rsidR="00803F6D">
              <w:rPr>
                <w:color w:val="000000"/>
              </w:rPr>
              <w:t>s</w:t>
            </w:r>
            <w:r w:rsidR="00364DEC">
              <w:rPr>
                <w:color w:val="000000"/>
              </w:rPr>
              <w:t xml:space="preserve"> of the following</w:t>
            </w:r>
            <w:r w:rsidRPr="00276F78">
              <w:rPr>
                <w:color w:val="000000"/>
              </w:rPr>
              <w:t>:</w:t>
            </w:r>
          </w:p>
          <w:p w14:paraId="4063BA3A" w14:textId="77777777" w:rsidR="008B7896" w:rsidRDefault="008B7896" w:rsidP="00803F6D">
            <w:pPr>
              <w:keepNext/>
              <w:keepLines/>
              <w:numPr>
                <w:ilvl w:val="0"/>
                <w:numId w:val="18"/>
              </w:numPr>
              <w:rPr>
                <w:b/>
                <w:color w:val="000000"/>
              </w:rPr>
            </w:pPr>
            <w:r>
              <w:rPr>
                <w:color w:val="000000"/>
              </w:rPr>
              <w:t>Knowledge Probe (KP) or pre-test</w:t>
            </w:r>
          </w:p>
          <w:p w14:paraId="4CEC10B2" w14:textId="77777777" w:rsidR="00C31F70" w:rsidRDefault="00C31F70" w:rsidP="00803F6D">
            <w:pPr>
              <w:keepNext/>
              <w:keepLines/>
              <w:numPr>
                <w:ilvl w:val="0"/>
                <w:numId w:val="18"/>
              </w:numPr>
              <w:rPr>
                <w:b/>
                <w:color w:val="000000"/>
              </w:rPr>
            </w:pPr>
            <w:r w:rsidRPr="007B226B">
              <w:rPr>
                <w:b/>
                <w:color w:val="000000"/>
              </w:rPr>
              <w:t>Etch Overview</w:t>
            </w:r>
            <w:r w:rsidR="00803F6D" w:rsidRPr="007B226B">
              <w:rPr>
                <w:b/>
                <w:color w:val="000000"/>
              </w:rPr>
              <w:t xml:space="preserve"> for Microsystems</w:t>
            </w:r>
            <w:r w:rsidRPr="007B226B">
              <w:rPr>
                <w:b/>
                <w:color w:val="000000"/>
              </w:rPr>
              <w:t xml:space="preserve"> PK </w:t>
            </w:r>
          </w:p>
          <w:p w14:paraId="17495D66" w14:textId="77777777" w:rsidR="008E501F" w:rsidRPr="007B226B" w:rsidRDefault="008E501F" w:rsidP="00803F6D">
            <w:pPr>
              <w:keepNext/>
              <w:keepLines/>
              <w:numPr>
                <w:ilvl w:val="0"/>
                <w:numId w:val="18"/>
              </w:numPr>
              <w:rPr>
                <w:b/>
                <w:color w:val="000000"/>
              </w:rPr>
            </w:pPr>
            <w:r>
              <w:rPr>
                <w:color w:val="000000"/>
              </w:rPr>
              <w:t xml:space="preserve">Etch </w:t>
            </w:r>
            <w:r w:rsidR="00C830EE">
              <w:rPr>
                <w:color w:val="000000"/>
              </w:rPr>
              <w:t xml:space="preserve">Terminology </w:t>
            </w:r>
            <w:r>
              <w:rPr>
                <w:color w:val="000000"/>
              </w:rPr>
              <w:t>Activity</w:t>
            </w:r>
          </w:p>
          <w:p w14:paraId="7490D8A2" w14:textId="77777777" w:rsidR="00C31F70" w:rsidRDefault="00D00AD2" w:rsidP="00803F6D">
            <w:pPr>
              <w:keepNext/>
              <w:keepLines/>
              <w:numPr>
                <w:ilvl w:val="0"/>
                <w:numId w:val="18"/>
              </w:numPr>
              <w:rPr>
                <w:color w:val="000000"/>
              </w:rPr>
            </w:pPr>
            <w:r>
              <w:rPr>
                <w:color w:val="000000"/>
              </w:rPr>
              <w:t>Science of Thin Films</w:t>
            </w:r>
            <w:r w:rsidR="007B31D0">
              <w:rPr>
                <w:color w:val="000000"/>
              </w:rPr>
              <w:t xml:space="preserve"> Activity</w:t>
            </w:r>
            <w:r w:rsidR="00C31F70" w:rsidRPr="00276F78">
              <w:rPr>
                <w:color w:val="000000"/>
              </w:rPr>
              <w:t xml:space="preserve"> </w:t>
            </w:r>
            <w:r w:rsidR="006E68F3">
              <w:rPr>
                <w:color w:val="000000"/>
              </w:rPr>
              <w:t>(SCME Kit available</w:t>
            </w:r>
            <w:r w:rsidR="00364DEC">
              <w:rPr>
                <w:color w:val="000000"/>
              </w:rPr>
              <w:t xml:space="preserve"> @ </w:t>
            </w:r>
            <w:hyperlink r:id="rId13" w:history="1">
              <w:r w:rsidR="00364DEC" w:rsidRPr="00746E49">
                <w:rPr>
                  <w:rStyle w:val="Hyperlink"/>
                </w:rPr>
                <w:t>http://scme-nm.org</w:t>
              </w:r>
            </w:hyperlink>
            <w:proofErr w:type="gramStart"/>
            <w:r w:rsidR="00364DEC">
              <w:rPr>
                <w:color w:val="000000"/>
              </w:rPr>
              <w:t xml:space="preserve"> </w:t>
            </w:r>
            <w:r w:rsidR="006E68F3">
              <w:rPr>
                <w:color w:val="000000"/>
              </w:rPr>
              <w:t>)</w:t>
            </w:r>
            <w:proofErr w:type="gramEnd"/>
            <w:r w:rsidR="00364DEC">
              <w:rPr>
                <w:color w:val="000000"/>
              </w:rPr>
              <w:t xml:space="preserve"> </w:t>
            </w:r>
          </w:p>
          <w:p w14:paraId="73D3C319" w14:textId="77777777" w:rsidR="00803F6D" w:rsidRPr="00364DEC" w:rsidRDefault="00EA5B64" w:rsidP="00364DEC">
            <w:pPr>
              <w:keepNext/>
              <w:keepLines/>
              <w:numPr>
                <w:ilvl w:val="0"/>
                <w:numId w:val="18"/>
              </w:numPr>
              <w:rPr>
                <w:color w:val="000000"/>
              </w:rPr>
            </w:pPr>
            <w:r>
              <w:rPr>
                <w:color w:val="000000"/>
              </w:rPr>
              <w:t xml:space="preserve">Bulk Micromachining: An Etch Process </w:t>
            </w:r>
            <w:r w:rsidR="00803F6D">
              <w:rPr>
                <w:color w:val="000000"/>
              </w:rPr>
              <w:t>Activity</w:t>
            </w:r>
            <w:r w:rsidR="00706A55">
              <w:rPr>
                <w:color w:val="000000"/>
              </w:rPr>
              <w:t xml:space="preserve"> </w:t>
            </w:r>
            <w:r w:rsidR="006E68F3">
              <w:rPr>
                <w:color w:val="000000"/>
              </w:rPr>
              <w:t>(SCME Kit available</w:t>
            </w:r>
            <w:r w:rsidR="00364DEC">
              <w:rPr>
                <w:color w:val="000000"/>
              </w:rPr>
              <w:t xml:space="preserve"> </w:t>
            </w:r>
            <w:r w:rsidR="00364DEC">
              <w:rPr>
                <w:color w:val="000000"/>
              </w:rPr>
              <w:t xml:space="preserve">@ </w:t>
            </w:r>
            <w:hyperlink r:id="rId14" w:history="1">
              <w:r w:rsidR="00364DEC" w:rsidRPr="00746E49">
                <w:rPr>
                  <w:rStyle w:val="Hyperlink"/>
                </w:rPr>
                <w:t>http://scme-nm.org</w:t>
              </w:r>
            </w:hyperlink>
            <w:r w:rsidR="00364DEC">
              <w:rPr>
                <w:color w:val="000000"/>
              </w:rPr>
              <w:t>)</w:t>
            </w:r>
          </w:p>
          <w:p w14:paraId="1DF086DA" w14:textId="77777777" w:rsidR="008B7896" w:rsidRDefault="00C830EE" w:rsidP="00C830EE">
            <w:pPr>
              <w:keepNext/>
              <w:keepLines/>
              <w:numPr>
                <w:ilvl w:val="0"/>
                <w:numId w:val="18"/>
              </w:numPr>
              <w:rPr>
                <w:color w:val="000000"/>
              </w:rPr>
            </w:pPr>
            <w:r w:rsidRPr="008B7896">
              <w:rPr>
                <w:color w:val="000000"/>
              </w:rPr>
              <w:t xml:space="preserve">Final Assessment </w:t>
            </w:r>
          </w:p>
          <w:p w14:paraId="2F721AE9" w14:textId="77777777" w:rsidR="007F3316" w:rsidRDefault="007F3316" w:rsidP="007F3316">
            <w:pPr>
              <w:pStyle w:val="NormalWeb"/>
              <w:spacing w:before="0" w:beforeAutospacing="0" w:after="0" w:afterAutospacing="0"/>
              <w:rPr>
                <w:color w:val="000000"/>
              </w:rPr>
            </w:pPr>
            <w:r>
              <w:rPr>
                <w:color w:val="000000"/>
              </w:rPr>
              <w:t> </w:t>
            </w:r>
          </w:p>
          <w:p w14:paraId="477F1B96" w14:textId="77777777" w:rsidR="008B7896" w:rsidRDefault="007F3316" w:rsidP="00364DEC">
            <w:pPr>
              <w:pStyle w:val="NormalWeb"/>
              <w:spacing w:before="0" w:beforeAutospacing="0" w:after="0" w:afterAutospacing="0"/>
              <w:rPr>
                <w:color w:val="000000"/>
              </w:rPr>
            </w:pPr>
            <w:r>
              <w:rPr>
                <w:color w:val="000000"/>
              </w:rPr>
              <w:t xml:space="preserve">This companion Instructor Guide (IG) contains all of the information in the PG as well as answers to the coaching and review questions at the end of the unit. A PowerPoint presentation is provided for a classroom presentation. The PowerPoint is a summary of the PG. </w:t>
            </w:r>
          </w:p>
          <w:p w14:paraId="72521325" w14:textId="77777777" w:rsidR="008B7896" w:rsidRDefault="008B7896" w:rsidP="007F3316">
            <w:pPr>
              <w:pStyle w:val="NormalWeb"/>
              <w:spacing w:before="0" w:beforeAutospacing="0" w:after="0" w:afterAutospacing="0"/>
              <w:rPr>
                <w:b/>
              </w:rPr>
            </w:pPr>
          </w:p>
          <w:p w14:paraId="51B5617C" w14:textId="77777777" w:rsidR="00364DEC" w:rsidRPr="00065BD6" w:rsidRDefault="00364DEC" w:rsidP="00364DEC">
            <w:pPr>
              <w:rPr>
                <w:i/>
              </w:rPr>
            </w:pPr>
            <w:r>
              <w:rPr>
                <w:i/>
              </w:rPr>
              <w:t>For more learning modules related to microtechnology, visit the SCME website (</w:t>
            </w:r>
            <w:hyperlink r:id="rId15" w:history="1">
              <w:r w:rsidRPr="00C60398">
                <w:rPr>
                  <w:rStyle w:val="Hyperlink"/>
                  <w:i/>
                </w:rPr>
                <w:t>http://scme-nm.org</w:t>
              </w:r>
            </w:hyperlink>
            <w:r>
              <w:rPr>
                <w:i/>
              </w:rPr>
              <w:t xml:space="preserve">). </w:t>
            </w:r>
          </w:p>
          <w:p w14:paraId="3669B361" w14:textId="77777777" w:rsidR="00364DEC" w:rsidRPr="008B7896" w:rsidRDefault="00364DEC" w:rsidP="007F3316">
            <w:pPr>
              <w:pStyle w:val="NormalWeb"/>
              <w:spacing w:before="0" w:beforeAutospacing="0" w:after="0" w:afterAutospacing="0"/>
              <w:rPr>
                <w:b/>
              </w:rPr>
            </w:pPr>
          </w:p>
        </w:tc>
      </w:tr>
      <w:tr w:rsidR="00C2497D" w:rsidRPr="00C2497D" w14:paraId="5D7618EC" w14:textId="77777777" w:rsidTr="00276F78">
        <w:trPr>
          <w:cantSplit/>
          <w:trHeight w:val="576"/>
        </w:trPr>
        <w:tc>
          <w:tcPr>
            <w:tcW w:w="1125" w:type="dxa"/>
            <w:gridSpan w:val="2"/>
            <w:vAlign w:val="bottom"/>
          </w:tcPr>
          <w:p w14:paraId="5391762B" w14:textId="77777777" w:rsidR="00C2497D" w:rsidRPr="00B960A3" w:rsidRDefault="00C2497D" w:rsidP="00276F78">
            <w:pPr>
              <w:pStyle w:val="BodyText"/>
              <w:keepNext/>
              <w:keepLines/>
            </w:pPr>
            <w:bookmarkStart w:id="2" w:name="Fab_Etch_PK00_dldl108"/>
            <w:bookmarkEnd w:id="1"/>
          </w:p>
        </w:tc>
        <w:tc>
          <w:tcPr>
            <w:tcW w:w="9905" w:type="dxa"/>
            <w:gridSpan w:val="2"/>
            <w:vAlign w:val="bottom"/>
          </w:tcPr>
          <w:p w14:paraId="0E6F4350" w14:textId="77777777" w:rsidR="00C2497D" w:rsidRPr="00276F78" w:rsidRDefault="00C2497D" w:rsidP="00276F78">
            <w:pPr>
              <w:pStyle w:val="lvl1Text"/>
              <w:rPr>
                <w:sz w:val="24"/>
                <w:szCs w:val="24"/>
              </w:rPr>
            </w:pPr>
            <w:r w:rsidRPr="00276F78">
              <w:rPr>
                <w:sz w:val="24"/>
                <w:szCs w:val="24"/>
              </w:rPr>
              <w:t>Description and Estimated Time to Complete</w:t>
            </w:r>
          </w:p>
        </w:tc>
      </w:tr>
      <w:tr w:rsidR="00C2497D" w:rsidRPr="00C2497D" w14:paraId="18D9415B" w14:textId="77777777" w:rsidTr="00276F78">
        <w:tc>
          <w:tcPr>
            <w:tcW w:w="1125" w:type="dxa"/>
            <w:gridSpan w:val="2"/>
          </w:tcPr>
          <w:p w14:paraId="16A6ECCE" w14:textId="77777777" w:rsidR="00C2497D" w:rsidRPr="00C2497D" w:rsidRDefault="00C2497D" w:rsidP="00A45B71">
            <w:pPr>
              <w:pStyle w:val="txtx1"/>
              <w:rPr>
                <w:sz w:val="22"/>
                <w:szCs w:val="22"/>
              </w:rPr>
            </w:pPr>
          </w:p>
        </w:tc>
        <w:tc>
          <w:tcPr>
            <w:tcW w:w="9905" w:type="dxa"/>
            <w:gridSpan w:val="2"/>
          </w:tcPr>
          <w:p w14:paraId="1CD750DD" w14:textId="77777777" w:rsidR="00C2497D" w:rsidRDefault="00C2497D" w:rsidP="00C2497D">
            <w:pPr>
              <w:keepNext/>
              <w:keepLines/>
              <w:rPr>
                <w:color w:val="000000"/>
              </w:rPr>
            </w:pPr>
          </w:p>
          <w:p w14:paraId="0B45E057" w14:textId="77777777" w:rsidR="00364DEC" w:rsidRDefault="00364DEC" w:rsidP="00364DEC">
            <w:r w:rsidRPr="00334E79">
              <w:t xml:space="preserve">This Learning Module introduces the most common etch processes used in the fabrication of microsystems. Activities allow </w:t>
            </w:r>
            <w:r>
              <w:t>you</w:t>
            </w:r>
            <w:r w:rsidRPr="00334E79">
              <w:t xml:space="preserve"> to demonstrate </w:t>
            </w:r>
            <w:r>
              <w:t>your</w:t>
            </w:r>
            <w:r w:rsidRPr="00334E79">
              <w:t xml:space="preserve"> understanding of the terminology and basic concepts of these processes.</w:t>
            </w:r>
          </w:p>
          <w:p w14:paraId="12BC29F9" w14:textId="77777777" w:rsidR="00364DEC" w:rsidRPr="00276F78" w:rsidRDefault="00364DEC" w:rsidP="00C2497D">
            <w:pPr>
              <w:keepNext/>
              <w:keepLines/>
              <w:rPr>
                <w:color w:val="000000"/>
              </w:rPr>
            </w:pPr>
          </w:p>
          <w:p w14:paraId="57A2EA0E" w14:textId="77777777" w:rsidR="00593C35" w:rsidRPr="00276F78" w:rsidRDefault="00593C35" w:rsidP="00593C35">
            <w:pPr>
              <w:keepNext/>
              <w:keepLines/>
              <w:rPr>
                <w:color w:val="000000"/>
              </w:rPr>
            </w:pPr>
            <w:r w:rsidRPr="00276F78">
              <w:rPr>
                <w:color w:val="000000"/>
              </w:rPr>
              <w:t xml:space="preserve">This unit provides an overview of the etch processes as they apply to the fabrication of Microsystems or Microelectromechanical Systems (MEMS).  </w:t>
            </w:r>
            <w:r>
              <w:rPr>
                <w:color w:val="000000"/>
              </w:rPr>
              <w:t xml:space="preserve">It </w:t>
            </w:r>
            <w:r w:rsidRPr="00276F78">
              <w:rPr>
                <w:color w:val="000000"/>
              </w:rPr>
              <w:t xml:space="preserve">is designed to provide basic information on the etch processes and how they are used in the fabrication of MEMS.  </w:t>
            </w:r>
            <w:r>
              <w:rPr>
                <w:color w:val="000000"/>
              </w:rPr>
              <w:t>This unit</w:t>
            </w:r>
            <w:r w:rsidRPr="00276F78">
              <w:rPr>
                <w:color w:val="000000"/>
              </w:rPr>
              <w:t xml:space="preserve"> will introduce you to etch terminology, purpose and processes.</w:t>
            </w:r>
            <w:r>
              <w:rPr>
                <w:color w:val="000000"/>
              </w:rPr>
              <w:t xml:space="preserve">  </w:t>
            </w:r>
            <w:r w:rsidRPr="00276F78">
              <w:rPr>
                <w:color w:val="000000"/>
              </w:rPr>
              <w:t>Additional instructional units pro</w:t>
            </w:r>
            <w:r>
              <w:rPr>
                <w:color w:val="000000"/>
              </w:rPr>
              <w:t>vide more in-depth discussion of</w:t>
            </w:r>
            <w:r w:rsidRPr="00276F78">
              <w:rPr>
                <w:color w:val="000000"/>
              </w:rPr>
              <w:t xml:space="preserve"> the topics introduced in this overview.</w:t>
            </w:r>
          </w:p>
          <w:p w14:paraId="1FFA088F" w14:textId="77777777" w:rsidR="00C2497D" w:rsidRPr="00276F78" w:rsidRDefault="00C2497D" w:rsidP="00C2497D">
            <w:pPr>
              <w:keepNext/>
              <w:keepLines/>
              <w:rPr>
                <w:color w:val="000000"/>
              </w:rPr>
            </w:pPr>
          </w:p>
          <w:p w14:paraId="562717E3" w14:textId="77777777" w:rsidR="00C2497D" w:rsidRPr="00276F78" w:rsidRDefault="00C2497D" w:rsidP="00C2497D">
            <w:pPr>
              <w:keepNext/>
              <w:keepLines/>
              <w:rPr>
                <w:color w:val="000000"/>
                <w:u w:val="single"/>
              </w:rPr>
            </w:pPr>
            <w:r w:rsidRPr="00276F78">
              <w:rPr>
                <w:color w:val="000000"/>
                <w:u w:val="single"/>
              </w:rPr>
              <w:t>Estimated Time to Complete</w:t>
            </w:r>
          </w:p>
          <w:p w14:paraId="34CC3350" w14:textId="77777777" w:rsidR="00C2497D" w:rsidRPr="00276F78" w:rsidRDefault="00C2497D" w:rsidP="00C2497D">
            <w:pPr>
              <w:keepNext/>
              <w:keepLines/>
              <w:rPr>
                <w:color w:val="000000"/>
              </w:rPr>
            </w:pPr>
            <w:r w:rsidRPr="00276F78">
              <w:rPr>
                <w:color w:val="000000"/>
              </w:rPr>
              <w:t>Allow at least 30 minutes to review.</w:t>
            </w:r>
          </w:p>
        </w:tc>
      </w:tr>
      <w:tr w:rsidR="00C2497D" w:rsidRPr="00276F78" w14:paraId="749A2BDB" w14:textId="77777777" w:rsidTr="00276F78">
        <w:trPr>
          <w:gridAfter w:val="1"/>
          <w:wAfter w:w="25" w:type="dxa"/>
          <w:cantSplit/>
          <w:trHeight w:val="576"/>
        </w:trPr>
        <w:tc>
          <w:tcPr>
            <w:tcW w:w="1105" w:type="dxa"/>
            <w:vAlign w:val="bottom"/>
          </w:tcPr>
          <w:p w14:paraId="61AD09DC" w14:textId="77777777" w:rsidR="00C2497D" w:rsidRPr="00B960A3" w:rsidRDefault="00593C35" w:rsidP="00276F78">
            <w:pPr>
              <w:pStyle w:val="BodyText"/>
              <w:keepLines/>
            </w:pPr>
            <w:bookmarkStart w:id="3" w:name="Fab_Etch_PK00_dldl76"/>
            <w:bookmarkEnd w:id="2"/>
            <w:r>
              <w:lastRenderedPageBreak/>
              <w:br w:type="page"/>
            </w:r>
          </w:p>
        </w:tc>
        <w:tc>
          <w:tcPr>
            <w:tcW w:w="9900" w:type="dxa"/>
            <w:gridSpan w:val="2"/>
            <w:vAlign w:val="bottom"/>
          </w:tcPr>
          <w:p w14:paraId="466039E7" w14:textId="77777777" w:rsidR="00C2497D" w:rsidRPr="00276F78" w:rsidRDefault="00C2497D" w:rsidP="00276F78">
            <w:pPr>
              <w:pStyle w:val="lvl1Text"/>
              <w:keepNext w:val="0"/>
              <w:rPr>
                <w:sz w:val="24"/>
                <w:szCs w:val="24"/>
              </w:rPr>
            </w:pPr>
            <w:r w:rsidRPr="00276F78">
              <w:rPr>
                <w:sz w:val="24"/>
                <w:szCs w:val="24"/>
              </w:rPr>
              <w:t>Introduction</w:t>
            </w:r>
          </w:p>
        </w:tc>
      </w:tr>
      <w:tr w:rsidR="00C2497D" w:rsidRPr="00276F78" w14:paraId="647FA8B2" w14:textId="77777777" w:rsidTr="00276F78">
        <w:trPr>
          <w:gridAfter w:val="1"/>
          <w:wAfter w:w="25" w:type="dxa"/>
        </w:trPr>
        <w:tc>
          <w:tcPr>
            <w:tcW w:w="1105" w:type="dxa"/>
          </w:tcPr>
          <w:p w14:paraId="599161B3" w14:textId="77777777" w:rsidR="00C2497D" w:rsidRPr="00C2497D" w:rsidRDefault="00C2497D" w:rsidP="00A45B71">
            <w:pPr>
              <w:pStyle w:val="txtx1"/>
              <w:rPr>
                <w:sz w:val="22"/>
                <w:szCs w:val="22"/>
              </w:rPr>
            </w:pPr>
          </w:p>
        </w:tc>
        <w:tc>
          <w:tcPr>
            <w:tcW w:w="9900" w:type="dxa"/>
            <w:gridSpan w:val="2"/>
          </w:tcPr>
          <w:p w14:paraId="395DF4A8" w14:textId="77777777" w:rsidR="00C2497D" w:rsidRPr="00276F78" w:rsidRDefault="00E5713C" w:rsidP="00C2497D">
            <w:pPr>
              <w:jc w:val="center"/>
            </w:pPr>
            <w:r>
              <w:rPr>
                <w:noProof/>
              </w:rPr>
              <w:drawing>
                <wp:inline distT="0" distB="0" distL="0" distR="0" wp14:anchorId="27A69237" wp14:editId="3C43FDEE">
                  <wp:extent cx="6134100" cy="3000375"/>
                  <wp:effectExtent l="19050" t="0" r="0" b="0"/>
                  <wp:docPr id="1" name="Picture 1" descr="CircuitEtch1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rcuitEtch1_16"/>
                          <pic:cNvPicPr>
                            <a:picLocks noChangeAspect="1" noChangeArrowheads="1"/>
                          </pic:cNvPicPr>
                        </pic:nvPicPr>
                        <pic:blipFill>
                          <a:blip r:embed="rId16" cstate="print"/>
                          <a:srcRect/>
                          <a:stretch>
                            <a:fillRect/>
                          </a:stretch>
                        </pic:blipFill>
                        <pic:spPr bwMode="auto">
                          <a:xfrm>
                            <a:off x="0" y="0"/>
                            <a:ext cx="6134100" cy="3000375"/>
                          </a:xfrm>
                          <a:prstGeom prst="rect">
                            <a:avLst/>
                          </a:prstGeom>
                          <a:noFill/>
                          <a:ln w="9525">
                            <a:noFill/>
                            <a:miter lim="800000"/>
                            <a:headEnd/>
                            <a:tailEnd/>
                          </a:ln>
                        </pic:spPr>
                      </pic:pic>
                    </a:graphicData>
                  </a:graphic>
                </wp:inline>
              </w:drawing>
            </w:r>
          </w:p>
        </w:tc>
      </w:tr>
      <w:tr w:rsidR="00C2497D" w:rsidRPr="00276F78" w14:paraId="7451B413" w14:textId="77777777" w:rsidTr="00276F78">
        <w:trPr>
          <w:gridAfter w:val="1"/>
          <w:wAfter w:w="25" w:type="dxa"/>
          <w:cantSplit/>
        </w:trPr>
        <w:tc>
          <w:tcPr>
            <w:tcW w:w="1105" w:type="dxa"/>
          </w:tcPr>
          <w:p w14:paraId="1077A270" w14:textId="77777777" w:rsidR="00C2497D" w:rsidRPr="00C2497D" w:rsidRDefault="00C2497D" w:rsidP="00A45B71">
            <w:pPr>
              <w:pStyle w:val="txtx1"/>
              <w:rPr>
                <w:sz w:val="22"/>
                <w:szCs w:val="22"/>
              </w:rPr>
            </w:pPr>
          </w:p>
        </w:tc>
        <w:tc>
          <w:tcPr>
            <w:tcW w:w="9900" w:type="dxa"/>
            <w:gridSpan w:val="2"/>
          </w:tcPr>
          <w:p w14:paraId="589F5A22" w14:textId="77777777" w:rsidR="00C2497D" w:rsidRPr="00276F78" w:rsidRDefault="00C2497D" w:rsidP="00C2497D">
            <w:pPr>
              <w:keepNext/>
              <w:keepLines/>
              <w:jc w:val="center"/>
              <w:rPr>
                <w:color w:val="000000"/>
              </w:rPr>
            </w:pPr>
            <w:r w:rsidRPr="00276F78">
              <w:rPr>
                <w:i/>
                <w:color w:val="000000"/>
              </w:rPr>
              <w:t>Pattern Transfer</w:t>
            </w:r>
          </w:p>
        </w:tc>
      </w:tr>
      <w:tr w:rsidR="00C2497D" w:rsidRPr="00276F78" w14:paraId="034992FC" w14:textId="77777777" w:rsidTr="00276F78">
        <w:trPr>
          <w:gridAfter w:val="1"/>
          <w:wAfter w:w="25" w:type="dxa"/>
          <w:cantSplit/>
        </w:trPr>
        <w:tc>
          <w:tcPr>
            <w:tcW w:w="1105" w:type="dxa"/>
          </w:tcPr>
          <w:p w14:paraId="7D76220D" w14:textId="77777777" w:rsidR="00C2497D" w:rsidRPr="00C2497D" w:rsidRDefault="00C2497D" w:rsidP="00A45B71">
            <w:pPr>
              <w:pStyle w:val="txtx1"/>
              <w:rPr>
                <w:sz w:val="22"/>
                <w:szCs w:val="22"/>
              </w:rPr>
            </w:pPr>
          </w:p>
        </w:tc>
        <w:tc>
          <w:tcPr>
            <w:tcW w:w="9900" w:type="dxa"/>
            <w:gridSpan w:val="2"/>
          </w:tcPr>
          <w:p w14:paraId="38055551" w14:textId="77777777" w:rsidR="00C2497D" w:rsidRPr="00276F78" w:rsidRDefault="00C2497D" w:rsidP="00C2497D">
            <w:pPr>
              <w:keepNext/>
              <w:keepLines/>
              <w:rPr>
                <w:color w:val="000000"/>
              </w:rPr>
            </w:pPr>
          </w:p>
          <w:p w14:paraId="3FA6E35C" w14:textId="77777777" w:rsidR="00C2497D" w:rsidRPr="00276F78" w:rsidRDefault="00C2497D" w:rsidP="00C2497D">
            <w:pPr>
              <w:keepNext/>
              <w:keepLines/>
              <w:rPr>
                <w:color w:val="000000"/>
              </w:rPr>
            </w:pPr>
            <w:r w:rsidRPr="00276F78">
              <w:rPr>
                <w:color w:val="000000"/>
              </w:rPr>
              <w:t xml:space="preserve">For microsystems fabrication etch is a process that removes select materials from </w:t>
            </w:r>
          </w:p>
          <w:p w14:paraId="006D1F96" w14:textId="77777777" w:rsidR="00C2497D" w:rsidRPr="00276F78" w:rsidRDefault="00C2497D" w:rsidP="00A45B71">
            <w:pPr>
              <w:keepNext/>
              <w:keepLines/>
              <w:numPr>
                <w:ilvl w:val="0"/>
                <w:numId w:val="14"/>
              </w:numPr>
              <w:rPr>
                <w:color w:val="000000"/>
              </w:rPr>
            </w:pPr>
            <w:r w:rsidRPr="00276F78">
              <w:rPr>
                <w:color w:val="000000"/>
              </w:rPr>
              <w:t xml:space="preserve">the wafer's surface, </w:t>
            </w:r>
          </w:p>
          <w:p w14:paraId="756164D4" w14:textId="77777777" w:rsidR="00C2497D" w:rsidRPr="00276F78" w:rsidRDefault="00C2497D" w:rsidP="00A45B71">
            <w:pPr>
              <w:keepNext/>
              <w:keepLines/>
              <w:numPr>
                <w:ilvl w:val="0"/>
                <w:numId w:val="14"/>
              </w:numPr>
              <w:rPr>
                <w:color w:val="000000"/>
              </w:rPr>
            </w:pPr>
            <w:r w:rsidRPr="00276F78">
              <w:rPr>
                <w:color w:val="000000"/>
              </w:rPr>
              <w:t xml:space="preserve">below the wafer's surface, or </w:t>
            </w:r>
          </w:p>
          <w:p w14:paraId="346600B8" w14:textId="77777777" w:rsidR="00C2497D" w:rsidRPr="00276F78" w:rsidRDefault="00C2497D" w:rsidP="00A45B71">
            <w:pPr>
              <w:keepNext/>
              <w:keepLines/>
              <w:numPr>
                <w:ilvl w:val="0"/>
                <w:numId w:val="14"/>
              </w:numPr>
              <w:rPr>
                <w:color w:val="000000"/>
              </w:rPr>
            </w:pPr>
            <w:proofErr w:type="gramStart"/>
            <w:r w:rsidRPr="00276F78">
              <w:rPr>
                <w:color w:val="000000"/>
              </w:rPr>
              <w:t>from</w:t>
            </w:r>
            <w:proofErr w:type="gramEnd"/>
            <w:r w:rsidRPr="00276F78">
              <w:rPr>
                <w:color w:val="000000"/>
              </w:rPr>
              <w:t xml:space="preserve"> within the substrate.  </w:t>
            </w:r>
          </w:p>
          <w:p w14:paraId="483660D8" w14:textId="77777777" w:rsidR="00464B22" w:rsidRDefault="00464B22" w:rsidP="00C2497D">
            <w:pPr>
              <w:keepNext/>
              <w:keepLines/>
              <w:rPr>
                <w:color w:val="000000"/>
              </w:rPr>
            </w:pPr>
          </w:p>
          <w:p w14:paraId="692E1BAD" w14:textId="77777777" w:rsidR="00C2497D" w:rsidRDefault="00C2497D" w:rsidP="00C2497D">
            <w:pPr>
              <w:keepNext/>
              <w:keepLines/>
              <w:rPr>
                <w:color w:val="000000"/>
              </w:rPr>
            </w:pPr>
            <w:r w:rsidRPr="00276F78">
              <w:rPr>
                <w:color w:val="000000"/>
              </w:rPr>
              <w:t>The etch process normally follows photolithography or deposition during which a protective mask</w:t>
            </w:r>
            <w:r w:rsidR="00DB3464">
              <w:rPr>
                <w:color w:val="000000"/>
              </w:rPr>
              <w:t>ing</w:t>
            </w:r>
            <w:r w:rsidRPr="00276F78">
              <w:rPr>
                <w:color w:val="000000"/>
              </w:rPr>
              <w:t xml:space="preserve"> layer is applied to the wafer's surface.  The protective mask</w:t>
            </w:r>
            <w:r w:rsidR="00DB3464">
              <w:rPr>
                <w:color w:val="000000"/>
              </w:rPr>
              <w:t>ing layer</w:t>
            </w:r>
            <w:r w:rsidRPr="00276F78">
              <w:rPr>
                <w:color w:val="000000"/>
              </w:rPr>
              <w:t xml:space="preserve"> is </w:t>
            </w:r>
            <w:r w:rsidR="00C721D3">
              <w:rPr>
                <w:color w:val="000000"/>
              </w:rPr>
              <w:t xml:space="preserve">used </w:t>
            </w:r>
            <w:r w:rsidRPr="00276F78">
              <w:rPr>
                <w:color w:val="000000"/>
              </w:rPr>
              <w:t xml:space="preserve">to identify the material to be etched and to protect material that is to remain.  The </w:t>
            </w:r>
            <w:r w:rsidR="00C721D3">
              <w:rPr>
                <w:color w:val="000000"/>
              </w:rPr>
              <w:t>figure labeled “</w:t>
            </w:r>
            <w:r w:rsidRPr="00276F78">
              <w:rPr>
                <w:color w:val="000000"/>
              </w:rPr>
              <w:t>Pattern Transfer</w:t>
            </w:r>
            <w:r w:rsidR="00C721D3">
              <w:rPr>
                <w:color w:val="000000"/>
              </w:rPr>
              <w:t>,”</w:t>
            </w:r>
            <w:r w:rsidRPr="00276F78">
              <w:rPr>
                <w:color w:val="000000"/>
              </w:rPr>
              <w:t xml:space="preserve"> illustrates a mask </w:t>
            </w:r>
            <w:r w:rsidR="00C721D3">
              <w:rPr>
                <w:color w:val="000000"/>
              </w:rPr>
              <w:t xml:space="preserve">pattern </w:t>
            </w:r>
            <w:r w:rsidR="00364DEC">
              <w:rPr>
                <w:color w:val="000000"/>
              </w:rPr>
              <w:t xml:space="preserve">transferred </w:t>
            </w:r>
            <w:r w:rsidR="00364DEC" w:rsidRPr="00276F78">
              <w:rPr>
                <w:color w:val="000000"/>
              </w:rPr>
              <w:t>into</w:t>
            </w:r>
            <w:r w:rsidRPr="00276F78">
              <w:rPr>
                <w:color w:val="000000"/>
              </w:rPr>
              <w:t xml:space="preserve"> a photosensitive layer</w:t>
            </w:r>
            <w:r w:rsidR="00C721D3">
              <w:rPr>
                <w:color w:val="000000"/>
              </w:rPr>
              <w:t>, shown in red</w:t>
            </w:r>
            <w:r w:rsidR="00DB3464">
              <w:rPr>
                <w:color w:val="000000"/>
              </w:rPr>
              <w:t xml:space="preserve"> (masking layer)</w:t>
            </w:r>
            <w:r w:rsidR="00C721D3">
              <w:rPr>
                <w:color w:val="000000"/>
              </w:rPr>
              <w:t>,</w:t>
            </w:r>
            <w:r w:rsidRPr="00276F78">
              <w:rPr>
                <w:color w:val="000000"/>
              </w:rPr>
              <w:t xml:space="preserve"> on the wafer's surface (Photolithography Process).  During the Etch Process (right), that pattern is transferred into the surface layer, </w:t>
            </w:r>
            <w:r w:rsidR="00C721D3">
              <w:rPr>
                <w:color w:val="000000"/>
              </w:rPr>
              <w:t>removing exposed</w:t>
            </w:r>
            <w:r w:rsidRPr="00276F78">
              <w:rPr>
                <w:color w:val="000000"/>
              </w:rPr>
              <w:t xml:space="preserve"> areas of the </w:t>
            </w:r>
            <w:r w:rsidR="00DB3464">
              <w:rPr>
                <w:color w:val="000000"/>
              </w:rPr>
              <w:t>surface layer and leaving areas in the underlying layer open to a subsequent process step.</w:t>
            </w:r>
          </w:p>
          <w:p w14:paraId="28E8BA8E" w14:textId="77777777" w:rsidR="00464B22" w:rsidRPr="00276F78" w:rsidRDefault="00464B22" w:rsidP="00C2497D">
            <w:pPr>
              <w:keepNext/>
              <w:keepLines/>
              <w:rPr>
                <w:color w:val="000000"/>
              </w:rPr>
            </w:pPr>
          </w:p>
        </w:tc>
      </w:tr>
      <w:tr w:rsidR="00C2497D" w:rsidRPr="00276F78" w14:paraId="06395301" w14:textId="77777777" w:rsidTr="00276F78">
        <w:trPr>
          <w:gridAfter w:val="1"/>
          <w:wAfter w:w="25" w:type="dxa"/>
        </w:trPr>
        <w:tc>
          <w:tcPr>
            <w:tcW w:w="1105" w:type="dxa"/>
          </w:tcPr>
          <w:p w14:paraId="38988645" w14:textId="77777777" w:rsidR="00C2497D" w:rsidRPr="00C2497D" w:rsidRDefault="00C2497D" w:rsidP="00A45B71">
            <w:pPr>
              <w:pStyle w:val="txtx1"/>
              <w:rPr>
                <w:sz w:val="22"/>
                <w:szCs w:val="22"/>
              </w:rPr>
            </w:pPr>
            <w:bookmarkStart w:id="4" w:name="Fab_Etch_PK00_dldl198"/>
            <w:bookmarkEnd w:id="3"/>
          </w:p>
        </w:tc>
        <w:tc>
          <w:tcPr>
            <w:tcW w:w="9900" w:type="dxa"/>
            <w:gridSpan w:val="2"/>
          </w:tcPr>
          <w:p w14:paraId="4E63CBCD" w14:textId="77777777" w:rsidR="00C2497D" w:rsidRPr="00276F78" w:rsidRDefault="00C2497D" w:rsidP="00C2497D">
            <w:pPr>
              <w:keepNext/>
              <w:keepLines/>
              <w:rPr>
                <w:color w:val="000000"/>
              </w:rPr>
            </w:pPr>
            <w:r w:rsidRPr="00276F78">
              <w:rPr>
                <w:color w:val="000000"/>
              </w:rPr>
              <w:t xml:space="preserve">In microsystems fabrication, the etch process is also used to remove material from underneath </w:t>
            </w:r>
            <w:r w:rsidR="00792896">
              <w:rPr>
                <w:color w:val="000000"/>
              </w:rPr>
              <w:t>a layer</w:t>
            </w:r>
            <w:r w:rsidRPr="00276F78">
              <w:rPr>
                <w:color w:val="000000"/>
              </w:rPr>
              <w:t xml:space="preserve"> or from the backside of the wafer.  Th</w:t>
            </w:r>
            <w:r w:rsidR="00792896">
              <w:rPr>
                <w:color w:val="000000"/>
              </w:rPr>
              <w:t>e</w:t>
            </w:r>
            <w:r w:rsidRPr="00276F78">
              <w:rPr>
                <w:color w:val="000000"/>
              </w:rPr>
              <w:t xml:space="preserve"> graphic </w:t>
            </w:r>
            <w:r w:rsidR="00464B22">
              <w:rPr>
                <w:color w:val="000000"/>
              </w:rPr>
              <w:t xml:space="preserve">to the right </w:t>
            </w:r>
            <w:r w:rsidRPr="00276F78">
              <w:rPr>
                <w:color w:val="000000"/>
              </w:rPr>
              <w:t>illustrates both of these etch processes.  In the top graphic (bulk back-etch)</w:t>
            </w:r>
            <w:r w:rsidR="00792896">
              <w:rPr>
                <w:color w:val="000000"/>
              </w:rPr>
              <w:t>, the</w:t>
            </w:r>
            <w:r w:rsidRPr="00276F78">
              <w:rPr>
                <w:color w:val="000000"/>
              </w:rPr>
              <w:t xml:space="preserve"> silicon substrate has been selectively removed from the wafer's backside.  In the bottom graphic (bulk front-etch), silicon substrate has been removed from underneath a film on the wafer's surface.  </w:t>
            </w:r>
          </w:p>
          <w:p w14:paraId="658E53EF" w14:textId="77777777" w:rsidR="00C2497D" w:rsidRPr="00276F78" w:rsidRDefault="00C2497D" w:rsidP="00C2497D">
            <w:pPr>
              <w:keepNext/>
              <w:keepLines/>
              <w:rPr>
                <w:color w:val="000000"/>
              </w:rPr>
            </w:pPr>
          </w:p>
          <w:p w14:paraId="2036D736" w14:textId="77777777" w:rsidR="00C2497D" w:rsidRPr="00276F78" w:rsidRDefault="008B7896" w:rsidP="00C2497D">
            <w:pPr>
              <w:keepNext/>
              <w:keepLines/>
              <w:rPr>
                <w:color w:val="000000"/>
              </w:rPr>
            </w:pPr>
            <w:r>
              <w:rPr>
                <w:noProof/>
                <w:color w:val="000000"/>
              </w:rPr>
              <w:lastRenderedPageBreak/>
              <w:drawing>
                <wp:anchor distT="0" distB="0" distL="114300" distR="114300" simplePos="0" relativeHeight="251656192" behindDoc="0" locked="0" layoutInCell="1" allowOverlap="1" wp14:anchorId="177164E9" wp14:editId="74390320">
                  <wp:simplePos x="0" y="0"/>
                  <wp:positionH relativeFrom="margin">
                    <wp:posOffset>2613025</wp:posOffset>
                  </wp:positionH>
                  <wp:positionV relativeFrom="paragraph">
                    <wp:posOffset>91440</wp:posOffset>
                  </wp:positionV>
                  <wp:extent cx="3533775" cy="2209800"/>
                  <wp:effectExtent l="19050" t="0" r="9525" b="0"/>
                  <wp:wrapSquare wrapText="bothSides"/>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3533775" cy="2209800"/>
                          </a:xfrm>
                          <a:prstGeom prst="rect">
                            <a:avLst/>
                          </a:prstGeom>
                          <a:noFill/>
                          <a:ln w="9525">
                            <a:noFill/>
                            <a:miter lim="800000"/>
                            <a:headEnd/>
                            <a:tailEnd/>
                          </a:ln>
                        </pic:spPr>
                      </pic:pic>
                    </a:graphicData>
                  </a:graphic>
                </wp:anchor>
              </w:drawing>
            </w:r>
            <w:r w:rsidR="00535FBB">
              <w:rPr>
                <w:noProof/>
                <w:color w:val="000000"/>
              </w:rPr>
              <mc:AlternateContent>
                <mc:Choice Requires="wps">
                  <w:drawing>
                    <wp:anchor distT="0" distB="0" distL="114300" distR="114300" simplePos="0" relativeHeight="251657216" behindDoc="0" locked="0" layoutInCell="1" allowOverlap="1" wp14:anchorId="4A39E394" wp14:editId="29DC6F79">
                      <wp:simplePos x="0" y="0"/>
                      <wp:positionH relativeFrom="margin">
                        <wp:posOffset>3584575</wp:posOffset>
                      </wp:positionH>
                      <wp:positionV relativeFrom="margin">
                        <wp:posOffset>2258060</wp:posOffset>
                      </wp:positionV>
                      <wp:extent cx="2498725" cy="412750"/>
                      <wp:effectExtent l="3175" t="0" r="0" b="0"/>
                      <wp:wrapSquare wrapText="bothSides"/>
                      <wp:docPr id="3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8725" cy="41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A60FB" w14:textId="77777777" w:rsidR="006E78C0" w:rsidRPr="00464B22" w:rsidRDefault="006E78C0" w:rsidP="00464B22">
                                  <w:pPr>
                                    <w:jc w:val="right"/>
                                    <w:rPr>
                                      <w:sz w:val="22"/>
                                    </w:rPr>
                                  </w:pPr>
                                  <w:r>
                                    <w:rPr>
                                      <w:i/>
                                      <w:color w:val="000000"/>
                                      <w:sz w:val="22"/>
                                    </w:rPr>
                                    <w:t>[</w:t>
                                  </w:r>
                                  <w:r w:rsidRPr="00464B22">
                                    <w:rPr>
                                      <w:i/>
                                      <w:color w:val="000000"/>
                                      <w:sz w:val="22"/>
                                    </w:rPr>
                                    <w:t xml:space="preserve">Graphic courtesy of Khalil </w:t>
                                  </w:r>
                                  <w:proofErr w:type="spellStart"/>
                                  <w:r w:rsidRPr="00464B22">
                                    <w:rPr>
                                      <w:i/>
                                      <w:color w:val="000000"/>
                                      <w:sz w:val="22"/>
                                    </w:rPr>
                                    <w:t>Najafi</w:t>
                                  </w:r>
                                  <w:proofErr w:type="spellEnd"/>
                                  <w:r w:rsidRPr="00464B22">
                                    <w:rPr>
                                      <w:i/>
                                      <w:color w:val="000000"/>
                                      <w:sz w:val="22"/>
                                    </w:rPr>
                                    <w:t>, University of Michigan]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1" o:spid="_x0000_s1026" type="#_x0000_t202" style="position:absolute;margin-left:282.25pt;margin-top:177.8pt;width:196.75pt;height:32.5pt;z-index:251657216;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" filled="f" stroked="f">
                      <v:textbox style="mso-fit-shape-to-text:t">
                        <w:txbxContent>
                          <w:p w14:paraId="62EA60FB" w14:textId="77777777" w:rsidR="006E78C0" w:rsidRPr="00464B22" w:rsidRDefault="006E78C0" w:rsidP="00464B22">
                            <w:pPr>
                              <w:jc w:val="right"/>
                              <w:rPr>
                                <w:sz w:val="22"/>
                              </w:rPr>
                            </w:pPr>
                            <w:r>
                              <w:rPr>
                                <w:i/>
                                <w:color w:val="000000"/>
                                <w:sz w:val="22"/>
                              </w:rPr>
                              <w:t>[</w:t>
                            </w:r>
                            <w:r w:rsidRPr="00464B22">
                              <w:rPr>
                                <w:i/>
                                <w:color w:val="000000"/>
                                <w:sz w:val="22"/>
                              </w:rPr>
                              <w:t xml:space="preserve">Graphic courtesy of Khalil </w:t>
                            </w:r>
                            <w:proofErr w:type="spellStart"/>
                            <w:r w:rsidRPr="00464B22">
                              <w:rPr>
                                <w:i/>
                                <w:color w:val="000000"/>
                                <w:sz w:val="22"/>
                              </w:rPr>
                              <w:t>Najafi</w:t>
                            </w:r>
                            <w:proofErr w:type="spellEnd"/>
                            <w:r w:rsidRPr="00464B22">
                              <w:rPr>
                                <w:i/>
                                <w:color w:val="000000"/>
                                <w:sz w:val="22"/>
                              </w:rPr>
                              <w:t>, University of Michigan]</w:t>
                            </w:r>
                          </w:p>
                        </w:txbxContent>
                      </v:textbox>
                      <w10:wrap type="square" anchorx="margin" anchory="margin"/>
                    </v:shape>
                  </w:pict>
                </mc:Fallback>
              </mc:AlternateContent>
            </w:r>
            <w:r w:rsidR="00C2497D" w:rsidRPr="00276F78">
              <w:rPr>
                <w:color w:val="000000"/>
              </w:rPr>
              <w:t xml:space="preserve">A combination of these etch processes allow for the construction of electronic and mechanical devices on the same microchip.  These graphics also </w:t>
            </w:r>
            <w:r w:rsidR="00792896">
              <w:rPr>
                <w:color w:val="000000"/>
              </w:rPr>
              <w:t>show</w:t>
            </w:r>
            <w:r w:rsidR="00C2497D" w:rsidRPr="00276F78">
              <w:rPr>
                <w:color w:val="000000"/>
              </w:rPr>
              <w:t xml:space="preserve"> the electronics (on-chip circuitry) on the same chip as the mechanical component (diaphragm/beam).</w:t>
            </w:r>
          </w:p>
          <w:p w14:paraId="72EAEEDB" w14:textId="77777777" w:rsidR="00C2497D" w:rsidRPr="00276F78" w:rsidRDefault="00C2497D" w:rsidP="00C2497D">
            <w:pPr>
              <w:keepNext/>
              <w:keepLines/>
              <w:rPr>
                <w:color w:val="000000"/>
              </w:rPr>
            </w:pPr>
          </w:p>
          <w:p w14:paraId="39DA4943" w14:textId="77777777" w:rsidR="00C2497D" w:rsidRPr="00276F78" w:rsidRDefault="00C2497D" w:rsidP="00C2497D">
            <w:pPr>
              <w:keepNext/>
              <w:keepLines/>
              <w:rPr>
                <w:color w:val="000000"/>
              </w:rPr>
            </w:pPr>
            <w:r w:rsidRPr="00276F78">
              <w:rPr>
                <w:color w:val="000000"/>
              </w:rPr>
              <w:t>In this unit, you will receive an overview of the</w:t>
            </w:r>
            <w:r w:rsidR="00792896">
              <w:rPr>
                <w:color w:val="000000"/>
              </w:rPr>
              <w:t xml:space="preserve"> two main methods of etching, referred to as</w:t>
            </w:r>
            <w:r w:rsidRPr="00276F78">
              <w:rPr>
                <w:color w:val="000000"/>
              </w:rPr>
              <w:t xml:space="preserve"> wet and dry etch processes.  You will also become familiar with the thin films that are etched in the construction of microsystems, and the </w:t>
            </w:r>
            <w:r w:rsidR="00792896">
              <w:rPr>
                <w:color w:val="000000"/>
              </w:rPr>
              <w:t xml:space="preserve">corresponding </w:t>
            </w:r>
            <w:r w:rsidRPr="00276F78">
              <w:rPr>
                <w:color w:val="000000"/>
              </w:rPr>
              <w:t>etchants (chemicals) used.</w:t>
            </w:r>
          </w:p>
        </w:tc>
      </w:tr>
      <w:tr w:rsidR="00C2497D" w:rsidRPr="00276F78" w14:paraId="58257D7B" w14:textId="77777777" w:rsidTr="00276F78">
        <w:trPr>
          <w:gridAfter w:val="1"/>
          <w:wAfter w:w="25" w:type="dxa"/>
          <w:cantSplit/>
          <w:trHeight w:val="576"/>
        </w:trPr>
        <w:tc>
          <w:tcPr>
            <w:tcW w:w="1105" w:type="dxa"/>
            <w:vAlign w:val="bottom"/>
          </w:tcPr>
          <w:p w14:paraId="603201A9" w14:textId="77777777" w:rsidR="00C2497D" w:rsidRPr="00B960A3" w:rsidRDefault="00C2497D" w:rsidP="00276F78">
            <w:pPr>
              <w:pStyle w:val="BodyText"/>
              <w:keepNext/>
              <w:keepLines/>
            </w:pPr>
            <w:bookmarkStart w:id="5" w:name="Fab_Etch_PK00_dldl77"/>
            <w:bookmarkEnd w:id="4"/>
          </w:p>
        </w:tc>
        <w:tc>
          <w:tcPr>
            <w:tcW w:w="9900" w:type="dxa"/>
            <w:gridSpan w:val="2"/>
            <w:vAlign w:val="bottom"/>
          </w:tcPr>
          <w:p w14:paraId="7976A85A" w14:textId="77777777" w:rsidR="00C2497D" w:rsidRPr="00276F78" w:rsidRDefault="00C2497D" w:rsidP="00276F78">
            <w:pPr>
              <w:pStyle w:val="lvl1Text"/>
              <w:rPr>
                <w:sz w:val="24"/>
                <w:szCs w:val="24"/>
              </w:rPr>
            </w:pPr>
            <w:r w:rsidRPr="00276F78">
              <w:rPr>
                <w:sz w:val="24"/>
                <w:szCs w:val="24"/>
              </w:rPr>
              <w:t>Objectives</w:t>
            </w:r>
          </w:p>
        </w:tc>
      </w:tr>
      <w:tr w:rsidR="00C2497D" w:rsidRPr="00276F78" w14:paraId="7DEF9369" w14:textId="77777777" w:rsidTr="00276F78">
        <w:trPr>
          <w:gridAfter w:val="1"/>
          <w:wAfter w:w="25" w:type="dxa"/>
        </w:trPr>
        <w:tc>
          <w:tcPr>
            <w:tcW w:w="1105" w:type="dxa"/>
          </w:tcPr>
          <w:p w14:paraId="314BAA08" w14:textId="77777777" w:rsidR="00C2497D" w:rsidRPr="00C2497D" w:rsidRDefault="00C2497D" w:rsidP="00A45B71">
            <w:pPr>
              <w:pStyle w:val="txtx1"/>
              <w:rPr>
                <w:sz w:val="22"/>
                <w:szCs w:val="22"/>
              </w:rPr>
            </w:pPr>
          </w:p>
        </w:tc>
        <w:tc>
          <w:tcPr>
            <w:tcW w:w="9900" w:type="dxa"/>
            <w:gridSpan w:val="2"/>
          </w:tcPr>
          <w:p w14:paraId="3EC6C049" w14:textId="77777777" w:rsidR="00C2497D" w:rsidRPr="00276F78" w:rsidRDefault="00C2497D" w:rsidP="00276F78">
            <w:pPr>
              <w:pStyle w:val="BulletList"/>
              <w:numPr>
                <w:ilvl w:val="0"/>
                <w:numId w:val="0"/>
              </w:numPr>
              <w:rPr>
                <w:szCs w:val="24"/>
              </w:rPr>
            </w:pPr>
          </w:p>
          <w:p w14:paraId="69CB8004" w14:textId="77777777" w:rsidR="00C2497D" w:rsidRPr="00276F78" w:rsidRDefault="00C2497D" w:rsidP="00C2497D">
            <w:pPr>
              <w:pStyle w:val="BulletList"/>
              <w:rPr>
                <w:szCs w:val="24"/>
              </w:rPr>
            </w:pPr>
            <w:r w:rsidRPr="00276F78">
              <w:rPr>
                <w:color w:val="000000"/>
                <w:szCs w:val="24"/>
              </w:rPr>
              <w:t>Match microsystem components to the type of etch required to fabricate each component.</w:t>
            </w:r>
          </w:p>
          <w:p w14:paraId="3EFB0EF1" w14:textId="77777777" w:rsidR="00C2497D" w:rsidRPr="00276F78" w:rsidRDefault="00C2497D" w:rsidP="00C2497D">
            <w:pPr>
              <w:pStyle w:val="BulletList"/>
              <w:rPr>
                <w:szCs w:val="24"/>
              </w:rPr>
            </w:pPr>
            <w:r w:rsidRPr="00276F78">
              <w:rPr>
                <w:color w:val="000000"/>
                <w:szCs w:val="24"/>
              </w:rPr>
              <w:t>Identify the differences between wet and dry etch.</w:t>
            </w:r>
          </w:p>
          <w:p w14:paraId="40790632" w14:textId="77777777" w:rsidR="00C2497D" w:rsidRPr="00276F78" w:rsidRDefault="00C2497D" w:rsidP="00C2497D">
            <w:pPr>
              <w:keepNext/>
              <w:keepLines/>
              <w:rPr>
                <w:color w:val="000000"/>
              </w:rPr>
            </w:pPr>
          </w:p>
        </w:tc>
      </w:tr>
      <w:tr w:rsidR="00C2497D" w:rsidRPr="00276F78" w14:paraId="39BD95DC" w14:textId="77777777" w:rsidTr="00276F78">
        <w:trPr>
          <w:gridAfter w:val="1"/>
          <w:wAfter w:w="25" w:type="dxa"/>
          <w:cantSplit/>
          <w:trHeight w:val="576"/>
        </w:trPr>
        <w:tc>
          <w:tcPr>
            <w:tcW w:w="1105" w:type="dxa"/>
            <w:vAlign w:val="bottom"/>
          </w:tcPr>
          <w:p w14:paraId="6AF72EE2" w14:textId="77777777" w:rsidR="00C2497D" w:rsidRPr="00B960A3" w:rsidRDefault="00C2497D" w:rsidP="00276F78">
            <w:pPr>
              <w:pStyle w:val="BodyText"/>
              <w:keepNext/>
              <w:keepLines/>
            </w:pPr>
            <w:bookmarkStart w:id="6" w:name="Fab_Etch_PK00_dldl120"/>
            <w:bookmarkEnd w:id="5"/>
          </w:p>
        </w:tc>
        <w:tc>
          <w:tcPr>
            <w:tcW w:w="9900" w:type="dxa"/>
            <w:gridSpan w:val="2"/>
            <w:vAlign w:val="bottom"/>
          </w:tcPr>
          <w:p w14:paraId="27CE8B2A" w14:textId="77777777" w:rsidR="00C2497D" w:rsidRPr="00276F78" w:rsidRDefault="00C2497D" w:rsidP="00276F78">
            <w:pPr>
              <w:pStyle w:val="lvl1Text"/>
              <w:rPr>
                <w:sz w:val="24"/>
                <w:szCs w:val="24"/>
              </w:rPr>
            </w:pPr>
            <w:r w:rsidRPr="00276F78">
              <w:rPr>
                <w:sz w:val="24"/>
                <w:szCs w:val="24"/>
              </w:rPr>
              <w:t>Key Terms</w:t>
            </w:r>
            <w:r w:rsidR="00E47AE8">
              <w:rPr>
                <w:sz w:val="24"/>
                <w:szCs w:val="24"/>
              </w:rPr>
              <w:t xml:space="preserve"> (Definitions are found in the glossary at this end of this unit.)</w:t>
            </w:r>
          </w:p>
        </w:tc>
      </w:tr>
      <w:tr w:rsidR="00C2497D" w:rsidRPr="00276F78" w14:paraId="69BAEEFB" w14:textId="77777777" w:rsidTr="00276F78">
        <w:trPr>
          <w:gridAfter w:val="1"/>
          <w:wAfter w:w="25" w:type="dxa"/>
        </w:trPr>
        <w:tc>
          <w:tcPr>
            <w:tcW w:w="1105" w:type="dxa"/>
          </w:tcPr>
          <w:p w14:paraId="392AFD54" w14:textId="77777777" w:rsidR="00C2497D" w:rsidRPr="00C2497D" w:rsidRDefault="00C2497D" w:rsidP="00A45B71">
            <w:pPr>
              <w:pStyle w:val="txtx1"/>
              <w:rPr>
                <w:sz w:val="22"/>
                <w:szCs w:val="22"/>
              </w:rPr>
            </w:pPr>
          </w:p>
        </w:tc>
        <w:tc>
          <w:tcPr>
            <w:tcW w:w="9900" w:type="dxa"/>
            <w:gridSpan w:val="2"/>
          </w:tcPr>
          <w:p w14:paraId="41454247" w14:textId="77777777" w:rsidR="00C2497D" w:rsidRPr="00276F78" w:rsidRDefault="00C2497D" w:rsidP="00C2497D">
            <w:pPr>
              <w:keepNext/>
              <w:keepLines/>
              <w:rPr>
                <w:color w:val="000000"/>
              </w:rPr>
            </w:pPr>
          </w:p>
          <w:p w14:paraId="190C7191" w14:textId="77777777" w:rsidR="0039032F" w:rsidRDefault="0039032F" w:rsidP="00C2497D">
            <w:pPr>
              <w:keepNext/>
              <w:keepLines/>
              <w:rPr>
                <w:color w:val="000000"/>
              </w:rPr>
            </w:pPr>
            <w:r>
              <w:rPr>
                <w:color w:val="000000"/>
              </w:rPr>
              <w:t>Adsorption</w:t>
            </w:r>
          </w:p>
          <w:p w14:paraId="0D6D7E01" w14:textId="77777777" w:rsidR="00C2497D" w:rsidRPr="00276F78" w:rsidRDefault="00C2497D" w:rsidP="00C2497D">
            <w:pPr>
              <w:keepNext/>
              <w:keepLines/>
              <w:rPr>
                <w:color w:val="000000"/>
              </w:rPr>
            </w:pPr>
            <w:r w:rsidRPr="00276F78">
              <w:rPr>
                <w:color w:val="000000"/>
              </w:rPr>
              <w:t>Anisotropic</w:t>
            </w:r>
          </w:p>
          <w:p w14:paraId="3C8793ED" w14:textId="77777777" w:rsidR="00C2497D" w:rsidRPr="00276F78" w:rsidRDefault="00C2497D" w:rsidP="00C2497D">
            <w:pPr>
              <w:keepNext/>
              <w:keepLines/>
              <w:rPr>
                <w:color w:val="000000"/>
              </w:rPr>
            </w:pPr>
            <w:r w:rsidRPr="00276F78">
              <w:rPr>
                <w:color w:val="000000"/>
              </w:rPr>
              <w:t>Aspect ratio</w:t>
            </w:r>
          </w:p>
          <w:p w14:paraId="3842C157" w14:textId="77777777" w:rsidR="00C2497D" w:rsidRPr="00276F78" w:rsidRDefault="00C2497D" w:rsidP="00C2497D">
            <w:pPr>
              <w:keepNext/>
              <w:keepLines/>
              <w:rPr>
                <w:color w:val="000000"/>
              </w:rPr>
            </w:pPr>
            <w:r w:rsidRPr="00276F78">
              <w:rPr>
                <w:color w:val="000000"/>
              </w:rPr>
              <w:t>Chemical etch</w:t>
            </w:r>
          </w:p>
          <w:p w14:paraId="74000310" w14:textId="77777777" w:rsidR="00C2497D" w:rsidRDefault="00C2497D" w:rsidP="00C2497D">
            <w:pPr>
              <w:keepNext/>
              <w:keepLines/>
              <w:rPr>
                <w:color w:val="000000"/>
              </w:rPr>
            </w:pPr>
            <w:r w:rsidRPr="00276F78">
              <w:rPr>
                <w:color w:val="000000"/>
              </w:rPr>
              <w:t>Deep Reactive Ion Etch (DRIE)</w:t>
            </w:r>
          </w:p>
          <w:p w14:paraId="3F82828F" w14:textId="77777777" w:rsidR="0039032F" w:rsidRPr="00276F78" w:rsidRDefault="0039032F" w:rsidP="00C2497D">
            <w:pPr>
              <w:keepNext/>
              <w:keepLines/>
              <w:rPr>
                <w:color w:val="000000"/>
              </w:rPr>
            </w:pPr>
            <w:r>
              <w:rPr>
                <w:color w:val="000000"/>
              </w:rPr>
              <w:t>Desorb</w:t>
            </w:r>
          </w:p>
          <w:p w14:paraId="0CD78AA2" w14:textId="77777777" w:rsidR="00C2497D" w:rsidRPr="00276F78" w:rsidRDefault="00C2497D" w:rsidP="00C2497D">
            <w:pPr>
              <w:keepNext/>
              <w:keepLines/>
              <w:rPr>
                <w:color w:val="000000"/>
              </w:rPr>
            </w:pPr>
            <w:r w:rsidRPr="00276F78">
              <w:rPr>
                <w:color w:val="000000"/>
              </w:rPr>
              <w:t>Dry etch</w:t>
            </w:r>
          </w:p>
          <w:p w14:paraId="43EE24CB" w14:textId="77777777" w:rsidR="00C2497D" w:rsidRPr="00276F78" w:rsidRDefault="00C2497D" w:rsidP="00C2497D">
            <w:pPr>
              <w:keepNext/>
              <w:keepLines/>
              <w:rPr>
                <w:color w:val="000000"/>
              </w:rPr>
            </w:pPr>
            <w:r w:rsidRPr="00276F78">
              <w:rPr>
                <w:color w:val="000000"/>
              </w:rPr>
              <w:t>Etch</w:t>
            </w:r>
          </w:p>
          <w:p w14:paraId="22066593" w14:textId="77777777" w:rsidR="00C2497D" w:rsidRPr="00276F78" w:rsidRDefault="00C2497D" w:rsidP="00C2497D">
            <w:pPr>
              <w:keepNext/>
              <w:keepLines/>
              <w:rPr>
                <w:color w:val="000000"/>
              </w:rPr>
            </w:pPr>
            <w:r w:rsidRPr="00276F78">
              <w:rPr>
                <w:color w:val="000000"/>
              </w:rPr>
              <w:t>Etchant</w:t>
            </w:r>
          </w:p>
          <w:p w14:paraId="6A738C78" w14:textId="77777777" w:rsidR="00C2497D" w:rsidRPr="00276F78" w:rsidRDefault="00C2497D" w:rsidP="00C2497D">
            <w:pPr>
              <w:keepNext/>
              <w:keepLines/>
              <w:rPr>
                <w:color w:val="000000"/>
              </w:rPr>
            </w:pPr>
            <w:r w:rsidRPr="00276F78">
              <w:rPr>
                <w:color w:val="000000"/>
              </w:rPr>
              <w:t>Etch rate</w:t>
            </w:r>
          </w:p>
          <w:p w14:paraId="6DE0D027" w14:textId="77777777" w:rsidR="00C2497D" w:rsidRPr="00276F78" w:rsidRDefault="00C2497D" w:rsidP="00C2497D">
            <w:pPr>
              <w:keepNext/>
              <w:keepLines/>
              <w:rPr>
                <w:color w:val="000000"/>
              </w:rPr>
            </w:pPr>
            <w:r w:rsidRPr="00276F78">
              <w:rPr>
                <w:color w:val="000000"/>
              </w:rPr>
              <w:t>Ion Beam Milling</w:t>
            </w:r>
          </w:p>
          <w:p w14:paraId="649E4BF8" w14:textId="77777777" w:rsidR="00C2497D" w:rsidRPr="00276F78" w:rsidRDefault="00C2497D" w:rsidP="00C2497D">
            <w:pPr>
              <w:keepNext/>
              <w:keepLines/>
              <w:rPr>
                <w:color w:val="000000"/>
              </w:rPr>
            </w:pPr>
            <w:r w:rsidRPr="00276F78">
              <w:rPr>
                <w:color w:val="000000"/>
              </w:rPr>
              <w:t>Isotropic</w:t>
            </w:r>
          </w:p>
          <w:p w14:paraId="27D56733" w14:textId="77777777" w:rsidR="00C2497D" w:rsidRPr="00276F78" w:rsidRDefault="00C2497D" w:rsidP="00C2497D">
            <w:pPr>
              <w:keepNext/>
              <w:keepLines/>
              <w:rPr>
                <w:color w:val="000000"/>
              </w:rPr>
            </w:pPr>
            <w:r w:rsidRPr="00276F78">
              <w:rPr>
                <w:color w:val="000000"/>
              </w:rPr>
              <w:t>Physical etch</w:t>
            </w:r>
          </w:p>
          <w:p w14:paraId="40E4DDE7" w14:textId="77777777" w:rsidR="00C2497D" w:rsidRPr="00276F78" w:rsidRDefault="00C2497D" w:rsidP="00C2497D">
            <w:pPr>
              <w:keepNext/>
              <w:keepLines/>
              <w:rPr>
                <w:color w:val="000000"/>
              </w:rPr>
            </w:pPr>
            <w:r w:rsidRPr="00276F78">
              <w:rPr>
                <w:color w:val="000000"/>
              </w:rPr>
              <w:t>Plasma</w:t>
            </w:r>
          </w:p>
          <w:p w14:paraId="2721C09C" w14:textId="77777777" w:rsidR="00C2497D" w:rsidRPr="00276F78" w:rsidRDefault="00C2497D" w:rsidP="00C2497D">
            <w:pPr>
              <w:keepNext/>
              <w:keepLines/>
              <w:rPr>
                <w:color w:val="000000"/>
              </w:rPr>
            </w:pPr>
            <w:r w:rsidRPr="00276F78">
              <w:rPr>
                <w:color w:val="000000"/>
              </w:rPr>
              <w:t>Reactive Ion Etch (RIE)</w:t>
            </w:r>
          </w:p>
          <w:p w14:paraId="54E6E468" w14:textId="77777777" w:rsidR="00C2497D" w:rsidRPr="00276F78" w:rsidRDefault="00C2497D" w:rsidP="00C2497D">
            <w:pPr>
              <w:keepNext/>
              <w:keepLines/>
              <w:rPr>
                <w:color w:val="000000"/>
              </w:rPr>
            </w:pPr>
            <w:r w:rsidRPr="00276F78">
              <w:rPr>
                <w:color w:val="000000"/>
              </w:rPr>
              <w:t>Selectivity</w:t>
            </w:r>
          </w:p>
          <w:p w14:paraId="38D54B6A" w14:textId="77777777" w:rsidR="00C2497D" w:rsidRPr="00276F78" w:rsidRDefault="00C2497D" w:rsidP="00C2497D">
            <w:pPr>
              <w:keepNext/>
              <w:keepLines/>
              <w:rPr>
                <w:color w:val="000000"/>
              </w:rPr>
            </w:pPr>
            <w:r w:rsidRPr="00276F78">
              <w:rPr>
                <w:color w:val="000000"/>
              </w:rPr>
              <w:t>Wet etch</w:t>
            </w:r>
          </w:p>
        </w:tc>
      </w:tr>
    </w:tbl>
    <w:p w14:paraId="436F0C58" w14:textId="77777777" w:rsidR="00276F78" w:rsidRDefault="00276F78">
      <w:bookmarkStart w:id="7" w:name="Fab_Etch_PK00_dldl165"/>
      <w:bookmarkEnd w:id="6"/>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C2497D" w:rsidRPr="00276F78" w14:paraId="57118179" w14:textId="77777777" w:rsidTr="00751783">
        <w:trPr>
          <w:cantSplit/>
          <w:trHeight w:val="576"/>
        </w:trPr>
        <w:tc>
          <w:tcPr>
            <w:tcW w:w="1105" w:type="dxa"/>
            <w:vAlign w:val="bottom"/>
          </w:tcPr>
          <w:p w14:paraId="16395ACC" w14:textId="77777777" w:rsidR="00C2497D" w:rsidRPr="00B960A3" w:rsidRDefault="00C2497D" w:rsidP="00276F78">
            <w:pPr>
              <w:pStyle w:val="BodyText"/>
              <w:keepLines/>
            </w:pPr>
          </w:p>
        </w:tc>
        <w:tc>
          <w:tcPr>
            <w:tcW w:w="9810" w:type="dxa"/>
            <w:vAlign w:val="bottom"/>
          </w:tcPr>
          <w:p w14:paraId="315CFAE2" w14:textId="77777777" w:rsidR="00C2497D" w:rsidRPr="00276F78" w:rsidRDefault="00C2497D" w:rsidP="00276F78">
            <w:pPr>
              <w:pStyle w:val="lvl1Text"/>
              <w:keepNext w:val="0"/>
              <w:rPr>
                <w:sz w:val="24"/>
                <w:szCs w:val="24"/>
              </w:rPr>
            </w:pPr>
            <w:r w:rsidRPr="00276F78">
              <w:rPr>
                <w:sz w:val="24"/>
                <w:szCs w:val="24"/>
              </w:rPr>
              <w:t>The Etch Process for Microsystems</w:t>
            </w:r>
          </w:p>
        </w:tc>
      </w:tr>
      <w:tr w:rsidR="00C2497D" w:rsidRPr="00276F78" w14:paraId="463CCE65" w14:textId="77777777" w:rsidTr="00751783">
        <w:tc>
          <w:tcPr>
            <w:tcW w:w="1105" w:type="dxa"/>
          </w:tcPr>
          <w:p w14:paraId="55A0E2D6" w14:textId="77777777" w:rsidR="00C2497D" w:rsidRPr="00C2497D" w:rsidRDefault="00C2497D" w:rsidP="00A45B71">
            <w:pPr>
              <w:pStyle w:val="txtx1"/>
              <w:rPr>
                <w:sz w:val="22"/>
                <w:szCs w:val="22"/>
              </w:rPr>
            </w:pPr>
          </w:p>
        </w:tc>
        <w:tc>
          <w:tcPr>
            <w:tcW w:w="9810" w:type="dxa"/>
          </w:tcPr>
          <w:p w14:paraId="182B0A74" w14:textId="77777777" w:rsidR="00C2497D" w:rsidRPr="00276F78" w:rsidRDefault="00E5713C" w:rsidP="00C2497D">
            <w:pPr>
              <w:jc w:val="center"/>
            </w:pPr>
            <w:r>
              <w:rPr>
                <w:noProof/>
              </w:rPr>
              <w:drawing>
                <wp:inline distT="0" distB="0" distL="0" distR="0" wp14:anchorId="08AD2C1C" wp14:editId="7681D5A8">
                  <wp:extent cx="2581275" cy="1971675"/>
                  <wp:effectExtent l="19050" t="0" r="9525" b="0"/>
                  <wp:docPr id="2" name="Picture 2" descr="C:\xtProject\Fab_Etch_PK00\graphics\etched-layer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xtProject\Fab_Etch_PK00\graphics\etched-layers-420.jpg"/>
                          <pic:cNvPicPr>
                            <a:picLocks noChangeAspect="1" noChangeArrowheads="1"/>
                          </pic:cNvPicPr>
                        </pic:nvPicPr>
                        <pic:blipFill>
                          <a:blip r:embed="rId18" r:link="rId19" cstate="print"/>
                          <a:srcRect/>
                          <a:stretch>
                            <a:fillRect/>
                          </a:stretch>
                        </pic:blipFill>
                        <pic:spPr bwMode="auto">
                          <a:xfrm>
                            <a:off x="0" y="0"/>
                            <a:ext cx="2581275" cy="1971675"/>
                          </a:xfrm>
                          <a:prstGeom prst="rect">
                            <a:avLst/>
                          </a:prstGeom>
                          <a:noFill/>
                          <a:ln w="9525">
                            <a:noFill/>
                            <a:miter lim="800000"/>
                            <a:headEnd/>
                            <a:tailEnd/>
                          </a:ln>
                        </pic:spPr>
                      </pic:pic>
                    </a:graphicData>
                  </a:graphic>
                </wp:inline>
              </w:drawing>
            </w:r>
          </w:p>
        </w:tc>
      </w:tr>
      <w:tr w:rsidR="00C2497D" w:rsidRPr="00276F78" w14:paraId="578688DD" w14:textId="77777777" w:rsidTr="00751783">
        <w:trPr>
          <w:cantSplit/>
        </w:trPr>
        <w:tc>
          <w:tcPr>
            <w:tcW w:w="1105" w:type="dxa"/>
          </w:tcPr>
          <w:p w14:paraId="25C6D2C2" w14:textId="77777777" w:rsidR="00C2497D" w:rsidRPr="00C2497D" w:rsidRDefault="00C2497D" w:rsidP="00A45B71">
            <w:pPr>
              <w:pStyle w:val="txtx1"/>
              <w:rPr>
                <w:sz w:val="22"/>
                <w:szCs w:val="22"/>
              </w:rPr>
            </w:pPr>
          </w:p>
        </w:tc>
        <w:tc>
          <w:tcPr>
            <w:tcW w:w="9810" w:type="dxa"/>
          </w:tcPr>
          <w:p w14:paraId="57901CB0" w14:textId="77777777" w:rsidR="00036807" w:rsidRDefault="00C2497D" w:rsidP="00C2497D">
            <w:pPr>
              <w:keepNext/>
              <w:keepLines/>
              <w:jc w:val="center"/>
              <w:rPr>
                <w:i/>
                <w:color w:val="000000"/>
              </w:rPr>
            </w:pPr>
            <w:r w:rsidRPr="00276F78">
              <w:rPr>
                <w:i/>
                <w:color w:val="000000"/>
              </w:rPr>
              <w:t xml:space="preserve">Layers of </w:t>
            </w:r>
            <w:proofErr w:type="spellStart"/>
            <w:r w:rsidRPr="00276F78">
              <w:rPr>
                <w:i/>
                <w:color w:val="000000"/>
              </w:rPr>
              <w:t>Micromachined</w:t>
            </w:r>
            <w:proofErr w:type="spellEnd"/>
            <w:r w:rsidRPr="00276F78">
              <w:rPr>
                <w:i/>
                <w:color w:val="000000"/>
              </w:rPr>
              <w:t xml:space="preserve"> Scanning Thermal </w:t>
            </w:r>
            <w:proofErr w:type="spellStart"/>
            <w:r w:rsidRPr="00276F78">
              <w:rPr>
                <w:i/>
                <w:color w:val="000000"/>
              </w:rPr>
              <w:t>Profilometer</w:t>
            </w:r>
            <w:proofErr w:type="spellEnd"/>
            <w:r w:rsidRPr="00276F78">
              <w:rPr>
                <w:i/>
                <w:color w:val="000000"/>
              </w:rPr>
              <w:t xml:space="preserve"> </w:t>
            </w:r>
          </w:p>
          <w:p w14:paraId="4EA97F54" w14:textId="77777777" w:rsidR="00C2497D" w:rsidRPr="00276F78" w:rsidRDefault="00C2497D" w:rsidP="00C2497D">
            <w:pPr>
              <w:keepNext/>
              <w:keepLines/>
              <w:jc w:val="center"/>
              <w:rPr>
                <w:color w:val="000000"/>
              </w:rPr>
            </w:pPr>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tc>
      </w:tr>
      <w:tr w:rsidR="00C2497D" w:rsidRPr="00276F78" w14:paraId="52477D8D" w14:textId="77777777" w:rsidTr="00751783">
        <w:trPr>
          <w:cantSplit/>
        </w:trPr>
        <w:tc>
          <w:tcPr>
            <w:tcW w:w="1105" w:type="dxa"/>
          </w:tcPr>
          <w:p w14:paraId="5F3D6DD6" w14:textId="77777777" w:rsidR="00C2497D" w:rsidRPr="00C2497D" w:rsidRDefault="00C2497D" w:rsidP="00A45B71">
            <w:pPr>
              <w:pStyle w:val="txtx1"/>
              <w:rPr>
                <w:sz w:val="22"/>
                <w:szCs w:val="22"/>
              </w:rPr>
            </w:pPr>
          </w:p>
        </w:tc>
        <w:tc>
          <w:tcPr>
            <w:tcW w:w="9810" w:type="dxa"/>
          </w:tcPr>
          <w:p w14:paraId="52AB85A1" w14:textId="77777777" w:rsidR="00C2497D" w:rsidRPr="00276F78" w:rsidRDefault="00C2497D" w:rsidP="00C2497D">
            <w:pPr>
              <w:keepNext/>
              <w:keepLines/>
              <w:rPr>
                <w:color w:val="000000"/>
              </w:rPr>
            </w:pPr>
          </w:p>
          <w:p w14:paraId="193257FE" w14:textId="77777777" w:rsidR="00C2497D" w:rsidRPr="00276F78" w:rsidRDefault="00C2497D" w:rsidP="00C2497D">
            <w:pPr>
              <w:keepNext/>
              <w:keepLines/>
              <w:rPr>
                <w:color w:val="000000"/>
              </w:rPr>
            </w:pPr>
            <w:r w:rsidRPr="00276F78">
              <w:rPr>
                <w:color w:val="000000"/>
              </w:rPr>
              <w:t xml:space="preserve">Microsystems are three-dimensional devices consisting of several thin layers of materials.  Each layer is designed to serve a specific role in the system's functionality.  A layer may be used as </w:t>
            </w:r>
          </w:p>
          <w:p w14:paraId="3B667155" w14:textId="77777777" w:rsidR="00C2497D" w:rsidRPr="00276F78" w:rsidRDefault="00C2497D" w:rsidP="00A45B71">
            <w:pPr>
              <w:keepNext/>
              <w:keepLines/>
              <w:numPr>
                <w:ilvl w:val="0"/>
                <w:numId w:val="9"/>
              </w:numPr>
              <w:rPr>
                <w:color w:val="000000"/>
              </w:rPr>
            </w:pPr>
            <w:r w:rsidRPr="00276F78">
              <w:rPr>
                <w:color w:val="000000"/>
              </w:rPr>
              <w:t xml:space="preserve">part of an electronic circuit (insulator or conductor), </w:t>
            </w:r>
          </w:p>
          <w:p w14:paraId="64169D59" w14:textId="77777777" w:rsidR="00C2497D" w:rsidRPr="00276F78" w:rsidRDefault="00C2497D" w:rsidP="00A45B71">
            <w:pPr>
              <w:keepNext/>
              <w:keepLines/>
              <w:numPr>
                <w:ilvl w:val="0"/>
                <w:numId w:val="9"/>
              </w:numPr>
              <w:rPr>
                <w:color w:val="000000"/>
              </w:rPr>
            </w:pPr>
            <w:r w:rsidRPr="00276F78">
              <w:rPr>
                <w:color w:val="000000"/>
              </w:rPr>
              <w:t xml:space="preserve">a structural device for a mechanical component, </w:t>
            </w:r>
          </w:p>
          <w:p w14:paraId="529F4682" w14:textId="77777777" w:rsidR="00C2497D" w:rsidRPr="00276F78" w:rsidRDefault="00C2497D" w:rsidP="00A45B71">
            <w:pPr>
              <w:keepNext/>
              <w:keepLines/>
              <w:numPr>
                <w:ilvl w:val="0"/>
                <w:numId w:val="9"/>
              </w:numPr>
              <w:rPr>
                <w:color w:val="000000"/>
              </w:rPr>
            </w:pPr>
            <w:r w:rsidRPr="00276F78">
              <w:rPr>
                <w:color w:val="000000"/>
              </w:rPr>
              <w:t xml:space="preserve">a transducer layer for sensors or </w:t>
            </w:r>
          </w:p>
          <w:p w14:paraId="4360C7A3" w14:textId="77777777" w:rsidR="00C2497D" w:rsidRPr="00276F78" w:rsidRDefault="00C2497D" w:rsidP="00A45B71">
            <w:pPr>
              <w:keepNext/>
              <w:keepLines/>
              <w:numPr>
                <w:ilvl w:val="0"/>
                <w:numId w:val="9"/>
              </w:numPr>
              <w:rPr>
                <w:color w:val="000000"/>
              </w:rPr>
            </w:pPr>
            <w:proofErr w:type="gramStart"/>
            <w:r w:rsidRPr="00276F78">
              <w:rPr>
                <w:color w:val="000000"/>
              </w:rPr>
              <w:t>a</w:t>
            </w:r>
            <w:proofErr w:type="gramEnd"/>
            <w:r w:rsidRPr="00276F78">
              <w:rPr>
                <w:color w:val="000000"/>
              </w:rPr>
              <w:t xml:space="preserve"> sacrificial layer for devices such as cantilevers, diaphragms or beams.  </w:t>
            </w:r>
          </w:p>
          <w:p w14:paraId="72D78CF5" w14:textId="77777777" w:rsidR="00C2497D" w:rsidRPr="00276F78" w:rsidRDefault="00C2497D" w:rsidP="00C2497D">
            <w:pPr>
              <w:keepNext/>
              <w:keepLines/>
              <w:rPr>
                <w:color w:val="000000"/>
              </w:rPr>
            </w:pPr>
          </w:p>
        </w:tc>
      </w:tr>
      <w:tr w:rsidR="00C2497D" w:rsidRPr="00276F78" w14:paraId="3AA5D95C" w14:textId="77777777" w:rsidTr="00751783">
        <w:trPr>
          <w:cantSplit/>
        </w:trPr>
        <w:tc>
          <w:tcPr>
            <w:tcW w:w="1105" w:type="dxa"/>
          </w:tcPr>
          <w:p w14:paraId="1BA86F74" w14:textId="77777777" w:rsidR="00C2497D" w:rsidRPr="00C2497D" w:rsidRDefault="00C2497D" w:rsidP="00A45B71">
            <w:pPr>
              <w:pStyle w:val="txtx1"/>
              <w:rPr>
                <w:sz w:val="22"/>
                <w:szCs w:val="22"/>
              </w:rPr>
            </w:pPr>
            <w:bookmarkStart w:id="8" w:name="Fab_Etch_PK00_dldl200"/>
            <w:bookmarkEnd w:id="7"/>
          </w:p>
        </w:tc>
        <w:tc>
          <w:tcPr>
            <w:tcW w:w="9810" w:type="dxa"/>
          </w:tcPr>
          <w:p w14:paraId="27C877D4" w14:textId="77777777" w:rsidR="00C2497D" w:rsidRPr="00276F78" w:rsidRDefault="00C2497D" w:rsidP="00C2497D">
            <w:pPr>
              <w:keepNext/>
              <w:keepLines/>
              <w:rPr>
                <w:color w:val="000000"/>
              </w:rPr>
            </w:pPr>
          </w:p>
          <w:p w14:paraId="50A9CCD1" w14:textId="77777777" w:rsidR="00364DEC" w:rsidRDefault="00364DEC" w:rsidP="00C2497D">
            <w:pPr>
              <w:keepNext/>
              <w:keepLines/>
              <w:rPr>
                <w:b/>
                <w:color w:val="000000"/>
              </w:rPr>
            </w:pPr>
            <w:r>
              <w:rPr>
                <w:b/>
                <w:color w:val="000000"/>
              </w:rPr>
              <w:t>Surface Etch</w:t>
            </w:r>
          </w:p>
          <w:p w14:paraId="1D234EBC" w14:textId="77777777" w:rsidR="00364DEC" w:rsidRPr="00364DEC" w:rsidRDefault="00364DEC" w:rsidP="00C2497D">
            <w:pPr>
              <w:keepNext/>
              <w:keepLines/>
              <w:rPr>
                <w:b/>
                <w:color w:val="000000"/>
              </w:rPr>
            </w:pPr>
          </w:p>
          <w:p w14:paraId="6E904FD8" w14:textId="77777777" w:rsidR="00C2497D" w:rsidRPr="00276F78" w:rsidRDefault="00C2497D" w:rsidP="00C2497D">
            <w:pPr>
              <w:keepNext/>
              <w:keepLines/>
              <w:rPr>
                <w:color w:val="000000"/>
              </w:rPr>
            </w:pPr>
            <w:r w:rsidRPr="00276F78">
              <w:rPr>
                <w:color w:val="000000"/>
              </w:rPr>
              <w:t xml:space="preserve">When building the electronics for a microsystem and for outlining mechanical components, the goal of the etch process is the same as that for building integrated circuits:   </w:t>
            </w:r>
          </w:p>
          <w:p w14:paraId="31541199" w14:textId="77777777" w:rsidR="00C2497D" w:rsidRDefault="00792896" w:rsidP="00A45B71">
            <w:pPr>
              <w:keepNext/>
              <w:keepLines/>
              <w:numPr>
                <w:ilvl w:val="0"/>
                <w:numId w:val="15"/>
              </w:numPr>
              <w:rPr>
                <w:color w:val="000000"/>
              </w:rPr>
            </w:pPr>
            <w:r>
              <w:rPr>
                <w:color w:val="000000"/>
              </w:rPr>
              <w:t>Remove</w:t>
            </w:r>
            <w:r w:rsidR="00C2497D" w:rsidRPr="00276F78">
              <w:rPr>
                <w:color w:val="000000"/>
              </w:rPr>
              <w:t xml:space="preserve"> selected regions on one layer (the surface layer) of the wafer to </w:t>
            </w:r>
            <w:r>
              <w:rPr>
                <w:color w:val="000000"/>
              </w:rPr>
              <w:t xml:space="preserve">create either a structural pattern or to </w:t>
            </w:r>
            <w:r w:rsidR="00C2497D" w:rsidRPr="00276F78">
              <w:rPr>
                <w:color w:val="000000"/>
              </w:rPr>
              <w:t xml:space="preserve">expose an underlying layer of a different </w:t>
            </w:r>
            <w:r>
              <w:rPr>
                <w:color w:val="000000"/>
              </w:rPr>
              <w:t xml:space="preserve">material.  </w:t>
            </w:r>
            <w:r w:rsidR="00C2497D" w:rsidRPr="00276F78">
              <w:rPr>
                <w:color w:val="000000"/>
              </w:rPr>
              <w:t xml:space="preserve"> </w:t>
            </w:r>
          </w:p>
          <w:p w14:paraId="0133E571" w14:textId="77777777" w:rsidR="00364DEC" w:rsidRDefault="00364DEC" w:rsidP="00364DEC">
            <w:pPr>
              <w:keepNext/>
              <w:keepLines/>
              <w:rPr>
                <w:color w:val="000000"/>
              </w:rPr>
            </w:pPr>
          </w:p>
          <w:p w14:paraId="3EF5BEC6" w14:textId="77777777" w:rsidR="00364DEC" w:rsidRPr="00276F78" w:rsidRDefault="00364DEC" w:rsidP="00364DEC">
            <w:pPr>
              <w:keepNext/>
              <w:keepLines/>
              <w:rPr>
                <w:color w:val="000000"/>
              </w:rPr>
            </w:pPr>
            <w:r>
              <w:rPr>
                <w:noProof/>
              </w:rPr>
              <w:drawing>
                <wp:inline distT="0" distB="0" distL="0" distR="0" wp14:anchorId="6DEE83AB" wp14:editId="723E17DA">
                  <wp:extent cx="5798634" cy="2830286"/>
                  <wp:effectExtent l="0" t="0" r="0" b="0"/>
                  <wp:docPr id="3" name="Picture 3" descr="CircuitEtch1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rcuitEtch1_16"/>
                          <pic:cNvPicPr>
                            <a:picLocks noChangeAspect="1" noChangeArrowheads="1"/>
                          </pic:cNvPicPr>
                        </pic:nvPicPr>
                        <pic:blipFill>
                          <a:blip r:embed="rId16" cstate="print"/>
                          <a:srcRect/>
                          <a:stretch>
                            <a:fillRect/>
                          </a:stretch>
                        </pic:blipFill>
                        <pic:spPr bwMode="auto">
                          <a:xfrm>
                            <a:off x="0" y="0"/>
                            <a:ext cx="5799457" cy="2830688"/>
                          </a:xfrm>
                          <a:prstGeom prst="rect">
                            <a:avLst/>
                          </a:prstGeom>
                          <a:noFill/>
                          <a:ln w="9525">
                            <a:noFill/>
                            <a:miter lim="800000"/>
                            <a:headEnd/>
                            <a:tailEnd/>
                          </a:ln>
                        </pic:spPr>
                      </pic:pic>
                    </a:graphicData>
                  </a:graphic>
                </wp:inline>
              </w:drawing>
            </w:r>
          </w:p>
          <w:p w14:paraId="74A47789" w14:textId="77777777" w:rsidR="00C2497D" w:rsidRPr="00276F78" w:rsidRDefault="00C2497D" w:rsidP="00C2497D">
            <w:pPr>
              <w:keepNext/>
              <w:keepLines/>
              <w:rPr>
                <w:color w:val="000000"/>
              </w:rPr>
            </w:pPr>
          </w:p>
          <w:p w14:paraId="648AC49E" w14:textId="77777777" w:rsidR="00C2497D" w:rsidRPr="00276F78" w:rsidRDefault="00C2497D" w:rsidP="004049D1">
            <w:pPr>
              <w:keepNext/>
              <w:keepLines/>
              <w:rPr>
                <w:color w:val="000000"/>
              </w:rPr>
            </w:pPr>
            <w:r w:rsidRPr="00276F78">
              <w:rPr>
                <w:color w:val="000000"/>
              </w:rPr>
              <w:t>For electronic circuits, the underlying layer is now available for conductive interconnects.</w:t>
            </w:r>
            <w:r w:rsidR="00792896">
              <w:rPr>
                <w:color w:val="000000"/>
              </w:rPr>
              <w:t xml:space="preserve">  Connections between different conductive layers can be completed.</w:t>
            </w:r>
            <w:r w:rsidRPr="00276F78">
              <w:rPr>
                <w:color w:val="000000"/>
              </w:rPr>
              <w:t xml:space="preserve">  For mechanical components, the surface layer is now patterned with specific shapes for structural components such as cantilevers, mirrors, or probes</w:t>
            </w:r>
            <w:r w:rsidR="00792896">
              <w:rPr>
                <w:color w:val="000000"/>
              </w:rPr>
              <w:t>.</w:t>
            </w:r>
            <w:r w:rsidR="008B7916">
              <w:rPr>
                <w:color w:val="000000"/>
              </w:rPr>
              <w:t xml:space="preserve">  The exposed underlying layer can also allow one to anchor a mechanical structure to it.  Mechanical elements can also be conduc</w:t>
            </w:r>
            <w:r w:rsidR="004049D1">
              <w:rPr>
                <w:color w:val="000000"/>
              </w:rPr>
              <w:t>tive as in the case of electrodes</w:t>
            </w:r>
            <w:r w:rsidR="008B7916">
              <w:rPr>
                <w:color w:val="000000"/>
              </w:rPr>
              <w:t xml:space="preserve"> or cantilevers.</w:t>
            </w:r>
          </w:p>
        </w:tc>
      </w:tr>
      <w:tr w:rsidR="00C2497D" w:rsidRPr="00276F78" w14:paraId="6DF245FF" w14:textId="77777777" w:rsidTr="00751783">
        <w:trPr>
          <w:cantSplit/>
        </w:trPr>
        <w:tc>
          <w:tcPr>
            <w:tcW w:w="1105" w:type="dxa"/>
          </w:tcPr>
          <w:p w14:paraId="079070D9" w14:textId="77777777" w:rsidR="00C2497D" w:rsidRPr="00C2497D" w:rsidRDefault="00C2497D" w:rsidP="00A45B71">
            <w:pPr>
              <w:pStyle w:val="txtx1"/>
              <w:rPr>
                <w:sz w:val="22"/>
                <w:szCs w:val="22"/>
              </w:rPr>
            </w:pPr>
            <w:bookmarkStart w:id="9" w:name="Fab_Etch_PK00_dldl219"/>
            <w:bookmarkEnd w:id="8"/>
          </w:p>
        </w:tc>
        <w:tc>
          <w:tcPr>
            <w:tcW w:w="9810" w:type="dxa"/>
          </w:tcPr>
          <w:p w14:paraId="4B45E0D1" w14:textId="77777777" w:rsidR="00C2497D" w:rsidRPr="00276F78" w:rsidRDefault="00C2497D" w:rsidP="00C2497D">
            <w:pPr>
              <w:keepNext/>
              <w:keepLines/>
              <w:rPr>
                <w:color w:val="000000"/>
              </w:rPr>
            </w:pPr>
          </w:p>
          <w:p w14:paraId="52CE7D4E" w14:textId="77777777" w:rsidR="00364DEC" w:rsidRDefault="00364DEC" w:rsidP="00C2497D">
            <w:pPr>
              <w:keepNext/>
              <w:keepLines/>
              <w:rPr>
                <w:color w:val="000000"/>
              </w:rPr>
            </w:pPr>
          </w:p>
          <w:p w14:paraId="56A9E8D5" w14:textId="77777777" w:rsidR="00364DEC" w:rsidRDefault="00364DEC" w:rsidP="00C2497D">
            <w:pPr>
              <w:keepNext/>
              <w:keepLines/>
              <w:rPr>
                <w:b/>
                <w:color w:val="000000"/>
              </w:rPr>
            </w:pPr>
            <w:r>
              <w:rPr>
                <w:b/>
                <w:color w:val="000000"/>
              </w:rPr>
              <w:t>Transistor Etching</w:t>
            </w:r>
          </w:p>
          <w:p w14:paraId="4F5628DE" w14:textId="77777777" w:rsidR="00364DEC" w:rsidRPr="00364DEC" w:rsidRDefault="00364DEC" w:rsidP="00C2497D">
            <w:pPr>
              <w:keepNext/>
              <w:keepLines/>
              <w:rPr>
                <w:b/>
                <w:color w:val="000000"/>
              </w:rPr>
            </w:pPr>
          </w:p>
          <w:p w14:paraId="376A9F4C" w14:textId="77777777" w:rsidR="00364DEC" w:rsidRDefault="00364DEC" w:rsidP="00C2497D">
            <w:pPr>
              <w:keepNext/>
              <w:keepLines/>
              <w:rPr>
                <w:color w:val="000000"/>
              </w:rPr>
            </w:pPr>
            <w:r>
              <w:rPr>
                <w:noProof/>
              </w:rPr>
              <w:drawing>
                <wp:inline distT="0" distB="0" distL="0" distR="0" wp14:anchorId="5325F337" wp14:editId="71F069E8">
                  <wp:extent cx="4800600" cy="3187175"/>
                  <wp:effectExtent l="0" t="0" r="0" b="0"/>
                  <wp:docPr id="4" name="Picture 4" descr="C:\xtProject\Fab_Etch_PK00\graphics\xsistor-layers-label-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C:\xtProject\Fab_Etch_PK00\graphics\xsistor-layers-label-420.jpg"/>
                          <pic:cNvPicPr>
                            <a:picLocks noChangeAspect="1" noChangeArrowheads="1"/>
                          </pic:cNvPicPr>
                        </pic:nvPicPr>
                        <pic:blipFill>
                          <a:blip r:embed="rId20" r:link="rId21" cstate="print"/>
                          <a:srcRect/>
                          <a:stretch>
                            <a:fillRect/>
                          </a:stretch>
                        </pic:blipFill>
                        <pic:spPr bwMode="auto">
                          <a:xfrm>
                            <a:off x="0" y="0"/>
                            <a:ext cx="4800600" cy="3187175"/>
                          </a:xfrm>
                          <a:prstGeom prst="rect">
                            <a:avLst/>
                          </a:prstGeom>
                          <a:noFill/>
                          <a:ln w="9525">
                            <a:noFill/>
                            <a:miter lim="800000"/>
                            <a:headEnd/>
                            <a:tailEnd/>
                          </a:ln>
                        </pic:spPr>
                      </pic:pic>
                    </a:graphicData>
                  </a:graphic>
                </wp:inline>
              </w:drawing>
            </w:r>
          </w:p>
          <w:p w14:paraId="106DE780" w14:textId="77777777" w:rsidR="00364DEC" w:rsidRDefault="00364DEC" w:rsidP="00364DEC">
            <w:pPr>
              <w:keepNext/>
              <w:keepLines/>
              <w:rPr>
                <w:i/>
                <w:color w:val="000000"/>
              </w:rPr>
            </w:pPr>
          </w:p>
          <w:p w14:paraId="6356D883" w14:textId="77777777" w:rsidR="00364DEC" w:rsidRPr="00364DEC" w:rsidRDefault="00364DEC" w:rsidP="00364DEC">
            <w:pPr>
              <w:keepNext/>
              <w:keepLines/>
              <w:rPr>
                <w:i/>
                <w:color w:val="000000"/>
              </w:rPr>
            </w:pPr>
            <w:r w:rsidRPr="00276F78">
              <w:rPr>
                <w:i/>
                <w:color w:val="000000"/>
              </w:rPr>
              <w:t>Etched layers of a transistor</w:t>
            </w:r>
            <w:r>
              <w:rPr>
                <w:i/>
                <w:color w:val="000000"/>
              </w:rPr>
              <w:t xml:space="preserve"> </w:t>
            </w:r>
            <w:r w:rsidRPr="00276F78">
              <w:rPr>
                <w:i/>
                <w:color w:val="000000"/>
              </w:rPr>
              <w:t>[</w:t>
            </w:r>
            <w:r>
              <w:rPr>
                <w:i/>
                <w:color w:val="000000"/>
              </w:rPr>
              <w:t>Graphic</w:t>
            </w:r>
            <w:r w:rsidRPr="00276F78">
              <w:rPr>
                <w:i/>
                <w:color w:val="000000"/>
              </w:rPr>
              <w:t xml:space="preserve"> courtesy of Khalil </w:t>
            </w:r>
            <w:proofErr w:type="spellStart"/>
            <w:r w:rsidRPr="00276F78">
              <w:rPr>
                <w:i/>
                <w:color w:val="000000"/>
              </w:rPr>
              <w:t>Najafi</w:t>
            </w:r>
            <w:proofErr w:type="spellEnd"/>
            <w:r w:rsidRPr="00276F78">
              <w:rPr>
                <w:i/>
                <w:color w:val="000000"/>
              </w:rPr>
              <w:t>, University of Michigan]</w:t>
            </w:r>
          </w:p>
          <w:p w14:paraId="15BD1094" w14:textId="77777777" w:rsidR="00364DEC" w:rsidRDefault="00364DEC" w:rsidP="00C2497D">
            <w:pPr>
              <w:keepNext/>
              <w:keepLines/>
              <w:rPr>
                <w:color w:val="000000"/>
              </w:rPr>
            </w:pPr>
          </w:p>
          <w:p w14:paraId="1131C254" w14:textId="77777777" w:rsidR="00364DEC" w:rsidRDefault="00364DEC" w:rsidP="00C2497D">
            <w:pPr>
              <w:keepNext/>
              <w:keepLines/>
              <w:rPr>
                <w:color w:val="000000"/>
              </w:rPr>
            </w:pPr>
          </w:p>
          <w:p w14:paraId="3CF8CBB6" w14:textId="77777777" w:rsidR="00C2497D" w:rsidRPr="00276F78" w:rsidRDefault="00C2497D" w:rsidP="00C2497D">
            <w:pPr>
              <w:keepNext/>
              <w:keepLines/>
              <w:rPr>
                <w:color w:val="000000"/>
              </w:rPr>
            </w:pPr>
            <w:r w:rsidRPr="00276F78">
              <w:rPr>
                <w:color w:val="000000"/>
              </w:rPr>
              <w:t xml:space="preserve">This graphic illustrates five etched </w:t>
            </w:r>
            <w:proofErr w:type="gramStart"/>
            <w:r w:rsidRPr="00276F78">
              <w:rPr>
                <w:color w:val="000000"/>
              </w:rPr>
              <w:t xml:space="preserve">layers </w:t>
            </w:r>
            <w:r w:rsidR="008B7916">
              <w:rPr>
                <w:color w:val="000000"/>
              </w:rPr>
              <w:t>which</w:t>
            </w:r>
            <w:proofErr w:type="gramEnd"/>
            <w:r w:rsidR="008B7916">
              <w:rPr>
                <w:color w:val="000000"/>
              </w:rPr>
              <w:t xml:space="preserve"> make</w:t>
            </w:r>
            <w:r w:rsidR="00521C1C">
              <w:rPr>
                <w:color w:val="000000"/>
              </w:rPr>
              <w:t xml:space="preserve"> up</w:t>
            </w:r>
            <w:r w:rsidR="008B7916">
              <w:rPr>
                <w:color w:val="000000"/>
              </w:rPr>
              <w:t xml:space="preserve"> the construction of</w:t>
            </w:r>
            <w:r w:rsidRPr="00276F78">
              <w:rPr>
                <w:color w:val="000000"/>
              </w:rPr>
              <w:t xml:space="preserve"> a</w:t>
            </w:r>
            <w:r w:rsidR="008B7916">
              <w:rPr>
                <w:color w:val="000000"/>
              </w:rPr>
              <w:t xml:space="preserve"> simple</w:t>
            </w:r>
            <w:r w:rsidRPr="00276F78">
              <w:rPr>
                <w:color w:val="000000"/>
              </w:rPr>
              <w:t xml:space="preserve"> transistor. </w:t>
            </w:r>
          </w:p>
          <w:p w14:paraId="2FABCBA0" w14:textId="77777777" w:rsidR="00C2497D" w:rsidRPr="00276F78" w:rsidRDefault="00C2497D" w:rsidP="00A45B71">
            <w:pPr>
              <w:keepNext/>
              <w:keepLines/>
              <w:numPr>
                <w:ilvl w:val="0"/>
                <w:numId w:val="10"/>
              </w:numPr>
              <w:rPr>
                <w:color w:val="000000"/>
              </w:rPr>
            </w:pPr>
            <w:r w:rsidRPr="00276F78">
              <w:rPr>
                <w:color w:val="000000"/>
              </w:rPr>
              <w:t xml:space="preserve">The first layer is the </w:t>
            </w:r>
            <w:r w:rsidR="008B7916">
              <w:rPr>
                <w:color w:val="000000"/>
              </w:rPr>
              <w:t xml:space="preserve">silicon </w:t>
            </w:r>
            <w:r w:rsidRPr="00276F78">
              <w:rPr>
                <w:color w:val="000000"/>
              </w:rPr>
              <w:t xml:space="preserve">substrate. </w:t>
            </w:r>
          </w:p>
          <w:p w14:paraId="6CAF900A" w14:textId="77777777" w:rsidR="00C2497D" w:rsidRPr="00276F78" w:rsidRDefault="00C2497D" w:rsidP="00A45B71">
            <w:pPr>
              <w:keepNext/>
              <w:keepLines/>
              <w:numPr>
                <w:ilvl w:val="0"/>
                <w:numId w:val="10"/>
              </w:numPr>
              <w:rPr>
                <w:color w:val="000000"/>
              </w:rPr>
            </w:pPr>
            <w:r w:rsidRPr="00276F78">
              <w:rPr>
                <w:color w:val="000000"/>
              </w:rPr>
              <w:t xml:space="preserve">A layer of insulating oxide is deposited on the substrate and openings are etched for the doped regions. </w:t>
            </w:r>
          </w:p>
          <w:p w14:paraId="2635C473" w14:textId="77777777" w:rsidR="00C2497D" w:rsidRPr="00276F78" w:rsidRDefault="00C2497D" w:rsidP="00A45B71">
            <w:pPr>
              <w:keepNext/>
              <w:keepLines/>
              <w:numPr>
                <w:ilvl w:val="0"/>
                <w:numId w:val="10"/>
              </w:numPr>
              <w:rPr>
                <w:color w:val="000000"/>
              </w:rPr>
            </w:pPr>
            <w:r w:rsidRPr="00276F78">
              <w:rPr>
                <w:color w:val="000000"/>
              </w:rPr>
              <w:t xml:space="preserve">A </w:t>
            </w:r>
            <w:proofErr w:type="spellStart"/>
            <w:r w:rsidRPr="00276F78">
              <w:rPr>
                <w:color w:val="000000"/>
              </w:rPr>
              <w:t>polysilicon</w:t>
            </w:r>
            <w:proofErr w:type="spellEnd"/>
            <w:r w:rsidRPr="00276F78">
              <w:rPr>
                <w:color w:val="000000"/>
              </w:rPr>
              <w:t xml:space="preserve"> layer is deposited and then etched to leave just a small portion for the transistor gate. </w:t>
            </w:r>
          </w:p>
          <w:p w14:paraId="77BE2A25" w14:textId="77777777" w:rsidR="00C2497D" w:rsidRPr="00276F78" w:rsidRDefault="00C2497D" w:rsidP="00A45B71">
            <w:pPr>
              <w:keepNext/>
              <w:keepLines/>
              <w:numPr>
                <w:ilvl w:val="0"/>
                <w:numId w:val="10"/>
              </w:numPr>
              <w:rPr>
                <w:color w:val="000000"/>
              </w:rPr>
            </w:pPr>
            <w:r w:rsidRPr="00276F78">
              <w:rPr>
                <w:color w:val="000000"/>
              </w:rPr>
              <w:t>A second oxide layer is deposited and etched to provide openings for the metal contacts to the doped regions and gate.</w:t>
            </w:r>
          </w:p>
          <w:p w14:paraId="5563BA63" w14:textId="77777777" w:rsidR="00C2497D" w:rsidRPr="00276F78" w:rsidRDefault="00C2497D" w:rsidP="00A45B71">
            <w:pPr>
              <w:keepNext/>
              <w:keepLines/>
              <w:numPr>
                <w:ilvl w:val="0"/>
                <w:numId w:val="10"/>
              </w:numPr>
              <w:rPr>
                <w:color w:val="000000"/>
              </w:rPr>
            </w:pPr>
            <w:r w:rsidRPr="00276F78">
              <w:rPr>
                <w:color w:val="000000"/>
              </w:rPr>
              <w:t>A metal layer is deposited and etched to form the surface contacts.</w:t>
            </w:r>
          </w:p>
        </w:tc>
      </w:tr>
    </w:tbl>
    <w:p w14:paraId="02744645" w14:textId="77777777" w:rsidR="00276F78" w:rsidRDefault="00276F78">
      <w:bookmarkStart w:id="10" w:name="Fab_Etch_PK00_dldl199"/>
      <w:bookmarkEnd w:id="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2497D" w:rsidRPr="00276F78" w14:paraId="1C11F154" w14:textId="77777777" w:rsidTr="00276F78">
        <w:trPr>
          <w:cantSplit/>
          <w:trHeight w:val="576"/>
        </w:trPr>
        <w:tc>
          <w:tcPr>
            <w:tcW w:w="1105" w:type="dxa"/>
            <w:vAlign w:val="bottom"/>
          </w:tcPr>
          <w:p w14:paraId="41B877A5" w14:textId="77777777" w:rsidR="00C2497D" w:rsidRPr="00B960A3" w:rsidRDefault="00C2497D" w:rsidP="00276F78">
            <w:pPr>
              <w:pStyle w:val="BodyText"/>
              <w:keepLines/>
            </w:pPr>
          </w:p>
        </w:tc>
        <w:tc>
          <w:tcPr>
            <w:tcW w:w="9900" w:type="dxa"/>
            <w:vAlign w:val="bottom"/>
          </w:tcPr>
          <w:p w14:paraId="5CD2BFB9" w14:textId="77777777" w:rsidR="00C2497D" w:rsidRPr="00276F78" w:rsidRDefault="00EB0E8D" w:rsidP="00276F78">
            <w:pPr>
              <w:pStyle w:val="lvl1Text"/>
              <w:keepNext w:val="0"/>
              <w:rPr>
                <w:sz w:val="24"/>
                <w:szCs w:val="24"/>
              </w:rPr>
            </w:pPr>
            <w:r>
              <w:rPr>
                <w:sz w:val="24"/>
                <w:szCs w:val="24"/>
              </w:rPr>
              <w:t xml:space="preserve">Bulk and </w:t>
            </w:r>
            <w:r w:rsidR="00C2497D" w:rsidRPr="00276F78">
              <w:rPr>
                <w:sz w:val="24"/>
                <w:szCs w:val="24"/>
              </w:rPr>
              <w:t>Release Etch</w:t>
            </w:r>
          </w:p>
        </w:tc>
      </w:tr>
      <w:tr w:rsidR="00C2497D" w:rsidRPr="00276F78" w14:paraId="72A6A027" w14:textId="77777777" w:rsidTr="00276F78">
        <w:trPr>
          <w:cantSplit/>
        </w:trPr>
        <w:tc>
          <w:tcPr>
            <w:tcW w:w="1105" w:type="dxa"/>
          </w:tcPr>
          <w:p w14:paraId="7763E42D" w14:textId="77777777" w:rsidR="00C2497D" w:rsidRPr="00C2497D" w:rsidRDefault="00C2497D" w:rsidP="00A45B71">
            <w:pPr>
              <w:pStyle w:val="txtx1"/>
              <w:rPr>
                <w:sz w:val="22"/>
                <w:szCs w:val="22"/>
              </w:rPr>
            </w:pPr>
          </w:p>
        </w:tc>
        <w:tc>
          <w:tcPr>
            <w:tcW w:w="9900" w:type="dxa"/>
          </w:tcPr>
          <w:p w14:paraId="4E35892F" w14:textId="77777777" w:rsidR="00C2497D" w:rsidRPr="00276F78" w:rsidRDefault="00C2497D" w:rsidP="00C2497D">
            <w:pPr>
              <w:keepNext/>
              <w:keepLines/>
              <w:rPr>
                <w:color w:val="000000"/>
              </w:rPr>
            </w:pPr>
          </w:p>
          <w:p w14:paraId="76DCAD35" w14:textId="77777777" w:rsidR="00521C1C" w:rsidRDefault="00521C1C" w:rsidP="00C2497D">
            <w:pPr>
              <w:keepNext/>
              <w:keepLines/>
              <w:rPr>
                <w:color w:val="000000"/>
              </w:rPr>
            </w:pPr>
            <w:r>
              <w:rPr>
                <w:color w:val="000000"/>
              </w:rPr>
              <w:t>In the construction of a micromechanical part, different components of a structure, such as a rotating gear, are built up layer by layer.  Space between parts and layers are created using sacrificial materials which are later removed.  This is similar to building scaffolds to hold up a structure during the construction process. At the end of construction, the scaffolding is removed.</w:t>
            </w:r>
          </w:p>
          <w:p w14:paraId="0AEDC1FE" w14:textId="77777777" w:rsidR="00521C1C" w:rsidRDefault="00521C1C" w:rsidP="00C2497D">
            <w:pPr>
              <w:keepNext/>
              <w:keepLines/>
              <w:rPr>
                <w:color w:val="000000"/>
              </w:rPr>
            </w:pPr>
          </w:p>
          <w:p w14:paraId="5E37EAF0" w14:textId="77777777" w:rsidR="00C2497D" w:rsidRPr="00276F78" w:rsidRDefault="00C2497D" w:rsidP="00C2497D">
            <w:pPr>
              <w:keepNext/>
              <w:keepLines/>
              <w:rPr>
                <w:color w:val="000000"/>
              </w:rPr>
            </w:pPr>
            <w:r w:rsidRPr="00276F78">
              <w:rPr>
                <w:color w:val="000000"/>
              </w:rPr>
              <w:t>In order to release mechanical components, the goal of the etch process changes.  The goal is now to remove whatever material is necessary to allow the component to operate according to design</w:t>
            </w:r>
            <w:r w:rsidR="00521C1C">
              <w:rPr>
                <w:color w:val="000000"/>
              </w:rPr>
              <w:t>, to give it the ability to move freely</w:t>
            </w:r>
            <w:r w:rsidRPr="00276F78">
              <w:rPr>
                <w:color w:val="000000"/>
              </w:rPr>
              <w:t>. The component may be required to move up/down or side-to-side, rotate, vibrate, bend or flex.  It may need to be suspended over an open area or formed into a free standing component such as a rotating mirror or oscillating piston.</w:t>
            </w:r>
          </w:p>
          <w:p w14:paraId="223CE5D6" w14:textId="77777777" w:rsidR="00C2497D" w:rsidRPr="00276F78" w:rsidRDefault="00C2497D" w:rsidP="00C2497D">
            <w:pPr>
              <w:keepNext/>
              <w:keepLines/>
              <w:rPr>
                <w:color w:val="000000"/>
              </w:rPr>
            </w:pPr>
          </w:p>
          <w:p w14:paraId="154A04C2" w14:textId="77777777" w:rsidR="00C2497D" w:rsidRDefault="00C2497D" w:rsidP="00C2497D">
            <w:pPr>
              <w:keepNext/>
              <w:keepLines/>
              <w:rPr>
                <w:color w:val="000000"/>
              </w:rPr>
            </w:pPr>
            <w:r w:rsidRPr="00276F78">
              <w:rPr>
                <w:color w:val="000000"/>
              </w:rPr>
              <w:t>In such cases, the material underneath the object is removed to "release" the object.  In order to do this, etch processes must be able to remove select material from underneath the structural layer without affecting the structural layer</w:t>
            </w:r>
            <w:r w:rsidR="00521C1C">
              <w:rPr>
                <w:color w:val="000000"/>
              </w:rPr>
              <w:t xml:space="preserve"> itself</w:t>
            </w:r>
            <w:r w:rsidRPr="00276F78">
              <w:rPr>
                <w:color w:val="000000"/>
              </w:rPr>
              <w:t>.  This select material (or sacrificial layer) may be another surface lay</w:t>
            </w:r>
            <w:r w:rsidR="008A16D1">
              <w:rPr>
                <w:color w:val="000000"/>
              </w:rPr>
              <w:t>er (left image</w:t>
            </w:r>
            <w:r w:rsidRPr="00276F78">
              <w:rPr>
                <w:color w:val="000000"/>
              </w:rPr>
              <w:t>) or may be bulk material from within the substrate (</w:t>
            </w:r>
            <w:r w:rsidR="008A16D1">
              <w:rPr>
                <w:color w:val="000000"/>
              </w:rPr>
              <w:t>right</w:t>
            </w:r>
            <w:r w:rsidR="00EB0E8D">
              <w:rPr>
                <w:color w:val="000000"/>
              </w:rPr>
              <w:t xml:space="preserve"> graphic). The left image shows the result of a release etch where a sacrificial layer was removed.  The image on the right illustrates a bulk etch in which substrate material is removed to provide a void underneath a structural layer.  </w:t>
            </w:r>
          </w:p>
          <w:p w14:paraId="53A53AED" w14:textId="77777777" w:rsidR="008A16D1" w:rsidRDefault="008A16D1" w:rsidP="00C2497D">
            <w:pPr>
              <w:keepNext/>
              <w:keepLines/>
              <w:rPr>
                <w:color w:val="000000"/>
              </w:rPr>
            </w:pPr>
          </w:p>
          <w:p w14:paraId="04D275A3" w14:textId="77777777" w:rsidR="007952F1" w:rsidRDefault="00E5713C" w:rsidP="00C2497D">
            <w:pPr>
              <w:keepNext/>
              <w:keepLines/>
              <w:rPr>
                <w:color w:val="000000"/>
              </w:rPr>
            </w:pPr>
            <w:r>
              <w:rPr>
                <w:noProof/>
                <w:color w:val="000000"/>
              </w:rPr>
              <w:drawing>
                <wp:anchor distT="0" distB="0" distL="114300" distR="114300" simplePos="0" relativeHeight="251662336" behindDoc="0" locked="0" layoutInCell="1" allowOverlap="1" wp14:anchorId="2F1BDCD2" wp14:editId="5AF341B9">
                  <wp:simplePos x="0" y="0"/>
                  <wp:positionH relativeFrom="column">
                    <wp:posOffset>314325</wp:posOffset>
                  </wp:positionH>
                  <wp:positionV relativeFrom="paragraph">
                    <wp:posOffset>140335</wp:posOffset>
                  </wp:positionV>
                  <wp:extent cx="2476500" cy="2476500"/>
                  <wp:effectExtent l="19050" t="0" r="0" b="0"/>
                  <wp:wrapSquare wrapText="bothSides"/>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srcRect/>
                          <a:stretch>
                            <a:fillRect/>
                          </a:stretch>
                        </pic:blipFill>
                        <pic:spPr bwMode="auto">
                          <a:xfrm>
                            <a:off x="0" y="0"/>
                            <a:ext cx="2476500" cy="2476500"/>
                          </a:xfrm>
                          <a:prstGeom prst="rect">
                            <a:avLst/>
                          </a:prstGeom>
                          <a:noFill/>
                          <a:ln w="9525">
                            <a:noFill/>
                            <a:miter lim="800000"/>
                            <a:headEnd/>
                            <a:tailEnd/>
                          </a:ln>
                        </pic:spPr>
                      </pic:pic>
                    </a:graphicData>
                  </a:graphic>
                </wp:anchor>
              </w:drawing>
            </w:r>
          </w:p>
          <w:p w14:paraId="18F79209" w14:textId="77777777" w:rsidR="007952F1" w:rsidRDefault="00E5713C" w:rsidP="00C2497D">
            <w:pPr>
              <w:keepNext/>
              <w:keepLines/>
              <w:rPr>
                <w:color w:val="000000"/>
              </w:rPr>
            </w:pPr>
            <w:r>
              <w:rPr>
                <w:noProof/>
                <w:color w:val="000000"/>
              </w:rPr>
              <w:drawing>
                <wp:anchor distT="0" distB="0" distL="114300" distR="114300" simplePos="0" relativeHeight="251663360" behindDoc="0" locked="0" layoutInCell="1" allowOverlap="1" wp14:anchorId="412D4374" wp14:editId="00818C8A">
                  <wp:simplePos x="0" y="0"/>
                  <wp:positionH relativeFrom="column">
                    <wp:posOffset>374650</wp:posOffset>
                  </wp:positionH>
                  <wp:positionV relativeFrom="paragraph">
                    <wp:posOffset>64770</wp:posOffset>
                  </wp:positionV>
                  <wp:extent cx="2552700" cy="1097915"/>
                  <wp:effectExtent l="19050" t="0" r="0" b="0"/>
                  <wp:wrapSquare wrapText="bothSides"/>
                  <wp:docPr id="26" name="Picture 20" descr="bulk-etch2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ulk-etch2_03"/>
                          <pic:cNvPicPr>
                            <a:picLocks noChangeAspect="1" noChangeArrowheads="1"/>
                          </pic:cNvPicPr>
                        </pic:nvPicPr>
                        <pic:blipFill>
                          <a:blip r:embed="rId23" cstate="print"/>
                          <a:srcRect/>
                          <a:stretch>
                            <a:fillRect/>
                          </a:stretch>
                        </pic:blipFill>
                        <pic:spPr bwMode="auto">
                          <a:xfrm>
                            <a:off x="0" y="0"/>
                            <a:ext cx="2552700" cy="1097915"/>
                          </a:xfrm>
                          <a:prstGeom prst="rect">
                            <a:avLst/>
                          </a:prstGeom>
                          <a:noFill/>
                          <a:ln w="9525">
                            <a:noFill/>
                            <a:miter lim="800000"/>
                            <a:headEnd/>
                            <a:tailEnd/>
                          </a:ln>
                        </pic:spPr>
                      </pic:pic>
                    </a:graphicData>
                  </a:graphic>
                </wp:anchor>
              </w:drawing>
            </w:r>
          </w:p>
          <w:p w14:paraId="6CAA1000" w14:textId="77777777" w:rsidR="008B3116" w:rsidRDefault="008B3116" w:rsidP="00C2497D">
            <w:pPr>
              <w:keepNext/>
              <w:keepLines/>
              <w:rPr>
                <w:color w:val="000000"/>
              </w:rPr>
            </w:pPr>
          </w:p>
          <w:p w14:paraId="5334BAB2" w14:textId="77777777" w:rsidR="00A953D0" w:rsidRDefault="00A953D0" w:rsidP="00C2497D">
            <w:pPr>
              <w:keepNext/>
              <w:keepLines/>
              <w:rPr>
                <w:color w:val="000000"/>
              </w:rPr>
            </w:pPr>
          </w:p>
          <w:p w14:paraId="28EB31AE" w14:textId="77777777" w:rsidR="00A953D0" w:rsidRDefault="00A953D0" w:rsidP="00C2497D">
            <w:pPr>
              <w:keepNext/>
              <w:keepLines/>
              <w:rPr>
                <w:color w:val="000000"/>
              </w:rPr>
            </w:pPr>
          </w:p>
          <w:p w14:paraId="61DDB314" w14:textId="77777777" w:rsidR="00A953D0" w:rsidRDefault="00A953D0" w:rsidP="00C2497D">
            <w:pPr>
              <w:keepNext/>
              <w:keepLines/>
              <w:rPr>
                <w:color w:val="000000"/>
              </w:rPr>
            </w:pPr>
          </w:p>
          <w:p w14:paraId="112C026D" w14:textId="77777777" w:rsidR="008B3116" w:rsidRDefault="008B3116" w:rsidP="00C2497D">
            <w:pPr>
              <w:keepNext/>
              <w:keepLines/>
              <w:rPr>
                <w:color w:val="000000"/>
              </w:rPr>
            </w:pPr>
          </w:p>
          <w:p w14:paraId="6065C23F" w14:textId="77777777" w:rsidR="008A16D1" w:rsidRDefault="008A16D1" w:rsidP="008B3116">
            <w:pPr>
              <w:keepNext/>
              <w:keepLines/>
              <w:jc w:val="right"/>
              <w:rPr>
                <w:i/>
                <w:color w:val="000000"/>
              </w:rPr>
            </w:pPr>
          </w:p>
          <w:p w14:paraId="3AD9E2FF" w14:textId="77777777" w:rsidR="008A16D1" w:rsidRDefault="00535FBB" w:rsidP="008B3116">
            <w:pPr>
              <w:keepNext/>
              <w:keepLines/>
              <w:jc w:val="right"/>
              <w:rPr>
                <w:i/>
                <w:color w:val="000000"/>
              </w:rPr>
            </w:pPr>
            <w:r>
              <w:rPr>
                <w:noProof/>
                <w:color w:val="000000"/>
              </w:rPr>
              <mc:AlternateContent>
                <mc:Choice Requires="wps">
                  <w:drawing>
                    <wp:anchor distT="0" distB="0" distL="114300" distR="114300" simplePos="0" relativeHeight="251664384" behindDoc="0" locked="0" layoutInCell="1" allowOverlap="1" wp14:anchorId="04F943FB" wp14:editId="69B1B05A">
                      <wp:simplePos x="0" y="0"/>
                      <wp:positionH relativeFrom="column">
                        <wp:posOffset>307340</wp:posOffset>
                      </wp:positionH>
                      <wp:positionV relativeFrom="paragraph">
                        <wp:posOffset>5715</wp:posOffset>
                      </wp:positionV>
                      <wp:extent cx="2740660" cy="792480"/>
                      <wp:effectExtent l="2540" t="5715" r="0" b="1905"/>
                      <wp:wrapNone/>
                      <wp:docPr id="3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66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2E84A0" w14:textId="77777777" w:rsidR="006E78C0" w:rsidRPr="00142ED7" w:rsidRDefault="006E78C0" w:rsidP="008A16D1">
                                  <w:pPr>
                                    <w:rPr>
                                      <w:i/>
                                    </w:rPr>
                                  </w:pPr>
                                  <w:r>
                                    <w:rPr>
                                      <w:i/>
                                    </w:rPr>
                                    <w:t>The above</w:t>
                                  </w:r>
                                  <w:r w:rsidRPr="00142ED7">
                                    <w:rPr>
                                      <w:i/>
                                    </w:rPr>
                                    <w:t xml:space="preserve"> image shows </w:t>
                                  </w:r>
                                  <w:r>
                                    <w:rPr>
                                      <w:i/>
                                    </w:rPr>
                                    <w:t>a</w:t>
                                  </w:r>
                                  <w:r w:rsidRPr="00142ED7">
                                    <w:rPr>
                                      <w:i/>
                                    </w:rPr>
                                    <w:t xml:space="preserve"> bulk etch that was used to </w:t>
                                  </w:r>
                                  <w:r>
                                    <w:rPr>
                                      <w:i/>
                                    </w:rPr>
                                    <w:t>create an opening under a perforated membrane.  This process is called Bulk Micromachining.</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1" o:spid="_x0000_s1027" type="#_x0000_t202" style="position:absolute;left:0;text-align:left;margin-left:24.2pt;margin-top:.45pt;width:215.8pt;height:62.4pt;z-index:2516643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" filled="f" stroked="f">
                      <v:textbox style="mso-fit-shape-to-text:t">
                        <w:txbxContent>
                          <w:p w14:paraId="4E2E84A0" w14:textId="77777777" w:rsidR="006E78C0" w:rsidRPr="00142ED7" w:rsidRDefault="006E78C0" w:rsidP="008A16D1">
                            <w:pPr>
                              <w:rPr>
                                <w:i/>
                              </w:rPr>
                            </w:pPr>
                            <w:r>
                              <w:rPr>
                                <w:i/>
                              </w:rPr>
                              <w:t>The above</w:t>
                            </w:r>
                            <w:r w:rsidRPr="00142ED7">
                              <w:rPr>
                                <w:i/>
                              </w:rPr>
                              <w:t xml:space="preserve"> image shows </w:t>
                            </w:r>
                            <w:r>
                              <w:rPr>
                                <w:i/>
                              </w:rPr>
                              <w:t>a</w:t>
                            </w:r>
                            <w:r w:rsidRPr="00142ED7">
                              <w:rPr>
                                <w:i/>
                              </w:rPr>
                              <w:t xml:space="preserve"> bulk etch that was used to </w:t>
                            </w:r>
                            <w:r>
                              <w:rPr>
                                <w:i/>
                              </w:rPr>
                              <w:t>create an opening under a perforated membrane.  This process is called Bulk Micromachining.</w:t>
                            </w:r>
                          </w:p>
                        </w:txbxContent>
                      </v:textbox>
                    </v:shape>
                  </w:pict>
                </mc:Fallback>
              </mc:AlternateContent>
            </w:r>
          </w:p>
          <w:p w14:paraId="53E630FE" w14:textId="77777777" w:rsidR="008A16D1" w:rsidRDefault="008A16D1" w:rsidP="008B3116">
            <w:pPr>
              <w:keepNext/>
              <w:keepLines/>
              <w:jc w:val="right"/>
              <w:rPr>
                <w:i/>
                <w:color w:val="000000"/>
              </w:rPr>
            </w:pPr>
          </w:p>
          <w:p w14:paraId="40F270BE" w14:textId="77777777" w:rsidR="008A16D1" w:rsidRDefault="008A16D1" w:rsidP="008B3116">
            <w:pPr>
              <w:keepNext/>
              <w:keepLines/>
              <w:jc w:val="right"/>
              <w:rPr>
                <w:i/>
                <w:color w:val="000000"/>
              </w:rPr>
            </w:pPr>
          </w:p>
          <w:p w14:paraId="2FDBF527" w14:textId="77777777" w:rsidR="008A16D1" w:rsidRDefault="008A16D1" w:rsidP="008B3116">
            <w:pPr>
              <w:keepNext/>
              <w:keepLines/>
              <w:jc w:val="right"/>
              <w:rPr>
                <w:i/>
                <w:color w:val="000000"/>
              </w:rPr>
            </w:pPr>
          </w:p>
          <w:p w14:paraId="2458A1A0" w14:textId="77777777" w:rsidR="007952F1" w:rsidRDefault="007952F1" w:rsidP="008B3116">
            <w:pPr>
              <w:keepNext/>
              <w:keepLines/>
              <w:jc w:val="right"/>
              <w:rPr>
                <w:i/>
                <w:color w:val="000000"/>
              </w:rPr>
            </w:pPr>
          </w:p>
          <w:p w14:paraId="773D4366" w14:textId="77777777" w:rsidR="007952F1" w:rsidRDefault="007952F1" w:rsidP="008B3116">
            <w:pPr>
              <w:keepNext/>
              <w:keepLines/>
              <w:jc w:val="right"/>
              <w:rPr>
                <w:color w:val="000000"/>
              </w:rPr>
            </w:pPr>
          </w:p>
          <w:p w14:paraId="044F9CD0" w14:textId="77777777" w:rsidR="008A16D1" w:rsidRDefault="008A16D1" w:rsidP="008B3116">
            <w:pPr>
              <w:keepNext/>
              <w:keepLines/>
              <w:jc w:val="right"/>
              <w:rPr>
                <w:color w:val="000000"/>
              </w:rPr>
            </w:pPr>
          </w:p>
          <w:p w14:paraId="7D3F9BAB" w14:textId="77777777" w:rsidR="008A16D1" w:rsidRDefault="00535FBB" w:rsidP="008B3116">
            <w:pPr>
              <w:keepNext/>
              <w:keepLines/>
              <w:jc w:val="right"/>
              <w:rPr>
                <w:color w:val="000000"/>
              </w:rPr>
            </w:pPr>
            <w:r>
              <w:rPr>
                <w:noProof/>
                <w:color w:val="000000"/>
              </w:rPr>
              <mc:AlternateContent>
                <mc:Choice Requires="wps">
                  <w:drawing>
                    <wp:anchor distT="0" distB="0" distL="114300" distR="114300" simplePos="0" relativeHeight="251665408" behindDoc="0" locked="0" layoutInCell="1" allowOverlap="1" wp14:anchorId="60C74C8F" wp14:editId="58D0FF10">
                      <wp:simplePos x="0" y="0"/>
                      <wp:positionH relativeFrom="column">
                        <wp:posOffset>98425</wp:posOffset>
                      </wp:positionH>
                      <wp:positionV relativeFrom="paragraph">
                        <wp:posOffset>36195</wp:posOffset>
                      </wp:positionV>
                      <wp:extent cx="2740025" cy="1143000"/>
                      <wp:effectExtent l="0" t="0" r="3175" b="1905"/>
                      <wp:wrapNone/>
                      <wp:docPr id="3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02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B1506" w14:textId="77777777" w:rsidR="006E78C0" w:rsidRPr="006A24F0" w:rsidRDefault="006E78C0" w:rsidP="008A16D1">
                                  <w:pPr>
                                    <w:keepNext/>
                                    <w:keepLines/>
                                    <w:jc w:val="center"/>
                                    <w:rPr>
                                      <w:i/>
                                      <w:noProof/>
                                    </w:rPr>
                                  </w:pPr>
                                  <w:r>
                                    <w:rPr>
                                      <w:i/>
                                      <w:noProof/>
                                    </w:rPr>
                                    <w:t>Part of a G</w:t>
                                  </w:r>
                                  <w:r w:rsidRPr="006A24F0">
                                    <w:rPr>
                                      <w:i/>
                                      <w:noProof/>
                                    </w:rPr>
                                    <w:t>ear Train built using Surface Micromachining Technology</w:t>
                                  </w:r>
                                  <w:r>
                                    <w:rPr>
                                      <w:i/>
                                      <w:noProof/>
                                    </w:rPr>
                                    <w:t>.  Sacrificial layers were etched (removed) in order to create released or moveable devices.</w:t>
                                  </w:r>
                                </w:p>
                                <w:p w14:paraId="60C24F2F" w14:textId="77777777" w:rsidR="006E78C0" w:rsidRDefault="006E78C0" w:rsidP="008A16D1">
                                  <w:pPr>
                                    <w:jc w:val="center"/>
                                  </w:pPr>
                                  <w:r w:rsidRPr="006A24F0">
                                    <w:rPr>
                                      <w:i/>
                                      <w:noProof/>
                                    </w:rPr>
                                    <w:t>[Image courtesy of Sandia National Laboratories, www.mems.sandia.gov</w:t>
                                  </w:r>
                                  <w:r>
                                    <w:rPr>
                                      <w:i/>
                                      <w:noProof/>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2" o:spid="_x0000_s1028" type="#_x0000_t202" style="position:absolute;left:0;text-align:left;margin-left:7.75pt;margin-top:2.85pt;width:215.75pt;height:90pt;z-index:2516654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" filled="f" stroked="f">
                      <v:textbox style="mso-fit-shape-to-text:t">
                        <w:txbxContent>
                          <w:p w14:paraId="25DB1506" w14:textId="77777777" w:rsidR="006E78C0" w:rsidRPr="006A24F0" w:rsidRDefault="006E78C0" w:rsidP="008A16D1">
                            <w:pPr>
                              <w:keepNext/>
                              <w:keepLines/>
                              <w:jc w:val="center"/>
                              <w:rPr>
                                <w:i/>
                                <w:noProof/>
                              </w:rPr>
                            </w:pPr>
                            <w:r>
                              <w:rPr>
                                <w:i/>
                                <w:noProof/>
                              </w:rPr>
                              <w:t>Part of a G</w:t>
                            </w:r>
                            <w:r w:rsidRPr="006A24F0">
                              <w:rPr>
                                <w:i/>
                                <w:noProof/>
                              </w:rPr>
                              <w:t>ear Train built using Surface Micromachining Technology</w:t>
                            </w:r>
                            <w:r>
                              <w:rPr>
                                <w:i/>
                                <w:noProof/>
                              </w:rPr>
                              <w:t>.  Sacrificial layers were etched (removed) in order to create released or moveable devices.</w:t>
                            </w:r>
                          </w:p>
                          <w:p w14:paraId="60C24F2F" w14:textId="77777777" w:rsidR="006E78C0" w:rsidRDefault="006E78C0" w:rsidP="008A16D1">
                            <w:pPr>
                              <w:jc w:val="center"/>
                            </w:pPr>
                            <w:r w:rsidRPr="006A24F0">
                              <w:rPr>
                                <w:i/>
                                <w:noProof/>
                              </w:rPr>
                              <w:t>[Image courtesy of Sandia National Laboratories, www.mems.sandia.gov</w:t>
                            </w:r>
                            <w:r>
                              <w:rPr>
                                <w:i/>
                                <w:noProof/>
                              </w:rPr>
                              <w:t>]</w:t>
                            </w:r>
                          </w:p>
                        </w:txbxContent>
                      </v:textbox>
                    </v:shape>
                  </w:pict>
                </mc:Fallback>
              </mc:AlternateContent>
            </w:r>
          </w:p>
          <w:p w14:paraId="0C43F399" w14:textId="77777777" w:rsidR="008A16D1" w:rsidRDefault="008A16D1" w:rsidP="008B3116">
            <w:pPr>
              <w:keepNext/>
              <w:keepLines/>
              <w:jc w:val="right"/>
              <w:rPr>
                <w:color w:val="000000"/>
              </w:rPr>
            </w:pPr>
          </w:p>
          <w:p w14:paraId="25E4ED74" w14:textId="77777777" w:rsidR="008A16D1" w:rsidRDefault="008A16D1" w:rsidP="008B3116">
            <w:pPr>
              <w:keepNext/>
              <w:keepLines/>
              <w:jc w:val="right"/>
              <w:rPr>
                <w:color w:val="000000"/>
              </w:rPr>
            </w:pPr>
          </w:p>
          <w:p w14:paraId="5A764FCF" w14:textId="77777777" w:rsidR="008A16D1" w:rsidRDefault="008A16D1" w:rsidP="008B3116">
            <w:pPr>
              <w:keepNext/>
              <w:keepLines/>
              <w:jc w:val="right"/>
              <w:rPr>
                <w:color w:val="000000"/>
              </w:rPr>
            </w:pPr>
          </w:p>
          <w:p w14:paraId="07E09BC8" w14:textId="77777777" w:rsidR="008A16D1" w:rsidRDefault="008A16D1" w:rsidP="008B3116">
            <w:pPr>
              <w:keepNext/>
              <w:keepLines/>
              <w:jc w:val="right"/>
              <w:rPr>
                <w:color w:val="000000"/>
              </w:rPr>
            </w:pPr>
          </w:p>
          <w:p w14:paraId="4EC50A7E" w14:textId="77777777" w:rsidR="008A16D1" w:rsidRDefault="008A16D1" w:rsidP="008B3116">
            <w:pPr>
              <w:keepNext/>
              <w:keepLines/>
              <w:jc w:val="right"/>
              <w:rPr>
                <w:color w:val="000000"/>
              </w:rPr>
            </w:pPr>
          </w:p>
          <w:p w14:paraId="78305E82" w14:textId="77777777" w:rsidR="00A97215" w:rsidRPr="00276F78" w:rsidRDefault="00A97215" w:rsidP="008B3116">
            <w:pPr>
              <w:keepNext/>
              <w:keepLines/>
              <w:jc w:val="right"/>
              <w:rPr>
                <w:color w:val="000000"/>
              </w:rPr>
            </w:pPr>
          </w:p>
        </w:tc>
      </w:tr>
    </w:tbl>
    <w:p w14:paraId="7D5AECFA" w14:textId="77777777" w:rsidR="00276F78" w:rsidRDefault="00276F78">
      <w:bookmarkStart w:id="11" w:name="Fab_Etch_PK00_dldl220"/>
      <w:bookmarkEnd w:id="1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53790" w:rsidRPr="00276F78" w14:paraId="7E44F865" w14:textId="77777777" w:rsidTr="00276F78">
        <w:trPr>
          <w:cantSplit/>
          <w:trHeight w:val="576"/>
        </w:trPr>
        <w:tc>
          <w:tcPr>
            <w:tcW w:w="1105" w:type="dxa"/>
            <w:vAlign w:val="bottom"/>
          </w:tcPr>
          <w:p w14:paraId="244239EB" w14:textId="77777777" w:rsidR="00E53790" w:rsidRPr="00B960A3" w:rsidRDefault="00E53790" w:rsidP="00276F78">
            <w:pPr>
              <w:pStyle w:val="BodyText"/>
              <w:keepLines/>
            </w:pPr>
          </w:p>
        </w:tc>
        <w:tc>
          <w:tcPr>
            <w:tcW w:w="9900" w:type="dxa"/>
            <w:vAlign w:val="bottom"/>
          </w:tcPr>
          <w:p w14:paraId="1BB4B308" w14:textId="77777777" w:rsidR="00E53790" w:rsidRPr="00276F78" w:rsidRDefault="00E53790" w:rsidP="00276F78">
            <w:pPr>
              <w:pStyle w:val="lvl1Text"/>
              <w:keepNext w:val="0"/>
              <w:rPr>
                <w:sz w:val="24"/>
                <w:szCs w:val="24"/>
              </w:rPr>
            </w:pPr>
            <w:r w:rsidRPr="00276F78">
              <w:rPr>
                <w:sz w:val="24"/>
                <w:szCs w:val="24"/>
              </w:rPr>
              <w:t>Natural Bridges</w:t>
            </w:r>
          </w:p>
        </w:tc>
      </w:tr>
      <w:tr w:rsidR="00E53790" w:rsidRPr="00276F78" w14:paraId="2E00A555" w14:textId="77777777" w:rsidTr="00276F78">
        <w:trPr>
          <w:cantSplit/>
        </w:trPr>
        <w:tc>
          <w:tcPr>
            <w:tcW w:w="1105" w:type="dxa"/>
          </w:tcPr>
          <w:p w14:paraId="36FA2743" w14:textId="77777777" w:rsidR="00E53790" w:rsidRPr="00E53790" w:rsidRDefault="00E53790" w:rsidP="00A45B71">
            <w:pPr>
              <w:pStyle w:val="txtx1"/>
              <w:rPr>
                <w:sz w:val="22"/>
                <w:szCs w:val="22"/>
              </w:rPr>
            </w:pPr>
          </w:p>
        </w:tc>
        <w:tc>
          <w:tcPr>
            <w:tcW w:w="9900" w:type="dxa"/>
          </w:tcPr>
          <w:p w14:paraId="35C116D3" w14:textId="77777777" w:rsidR="00E53790" w:rsidRPr="00276F78" w:rsidRDefault="00E5713C" w:rsidP="00E53790">
            <w:pPr>
              <w:keepNext/>
              <w:keepLines/>
              <w:rPr>
                <w:color w:val="000000"/>
              </w:rPr>
            </w:pPr>
            <w:r>
              <w:rPr>
                <w:noProof/>
              </w:rPr>
              <w:drawing>
                <wp:anchor distT="0" distB="0" distL="114300" distR="114300" simplePos="0" relativeHeight="251650048" behindDoc="0" locked="0" layoutInCell="1" allowOverlap="1" wp14:anchorId="64D5DEFA" wp14:editId="7BD818AC">
                  <wp:simplePos x="0" y="0"/>
                  <wp:positionH relativeFrom="margin">
                    <wp:posOffset>4613275</wp:posOffset>
                  </wp:positionH>
                  <wp:positionV relativeFrom="paragraph">
                    <wp:posOffset>67310</wp:posOffset>
                  </wp:positionV>
                  <wp:extent cx="1460500" cy="2152015"/>
                  <wp:effectExtent l="19050" t="0" r="6350" b="0"/>
                  <wp:wrapSquare wrapText="bothSides"/>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1460500" cy="2152015"/>
                          </a:xfrm>
                          <a:prstGeom prst="rect">
                            <a:avLst/>
                          </a:prstGeom>
                          <a:noFill/>
                          <a:ln w="9525">
                            <a:noFill/>
                            <a:miter lim="800000"/>
                            <a:headEnd/>
                            <a:tailEnd/>
                          </a:ln>
                        </pic:spPr>
                      </pic:pic>
                    </a:graphicData>
                  </a:graphic>
                </wp:anchor>
              </w:drawing>
            </w:r>
          </w:p>
          <w:p w14:paraId="4B955C31" w14:textId="77777777" w:rsidR="00E53790" w:rsidRPr="00276F78" w:rsidRDefault="00E53790" w:rsidP="00E53790">
            <w:pPr>
              <w:keepNext/>
              <w:keepLines/>
              <w:rPr>
                <w:color w:val="000000"/>
              </w:rPr>
            </w:pPr>
            <w:r w:rsidRPr="00276F78">
              <w:rPr>
                <w:color w:val="000000"/>
              </w:rPr>
              <w:t xml:space="preserve">Examples of </w:t>
            </w:r>
            <w:r w:rsidR="004049D1">
              <w:rPr>
                <w:color w:val="000000"/>
              </w:rPr>
              <w:t xml:space="preserve">bulk </w:t>
            </w:r>
            <w:r w:rsidRPr="00276F78">
              <w:rPr>
                <w:color w:val="000000"/>
              </w:rPr>
              <w:t>etching</w:t>
            </w:r>
            <w:r w:rsidR="00521C1C">
              <w:rPr>
                <w:color w:val="000000"/>
              </w:rPr>
              <w:t xml:space="preserve"> in nature include</w:t>
            </w:r>
            <w:r w:rsidRPr="00276F78">
              <w:rPr>
                <w:color w:val="000000"/>
              </w:rPr>
              <w:t xml:space="preserve"> natural bridges and arches.  These structures are formed when the material underneath is etched by wind, rain, water, and natural erosion.  </w:t>
            </w:r>
          </w:p>
          <w:p w14:paraId="3BFE9ED7" w14:textId="77777777" w:rsidR="00E53790" w:rsidRPr="00276F78" w:rsidRDefault="00E53790" w:rsidP="00E53790">
            <w:pPr>
              <w:keepNext/>
              <w:keepLines/>
              <w:rPr>
                <w:color w:val="000000"/>
              </w:rPr>
            </w:pPr>
          </w:p>
          <w:p w14:paraId="32206C2F" w14:textId="77777777" w:rsidR="00E53790" w:rsidRDefault="00E53790" w:rsidP="00E53790">
            <w:pPr>
              <w:keepNext/>
              <w:keepLines/>
              <w:rPr>
                <w:color w:val="000000"/>
              </w:rPr>
            </w:pPr>
            <w:r w:rsidRPr="00276F78">
              <w:rPr>
                <w:color w:val="000000"/>
              </w:rPr>
              <w:t>What are some other examples of substrate etching (or bulk etching)?</w:t>
            </w:r>
            <w:r w:rsidR="00036807">
              <w:rPr>
                <w:color w:val="000000"/>
              </w:rPr>
              <w:t xml:space="preserve"> </w:t>
            </w:r>
          </w:p>
          <w:p w14:paraId="20E304E4" w14:textId="77777777" w:rsidR="00036807" w:rsidRDefault="00036807" w:rsidP="00E53790">
            <w:pPr>
              <w:keepNext/>
              <w:keepLines/>
              <w:rPr>
                <w:color w:val="000000"/>
              </w:rPr>
            </w:pPr>
          </w:p>
          <w:p w14:paraId="403F730C" w14:textId="77777777" w:rsidR="00036807" w:rsidRDefault="00036807" w:rsidP="00E53790">
            <w:pPr>
              <w:keepNext/>
              <w:keepLines/>
              <w:rPr>
                <w:color w:val="000000"/>
              </w:rPr>
            </w:pPr>
          </w:p>
          <w:p w14:paraId="5D2D737E" w14:textId="77777777" w:rsidR="00036807" w:rsidRDefault="00036807" w:rsidP="00E53790">
            <w:pPr>
              <w:keepNext/>
              <w:keepLines/>
              <w:rPr>
                <w:color w:val="000000"/>
              </w:rPr>
            </w:pPr>
          </w:p>
          <w:p w14:paraId="33B48456" w14:textId="77777777" w:rsidR="00036807" w:rsidRDefault="00036807" w:rsidP="00E53790">
            <w:pPr>
              <w:keepNext/>
              <w:keepLines/>
              <w:rPr>
                <w:color w:val="000000"/>
              </w:rPr>
            </w:pPr>
          </w:p>
          <w:p w14:paraId="2F45AFBC" w14:textId="77777777" w:rsidR="00036807" w:rsidRDefault="00036807" w:rsidP="00036807">
            <w:pPr>
              <w:keepNext/>
              <w:keepLines/>
              <w:jc w:val="right"/>
              <w:rPr>
                <w:i/>
                <w:color w:val="000000"/>
              </w:rPr>
            </w:pPr>
            <w:r w:rsidRPr="00276F78">
              <w:rPr>
                <w:i/>
                <w:color w:val="000000"/>
              </w:rPr>
              <w:t xml:space="preserve">Natural arch - Coyote Canyon, Utah </w:t>
            </w:r>
          </w:p>
          <w:p w14:paraId="1F7386A2" w14:textId="77777777" w:rsidR="00036807" w:rsidRPr="00276F78" w:rsidRDefault="00036807" w:rsidP="00464B22">
            <w:pPr>
              <w:keepNext/>
              <w:keepLines/>
              <w:jc w:val="right"/>
              <w:rPr>
                <w:color w:val="000000"/>
              </w:rPr>
            </w:pPr>
            <w:r w:rsidRPr="00276F78">
              <w:rPr>
                <w:i/>
                <w:color w:val="000000"/>
              </w:rPr>
              <w:t xml:space="preserve">[Photo courtesy of </w:t>
            </w:r>
            <w:r w:rsidR="00464B22">
              <w:rPr>
                <w:i/>
                <w:color w:val="000000"/>
              </w:rPr>
              <w:t>Bob</w:t>
            </w:r>
            <w:r w:rsidRPr="00276F78">
              <w:rPr>
                <w:i/>
                <w:color w:val="000000"/>
              </w:rPr>
              <w:t xml:space="preserve"> Willis]</w:t>
            </w:r>
          </w:p>
        </w:tc>
      </w:tr>
      <w:tr w:rsidR="00E53790" w:rsidRPr="00276F78" w14:paraId="69019D21" w14:textId="77777777" w:rsidTr="00276F78">
        <w:trPr>
          <w:cantSplit/>
          <w:trHeight w:val="576"/>
        </w:trPr>
        <w:tc>
          <w:tcPr>
            <w:tcW w:w="1105" w:type="dxa"/>
            <w:vAlign w:val="bottom"/>
          </w:tcPr>
          <w:p w14:paraId="69D3755C" w14:textId="77777777" w:rsidR="00E53790" w:rsidRPr="00B960A3" w:rsidRDefault="00E53790" w:rsidP="00276F78">
            <w:pPr>
              <w:pStyle w:val="BodyText"/>
              <w:keepLines/>
            </w:pPr>
            <w:bookmarkStart w:id="12" w:name="Fab_Etch_PK00_dldl224"/>
            <w:bookmarkEnd w:id="11"/>
          </w:p>
        </w:tc>
        <w:tc>
          <w:tcPr>
            <w:tcW w:w="9900" w:type="dxa"/>
            <w:vAlign w:val="bottom"/>
          </w:tcPr>
          <w:p w14:paraId="704A2F33" w14:textId="77777777" w:rsidR="00E53790" w:rsidRPr="00276F78" w:rsidRDefault="00E53790" w:rsidP="00276F78">
            <w:pPr>
              <w:pStyle w:val="lvl1Text"/>
              <w:keepNext w:val="0"/>
              <w:rPr>
                <w:sz w:val="24"/>
                <w:szCs w:val="24"/>
              </w:rPr>
            </w:pPr>
            <w:r w:rsidRPr="00276F78">
              <w:rPr>
                <w:sz w:val="24"/>
                <w:szCs w:val="24"/>
              </w:rPr>
              <w:t>Other Examples</w:t>
            </w:r>
            <w:r w:rsidR="000A1D39">
              <w:rPr>
                <w:sz w:val="24"/>
                <w:szCs w:val="24"/>
              </w:rPr>
              <w:t xml:space="preserve"> of Etching</w:t>
            </w:r>
          </w:p>
        </w:tc>
      </w:tr>
      <w:tr w:rsidR="00E53790" w:rsidRPr="00276F78" w14:paraId="7BC8B851" w14:textId="77777777" w:rsidTr="00276F78">
        <w:tc>
          <w:tcPr>
            <w:tcW w:w="1105" w:type="dxa"/>
          </w:tcPr>
          <w:p w14:paraId="7DF5E083" w14:textId="77777777" w:rsidR="00E53790" w:rsidRPr="00E53790" w:rsidRDefault="00E53790" w:rsidP="00A45B71">
            <w:pPr>
              <w:pStyle w:val="txtx1"/>
              <w:rPr>
                <w:sz w:val="22"/>
                <w:szCs w:val="22"/>
              </w:rPr>
            </w:pPr>
          </w:p>
        </w:tc>
        <w:tc>
          <w:tcPr>
            <w:tcW w:w="9900" w:type="dxa"/>
          </w:tcPr>
          <w:p w14:paraId="5CB30683" w14:textId="77777777" w:rsidR="000A1D39" w:rsidRDefault="000A1D39" w:rsidP="00E53790">
            <w:pPr>
              <w:jc w:val="center"/>
              <w:rPr>
                <w:i/>
                <w:color w:val="000000"/>
              </w:rPr>
            </w:pPr>
            <w:r>
              <w:rPr>
                <w:i/>
                <w:noProof/>
                <w:color w:val="000000"/>
              </w:rPr>
              <w:drawing>
                <wp:anchor distT="0" distB="0" distL="114300" distR="114300" simplePos="0" relativeHeight="251666432" behindDoc="0" locked="0" layoutInCell="1" allowOverlap="1" wp14:anchorId="2C37885B" wp14:editId="6976C6ED">
                  <wp:simplePos x="0" y="0"/>
                  <wp:positionH relativeFrom="column">
                    <wp:posOffset>3314700</wp:posOffset>
                  </wp:positionH>
                  <wp:positionV relativeFrom="paragraph">
                    <wp:posOffset>78105</wp:posOffset>
                  </wp:positionV>
                  <wp:extent cx="2755265" cy="2085975"/>
                  <wp:effectExtent l="19050" t="0" r="6985" b="0"/>
                  <wp:wrapSquare wrapText="bothSides"/>
                  <wp:docPr id="5" name="Picture 5" descr="C:\xtProject\Fab_Etch_PK00\graphics\Mountrushmore-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xtProject\Fab_Etch_PK00\graphics\Mountrushmore-420.jpg"/>
                          <pic:cNvPicPr>
                            <a:picLocks noChangeAspect="1" noChangeArrowheads="1"/>
                          </pic:cNvPicPr>
                        </pic:nvPicPr>
                        <pic:blipFill>
                          <a:blip r:embed="rId25" r:link="rId26" cstate="print"/>
                          <a:srcRect/>
                          <a:stretch>
                            <a:fillRect/>
                          </a:stretch>
                        </pic:blipFill>
                        <pic:spPr bwMode="auto">
                          <a:xfrm>
                            <a:off x="0" y="0"/>
                            <a:ext cx="2755265" cy="2085975"/>
                          </a:xfrm>
                          <a:prstGeom prst="rect">
                            <a:avLst/>
                          </a:prstGeom>
                          <a:noFill/>
                          <a:ln w="9525">
                            <a:noFill/>
                            <a:miter lim="800000"/>
                            <a:headEnd/>
                            <a:tailEnd/>
                          </a:ln>
                        </pic:spPr>
                      </pic:pic>
                    </a:graphicData>
                  </a:graphic>
                </wp:anchor>
              </w:drawing>
            </w:r>
          </w:p>
          <w:p w14:paraId="5B0DB26B" w14:textId="77777777" w:rsidR="000A1D39" w:rsidRPr="000A1D39" w:rsidRDefault="000A1D39" w:rsidP="000A1D39">
            <w:pPr>
              <w:keepNext/>
              <w:keepLines/>
              <w:rPr>
                <w:i/>
                <w:color w:val="000000"/>
              </w:rPr>
            </w:pPr>
            <w:r w:rsidRPr="00276F78">
              <w:rPr>
                <w:color w:val="000000"/>
              </w:rPr>
              <w:t>Other examples</w:t>
            </w:r>
            <w:r>
              <w:rPr>
                <w:color w:val="000000"/>
              </w:rPr>
              <w:t xml:space="preserve"> of etching in nature</w:t>
            </w:r>
            <w:r w:rsidRPr="00276F78">
              <w:rPr>
                <w:color w:val="000000"/>
              </w:rPr>
              <w:t xml:space="preserve"> include Mt. Rushmore</w:t>
            </w:r>
            <w:r>
              <w:rPr>
                <w:color w:val="000000"/>
              </w:rPr>
              <w:t xml:space="preserve"> (right)</w:t>
            </w:r>
            <w:r w:rsidRPr="00276F78">
              <w:rPr>
                <w:color w:val="000000"/>
              </w:rPr>
              <w:t xml:space="preserve"> and cliff dwellings </w:t>
            </w:r>
            <w:r>
              <w:rPr>
                <w:color w:val="000000"/>
              </w:rPr>
              <w:t xml:space="preserve">such as Mesa Verde National Park in Colorado below.  </w:t>
            </w:r>
            <w:r>
              <w:rPr>
                <w:i/>
                <w:color w:val="000000"/>
              </w:rPr>
              <w:t>[Photos courtesy of the National Park Service]</w:t>
            </w:r>
          </w:p>
          <w:p w14:paraId="3782A31D" w14:textId="77777777" w:rsidR="000A1D39" w:rsidRDefault="000A1D39" w:rsidP="000A1D39">
            <w:pPr>
              <w:keepNext/>
              <w:keepLines/>
              <w:rPr>
                <w:color w:val="000000"/>
              </w:rPr>
            </w:pPr>
          </w:p>
          <w:p w14:paraId="29B86D1F" w14:textId="77777777" w:rsidR="000A1D39" w:rsidRDefault="000A1D39" w:rsidP="00E53790">
            <w:pPr>
              <w:jc w:val="center"/>
              <w:rPr>
                <w:i/>
                <w:color w:val="000000"/>
              </w:rPr>
            </w:pPr>
          </w:p>
          <w:p w14:paraId="233F1315" w14:textId="77777777" w:rsidR="000A1D39" w:rsidRDefault="000A1D39" w:rsidP="00E53790">
            <w:pPr>
              <w:jc w:val="center"/>
              <w:rPr>
                <w:i/>
                <w:color w:val="000000"/>
              </w:rPr>
            </w:pPr>
          </w:p>
          <w:p w14:paraId="45CBD7C8" w14:textId="77777777" w:rsidR="000A1D39" w:rsidRDefault="000A1D39" w:rsidP="00E53790">
            <w:pPr>
              <w:jc w:val="center"/>
              <w:rPr>
                <w:i/>
                <w:color w:val="000000"/>
              </w:rPr>
            </w:pPr>
          </w:p>
          <w:p w14:paraId="3821F49D" w14:textId="77777777" w:rsidR="000A1D39" w:rsidRDefault="000A1D39" w:rsidP="00E53790">
            <w:pPr>
              <w:jc w:val="center"/>
              <w:rPr>
                <w:i/>
                <w:color w:val="000000"/>
              </w:rPr>
            </w:pPr>
          </w:p>
          <w:p w14:paraId="09B20687" w14:textId="77777777" w:rsidR="000A1D39" w:rsidRDefault="000A1D39" w:rsidP="00E53790">
            <w:pPr>
              <w:jc w:val="center"/>
              <w:rPr>
                <w:i/>
                <w:color w:val="000000"/>
              </w:rPr>
            </w:pPr>
          </w:p>
          <w:p w14:paraId="0DB11434" w14:textId="77777777" w:rsidR="000A1D39" w:rsidRDefault="000A1D39" w:rsidP="00E53790">
            <w:pPr>
              <w:jc w:val="center"/>
              <w:rPr>
                <w:i/>
                <w:color w:val="000000"/>
              </w:rPr>
            </w:pPr>
          </w:p>
          <w:p w14:paraId="5D60DA58" w14:textId="77777777" w:rsidR="000A1D39" w:rsidRDefault="000A1D39" w:rsidP="00E53790">
            <w:pPr>
              <w:jc w:val="center"/>
              <w:rPr>
                <w:i/>
                <w:color w:val="000000"/>
              </w:rPr>
            </w:pPr>
          </w:p>
          <w:p w14:paraId="67A5386F" w14:textId="77777777" w:rsidR="000A1D39" w:rsidRDefault="000A1D39" w:rsidP="000A1D39">
            <w:pPr>
              <w:jc w:val="right"/>
              <w:rPr>
                <w:i/>
                <w:color w:val="000000"/>
              </w:rPr>
            </w:pPr>
            <w:r>
              <w:rPr>
                <w:i/>
                <w:color w:val="000000"/>
              </w:rPr>
              <w:t>Mt. Rushmore, South Dakota</w:t>
            </w:r>
          </w:p>
          <w:p w14:paraId="4872EBB1" w14:textId="77777777" w:rsidR="00E53790" w:rsidRPr="00276F78" w:rsidRDefault="00E53790" w:rsidP="000A1D39">
            <w:pPr>
              <w:jc w:val="right"/>
            </w:pPr>
          </w:p>
        </w:tc>
      </w:tr>
      <w:tr w:rsidR="00E53790" w:rsidRPr="00276F78" w14:paraId="37FDE10D" w14:textId="77777777" w:rsidTr="00276F78">
        <w:trPr>
          <w:cantSplit/>
        </w:trPr>
        <w:tc>
          <w:tcPr>
            <w:tcW w:w="1105" w:type="dxa"/>
          </w:tcPr>
          <w:p w14:paraId="5E540584" w14:textId="77777777" w:rsidR="00E53790" w:rsidRPr="00E53790" w:rsidRDefault="00E53790" w:rsidP="00A45B71">
            <w:pPr>
              <w:pStyle w:val="txtx1"/>
              <w:rPr>
                <w:sz w:val="22"/>
                <w:szCs w:val="22"/>
              </w:rPr>
            </w:pPr>
          </w:p>
        </w:tc>
        <w:tc>
          <w:tcPr>
            <w:tcW w:w="9900" w:type="dxa"/>
          </w:tcPr>
          <w:p w14:paraId="5864902A" w14:textId="77777777" w:rsidR="000A1D39" w:rsidRDefault="000A1D39" w:rsidP="004049D1">
            <w:pPr>
              <w:keepNext/>
              <w:keepLines/>
              <w:rPr>
                <w:color w:val="000000"/>
              </w:rPr>
            </w:pPr>
            <w:r w:rsidRPr="000A1D39">
              <w:rPr>
                <w:noProof/>
                <w:color w:val="000000"/>
              </w:rPr>
              <w:drawing>
                <wp:inline distT="0" distB="0" distL="0" distR="0" wp14:anchorId="0CBA50F6" wp14:editId="62C09F31">
                  <wp:extent cx="4762500" cy="2286000"/>
                  <wp:effectExtent l="57150" t="38100" r="38100" b="19050"/>
                  <wp:docPr id="30" name="Picture 28" descr="mesa-ve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a-verde.jpg"/>
                          <pic:cNvPicPr/>
                        </pic:nvPicPr>
                        <pic:blipFill>
                          <a:blip r:embed="rId27">
                            <a:lum contrast="10000"/>
                          </a:blip>
                          <a:stretch>
                            <a:fillRect/>
                          </a:stretch>
                        </pic:blipFill>
                        <pic:spPr>
                          <a:xfrm>
                            <a:off x="0" y="0"/>
                            <a:ext cx="4762500" cy="2286000"/>
                          </a:xfrm>
                          <a:prstGeom prst="rect">
                            <a:avLst/>
                          </a:prstGeom>
                          <a:ln w="28575">
                            <a:solidFill>
                              <a:schemeClr val="tx1"/>
                            </a:solidFill>
                          </a:ln>
                        </pic:spPr>
                      </pic:pic>
                    </a:graphicData>
                  </a:graphic>
                </wp:inline>
              </w:drawing>
            </w:r>
          </w:p>
          <w:p w14:paraId="24FB74B9" w14:textId="77777777" w:rsidR="000A1D39" w:rsidRPr="000A1D39" w:rsidRDefault="000A1D39" w:rsidP="004049D1">
            <w:pPr>
              <w:keepNext/>
              <w:keepLines/>
              <w:rPr>
                <w:i/>
                <w:color w:val="000000"/>
              </w:rPr>
            </w:pPr>
            <w:r w:rsidRPr="000A1D39">
              <w:rPr>
                <w:i/>
                <w:color w:val="000000"/>
              </w:rPr>
              <w:t>Mesa Verde National Park</w:t>
            </w:r>
          </w:p>
          <w:p w14:paraId="5DB9B266" w14:textId="77777777" w:rsidR="00E53790" w:rsidRPr="00276F78" w:rsidRDefault="00E53790" w:rsidP="004049D1">
            <w:pPr>
              <w:keepNext/>
              <w:keepLines/>
              <w:rPr>
                <w:color w:val="000000"/>
              </w:rPr>
            </w:pPr>
            <w:r w:rsidRPr="00276F78">
              <w:rPr>
                <w:color w:val="000000"/>
              </w:rPr>
              <w:t xml:space="preserve">  </w:t>
            </w:r>
          </w:p>
        </w:tc>
      </w:tr>
    </w:tbl>
    <w:p w14:paraId="21AF7C14" w14:textId="77777777" w:rsidR="00036807" w:rsidRDefault="00036807">
      <w:bookmarkStart w:id="13" w:name="Fab_Etch_PK00_dldl167"/>
      <w:bookmarkEnd w:id="12"/>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E53790" w:rsidRPr="00276F78" w14:paraId="721B06E9" w14:textId="77777777" w:rsidTr="00276F78">
        <w:trPr>
          <w:gridAfter w:val="1"/>
          <w:wAfter w:w="25" w:type="dxa"/>
          <w:cantSplit/>
          <w:trHeight w:val="576"/>
        </w:trPr>
        <w:tc>
          <w:tcPr>
            <w:tcW w:w="1105" w:type="dxa"/>
            <w:vAlign w:val="bottom"/>
          </w:tcPr>
          <w:p w14:paraId="6437C243" w14:textId="77777777" w:rsidR="00E53790" w:rsidRPr="00B960A3" w:rsidRDefault="00E53790" w:rsidP="00276F78">
            <w:pPr>
              <w:pStyle w:val="BodyText"/>
              <w:keepNext/>
              <w:keepLines/>
            </w:pPr>
          </w:p>
        </w:tc>
        <w:tc>
          <w:tcPr>
            <w:tcW w:w="9900" w:type="dxa"/>
            <w:gridSpan w:val="2"/>
            <w:vAlign w:val="bottom"/>
          </w:tcPr>
          <w:p w14:paraId="4A246A9E" w14:textId="77777777" w:rsidR="00E53790" w:rsidRPr="00276F78" w:rsidRDefault="00E53790" w:rsidP="00276F78">
            <w:pPr>
              <w:pStyle w:val="lvl1Text"/>
              <w:rPr>
                <w:sz w:val="24"/>
                <w:szCs w:val="24"/>
              </w:rPr>
            </w:pPr>
            <w:r w:rsidRPr="00276F78">
              <w:rPr>
                <w:sz w:val="24"/>
                <w:szCs w:val="24"/>
              </w:rPr>
              <w:t>Etched Layers</w:t>
            </w:r>
          </w:p>
        </w:tc>
      </w:tr>
      <w:tr w:rsidR="00E53790" w:rsidRPr="00276F78" w14:paraId="480AB9F3" w14:textId="77777777" w:rsidTr="00276F78">
        <w:trPr>
          <w:gridAfter w:val="1"/>
          <w:wAfter w:w="25" w:type="dxa"/>
        </w:trPr>
        <w:tc>
          <w:tcPr>
            <w:tcW w:w="1105" w:type="dxa"/>
          </w:tcPr>
          <w:p w14:paraId="11E51ED8" w14:textId="77777777" w:rsidR="00E53790" w:rsidRPr="00E53790" w:rsidRDefault="00E53790" w:rsidP="00A45B71">
            <w:pPr>
              <w:pStyle w:val="txtx1"/>
              <w:rPr>
                <w:sz w:val="22"/>
                <w:szCs w:val="22"/>
              </w:rPr>
            </w:pPr>
          </w:p>
        </w:tc>
        <w:tc>
          <w:tcPr>
            <w:tcW w:w="9900" w:type="dxa"/>
            <w:gridSpan w:val="2"/>
          </w:tcPr>
          <w:p w14:paraId="1DDD043C" w14:textId="77777777" w:rsidR="00E53790" w:rsidRPr="00276F78" w:rsidRDefault="00E53790" w:rsidP="00E53790">
            <w:pPr>
              <w:keepNext/>
              <w:keepLines/>
              <w:rPr>
                <w:color w:val="000000"/>
              </w:rPr>
            </w:pPr>
          </w:p>
          <w:p w14:paraId="42F83B60" w14:textId="77777777" w:rsidR="00E53790" w:rsidRPr="00276F78" w:rsidRDefault="00E53790" w:rsidP="00E53790">
            <w:pPr>
              <w:keepNext/>
              <w:keepLines/>
              <w:rPr>
                <w:color w:val="000000"/>
              </w:rPr>
            </w:pPr>
            <w:r w:rsidRPr="00276F78">
              <w:rPr>
                <w:color w:val="000000"/>
              </w:rPr>
              <w:t>Each layer of film to be etched for a microsystem has a definitive purpose.  Following are the types of functional layers used to construct microsystems and some of the materials used for each type of layer.  The actual material used for each layer is dependent on factors such as the application or component being constructed, mechanical and electrical properties needed, previous and subsequent layers, the etch process, and the etchant chemicals.</w:t>
            </w:r>
          </w:p>
        </w:tc>
      </w:tr>
      <w:tr w:rsidR="00E53790" w:rsidRPr="00276F78" w14:paraId="21E0F836" w14:textId="77777777" w:rsidTr="00276F78">
        <w:trPr>
          <w:gridAfter w:val="1"/>
          <w:wAfter w:w="25" w:type="dxa"/>
          <w:cantSplit/>
        </w:trPr>
        <w:tc>
          <w:tcPr>
            <w:tcW w:w="1105" w:type="dxa"/>
          </w:tcPr>
          <w:p w14:paraId="5E8C8494" w14:textId="77777777" w:rsidR="00E53790" w:rsidRPr="00E53790" w:rsidRDefault="00E53790" w:rsidP="00A45B71">
            <w:pPr>
              <w:pStyle w:val="txtx1"/>
              <w:rPr>
                <w:sz w:val="22"/>
                <w:szCs w:val="22"/>
              </w:rPr>
            </w:pPr>
            <w:bookmarkStart w:id="14" w:name="Fab_Etch_PK00_dldl221"/>
            <w:bookmarkEnd w:id="13"/>
          </w:p>
        </w:tc>
        <w:tc>
          <w:tcPr>
            <w:tcW w:w="9900" w:type="dxa"/>
            <w:gridSpan w:val="2"/>
          </w:tcPr>
          <w:p w14:paraId="4FC711C8" w14:textId="77777777" w:rsidR="00036807" w:rsidRDefault="00E5713C" w:rsidP="00E53790">
            <w:pPr>
              <w:jc w:val="center"/>
            </w:pPr>
            <w:r>
              <w:rPr>
                <w:noProof/>
              </w:rPr>
              <w:drawing>
                <wp:inline distT="0" distB="0" distL="0" distR="0" wp14:anchorId="12A812FD" wp14:editId="54ED34DF">
                  <wp:extent cx="5645131" cy="2558142"/>
                  <wp:effectExtent l="0" t="0" r="0" b="7620"/>
                  <wp:docPr id="6" name="Picture 6" descr="C:\xtProject\Fab_Etch_PK00\graphics\types-etch-layer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descr="C:\xtProject\Fab_Etch_PK00\graphics\types-etch-layers-420.jpg"/>
                          <pic:cNvPicPr>
                            <a:picLocks noChangeAspect="1" noChangeArrowheads="1"/>
                          </pic:cNvPicPr>
                        </pic:nvPicPr>
                        <pic:blipFill>
                          <a:blip r:embed="rId28" r:link="rId29" cstate="print"/>
                          <a:srcRect/>
                          <a:stretch>
                            <a:fillRect/>
                          </a:stretch>
                        </pic:blipFill>
                        <pic:spPr bwMode="auto">
                          <a:xfrm>
                            <a:off x="0" y="0"/>
                            <a:ext cx="5645578" cy="2558345"/>
                          </a:xfrm>
                          <a:prstGeom prst="rect">
                            <a:avLst/>
                          </a:prstGeom>
                          <a:noFill/>
                          <a:ln w="9525">
                            <a:noFill/>
                            <a:miter lim="800000"/>
                            <a:headEnd/>
                            <a:tailEnd/>
                          </a:ln>
                        </pic:spPr>
                      </pic:pic>
                    </a:graphicData>
                  </a:graphic>
                </wp:inline>
              </w:drawing>
            </w:r>
          </w:p>
          <w:p w14:paraId="230214B4" w14:textId="77777777" w:rsidR="00E53790" w:rsidRPr="00276F78" w:rsidRDefault="00036807" w:rsidP="00036807">
            <w:pPr>
              <w:jc w:val="center"/>
            </w:pPr>
            <w:r w:rsidRPr="00276F78">
              <w:rPr>
                <w:i/>
                <w:color w:val="000000"/>
              </w:rPr>
              <w:t>[</w:t>
            </w:r>
            <w:r>
              <w:rPr>
                <w:i/>
                <w:color w:val="000000"/>
              </w:rPr>
              <w:t xml:space="preserve">Graphic </w:t>
            </w:r>
            <w:r w:rsidRPr="00276F78">
              <w:rPr>
                <w:i/>
                <w:color w:val="000000"/>
              </w:rPr>
              <w:t xml:space="preserve">courtesy of Khalil </w:t>
            </w:r>
            <w:proofErr w:type="spellStart"/>
            <w:r w:rsidRPr="00276F78">
              <w:rPr>
                <w:i/>
                <w:color w:val="000000"/>
              </w:rPr>
              <w:t>Najafi</w:t>
            </w:r>
            <w:proofErr w:type="spellEnd"/>
            <w:r w:rsidRPr="00276F78">
              <w:rPr>
                <w:i/>
                <w:color w:val="000000"/>
              </w:rPr>
              <w:t>, University of Michigan]</w:t>
            </w:r>
          </w:p>
        </w:tc>
      </w:tr>
      <w:tr w:rsidR="00E53790" w:rsidRPr="00276F78" w14:paraId="77A06F10" w14:textId="77777777" w:rsidTr="00276F78">
        <w:trPr>
          <w:gridAfter w:val="1"/>
          <w:wAfter w:w="25" w:type="dxa"/>
        </w:trPr>
        <w:tc>
          <w:tcPr>
            <w:tcW w:w="1105" w:type="dxa"/>
          </w:tcPr>
          <w:p w14:paraId="4E9EF9A5" w14:textId="77777777" w:rsidR="00E53790" w:rsidRPr="00E53790" w:rsidRDefault="00E53790" w:rsidP="00A45B71">
            <w:pPr>
              <w:pStyle w:val="txtx1"/>
              <w:rPr>
                <w:sz w:val="22"/>
                <w:szCs w:val="22"/>
              </w:rPr>
            </w:pPr>
          </w:p>
        </w:tc>
        <w:tc>
          <w:tcPr>
            <w:tcW w:w="9900" w:type="dxa"/>
            <w:gridSpan w:val="2"/>
          </w:tcPr>
          <w:p w14:paraId="43DC1A77" w14:textId="77777777" w:rsidR="00E53790" w:rsidRPr="00276F78" w:rsidRDefault="00E53790" w:rsidP="00E53790">
            <w:pPr>
              <w:keepNext/>
              <w:keepLines/>
              <w:rPr>
                <w:color w:val="000000"/>
              </w:rPr>
            </w:pPr>
          </w:p>
          <w:p w14:paraId="6DF013CE" w14:textId="77777777" w:rsidR="00E53790" w:rsidRPr="00276F78" w:rsidRDefault="00E53790" w:rsidP="00E53790">
            <w:pPr>
              <w:keepNext/>
              <w:keepLines/>
              <w:rPr>
                <w:color w:val="000000"/>
              </w:rPr>
            </w:pPr>
            <w:r w:rsidRPr="00276F78">
              <w:rPr>
                <w:color w:val="000000"/>
                <w:u w:val="single"/>
              </w:rPr>
              <w:t>Conductive Layer</w:t>
            </w:r>
            <w:r w:rsidRPr="00276F78">
              <w:rPr>
                <w:color w:val="000000"/>
              </w:rPr>
              <w:t xml:space="preserve"> – </w:t>
            </w:r>
            <w:r w:rsidR="00B177A7">
              <w:rPr>
                <w:color w:val="000000"/>
              </w:rPr>
              <w:t>A</w:t>
            </w:r>
            <w:r w:rsidRPr="00276F78">
              <w:rPr>
                <w:color w:val="000000"/>
              </w:rPr>
              <w:t xml:space="preserve"> layer used to construct conductive paths, </w:t>
            </w:r>
            <w:proofErr w:type="spellStart"/>
            <w:r w:rsidRPr="00276F78">
              <w:rPr>
                <w:color w:val="000000"/>
              </w:rPr>
              <w:t>vias</w:t>
            </w:r>
            <w:proofErr w:type="spellEnd"/>
            <w:r w:rsidRPr="00276F78">
              <w:rPr>
                <w:color w:val="000000"/>
              </w:rPr>
              <w:t>, and electrodes for electronic circuits and components. (</w:t>
            </w:r>
            <w:r w:rsidR="00B56004">
              <w:rPr>
                <w:color w:val="000000"/>
              </w:rPr>
              <w:t>Doped Poly-crystalline, m</w:t>
            </w:r>
            <w:r w:rsidRPr="00276F78">
              <w:rPr>
                <w:color w:val="000000"/>
              </w:rPr>
              <w:t>etals and metal alloys)</w:t>
            </w:r>
          </w:p>
          <w:p w14:paraId="2E34B81A" w14:textId="77777777" w:rsidR="00E53790" w:rsidRPr="00276F78" w:rsidRDefault="00E53790" w:rsidP="00E53790">
            <w:pPr>
              <w:keepNext/>
              <w:keepLines/>
              <w:rPr>
                <w:color w:val="000000"/>
              </w:rPr>
            </w:pPr>
            <w:r w:rsidRPr="00276F78">
              <w:rPr>
                <w:color w:val="000000"/>
                <w:u w:val="single"/>
              </w:rPr>
              <w:t>Insulating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high resistivity layer used to insulate one layer from another. (Silicon nitride</w:t>
            </w:r>
            <w:r w:rsidR="00B56004">
              <w:rPr>
                <w:color w:val="000000"/>
              </w:rPr>
              <w:t>, silicon oxide</w:t>
            </w:r>
            <w:r w:rsidRPr="00276F78">
              <w:rPr>
                <w:color w:val="000000"/>
              </w:rPr>
              <w:t>)</w:t>
            </w:r>
          </w:p>
          <w:p w14:paraId="3787976F" w14:textId="77777777" w:rsidR="00E53790" w:rsidRPr="00276F78" w:rsidRDefault="00E53790" w:rsidP="00E53790">
            <w:pPr>
              <w:keepNext/>
              <w:keepLines/>
              <w:rPr>
                <w:color w:val="000000"/>
              </w:rPr>
            </w:pPr>
            <w:r w:rsidRPr="00276F78">
              <w:rPr>
                <w:color w:val="000000"/>
                <w:u w:val="single"/>
              </w:rPr>
              <w:t>Sacrificial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layer deposited between structural layers for mechanical separation and isolation. This layer is removed during a "release etch" to free the structural layers and to allow mechanical devices to move. (Silicon dioxide, photoresist, poly</w:t>
            </w:r>
            <w:r w:rsidR="00B56004">
              <w:rPr>
                <w:color w:val="000000"/>
              </w:rPr>
              <w:t xml:space="preserve">crystalline </w:t>
            </w:r>
            <w:r w:rsidRPr="00276F78">
              <w:rPr>
                <w:color w:val="000000"/>
              </w:rPr>
              <w:t>silicon)</w:t>
            </w:r>
          </w:p>
          <w:p w14:paraId="67C95CEE" w14:textId="77777777" w:rsidR="00E53790" w:rsidRPr="00276F78" w:rsidRDefault="00E53790" w:rsidP="00E53790">
            <w:pPr>
              <w:keepNext/>
              <w:keepLines/>
              <w:rPr>
                <w:color w:val="000000"/>
              </w:rPr>
            </w:pPr>
            <w:r w:rsidRPr="00276F78">
              <w:rPr>
                <w:color w:val="000000"/>
                <w:u w:val="single"/>
              </w:rPr>
              <w:t>Structural Layer</w:t>
            </w:r>
            <w:r w:rsidRPr="00276F78">
              <w:rPr>
                <w:color w:val="000000"/>
              </w:rPr>
              <w:t xml:space="preserve">  - </w:t>
            </w:r>
            <w:proofErr w:type="gramStart"/>
            <w:r w:rsidR="00B177A7">
              <w:rPr>
                <w:color w:val="000000"/>
              </w:rPr>
              <w:t>A</w:t>
            </w:r>
            <w:r w:rsidR="00B177A7" w:rsidRPr="00276F78">
              <w:rPr>
                <w:color w:val="000000"/>
              </w:rPr>
              <w:t xml:space="preserve">  </w:t>
            </w:r>
            <w:r w:rsidRPr="00276F78">
              <w:rPr>
                <w:color w:val="000000"/>
              </w:rPr>
              <w:t>layer</w:t>
            </w:r>
            <w:proofErr w:type="gramEnd"/>
            <w:r w:rsidRPr="00276F78">
              <w:rPr>
                <w:color w:val="000000"/>
              </w:rPr>
              <w:t xml:space="preserve"> having the mechanical and electrical properties needed for the component being constructed.  (</w:t>
            </w:r>
            <w:r w:rsidR="00B56004">
              <w:rPr>
                <w:color w:val="000000"/>
              </w:rPr>
              <w:t xml:space="preserve">doped </w:t>
            </w:r>
            <w:r w:rsidRPr="00276F78">
              <w:rPr>
                <w:color w:val="000000"/>
              </w:rPr>
              <w:t>poly</w:t>
            </w:r>
            <w:r w:rsidR="00B56004">
              <w:rPr>
                <w:color w:val="000000"/>
              </w:rPr>
              <w:t xml:space="preserve">crystalline </w:t>
            </w:r>
            <w:r w:rsidRPr="00276F78">
              <w:rPr>
                <w:color w:val="000000"/>
              </w:rPr>
              <w:t>silicon, silicon nitride, some metals</w:t>
            </w:r>
            <w:r w:rsidR="00B56004">
              <w:rPr>
                <w:color w:val="000000"/>
              </w:rPr>
              <w:t xml:space="preserve"> such as chrome, gold and aluminum-copper</w:t>
            </w:r>
            <w:r w:rsidRPr="00276F78">
              <w:rPr>
                <w:color w:val="000000"/>
              </w:rPr>
              <w:t>)</w:t>
            </w:r>
          </w:p>
          <w:p w14:paraId="32FF0DF9" w14:textId="77777777" w:rsidR="00E53790" w:rsidRPr="00276F78" w:rsidRDefault="00E53790" w:rsidP="00E53790">
            <w:pPr>
              <w:keepNext/>
              <w:keepLines/>
              <w:rPr>
                <w:color w:val="000000"/>
              </w:rPr>
            </w:pPr>
            <w:r w:rsidRPr="00276F78">
              <w:rPr>
                <w:color w:val="000000"/>
                <w:u w:val="single"/>
              </w:rPr>
              <w:t>Etch Stop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 xml:space="preserve">layer used to define the microstructure thickness by stopping </w:t>
            </w:r>
            <w:proofErr w:type="gramStart"/>
            <w:r w:rsidRPr="00276F78">
              <w:rPr>
                <w:color w:val="000000"/>
              </w:rPr>
              <w:t>the etch</w:t>
            </w:r>
            <w:proofErr w:type="gramEnd"/>
            <w:r w:rsidRPr="00276F78">
              <w:rPr>
                <w:color w:val="000000"/>
              </w:rPr>
              <w:t xml:space="preserve"> when the etch stop layer is reached. (Boron-doped silicon, silicon dioxide</w:t>
            </w:r>
            <w:r w:rsidR="00B56004">
              <w:rPr>
                <w:color w:val="000000"/>
              </w:rPr>
              <w:t>, silicon nitride</w:t>
            </w:r>
            <w:r w:rsidRPr="00276F78">
              <w:rPr>
                <w:color w:val="000000"/>
              </w:rPr>
              <w:t>)</w:t>
            </w:r>
          </w:p>
          <w:p w14:paraId="7DC7D86E" w14:textId="77777777" w:rsidR="00E53790" w:rsidRDefault="00E53790" w:rsidP="00B177A7">
            <w:pPr>
              <w:keepNext/>
              <w:keepLines/>
              <w:rPr>
                <w:color w:val="000000"/>
              </w:rPr>
            </w:pPr>
            <w:r w:rsidRPr="00276F78">
              <w:rPr>
                <w:color w:val="000000"/>
                <w:u w:val="single"/>
              </w:rPr>
              <w:t>Etch Mask Layer</w:t>
            </w:r>
            <w:r w:rsidRPr="00276F78">
              <w:rPr>
                <w:color w:val="000000"/>
              </w:rPr>
              <w:t xml:space="preserve"> – </w:t>
            </w:r>
            <w:r w:rsidR="00B177A7">
              <w:rPr>
                <w:color w:val="000000"/>
              </w:rPr>
              <w:t>A</w:t>
            </w:r>
            <w:r w:rsidR="00B177A7" w:rsidRPr="00276F78">
              <w:rPr>
                <w:color w:val="000000"/>
              </w:rPr>
              <w:t xml:space="preserve"> </w:t>
            </w:r>
            <w:r w:rsidRPr="00276F78">
              <w:rPr>
                <w:color w:val="000000"/>
              </w:rPr>
              <w:t>layer used to define the pattern to be etched.  The mask layer exposes areas to be etched and protects areas that are not to be etched.  (</w:t>
            </w:r>
            <w:proofErr w:type="gramStart"/>
            <w:r w:rsidRPr="00276F78">
              <w:rPr>
                <w:color w:val="000000"/>
              </w:rPr>
              <w:t>photoresist</w:t>
            </w:r>
            <w:proofErr w:type="gramEnd"/>
            <w:r w:rsidRPr="00276F78">
              <w:rPr>
                <w:color w:val="000000"/>
              </w:rPr>
              <w:t xml:space="preserve">, silicon dioxide, </w:t>
            </w:r>
            <w:r w:rsidR="00B56004">
              <w:rPr>
                <w:color w:val="000000"/>
              </w:rPr>
              <w:t xml:space="preserve">silicon nitride, </w:t>
            </w:r>
            <w:r w:rsidRPr="00276F78">
              <w:rPr>
                <w:color w:val="000000"/>
              </w:rPr>
              <w:t>some metals)</w:t>
            </w:r>
          </w:p>
          <w:p w14:paraId="76C6DF08" w14:textId="77777777" w:rsidR="00364DEC" w:rsidRDefault="00364DEC" w:rsidP="00B177A7">
            <w:pPr>
              <w:keepNext/>
              <w:keepLines/>
              <w:rPr>
                <w:color w:val="000000"/>
              </w:rPr>
            </w:pPr>
          </w:p>
          <w:p w14:paraId="46672579" w14:textId="77777777" w:rsidR="00364DEC" w:rsidRDefault="00364DEC" w:rsidP="00B177A7">
            <w:pPr>
              <w:keepNext/>
              <w:keepLines/>
              <w:rPr>
                <w:color w:val="000000"/>
              </w:rPr>
            </w:pPr>
          </w:p>
          <w:p w14:paraId="7E157EA0" w14:textId="77777777" w:rsidR="00364DEC" w:rsidRDefault="00364DEC" w:rsidP="00B177A7">
            <w:pPr>
              <w:keepNext/>
              <w:keepLines/>
              <w:rPr>
                <w:color w:val="000000"/>
              </w:rPr>
            </w:pPr>
          </w:p>
          <w:p w14:paraId="19A7C101" w14:textId="77777777" w:rsidR="00364DEC" w:rsidRDefault="00364DEC" w:rsidP="00B177A7">
            <w:pPr>
              <w:keepNext/>
              <w:keepLines/>
              <w:rPr>
                <w:color w:val="000000"/>
              </w:rPr>
            </w:pPr>
          </w:p>
          <w:p w14:paraId="53A40706" w14:textId="77777777" w:rsidR="00364DEC" w:rsidRDefault="00364DEC" w:rsidP="00B177A7">
            <w:pPr>
              <w:keepNext/>
              <w:keepLines/>
              <w:rPr>
                <w:color w:val="000000"/>
              </w:rPr>
            </w:pPr>
          </w:p>
          <w:p w14:paraId="56AE4BD8" w14:textId="77777777" w:rsidR="00364DEC" w:rsidRPr="00276F78" w:rsidRDefault="00364DEC" w:rsidP="00B177A7">
            <w:pPr>
              <w:keepNext/>
              <w:keepLines/>
              <w:rPr>
                <w:color w:val="000000"/>
              </w:rPr>
            </w:pPr>
          </w:p>
        </w:tc>
      </w:tr>
      <w:tr w:rsidR="00E53790" w:rsidRPr="00276F78" w14:paraId="28D7D1D7" w14:textId="77777777" w:rsidTr="00276F78">
        <w:trPr>
          <w:gridAfter w:val="1"/>
          <w:wAfter w:w="25" w:type="dxa"/>
          <w:cantSplit/>
          <w:trHeight w:val="576"/>
        </w:trPr>
        <w:tc>
          <w:tcPr>
            <w:tcW w:w="1105" w:type="dxa"/>
            <w:vAlign w:val="bottom"/>
          </w:tcPr>
          <w:p w14:paraId="60D1B198" w14:textId="77777777" w:rsidR="00E53790" w:rsidRPr="00B960A3" w:rsidRDefault="00E53790" w:rsidP="00276F78">
            <w:pPr>
              <w:pStyle w:val="BodyText"/>
              <w:keepNext/>
              <w:keepLines/>
            </w:pPr>
            <w:bookmarkStart w:id="15" w:name="Fab_Etch_PK00_dldl204"/>
            <w:bookmarkEnd w:id="14"/>
          </w:p>
        </w:tc>
        <w:tc>
          <w:tcPr>
            <w:tcW w:w="9900" w:type="dxa"/>
            <w:gridSpan w:val="2"/>
            <w:vAlign w:val="bottom"/>
          </w:tcPr>
          <w:p w14:paraId="67970CED" w14:textId="77777777" w:rsidR="00E53790" w:rsidRPr="00276F78" w:rsidRDefault="00E53790" w:rsidP="00276F78">
            <w:pPr>
              <w:pStyle w:val="lvl1Text"/>
              <w:rPr>
                <w:sz w:val="24"/>
                <w:szCs w:val="24"/>
              </w:rPr>
            </w:pPr>
            <w:r w:rsidRPr="00276F78">
              <w:rPr>
                <w:sz w:val="24"/>
                <w:szCs w:val="24"/>
              </w:rPr>
              <w:t>Etchants</w:t>
            </w:r>
            <w:r w:rsidR="00364DEC">
              <w:rPr>
                <w:sz w:val="24"/>
                <w:szCs w:val="24"/>
              </w:rPr>
              <w:t xml:space="preserve"> and Etch Process</w:t>
            </w:r>
          </w:p>
        </w:tc>
      </w:tr>
      <w:tr w:rsidR="00E53790" w:rsidRPr="00276F78" w14:paraId="396C653D" w14:textId="77777777" w:rsidTr="00276F78">
        <w:trPr>
          <w:gridAfter w:val="1"/>
          <w:wAfter w:w="25" w:type="dxa"/>
        </w:trPr>
        <w:tc>
          <w:tcPr>
            <w:tcW w:w="1105" w:type="dxa"/>
          </w:tcPr>
          <w:p w14:paraId="7A99F49A" w14:textId="77777777" w:rsidR="00E53790" w:rsidRPr="00E53790" w:rsidRDefault="00E53790" w:rsidP="00A45B71">
            <w:pPr>
              <w:pStyle w:val="txtx1"/>
              <w:rPr>
                <w:sz w:val="22"/>
                <w:szCs w:val="22"/>
              </w:rPr>
            </w:pPr>
          </w:p>
        </w:tc>
        <w:tc>
          <w:tcPr>
            <w:tcW w:w="9900" w:type="dxa"/>
            <w:gridSpan w:val="2"/>
          </w:tcPr>
          <w:p w14:paraId="7F49AD6E" w14:textId="77777777" w:rsidR="00E53790" w:rsidRPr="00276F78" w:rsidRDefault="00E53790" w:rsidP="00E53790">
            <w:pPr>
              <w:keepNext/>
              <w:keepLines/>
              <w:rPr>
                <w:color w:val="000000"/>
              </w:rPr>
            </w:pPr>
          </w:p>
          <w:p w14:paraId="488F4DF8" w14:textId="77777777" w:rsidR="00E53790" w:rsidRPr="00276F78" w:rsidRDefault="00E53790" w:rsidP="00E53790">
            <w:pPr>
              <w:keepNext/>
              <w:keepLines/>
              <w:rPr>
                <w:color w:val="000000"/>
              </w:rPr>
            </w:pPr>
            <w:r w:rsidRPr="00276F78">
              <w:rPr>
                <w:color w:val="000000"/>
              </w:rPr>
              <w:t xml:space="preserve">Just as different materials are selected for their functional properties in creating the various layers </w:t>
            </w:r>
            <w:r w:rsidR="00AD1ECF" w:rsidRPr="00276F78">
              <w:rPr>
                <w:color w:val="000000"/>
              </w:rPr>
              <w:t>of</w:t>
            </w:r>
            <w:r w:rsidRPr="00276F78">
              <w:rPr>
                <w:color w:val="000000"/>
              </w:rPr>
              <w:t xml:space="preserve"> MEMS, different chemicals</w:t>
            </w:r>
            <w:r w:rsidR="00364DEC">
              <w:rPr>
                <w:color w:val="000000"/>
              </w:rPr>
              <w:t xml:space="preserve"> and processes</w:t>
            </w:r>
            <w:r w:rsidRPr="00276F78">
              <w:rPr>
                <w:color w:val="000000"/>
              </w:rPr>
              <w:t xml:space="preserve"> are selected to etch those materials.  Etchants are chemical compounds which chemically react </w:t>
            </w:r>
            <w:r w:rsidR="00B56004">
              <w:rPr>
                <w:color w:val="000000"/>
              </w:rPr>
              <w:t xml:space="preserve">selectively </w:t>
            </w:r>
            <w:r w:rsidRPr="00276F78">
              <w:rPr>
                <w:color w:val="000000"/>
              </w:rPr>
              <w:t>with the layer to be removed, thereby removing the layer.  Great care is exercised in selecting the etchant for a specific layer.  Several factors must be considered:</w:t>
            </w:r>
          </w:p>
          <w:p w14:paraId="3CAF0A6C" w14:textId="77777777" w:rsidR="00E53790" w:rsidRPr="00276F78" w:rsidRDefault="00E53790" w:rsidP="00A45B71">
            <w:pPr>
              <w:keepNext/>
              <w:keepLines/>
              <w:numPr>
                <w:ilvl w:val="0"/>
                <w:numId w:val="15"/>
              </w:numPr>
              <w:rPr>
                <w:color w:val="000000"/>
              </w:rPr>
            </w:pPr>
            <w:r w:rsidRPr="00276F78">
              <w:rPr>
                <w:color w:val="000000"/>
              </w:rPr>
              <w:t xml:space="preserve">The etchant must be capable of etching through the select layer at a rate fast enough to complete </w:t>
            </w:r>
            <w:proofErr w:type="gramStart"/>
            <w:r w:rsidRPr="00276F78">
              <w:rPr>
                <w:color w:val="000000"/>
              </w:rPr>
              <w:t>the etch</w:t>
            </w:r>
            <w:proofErr w:type="gramEnd"/>
            <w:r w:rsidRPr="00276F78">
              <w:rPr>
                <w:color w:val="000000"/>
              </w:rPr>
              <w:t xml:space="preserve"> without under</w:t>
            </w:r>
            <w:r w:rsidR="00B56004">
              <w:rPr>
                <w:color w:val="000000"/>
              </w:rPr>
              <w:t xml:space="preserve"> </w:t>
            </w:r>
            <w:r w:rsidRPr="00276F78">
              <w:rPr>
                <w:color w:val="000000"/>
              </w:rPr>
              <w:t>etching the selected area in a desired amount of time.</w:t>
            </w:r>
          </w:p>
          <w:p w14:paraId="222F9738" w14:textId="77777777" w:rsidR="00E53790" w:rsidRPr="00276F78" w:rsidRDefault="00E53790" w:rsidP="00A45B71">
            <w:pPr>
              <w:keepNext/>
              <w:keepLines/>
              <w:numPr>
                <w:ilvl w:val="0"/>
                <w:numId w:val="15"/>
              </w:numPr>
              <w:rPr>
                <w:color w:val="000000"/>
              </w:rPr>
            </w:pPr>
            <w:r w:rsidRPr="00276F78">
              <w:rPr>
                <w:color w:val="000000"/>
              </w:rPr>
              <w:t>The etch rate must not be too fast such that it over</w:t>
            </w:r>
            <w:r w:rsidR="00B56004">
              <w:rPr>
                <w:color w:val="000000"/>
              </w:rPr>
              <w:t xml:space="preserve"> </w:t>
            </w:r>
            <w:r w:rsidRPr="00276F78">
              <w:rPr>
                <w:color w:val="000000"/>
              </w:rPr>
              <w:t>etches into the next layer.</w:t>
            </w:r>
          </w:p>
          <w:p w14:paraId="16C90BD9" w14:textId="77777777" w:rsidR="00E53790" w:rsidRPr="00276F78" w:rsidRDefault="00E53790" w:rsidP="00A45B71">
            <w:pPr>
              <w:keepNext/>
              <w:keepLines/>
              <w:numPr>
                <w:ilvl w:val="0"/>
                <w:numId w:val="15"/>
              </w:numPr>
              <w:rPr>
                <w:color w:val="000000"/>
              </w:rPr>
            </w:pPr>
            <w:r w:rsidRPr="00276F78">
              <w:rPr>
                <w:color w:val="000000"/>
              </w:rPr>
              <w:t>The etchant should not be capable of corroding or etching the protective mask layer.</w:t>
            </w:r>
          </w:p>
          <w:p w14:paraId="39D848C4" w14:textId="77777777" w:rsidR="00E53790" w:rsidRPr="00276F78" w:rsidRDefault="00E53790" w:rsidP="00A45B71">
            <w:pPr>
              <w:keepNext/>
              <w:keepLines/>
              <w:numPr>
                <w:ilvl w:val="0"/>
                <w:numId w:val="15"/>
              </w:numPr>
              <w:rPr>
                <w:color w:val="000000"/>
              </w:rPr>
            </w:pPr>
            <w:r w:rsidRPr="00276F78">
              <w:rPr>
                <w:color w:val="000000"/>
              </w:rPr>
              <w:t>The etchant should not react with existing layers that are not to be etched.</w:t>
            </w:r>
          </w:p>
        </w:tc>
      </w:tr>
      <w:tr w:rsidR="00E53790" w:rsidRPr="00276F78" w14:paraId="3EEA1258" w14:textId="77777777" w:rsidTr="00276F78">
        <w:trPr>
          <w:gridAfter w:val="1"/>
          <w:wAfter w:w="25" w:type="dxa"/>
        </w:trPr>
        <w:tc>
          <w:tcPr>
            <w:tcW w:w="1105" w:type="dxa"/>
          </w:tcPr>
          <w:p w14:paraId="0E74AD6E" w14:textId="77777777" w:rsidR="00E53790" w:rsidRPr="00E53790" w:rsidRDefault="00E53790" w:rsidP="00A45B71">
            <w:pPr>
              <w:pStyle w:val="txtx1"/>
              <w:rPr>
                <w:sz w:val="22"/>
                <w:szCs w:val="22"/>
              </w:rPr>
            </w:pPr>
            <w:bookmarkStart w:id="16" w:name="Fab_Etch_PK00_dldl225"/>
            <w:bookmarkEnd w:id="15"/>
          </w:p>
        </w:tc>
        <w:tc>
          <w:tcPr>
            <w:tcW w:w="9900" w:type="dxa"/>
            <w:gridSpan w:val="2"/>
          </w:tcPr>
          <w:p w14:paraId="2D2E0764" w14:textId="77777777" w:rsidR="00E53790" w:rsidRPr="00276F78" w:rsidRDefault="00E53790" w:rsidP="00E53790">
            <w:pPr>
              <w:keepNext/>
              <w:keepLines/>
              <w:rPr>
                <w:color w:val="000000"/>
              </w:rPr>
            </w:pPr>
          </w:p>
          <w:p w14:paraId="59DE442B" w14:textId="77777777" w:rsidR="00E53790" w:rsidRPr="00276F78" w:rsidRDefault="00E53790" w:rsidP="00364DEC">
            <w:pPr>
              <w:keepNext/>
              <w:keepLines/>
              <w:rPr>
                <w:color w:val="000000"/>
              </w:rPr>
            </w:pPr>
            <w:r w:rsidRPr="00276F78">
              <w:rPr>
                <w:color w:val="000000"/>
              </w:rPr>
              <w:t>Etching is accomplished though either a wet or dry</w:t>
            </w:r>
            <w:r w:rsidR="00364DEC">
              <w:rPr>
                <w:color w:val="000000"/>
              </w:rPr>
              <w:t xml:space="preserve"> process</w:t>
            </w:r>
            <w:r w:rsidRPr="00276F78">
              <w:rPr>
                <w:color w:val="000000"/>
              </w:rPr>
              <w:t xml:space="preserve">.  Wet etching removes the material through a chemical reaction between a liquid etchant and the layer to be etched.  Dry etching removes the material through a chemical reaction and/or a physical interaction between etchant gasses and the exposed layer.  </w:t>
            </w:r>
          </w:p>
        </w:tc>
      </w:tr>
      <w:tr w:rsidR="00E53790" w:rsidRPr="00E53790" w14:paraId="35B45C01" w14:textId="77777777" w:rsidTr="00276F78">
        <w:trPr>
          <w:cantSplit/>
          <w:trHeight w:val="576"/>
        </w:trPr>
        <w:tc>
          <w:tcPr>
            <w:tcW w:w="1125" w:type="dxa"/>
            <w:gridSpan w:val="2"/>
            <w:vAlign w:val="bottom"/>
          </w:tcPr>
          <w:p w14:paraId="34CE82F3" w14:textId="77777777" w:rsidR="00E53790" w:rsidRPr="00B960A3" w:rsidRDefault="00E53790" w:rsidP="00276F78">
            <w:pPr>
              <w:pStyle w:val="BodyText"/>
              <w:keepNext/>
              <w:keepLines/>
            </w:pPr>
            <w:bookmarkStart w:id="17" w:name="Fab_Etch_PK00_dldl203"/>
            <w:bookmarkEnd w:id="16"/>
          </w:p>
        </w:tc>
        <w:tc>
          <w:tcPr>
            <w:tcW w:w="9905" w:type="dxa"/>
            <w:gridSpan w:val="2"/>
            <w:vAlign w:val="bottom"/>
          </w:tcPr>
          <w:p w14:paraId="71827AF7" w14:textId="77777777" w:rsidR="00E53790" w:rsidRPr="00276F78" w:rsidRDefault="00E53790" w:rsidP="00276F78">
            <w:pPr>
              <w:pStyle w:val="lvl1Text"/>
              <w:rPr>
                <w:sz w:val="24"/>
                <w:szCs w:val="24"/>
              </w:rPr>
            </w:pPr>
            <w:r w:rsidRPr="00276F78">
              <w:rPr>
                <w:sz w:val="24"/>
                <w:szCs w:val="24"/>
              </w:rPr>
              <w:t>Thin Film and Etchant</w:t>
            </w:r>
          </w:p>
        </w:tc>
      </w:tr>
      <w:tr w:rsidR="00E53790" w:rsidRPr="00E53790" w14:paraId="043832B1" w14:textId="77777777" w:rsidTr="00276F78">
        <w:tc>
          <w:tcPr>
            <w:tcW w:w="1125" w:type="dxa"/>
            <w:gridSpan w:val="2"/>
          </w:tcPr>
          <w:p w14:paraId="633A5905" w14:textId="77777777" w:rsidR="00E53790" w:rsidRPr="00E53790" w:rsidRDefault="00E53790" w:rsidP="00A45B71">
            <w:pPr>
              <w:pStyle w:val="txtx1"/>
              <w:rPr>
                <w:sz w:val="22"/>
                <w:szCs w:val="22"/>
              </w:rPr>
            </w:pPr>
          </w:p>
        </w:tc>
        <w:tc>
          <w:tcPr>
            <w:tcW w:w="9905" w:type="dxa"/>
            <w:gridSpan w:val="2"/>
          </w:tcPr>
          <w:p w14:paraId="5075F9AB" w14:textId="77777777" w:rsidR="00E53790" w:rsidRPr="00276F78" w:rsidRDefault="00E53790" w:rsidP="00E53790">
            <w:pPr>
              <w:keepNext/>
              <w:keepLines/>
              <w:rPr>
                <w:color w:val="000000"/>
              </w:rPr>
            </w:pPr>
          </w:p>
          <w:p w14:paraId="58F801B1" w14:textId="77777777" w:rsidR="00E53790" w:rsidRDefault="00E53790" w:rsidP="00E53790">
            <w:pPr>
              <w:keepNext/>
              <w:keepLines/>
              <w:rPr>
                <w:color w:val="000000"/>
              </w:rPr>
            </w:pPr>
            <w:r w:rsidRPr="00276F78">
              <w:rPr>
                <w:color w:val="000000"/>
              </w:rPr>
              <w:t>The table shows some of the thin films used in the construction of microsystems devices, the etch process used (wet or dry), and the etchants for each type of film.</w:t>
            </w:r>
          </w:p>
          <w:p w14:paraId="3D65C4B5" w14:textId="77777777" w:rsidR="00B14D8C" w:rsidRPr="00276F78" w:rsidRDefault="00B14D8C" w:rsidP="00E53790">
            <w:pPr>
              <w:keepNext/>
              <w:keepLines/>
              <w:rPr>
                <w:color w:val="000000"/>
              </w:rPr>
            </w:pPr>
          </w:p>
        </w:tc>
      </w:tr>
      <w:tr w:rsidR="00E53790" w:rsidRPr="00E53790" w14:paraId="35050237" w14:textId="77777777" w:rsidTr="00276F78">
        <w:trPr>
          <w:cantSplit/>
        </w:trPr>
        <w:tc>
          <w:tcPr>
            <w:tcW w:w="1125" w:type="dxa"/>
            <w:gridSpan w:val="2"/>
          </w:tcPr>
          <w:p w14:paraId="7AFD6918" w14:textId="77777777" w:rsidR="00E53790" w:rsidRPr="00E53790" w:rsidRDefault="00E53790" w:rsidP="00A45B71">
            <w:pPr>
              <w:pStyle w:val="txtx1"/>
              <w:rPr>
                <w:sz w:val="22"/>
                <w:szCs w:val="22"/>
              </w:rPr>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7"/>
              <w:gridCol w:w="5768"/>
            </w:tblGrid>
            <w:tr w:rsidR="00E53790" w:rsidRPr="00276F78" w14:paraId="2E45C4C1" w14:textId="77777777" w:rsidTr="00276F78">
              <w:tc>
                <w:tcPr>
                  <w:tcW w:w="3435" w:type="dxa"/>
                  <w:shd w:val="clear" w:color="auto" w:fill="auto"/>
                </w:tcPr>
                <w:p w14:paraId="66B5B1C8" w14:textId="77777777" w:rsidR="00E53790" w:rsidRPr="00276F78" w:rsidRDefault="00E53790" w:rsidP="00E53790">
                  <w:pPr>
                    <w:pStyle w:val="BodyText"/>
                    <w:rPr>
                      <w:szCs w:val="24"/>
                    </w:rPr>
                  </w:pPr>
                  <w:bookmarkStart w:id="18" w:name="dlta5"/>
                  <w:r w:rsidRPr="00276F78">
                    <w:rPr>
                      <w:b/>
                      <w:szCs w:val="24"/>
                    </w:rPr>
                    <w:t>Thin Films removed by Wet Etch</w:t>
                  </w:r>
                </w:p>
              </w:tc>
              <w:tc>
                <w:tcPr>
                  <w:tcW w:w="5085" w:type="dxa"/>
                  <w:shd w:val="clear" w:color="auto" w:fill="auto"/>
                </w:tcPr>
                <w:p w14:paraId="63722D6E" w14:textId="77777777" w:rsidR="00E53790" w:rsidRPr="00276F78" w:rsidRDefault="00E53790" w:rsidP="00E53790">
                  <w:pPr>
                    <w:pStyle w:val="BodyText"/>
                    <w:rPr>
                      <w:szCs w:val="24"/>
                    </w:rPr>
                  </w:pPr>
                  <w:r w:rsidRPr="00276F78">
                    <w:rPr>
                      <w:b/>
                      <w:szCs w:val="24"/>
                    </w:rPr>
                    <w:t>Etchants</w:t>
                  </w:r>
                </w:p>
              </w:tc>
            </w:tr>
            <w:tr w:rsidR="00E53790" w:rsidRPr="00276F78" w14:paraId="23689904" w14:textId="77777777" w:rsidTr="00276F78">
              <w:tc>
                <w:tcPr>
                  <w:tcW w:w="3435" w:type="dxa"/>
                  <w:shd w:val="clear" w:color="auto" w:fill="auto"/>
                </w:tcPr>
                <w:p w14:paraId="4599FA41" w14:textId="77777777" w:rsidR="00E53790" w:rsidRPr="00276F78" w:rsidRDefault="00B66C8A" w:rsidP="00E53790">
                  <w:pPr>
                    <w:pStyle w:val="BodyText"/>
                    <w:rPr>
                      <w:szCs w:val="24"/>
                    </w:rPr>
                  </w:pPr>
                  <w:r w:rsidRPr="00276F78">
                    <w:rPr>
                      <w:szCs w:val="24"/>
                    </w:rPr>
                    <w:t>Aluminum</w:t>
                  </w:r>
                </w:p>
              </w:tc>
              <w:tc>
                <w:tcPr>
                  <w:tcW w:w="5085" w:type="dxa"/>
                  <w:shd w:val="clear" w:color="auto" w:fill="auto"/>
                </w:tcPr>
                <w:p w14:paraId="3F2256CC" w14:textId="77777777" w:rsidR="00E53790" w:rsidRPr="00276F78" w:rsidRDefault="00E53790" w:rsidP="00E53790">
                  <w:pPr>
                    <w:pStyle w:val="BodyText"/>
                    <w:rPr>
                      <w:szCs w:val="24"/>
                    </w:rPr>
                  </w:pPr>
                  <w:r w:rsidRPr="00276F78">
                    <w:rPr>
                      <w:szCs w:val="24"/>
                    </w:rPr>
                    <w:t>Phosphoric-based</w:t>
                  </w:r>
                </w:p>
              </w:tc>
            </w:tr>
            <w:tr w:rsidR="00E53790" w:rsidRPr="00276F78" w14:paraId="3C391801" w14:textId="77777777" w:rsidTr="00276F78">
              <w:tc>
                <w:tcPr>
                  <w:tcW w:w="3435" w:type="dxa"/>
                  <w:shd w:val="clear" w:color="auto" w:fill="auto"/>
                </w:tcPr>
                <w:p w14:paraId="7EC2FE2C" w14:textId="77777777" w:rsidR="00E53790" w:rsidRPr="00276F78" w:rsidRDefault="00E53790" w:rsidP="00E53790">
                  <w:pPr>
                    <w:pStyle w:val="BodyText"/>
                    <w:rPr>
                      <w:szCs w:val="24"/>
                    </w:rPr>
                  </w:pPr>
                  <w:r w:rsidRPr="00276F78">
                    <w:rPr>
                      <w:szCs w:val="24"/>
                    </w:rPr>
                    <w:t>Crystalline silicon substrate</w:t>
                  </w:r>
                </w:p>
              </w:tc>
              <w:tc>
                <w:tcPr>
                  <w:tcW w:w="5085" w:type="dxa"/>
                  <w:shd w:val="clear" w:color="auto" w:fill="auto"/>
                </w:tcPr>
                <w:p w14:paraId="199DE861" w14:textId="77777777" w:rsidR="00E53790" w:rsidRPr="00276F78" w:rsidRDefault="00E53790" w:rsidP="00E53790">
                  <w:pPr>
                    <w:pStyle w:val="BodyText"/>
                    <w:rPr>
                      <w:szCs w:val="24"/>
                    </w:rPr>
                  </w:pPr>
                  <w:r w:rsidRPr="00276F78">
                    <w:rPr>
                      <w:szCs w:val="24"/>
                    </w:rPr>
                    <w:t>Potassium Hydroxide (KOH)</w:t>
                  </w:r>
                </w:p>
                <w:p w14:paraId="59E89798" w14:textId="77777777" w:rsidR="00E53790" w:rsidRPr="00276F78" w:rsidRDefault="00E53790" w:rsidP="00E53790">
                  <w:pPr>
                    <w:pStyle w:val="BodyText"/>
                    <w:rPr>
                      <w:szCs w:val="24"/>
                    </w:rPr>
                  </w:pPr>
                  <w:r w:rsidRPr="00276F78">
                    <w:rPr>
                      <w:szCs w:val="24"/>
                    </w:rPr>
                    <w:t xml:space="preserve">Ethylene </w:t>
                  </w:r>
                  <w:proofErr w:type="spellStart"/>
                  <w:r w:rsidRPr="00276F78">
                    <w:rPr>
                      <w:szCs w:val="24"/>
                    </w:rPr>
                    <w:t>Diamine</w:t>
                  </w:r>
                  <w:proofErr w:type="spellEnd"/>
                  <w:r w:rsidRPr="00276F78">
                    <w:rPr>
                      <w:szCs w:val="24"/>
                    </w:rPr>
                    <w:t xml:space="preserve"> </w:t>
                  </w:r>
                  <w:proofErr w:type="spellStart"/>
                  <w:r w:rsidRPr="00276F78">
                    <w:rPr>
                      <w:szCs w:val="24"/>
                    </w:rPr>
                    <w:t>Pyrocatechol</w:t>
                  </w:r>
                  <w:proofErr w:type="spellEnd"/>
                  <w:r w:rsidRPr="00276F78">
                    <w:rPr>
                      <w:szCs w:val="24"/>
                    </w:rPr>
                    <w:t xml:space="preserve"> (EDP)</w:t>
                  </w:r>
                </w:p>
                <w:p w14:paraId="4B0C9190" w14:textId="77777777" w:rsidR="00E53790" w:rsidRPr="00276F78" w:rsidRDefault="00E53790" w:rsidP="00E53790">
                  <w:pPr>
                    <w:pStyle w:val="BodyText"/>
                    <w:rPr>
                      <w:szCs w:val="24"/>
                    </w:rPr>
                  </w:pPr>
                  <w:proofErr w:type="spellStart"/>
                  <w:r w:rsidRPr="00276F78">
                    <w:rPr>
                      <w:szCs w:val="24"/>
                    </w:rPr>
                    <w:t>Tetramethyl</w:t>
                  </w:r>
                  <w:proofErr w:type="spellEnd"/>
                  <w:r w:rsidRPr="00276F78">
                    <w:rPr>
                      <w:szCs w:val="24"/>
                    </w:rPr>
                    <w:t xml:space="preserve"> Ammonium Hydroxide (TMAH)</w:t>
                  </w:r>
                </w:p>
              </w:tc>
            </w:tr>
            <w:tr w:rsidR="00E53790" w:rsidRPr="00276F78" w14:paraId="4B2112EC" w14:textId="77777777" w:rsidTr="00276F78">
              <w:tc>
                <w:tcPr>
                  <w:tcW w:w="3435" w:type="dxa"/>
                  <w:shd w:val="clear" w:color="auto" w:fill="auto"/>
                </w:tcPr>
                <w:p w14:paraId="755ABE45" w14:textId="77777777" w:rsidR="00E53790" w:rsidRPr="00276F78" w:rsidRDefault="00E53790" w:rsidP="00E53790">
                  <w:pPr>
                    <w:pStyle w:val="BodyText"/>
                    <w:rPr>
                      <w:szCs w:val="24"/>
                    </w:rPr>
                  </w:pPr>
                  <w:r w:rsidRPr="00276F78">
                    <w:rPr>
                      <w:szCs w:val="24"/>
                    </w:rPr>
                    <w:t>Gold</w:t>
                  </w:r>
                </w:p>
              </w:tc>
              <w:tc>
                <w:tcPr>
                  <w:tcW w:w="5085" w:type="dxa"/>
                  <w:shd w:val="clear" w:color="auto" w:fill="auto"/>
                </w:tcPr>
                <w:p w14:paraId="35424A17" w14:textId="77777777" w:rsidR="00E53790" w:rsidRPr="00276F78" w:rsidRDefault="00E53790" w:rsidP="00E53790">
                  <w:pPr>
                    <w:pStyle w:val="BodyText"/>
                    <w:rPr>
                      <w:szCs w:val="24"/>
                    </w:rPr>
                  </w:pPr>
                  <w:r w:rsidRPr="00276F78">
                    <w:rPr>
                      <w:szCs w:val="24"/>
                    </w:rPr>
                    <w:t>Iodine-based</w:t>
                  </w:r>
                </w:p>
              </w:tc>
            </w:tr>
            <w:tr w:rsidR="00E53790" w:rsidRPr="00276F78" w14:paraId="749E28C4" w14:textId="77777777" w:rsidTr="00276F78">
              <w:tc>
                <w:tcPr>
                  <w:tcW w:w="3435" w:type="dxa"/>
                  <w:shd w:val="clear" w:color="auto" w:fill="auto"/>
                </w:tcPr>
                <w:p w14:paraId="4EDFB4E9" w14:textId="77777777" w:rsidR="00E53790" w:rsidRPr="00276F78" w:rsidRDefault="00E53790" w:rsidP="00E53790">
                  <w:pPr>
                    <w:pStyle w:val="BodyText"/>
                    <w:rPr>
                      <w:szCs w:val="24"/>
                    </w:rPr>
                  </w:pPr>
                  <w:r w:rsidRPr="00276F78">
                    <w:rPr>
                      <w:szCs w:val="24"/>
                    </w:rPr>
                    <w:t>Nitride</w:t>
                  </w:r>
                </w:p>
              </w:tc>
              <w:tc>
                <w:tcPr>
                  <w:tcW w:w="5085" w:type="dxa"/>
                  <w:shd w:val="clear" w:color="auto" w:fill="auto"/>
                </w:tcPr>
                <w:p w14:paraId="772C2BED" w14:textId="77777777" w:rsidR="00E53790" w:rsidRPr="00276F78" w:rsidRDefault="00E53790" w:rsidP="00E53790">
                  <w:pPr>
                    <w:pStyle w:val="BodyText"/>
                    <w:rPr>
                      <w:szCs w:val="24"/>
                    </w:rPr>
                  </w:pPr>
                  <w:r w:rsidRPr="00276F78">
                    <w:rPr>
                      <w:szCs w:val="24"/>
                    </w:rPr>
                    <w:t>Phosphoric-based</w:t>
                  </w:r>
                </w:p>
              </w:tc>
            </w:tr>
            <w:tr w:rsidR="00E53790" w:rsidRPr="00276F78" w14:paraId="4E14D2DA" w14:textId="77777777" w:rsidTr="00276F78">
              <w:tc>
                <w:tcPr>
                  <w:tcW w:w="3435" w:type="dxa"/>
                  <w:shd w:val="clear" w:color="auto" w:fill="auto"/>
                </w:tcPr>
                <w:p w14:paraId="728EE933" w14:textId="77777777" w:rsidR="00E53790" w:rsidRPr="00276F78" w:rsidRDefault="00E53790" w:rsidP="00E53790">
                  <w:pPr>
                    <w:pStyle w:val="BodyText"/>
                    <w:rPr>
                      <w:szCs w:val="24"/>
                    </w:rPr>
                  </w:pPr>
                  <w:r w:rsidRPr="00276F78">
                    <w:rPr>
                      <w:szCs w:val="24"/>
                    </w:rPr>
                    <w:t>Noble metals</w:t>
                  </w:r>
                </w:p>
              </w:tc>
              <w:tc>
                <w:tcPr>
                  <w:tcW w:w="5085" w:type="dxa"/>
                  <w:shd w:val="clear" w:color="auto" w:fill="auto"/>
                </w:tcPr>
                <w:p w14:paraId="6F954F6C" w14:textId="77777777" w:rsidR="00E53790" w:rsidRPr="00276F78" w:rsidRDefault="00E53790" w:rsidP="00E53790">
                  <w:pPr>
                    <w:pStyle w:val="BodyText"/>
                    <w:rPr>
                      <w:szCs w:val="24"/>
                    </w:rPr>
                  </w:pPr>
                  <w:r w:rsidRPr="00276F78">
                    <w:rPr>
                      <w:szCs w:val="24"/>
                    </w:rPr>
                    <w:t>Mixture of Hydrochloric and nitric acids</w:t>
                  </w:r>
                </w:p>
              </w:tc>
            </w:tr>
            <w:tr w:rsidR="00E53790" w:rsidRPr="00276F78" w14:paraId="50126781" w14:textId="77777777" w:rsidTr="00276F78">
              <w:tc>
                <w:tcPr>
                  <w:tcW w:w="3435" w:type="dxa"/>
                  <w:shd w:val="clear" w:color="auto" w:fill="auto"/>
                </w:tcPr>
                <w:p w14:paraId="0FE9CF56" w14:textId="77777777" w:rsidR="00E53790" w:rsidRPr="00276F78" w:rsidRDefault="00E53790" w:rsidP="00E53790">
                  <w:pPr>
                    <w:pStyle w:val="BodyText"/>
                    <w:rPr>
                      <w:szCs w:val="24"/>
                    </w:rPr>
                  </w:pPr>
                  <w:r w:rsidRPr="00276F78">
                    <w:rPr>
                      <w:szCs w:val="24"/>
                    </w:rPr>
                    <w:t>Oxide</w:t>
                  </w:r>
                </w:p>
              </w:tc>
              <w:tc>
                <w:tcPr>
                  <w:tcW w:w="5085" w:type="dxa"/>
                  <w:shd w:val="clear" w:color="auto" w:fill="auto"/>
                </w:tcPr>
                <w:p w14:paraId="17C3DD6D" w14:textId="77777777" w:rsidR="00E53790" w:rsidRPr="00276F78" w:rsidRDefault="00E53790" w:rsidP="00E53790">
                  <w:pPr>
                    <w:pStyle w:val="BodyText"/>
                    <w:rPr>
                      <w:szCs w:val="24"/>
                    </w:rPr>
                  </w:pPr>
                  <w:r w:rsidRPr="00276F78">
                    <w:rPr>
                      <w:szCs w:val="24"/>
                    </w:rPr>
                    <w:t>Hydrofluoric-based</w:t>
                  </w:r>
                </w:p>
              </w:tc>
            </w:tr>
            <w:tr w:rsidR="00E53790" w:rsidRPr="00276F78" w14:paraId="6F924809" w14:textId="77777777" w:rsidTr="00276F78">
              <w:tc>
                <w:tcPr>
                  <w:tcW w:w="3435" w:type="dxa"/>
                  <w:shd w:val="clear" w:color="auto" w:fill="auto"/>
                </w:tcPr>
                <w:p w14:paraId="6D198F96" w14:textId="77777777" w:rsidR="00E53790" w:rsidRPr="00276F78" w:rsidRDefault="00E53790" w:rsidP="00E53790">
                  <w:pPr>
                    <w:pStyle w:val="BodyText"/>
                    <w:rPr>
                      <w:szCs w:val="24"/>
                    </w:rPr>
                  </w:pPr>
                  <w:r w:rsidRPr="00276F78">
                    <w:rPr>
                      <w:szCs w:val="24"/>
                    </w:rPr>
                    <w:t>PSG (</w:t>
                  </w:r>
                  <w:proofErr w:type="spellStart"/>
                  <w:r w:rsidRPr="00276F78">
                    <w:rPr>
                      <w:szCs w:val="24"/>
                    </w:rPr>
                    <w:t>Phosphosilicate</w:t>
                  </w:r>
                  <w:proofErr w:type="spellEnd"/>
                  <w:r w:rsidRPr="00276F78">
                    <w:rPr>
                      <w:szCs w:val="24"/>
                    </w:rPr>
                    <w:t xml:space="preserve"> glass)</w:t>
                  </w:r>
                </w:p>
              </w:tc>
              <w:tc>
                <w:tcPr>
                  <w:tcW w:w="5085" w:type="dxa"/>
                  <w:shd w:val="clear" w:color="auto" w:fill="auto"/>
                </w:tcPr>
                <w:p w14:paraId="08A65186" w14:textId="77777777" w:rsidR="00E53790" w:rsidRPr="00276F78" w:rsidRDefault="00E53790" w:rsidP="00E53790">
                  <w:pPr>
                    <w:pStyle w:val="BodyText"/>
                    <w:rPr>
                      <w:szCs w:val="24"/>
                    </w:rPr>
                  </w:pPr>
                  <w:r w:rsidRPr="00276F78">
                    <w:rPr>
                      <w:szCs w:val="24"/>
                    </w:rPr>
                    <w:t>Hydrofluoric Acid</w:t>
                  </w:r>
                </w:p>
              </w:tc>
            </w:tr>
            <w:tr w:rsidR="00E53790" w:rsidRPr="00276F78" w14:paraId="2CAC3839" w14:textId="77777777" w:rsidTr="00276F78">
              <w:tc>
                <w:tcPr>
                  <w:tcW w:w="3435" w:type="dxa"/>
                  <w:shd w:val="clear" w:color="auto" w:fill="auto"/>
                </w:tcPr>
                <w:p w14:paraId="59E2709D" w14:textId="77777777" w:rsidR="00E53790" w:rsidRPr="00276F78" w:rsidRDefault="00E53790" w:rsidP="00E53790">
                  <w:pPr>
                    <w:pStyle w:val="BodyText"/>
                    <w:rPr>
                      <w:szCs w:val="24"/>
                    </w:rPr>
                  </w:pPr>
                  <w:r w:rsidRPr="00276F78">
                    <w:rPr>
                      <w:b/>
                      <w:szCs w:val="24"/>
                    </w:rPr>
                    <w:t>Thin Films removed by Dry Etch</w:t>
                  </w:r>
                </w:p>
              </w:tc>
              <w:tc>
                <w:tcPr>
                  <w:tcW w:w="5085" w:type="dxa"/>
                  <w:shd w:val="clear" w:color="auto" w:fill="auto"/>
                </w:tcPr>
                <w:p w14:paraId="5F070DE0" w14:textId="77777777" w:rsidR="00E53790" w:rsidRPr="00276F78" w:rsidRDefault="00E53790" w:rsidP="00E53790">
                  <w:pPr>
                    <w:pStyle w:val="BodyText"/>
                    <w:rPr>
                      <w:szCs w:val="24"/>
                    </w:rPr>
                  </w:pPr>
                  <w:r w:rsidRPr="00276F78">
                    <w:rPr>
                      <w:b/>
                      <w:szCs w:val="24"/>
                    </w:rPr>
                    <w:t>Etchants</w:t>
                  </w:r>
                </w:p>
              </w:tc>
            </w:tr>
            <w:tr w:rsidR="00E53790" w:rsidRPr="00276F78" w14:paraId="0FC18ED1" w14:textId="77777777" w:rsidTr="00276F78">
              <w:tc>
                <w:tcPr>
                  <w:tcW w:w="3435" w:type="dxa"/>
                  <w:shd w:val="clear" w:color="auto" w:fill="auto"/>
                </w:tcPr>
                <w:p w14:paraId="65F5A11F" w14:textId="77777777" w:rsidR="00E53790" w:rsidRPr="00276F78" w:rsidRDefault="00E53790" w:rsidP="00E53790">
                  <w:pPr>
                    <w:pStyle w:val="BodyText"/>
                    <w:rPr>
                      <w:szCs w:val="24"/>
                    </w:rPr>
                  </w:pPr>
                  <w:r w:rsidRPr="00276F78">
                    <w:rPr>
                      <w:szCs w:val="24"/>
                    </w:rPr>
                    <w:t>Aluminum</w:t>
                  </w:r>
                </w:p>
              </w:tc>
              <w:tc>
                <w:tcPr>
                  <w:tcW w:w="5085" w:type="dxa"/>
                  <w:shd w:val="clear" w:color="auto" w:fill="auto"/>
                </w:tcPr>
                <w:p w14:paraId="1B3307DE" w14:textId="77777777" w:rsidR="00E53790" w:rsidRPr="00276F78" w:rsidRDefault="00E53790" w:rsidP="00E53790">
                  <w:pPr>
                    <w:pStyle w:val="BodyText"/>
                    <w:rPr>
                      <w:szCs w:val="24"/>
                    </w:rPr>
                  </w:pPr>
                  <w:r w:rsidRPr="00276F78">
                    <w:rPr>
                      <w:szCs w:val="24"/>
                    </w:rPr>
                    <w:t>Chlorine-based</w:t>
                  </w:r>
                </w:p>
              </w:tc>
            </w:tr>
            <w:tr w:rsidR="00E53790" w:rsidRPr="00276F78" w14:paraId="1087EE78" w14:textId="77777777" w:rsidTr="00276F78">
              <w:tc>
                <w:tcPr>
                  <w:tcW w:w="3435" w:type="dxa"/>
                  <w:shd w:val="clear" w:color="auto" w:fill="auto"/>
                </w:tcPr>
                <w:p w14:paraId="0F90A020" w14:textId="77777777" w:rsidR="00E53790" w:rsidRPr="00276F78" w:rsidRDefault="00E53790" w:rsidP="00E53790">
                  <w:pPr>
                    <w:pStyle w:val="BodyText"/>
                    <w:rPr>
                      <w:szCs w:val="24"/>
                    </w:rPr>
                  </w:pPr>
                  <w:r w:rsidRPr="00276F78">
                    <w:rPr>
                      <w:szCs w:val="24"/>
                    </w:rPr>
                    <w:t>Silicon</w:t>
                  </w:r>
                </w:p>
              </w:tc>
              <w:tc>
                <w:tcPr>
                  <w:tcW w:w="5085" w:type="dxa"/>
                  <w:shd w:val="clear" w:color="auto" w:fill="auto"/>
                </w:tcPr>
                <w:p w14:paraId="3A5BA7F1" w14:textId="77777777" w:rsidR="00E53790" w:rsidRPr="00276F78" w:rsidRDefault="00E53790" w:rsidP="00E53790">
                  <w:pPr>
                    <w:pStyle w:val="BodyText"/>
                    <w:rPr>
                      <w:szCs w:val="24"/>
                    </w:rPr>
                  </w:pPr>
                  <w:r w:rsidRPr="00276F78">
                    <w:rPr>
                      <w:szCs w:val="24"/>
                    </w:rPr>
                    <w:t>Chlorine and Fluorine-based, with or without oxygen.</w:t>
                  </w:r>
                </w:p>
                <w:p w14:paraId="6946AADB" w14:textId="77777777" w:rsidR="00E53790" w:rsidRPr="00276F78" w:rsidRDefault="00E53790" w:rsidP="00E53790">
                  <w:pPr>
                    <w:pStyle w:val="BodyText"/>
                    <w:rPr>
                      <w:szCs w:val="24"/>
                    </w:rPr>
                  </w:pPr>
                  <w:r w:rsidRPr="00276F78">
                    <w:rPr>
                      <w:szCs w:val="24"/>
                    </w:rPr>
                    <w:t>Cold SF6:02 good for trenching</w:t>
                  </w:r>
                </w:p>
                <w:p w14:paraId="57157963" w14:textId="77777777" w:rsidR="00E53790" w:rsidRPr="00276F78" w:rsidRDefault="00E53790" w:rsidP="00E53790">
                  <w:pPr>
                    <w:pStyle w:val="BodyText"/>
                    <w:rPr>
                      <w:szCs w:val="24"/>
                    </w:rPr>
                  </w:pPr>
                  <w:r w:rsidRPr="00276F78">
                    <w:rPr>
                      <w:szCs w:val="24"/>
                    </w:rPr>
                    <w:t xml:space="preserve">XeF2 (Xenon </w:t>
                  </w:r>
                  <w:proofErr w:type="spellStart"/>
                  <w:r w:rsidRPr="00276F78">
                    <w:rPr>
                      <w:szCs w:val="24"/>
                    </w:rPr>
                    <w:t>Difluoride</w:t>
                  </w:r>
                  <w:proofErr w:type="spellEnd"/>
                  <w:r w:rsidRPr="00276F78">
                    <w:rPr>
                      <w:szCs w:val="24"/>
                    </w:rPr>
                    <w:t>)</w:t>
                  </w:r>
                </w:p>
                <w:p w14:paraId="6DDE9F08" w14:textId="77777777" w:rsidR="00E53790" w:rsidRPr="00276F78" w:rsidRDefault="00E53790" w:rsidP="00E53790">
                  <w:pPr>
                    <w:pStyle w:val="BodyText"/>
                    <w:rPr>
                      <w:szCs w:val="24"/>
                    </w:rPr>
                  </w:pPr>
                  <w:r w:rsidRPr="00276F78">
                    <w:rPr>
                      <w:szCs w:val="24"/>
                    </w:rPr>
                    <w:t>Bromine/Fluorine</w:t>
                  </w:r>
                </w:p>
              </w:tc>
            </w:tr>
            <w:tr w:rsidR="00E53790" w:rsidRPr="00276F78" w14:paraId="280D5F5B" w14:textId="77777777" w:rsidTr="00276F78">
              <w:tc>
                <w:tcPr>
                  <w:tcW w:w="3435" w:type="dxa"/>
                  <w:shd w:val="clear" w:color="auto" w:fill="auto"/>
                </w:tcPr>
                <w:p w14:paraId="49D42F1C" w14:textId="77777777" w:rsidR="00E53790" w:rsidRPr="00276F78" w:rsidRDefault="00E53790" w:rsidP="00E53790">
                  <w:pPr>
                    <w:pStyle w:val="BodyText"/>
                    <w:rPr>
                      <w:szCs w:val="24"/>
                    </w:rPr>
                  </w:pPr>
                  <w:r w:rsidRPr="00276F78">
                    <w:rPr>
                      <w:szCs w:val="24"/>
                    </w:rPr>
                    <w:t>SiO</w:t>
                  </w:r>
                  <w:r w:rsidR="00FD1639" w:rsidRPr="00FD1639">
                    <w:rPr>
                      <w:szCs w:val="24"/>
                      <w:vertAlign w:val="subscript"/>
                    </w:rPr>
                    <w:t>2</w:t>
                  </w:r>
                  <w:r w:rsidRPr="00276F78">
                    <w:rPr>
                      <w:szCs w:val="24"/>
                    </w:rPr>
                    <w:t xml:space="preserve">, </w:t>
                  </w:r>
                  <w:proofErr w:type="spellStart"/>
                  <w:r w:rsidRPr="00276F78">
                    <w:rPr>
                      <w:szCs w:val="24"/>
                    </w:rPr>
                    <w:t>SiNX</w:t>
                  </w:r>
                  <w:proofErr w:type="spellEnd"/>
                </w:p>
              </w:tc>
              <w:tc>
                <w:tcPr>
                  <w:tcW w:w="5085" w:type="dxa"/>
                  <w:shd w:val="clear" w:color="auto" w:fill="auto"/>
                </w:tcPr>
                <w:p w14:paraId="6C2023E1" w14:textId="77777777" w:rsidR="00E53790" w:rsidRPr="00276F78" w:rsidRDefault="00E53790" w:rsidP="00E53790">
                  <w:pPr>
                    <w:pStyle w:val="BodyText"/>
                    <w:rPr>
                      <w:szCs w:val="24"/>
                    </w:rPr>
                  </w:pPr>
                  <w:r w:rsidRPr="00276F78">
                    <w:rPr>
                      <w:szCs w:val="24"/>
                    </w:rPr>
                    <w:t>Fluorine-based</w:t>
                  </w:r>
                </w:p>
              </w:tc>
            </w:tr>
            <w:tr w:rsidR="00E53790" w:rsidRPr="00276F78" w14:paraId="1A04EE06" w14:textId="77777777" w:rsidTr="00276F78">
              <w:tc>
                <w:tcPr>
                  <w:tcW w:w="3435" w:type="dxa"/>
                  <w:shd w:val="clear" w:color="auto" w:fill="auto"/>
                </w:tcPr>
                <w:p w14:paraId="24100033" w14:textId="77777777" w:rsidR="00E53790" w:rsidRPr="00276F78" w:rsidRDefault="00E53790" w:rsidP="00E53790">
                  <w:pPr>
                    <w:pStyle w:val="BodyText"/>
                    <w:rPr>
                      <w:szCs w:val="24"/>
                    </w:rPr>
                  </w:pPr>
                  <w:proofErr w:type="spellStart"/>
                  <w:r w:rsidRPr="00276F78">
                    <w:rPr>
                      <w:szCs w:val="24"/>
                    </w:rPr>
                    <w:t>Polysilicon</w:t>
                  </w:r>
                  <w:proofErr w:type="spellEnd"/>
                </w:p>
              </w:tc>
              <w:tc>
                <w:tcPr>
                  <w:tcW w:w="5085" w:type="dxa"/>
                  <w:shd w:val="clear" w:color="auto" w:fill="auto"/>
                </w:tcPr>
                <w:p w14:paraId="14E46BB6" w14:textId="77777777" w:rsidR="00E53790" w:rsidRPr="00276F78" w:rsidRDefault="00E53790" w:rsidP="00E53790">
                  <w:pPr>
                    <w:pStyle w:val="BodyText"/>
                    <w:rPr>
                      <w:szCs w:val="24"/>
                    </w:rPr>
                  </w:pPr>
                  <w:r w:rsidRPr="00276F78">
                    <w:rPr>
                      <w:szCs w:val="24"/>
                    </w:rPr>
                    <w:t>Chlorine-based</w:t>
                  </w:r>
                </w:p>
              </w:tc>
            </w:tr>
            <w:tr w:rsidR="00E53790" w:rsidRPr="00276F78" w14:paraId="7605D08F" w14:textId="77777777" w:rsidTr="00276F78">
              <w:tc>
                <w:tcPr>
                  <w:tcW w:w="3435" w:type="dxa"/>
                  <w:shd w:val="clear" w:color="auto" w:fill="auto"/>
                </w:tcPr>
                <w:p w14:paraId="4A2C2BE7" w14:textId="77777777" w:rsidR="00E53790" w:rsidRPr="00276F78" w:rsidRDefault="00E53790" w:rsidP="00E53790">
                  <w:pPr>
                    <w:pStyle w:val="BodyText"/>
                    <w:rPr>
                      <w:szCs w:val="24"/>
                    </w:rPr>
                  </w:pPr>
                  <w:r w:rsidRPr="00276F78">
                    <w:rPr>
                      <w:szCs w:val="24"/>
                    </w:rPr>
                    <w:t>Photoresist</w:t>
                  </w:r>
                </w:p>
              </w:tc>
              <w:tc>
                <w:tcPr>
                  <w:tcW w:w="5085" w:type="dxa"/>
                  <w:shd w:val="clear" w:color="auto" w:fill="auto"/>
                </w:tcPr>
                <w:p w14:paraId="1B9D20F3" w14:textId="77777777" w:rsidR="00E53790" w:rsidRPr="00276F78" w:rsidRDefault="00E53790" w:rsidP="00E53790">
                  <w:pPr>
                    <w:pStyle w:val="BodyText"/>
                    <w:rPr>
                      <w:szCs w:val="24"/>
                    </w:rPr>
                  </w:pPr>
                  <w:r w:rsidRPr="00276F78">
                    <w:rPr>
                      <w:szCs w:val="24"/>
                    </w:rPr>
                    <w:t>Oxygen plasma</w:t>
                  </w:r>
                </w:p>
              </w:tc>
            </w:tr>
            <w:tr w:rsidR="00E53790" w:rsidRPr="00276F78" w14:paraId="4E713B22" w14:textId="77777777" w:rsidTr="00276F78">
              <w:tc>
                <w:tcPr>
                  <w:tcW w:w="3435" w:type="dxa"/>
                  <w:shd w:val="clear" w:color="auto" w:fill="auto"/>
                </w:tcPr>
                <w:p w14:paraId="581EE653" w14:textId="77777777" w:rsidR="00E53790" w:rsidRPr="00276F78" w:rsidRDefault="00E53790" w:rsidP="00E53790">
                  <w:pPr>
                    <w:pStyle w:val="BodyText"/>
                    <w:rPr>
                      <w:szCs w:val="24"/>
                    </w:rPr>
                  </w:pPr>
                  <w:r w:rsidRPr="00276F78">
                    <w:rPr>
                      <w:szCs w:val="24"/>
                    </w:rPr>
                    <w:t>Tungsten</w:t>
                  </w:r>
                </w:p>
              </w:tc>
              <w:tc>
                <w:tcPr>
                  <w:tcW w:w="5085" w:type="dxa"/>
                  <w:shd w:val="clear" w:color="auto" w:fill="auto"/>
                </w:tcPr>
                <w:p w14:paraId="3476D90B" w14:textId="77777777" w:rsidR="00E53790" w:rsidRPr="00276F78" w:rsidRDefault="00E53790" w:rsidP="00E53790">
                  <w:pPr>
                    <w:pStyle w:val="BodyText"/>
                    <w:rPr>
                      <w:szCs w:val="24"/>
                    </w:rPr>
                  </w:pPr>
                  <w:r w:rsidRPr="00276F78">
                    <w:rPr>
                      <w:szCs w:val="24"/>
                    </w:rPr>
                    <w:t>Fluorine-based</w:t>
                  </w:r>
                </w:p>
              </w:tc>
            </w:tr>
            <w:tr w:rsidR="00E53790" w:rsidRPr="00276F78" w14:paraId="71CD9E3A" w14:textId="77777777" w:rsidTr="00276F78">
              <w:tc>
                <w:tcPr>
                  <w:tcW w:w="3435" w:type="dxa"/>
                  <w:shd w:val="clear" w:color="auto" w:fill="auto"/>
                </w:tcPr>
                <w:p w14:paraId="68F673C5" w14:textId="77777777" w:rsidR="00E53790" w:rsidRPr="00276F78" w:rsidRDefault="00E53790" w:rsidP="00E53790">
                  <w:pPr>
                    <w:pStyle w:val="BodyText"/>
                    <w:rPr>
                      <w:szCs w:val="24"/>
                    </w:rPr>
                  </w:pPr>
                </w:p>
              </w:tc>
              <w:tc>
                <w:tcPr>
                  <w:tcW w:w="5085" w:type="dxa"/>
                  <w:shd w:val="clear" w:color="auto" w:fill="auto"/>
                </w:tcPr>
                <w:p w14:paraId="51C44666" w14:textId="77777777" w:rsidR="00E53790" w:rsidRPr="00276F78" w:rsidRDefault="00E53790" w:rsidP="00E53790">
                  <w:pPr>
                    <w:pStyle w:val="BodyText"/>
                    <w:keepNext/>
                    <w:rPr>
                      <w:szCs w:val="24"/>
                    </w:rPr>
                  </w:pPr>
                </w:p>
              </w:tc>
            </w:tr>
          </w:tbl>
          <w:bookmarkEnd w:id="18"/>
          <w:p w14:paraId="783C1BD7" w14:textId="77777777" w:rsidR="00E53790" w:rsidRPr="00276F78" w:rsidRDefault="00E53790" w:rsidP="00E53790">
            <w:pPr>
              <w:pStyle w:val="Caption"/>
              <w:rPr>
                <w:color w:val="000000"/>
                <w:sz w:val="24"/>
                <w:szCs w:val="24"/>
              </w:rPr>
            </w:pPr>
            <w:r w:rsidRPr="00276F78">
              <w:rPr>
                <w:sz w:val="24"/>
                <w:szCs w:val="24"/>
              </w:rPr>
              <w:t>Thin Film materials and Etchants</w:t>
            </w:r>
          </w:p>
        </w:tc>
      </w:tr>
    </w:tbl>
    <w:p w14:paraId="1C32BC3E" w14:textId="77777777" w:rsidR="00276F78" w:rsidRDefault="00276F78">
      <w:bookmarkStart w:id="19" w:name="Fab_Etch_PK00_dldl205"/>
      <w:bookmarkEnd w:id="17"/>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53790" w:rsidRPr="00276F78" w14:paraId="29532A4F" w14:textId="77777777" w:rsidTr="00276F78">
        <w:trPr>
          <w:cantSplit/>
          <w:trHeight w:val="576"/>
        </w:trPr>
        <w:tc>
          <w:tcPr>
            <w:tcW w:w="1105" w:type="dxa"/>
            <w:vAlign w:val="bottom"/>
          </w:tcPr>
          <w:p w14:paraId="616C5C34" w14:textId="77777777" w:rsidR="00E53790" w:rsidRPr="00B960A3" w:rsidRDefault="00E53790" w:rsidP="00276F78">
            <w:pPr>
              <w:pStyle w:val="BodyText"/>
              <w:keepNext/>
              <w:keepLines/>
            </w:pPr>
          </w:p>
        </w:tc>
        <w:tc>
          <w:tcPr>
            <w:tcW w:w="9810" w:type="dxa"/>
            <w:vAlign w:val="bottom"/>
          </w:tcPr>
          <w:p w14:paraId="151A3440" w14:textId="77777777" w:rsidR="00E53790" w:rsidRPr="00276F78" w:rsidRDefault="00E53790" w:rsidP="00751783">
            <w:pPr>
              <w:pStyle w:val="lvl1Text"/>
              <w:rPr>
                <w:sz w:val="24"/>
                <w:szCs w:val="24"/>
              </w:rPr>
            </w:pPr>
            <w:r w:rsidRPr="00276F78">
              <w:rPr>
                <w:sz w:val="24"/>
                <w:szCs w:val="24"/>
              </w:rPr>
              <w:t xml:space="preserve">Factors </w:t>
            </w:r>
            <w:r w:rsidR="00751783">
              <w:rPr>
                <w:sz w:val="24"/>
                <w:szCs w:val="24"/>
              </w:rPr>
              <w:t>A</w:t>
            </w:r>
            <w:r w:rsidR="00751783" w:rsidRPr="00276F78">
              <w:rPr>
                <w:sz w:val="24"/>
                <w:szCs w:val="24"/>
              </w:rPr>
              <w:t xml:space="preserve">ffecting </w:t>
            </w:r>
            <w:r w:rsidRPr="00276F78">
              <w:rPr>
                <w:sz w:val="24"/>
                <w:szCs w:val="24"/>
              </w:rPr>
              <w:t xml:space="preserve">Etch Quality </w:t>
            </w:r>
          </w:p>
        </w:tc>
      </w:tr>
      <w:tr w:rsidR="00E53790" w:rsidRPr="00276F78" w14:paraId="51DA585F" w14:textId="77777777" w:rsidTr="00276F78">
        <w:tc>
          <w:tcPr>
            <w:tcW w:w="1105" w:type="dxa"/>
          </w:tcPr>
          <w:p w14:paraId="768ACEDF" w14:textId="77777777" w:rsidR="00E53790" w:rsidRPr="00E53790" w:rsidRDefault="00E53790" w:rsidP="00A45B71">
            <w:pPr>
              <w:pStyle w:val="txtx1"/>
              <w:rPr>
                <w:sz w:val="22"/>
                <w:szCs w:val="22"/>
              </w:rPr>
            </w:pPr>
          </w:p>
        </w:tc>
        <w:tc>
          <w:tcPr>
            <w:tcW w:w="9810" w:type="dxa"/>
          </w:tcPr>
          <w:p w14:paraId="462F275D" w14:textId="77777777" w:rsidR="00E53790" w:rsidRPr="00276F78" w:rsidRDefault="00E53790" w:rsidP="00E53790">
            <w:pPr>
              <w:keepNext/>
              <w:keepLines/>
              <w:rPr>
                <w:color w:val="000000"/>
              </w:rPr>
            </w:pPr>
          </w:p>
          <w:p w14:paraId="1A05F96C" w14:textId="77777777" w:rsidR="00E53790" w:rsidRPr="00276F78" w:rsidRDefault="00E53790" w:rsidP="00E53790">
            <w:pPr>
              <w:keepNext/>
              <w:keepLines/>
              <w:rPr>
                <w:color w:val="000000"/>
              </w:rPr>
            </w:pPr>
            <w:r w:rsidRPr="00276F78">
              <w:rPr>
                <w:color w:val="000000"/>
              </w:rPr>
              <w:t xml:space="preserve">Regardless of the technique used (wet or dry), the </w:t>
            </w:r>
            <w:r w:rsidR="008C3507">
              <w:rPr>
                <w:color w:val="000000"/>
              </w:rPr>
              <w:t xml:space="preserve">etch </w:t>
            </w:r>
            <w:r w:rsidRPr="00276F78">
              <w:rPr>
                <w:color w:val="000000"/>
              </w:rPr>
              <w:t>quality is influenced by several factors.  A few important factors for microsystems include etch rate, directional control and selectivity.</w:t>
            </w:r>
          </w:p>
          <w:p w14:paraId="723E6784" w14:textId="77777777" w:rsidR="00E53790" w:rsidRPr="00276F78" w:rsidRDefault="00E53790" w:rsidP="00E53790">
            <w:pPr>
              <w:keepNext/>
              <w:keepLines/>
              <w:rPr>
                <w:color w:val="000000"/>
              </w:rPr>
            </w:pPr>
          </w:p>
          <w:p w14:paraId="5F163780" w14:textId="77777777" w:rsidR="00E53790" w:rsidRDefault="00E53790" w:rsidP="00E53790">
            <w:pPr>
              <w:keepNext/>
              <w:keepLines/>
              <w:rPr>
                <w:color w:val="000000"/>
              </w:rPr>
            </w:pPr>
            <w:r w:rsidRPr="00276F78">
              <w:rPr>
                <w:color w:val="000000"/>
                <w:u w:val="single"/>
              </w:rPr>
              <w:t>Etch rate</w:t>
            </w:r>
            <w:r w:rsidRPr="00276F78">
              <w:rPr>
                <w:color w:val="000000"/>
              </w:rPr>
              <w:t xml:space="preserve"> – The rate at which the material is removed from the wafer.</w:t>
            </w:r>
          </w:p>
          <w:p w14:paraId="725C0FC6" w14:textId="77777777" w:rsidR="00276F78" w:rsidRPr="00276F78" w:rsidRDefault="00276F78" w:rsidP="00E53790">
            <w:pPr>
              <w:keepNext/>
              <w:keepLines/>
              <w:rPr>
                <w:color w:val="000000"/>
              </w:rPr>
            </w:pPr>
          </w:p>
          <w:p w14:paraId="50D61CCF" w14:textId="77777777" w:rsidR="00E53790" w:rsidRDefault="00E53790" w:rsidP="00E53790">
            <w:pPr>
              <w:keepNext/>
              <w:keepLines/>
              <w:rPr>
                <w:color w:val="000000"/>
              </w:rPr>
            </w:pPr>
            <w:r w:rsidRPr="00276F78">
              <w:rPr>
                <w:color w:val="000000"/>
                <w:u w:val="single"/>
              </w:rPr>
              <w:t>Directional control</w:t>
            </w:r>
            <w:r w:rsidRPr="00276F78">
              <w:rPr>
                <w:color w:val="000000"/>
              </w:rPr>
              <w:t xml:space="preserve"> – Since etch can occur in all directions, it is important to be able to control the direction of </w:t>
            </w:r>
            <w:proofErr w:type="gramStart"/>
            <w:r w:rsidRPr="00276F78">
              <w:rPr>
                <w:color w:val="000000"/>
              </w:rPr>
              <w:t>the etch</w:t>
            </w:r>
            <w:proofErr w:type="gramEnd"/>
            <w:r w:rsidRPr="00276F78">
              <w:rPr>
                <w:color w:val="000000"/>
              </w:rPr>
              <w:t>.  Directional control results in achieving the desired "shape" through the type of etch profile (isotropic, anisotropic or a combination of both)</w:t>
            </w:r>
          </w:p>
          <w:p w14:paraId="411C1108" w14:textId="77777777" w:rsidR="00276F78" w:rsidRPr="00276F78" w:rsidRDefault="00276F78" w:rsidP="00E53790">
            <w:pPr>
              <w:keepNext/>
              <w:keepLines/>
              <w:rPr>
                <w:color w:val="000000"/>
              </w:rPr>
            </w:pPr>
          </w:p>
          <w:p w14:paraId="6CC645F5" w14:textId="77777777" w:rsidR="00E53790" w:rsidRPr="00276F78" w:rsidRDefault="00E53790" w:rsidP="00E53790">
            <w:pPr>
              <w:keepNext/>
              <w:keepLines/>
              <w:rPr>
                <w:color w:val="000000"/>
              </w:rPr>
            </w:pPr>
            <w:r w:rsidRPr="00276F78">
              <w:rPr>
                <w:color w:val="000000"/>
                <w:u w:val="single"/>
              </w:rPr>
              <w:t>Selectivity</w:t>
            </w:r>
            <w:r w:rsidRPr="00276F78">
              <w:rPr>
                <w:color w:val="000000"/>
              </w:rPr>
              <w:t xml:space="preserve"> – The property of the etchant which permits it to selectively etch specific materials at a faster etch rate than other materials on the wafer.  Selectivity is the ratio defined by the following:</w:t>
            </w:r>
          </w:p>
          <w:p w14:paraId="0D76B0FB" w14:textId="77777777" w:rsidR="00E53790" w:rsidRPr="00276F78" w:rsidRDefault="00E53790" w:rsidP="00E53790">
            <w:pPr>
              <w:keepNext/>
              <w:keepLines/>
              <w:rPr>
                <w:color w:val="000000"/>
              </w:rPr>
            </w:pPr>
          </w:p>
          <w:p w14:paraId="1D705318" w14:textId="77777777" w:rsidR="00E53790" w:rsidRPr="00276F78" w:rsidRDefault="00E53790" w:rsidP="00E53790">
            <w:pPr>
              <w:keepNext/>
              <w:keepLines/>
              <w:rPr>
                <w:color w:val="000000"/>
              </w:rPr>
            </w:pPr>
            <w:r w:rsidRPr="00276F78">
              <w:rPr>
                <w:color w:val="000000"/>
              </w:rPr>
              <w:t xml:space="preserve">                        Etch rate of material to be etched</w:t>
            </w:r>
          </w:p>
          <w:p w14:paraId="79308540" w14:textId="77777777" w:rsidR="00E53790" w:rsidRPr="00276F78" w:rsidRDefault="00E53790" w:rsidP="00E53790">
            <w:pPr>
              <w:keepNext/>
              <w:keepLines/>
              <w:rPr>
                <w:color w:val="000000"/>
              </w:rPr>
            </w:pPr>
            <w:r w:rsidRPr="00276F78">
              <w:rPr>
                <w:color w:val="000000"/>
              </w:rPr>
              <w:t>Selectivity = ---------------------------------------------------</w:t>
            </w:r>
          </w:p>
          <w:p w14:paraId="5574D7AB" w14:textId="77777777" w:rsidR="00E53790" w:rsidRPr="00276F78" w:rsidRDefault="00E53790" w:rsidP="00E53790">
            <w:pPr>
              <w:keepNext/>
              <w:keepLines/>
              <w:rPr>
                <w:color w:val="000000"/>
              </w:rPr>
            </w:pPr>
            <w:r w:rsidRPr="00276F78">
              <w:rPr>
                <w:color w:val="000000"/>
              </w:rPr>
              <w:t xml:space="preserve">                        Etch rate of material NOT to be etched</w:t>
            </w:r>
          </w:p>
          <w:p w14:paraId="7E8298DA" w14:textId="77777777" w:rsidR="00E53790" w:rsidRPr="00276F78" w:rsidRDefault="00E53790" w:rsidP="00E53790">
            <w:pPr>
              <w:keepNext/>
              <w:keepLines/>
              <w:rPr>
                <w:color w:val="000000"/>
              </w:rPr>
            </w:pPr>
          </w:p>
          <w:p w14:paraId="732EEC50" w14:textId="77777777" w:rsidR="00E53790" w:rsidRDefault="00E53790" w:rsidP="00E53790">
            <w:pPr>
              <w:keepNext/>
              <w:keepLines/>
              <w:rPr>
                <w:color w:val="000000"/>
              </w:rPr>
            </w:pPr>
            <w:r w:rsidRPr="00276F78">
              <w:rPr>
                <w:color w:val="000000"/>
              </w:rPr>
              <w:t>Based on this formula, which is desired in most cases – a high selectivity or low selectivity?</w:t>
            </w:r>
          </w:p>
          <w:p w14:paraId="6A2CA27C" w14:textId="77777777" w:rsidR="006F583D" w:rsidRDefault="006F583D" w:rsidP="00E53790">
            <w:pPr>
              <w:keepNext/>
              <w:keepLines/>
              <w:rPr>
                <w:color w:val="000000"/>
              </w:rPr>
            </w:pPr>
          </w:p>
          <w:p w14:paraId="4D625EC4" w14:textId="77777777" w:rsidR="006F583D" w:rsidRPr="006F583D" w:rsidRDefault="006F583D" w:rsidP="00E53790">
            <w:pPr>
              <w:keepNext/>
              <w:keepLines/>
              <w:rPr>
                <w:i/>
                <w:color w:val="000000"/>
              </w:rPr>
            </w:pPr>
            <w:r>
              <w:rPr>
                <w:i/>
                <w:color w:val="000000"/>
              </w:rPr>
              <w:t>If you said “high selectivity”, you are correct!  A high selectivity means that, with a correct timed etch, the material to be etched can be completely removed before the masking layer is affected.</w:t>
            </w:r>
          </w:p>
        </w:tc>
      </w:tr>
      <w:tr w:rsidR="00E53790" w:rsidRPr="00276F78" w14:paraId="3E3ACCC5" w14:textId="77777777" w:rsidTr="00276F78">
        <w:trPr>
          <w:cantSplit/>
          <w:trHeight w:val="576"/>
        </w:trPr>
        <w:tc>
          <w:tcPr>
            <w:tcW w:w="1105" w:type="dxa"/>
            <w:vAlign w:val="bottom"/>
          </w:tcPr>
          <w:p w14:paraId="407D262E" w14:textId="77777777" w:rsidR="00E53790" w:rsidRPr="00B960A3" w:rsidRDefault="00E53790" w:rsidP="00276F78">
            <w:pPr>
              <w:pStyle w:val="BodyText"/>
              <w:keepLines/>
            </w:pPr>
            <w:bookmarkStart w:id="20" w:name="Fab_Etch_PK00_dldl201"/>
            <w:bookmarkEnd w:id="19"/>
          </w:p>
        </w:tc>
        <w:tc>
          <w:tcPr>
            <w:tcW w:w="9810" w:type="dxa"/>
            <w:vAlign w:val="bottom"/>
          </w:tcPr>
          <w:p w14:paraId="1C2E7B3E" w14:textId="77777777" w:rsidR="00E53790" w:rsidRPr="00276F78" w:rsidRDefault="00E53790" w:rsidP="00276F78">
            <w:pPr>
              <w:pStyle w:val="lvl1Text"/>
              <w:keepNext w:val="0"/>
              <w:rPr>
                <w:sz w:val="24"/>
                <w:szCs w:val="24"/>
              </w:rPr>
            </w:pPr>
            <w:r w:rsidRPr="00276F78">
              <w:rPr>
                <w:sz w:val="24"/>
                <w:szCs w:val="24"/>
              </w:rPr>
              <w:t>Wet Etch</w:t>
            </w:r>
          </w:p>
        </w:tc>
      </w:tr>
      <w:tr w:rsidR="00E53790" w:rsidRPr="00276F78" w14:paraId="71DF72A5" w14:textId="77777777" w:rsidTr="00276F78">
        <w:tc>
          <w:tcPr>
            <w:tcW w:w="1105" w:type="dxa"/>
          </w:tcPr>
          <w:p w14:paraId="70CE73D6" w14:textId="77777777" w:rsidR="00E53790" w:rsidRPr="00E53790" w:rsidRDefault="00E53790" w:rsidP="00A45B71">
            <w:pPr>
              <w:pStyle w:val="txtx1"/>
              <w:rPr>
                <w:sz w:val="22"/>
                <w:szCs w:val="22"/>
              </w:rPr>
            </w:pPr>
          </w:p>
        </w:tc>
        <w:tc>
          <w:tcPr>
            <w:tcW w:w="9810" w:type="dxa"/>
          </w:tcPr>
          <w:p w14:paraId="3B3EC384" w14:textId="77777777" w:rsidR="00E53790" w:rsidRPr="00276F78" w:rsidRDefault="00E5713C" w:rsidP="00E53790">
            <w:pPr>
              <w:jc w:val="center"/>
            </w:pPr>
            <w:r>
              <w:rPr>
                <w:noProof/>
              </w:rPr>
              <w:drawing>
                <wp:inline distT="0" distB="0" distL="0" distR="0" wp14:anchorId="2B123B5C" wp14:editId="757C04EC">
                  <wp:extent cx="3771900" cy="2371725"/>
                  <wp:effectExtent l="19050" t="0" r="0" b="0"/>
                  <wp:docPr id="7" name="Picture 7" descr="C:\xtProject\Fab_Etch_PK00\graphics\WetEtch2_20-mj-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xtProject\Fab_Etch_PK00\graphics\WetEtch2_20-mj-420.jpg"/>
                          <pic:cNvPicPr>
                            <a:picLocks noChangeAspect="1" noChangeArrowheads="1"/>
                          </pic:cNvPicPr>
                        </pic:nvPicPr>
                        <pic:blipFill>
                          <a:blip r:embed="rId30" r:link="rId31" cstate="print"/>
                          <a:srcRect/>
                          <a:stretch>
                            <a:fillRect/>
                          </a:stretch>
                        </pic:blipFill>
                        <pic:spPr bwMode="auto">
                          <a:xfrm>
                            <a:off x="0" y="0"/>
                            <a:ext cx="3771900" cy="2371725"/>
                          </a:xfrm>
                          <a:prstGeom prst="rect">
                            <a:avLst/>
                          </a:prstGeom>
                          <a:noFill/>
                          <a:ln w="9525">
                            <a:noFill/>
                            <a:miter lim="800000"/>
                            <a:headEnd/>
                            <a:tailEnd/>
                          </a:ln>
                        </pic:spPr>
                      </pic:pic>
                    </a:graphicData>
                  </a:graphic>
                </wp:inline>
              </w:drawing>
            </w:r>
          </w:p>
        </w:tc>
      </w:tr>
      <w:tr w:rsidR="00E53790" w:rsidRPr="00276F78" w14:paraId="2AC87EF1" w14:textId="77777777" w:rsidTr="00276F78">
        <w:trPr>
          <w:cantSplit/>
        </w:trPr>
        <w:tc>
          <w:tcPr>
            <w:tcW w:w="1105" w:type="dxa"/>
          </w:tcPr>
          <w:p w14:paraId="243E2006" w14:textId="77777777" w:rsidR="00E53790" w:rsidRPr="00E53790" w:rsidRDefault="00E53790" w:rsidP="00A45B71">
            <w:pPr>
              <w:pStyle w:val="txtx1"/>
              <w:rPr>
                <w:sz w:val="22"/>
                <w:szCs w:val="22"/>
              </w:rPr>
            </w:pPr>
          </w:p>
        </w:tc>
        <w:tc>
          <w:tcPr>
            <w:tcW w:w="9810" w:type="dxa"/>
          </w:tcPr>
          <w:p w14:paraId="7E5F5839" w14:textId="77777777" w:rsidR="00E53790" w:rsidRPr="00276F78" w:rsidRDefault="00E53790" w:rsidP="00E53790">
            <w:pPr>
              <w:keepNext/>
              <w:keepLines/>
              <w:jc w:val="center"/>
              <w:rPr>
                <w:color w:val="000000"/>
              </w:rPr>
            </w:pPr>
            <w:r w:rsidRPr="00276F78">
              <w:rPr>
                <w:i/>
                <w:color w:val="000000"/>
              </w:rPr>
              <w:t>Wet Etch Process</w:t>
            </w:r>
          </w:p>
        </w:tc>
      </w:tr>
      <w:tr w:rsidR="00E53790" w:rsidRPr="00276F78" w14:paraId="0B9EF7C6" w14:textId="77777777" w:rsidTr="00276F78">
        <w:trPr>
          <w:cantSplit/>
        </w:trPr>
        <w:tc>
          <w:tcPr>
            <w:tcW w:w="1105" w:type="dxa"/>
          </w:tcPr>
          <w:p w14:paraId="68BA9D51" w14:textId="77777777" w:rsidR="00E53790" w:rsidRPr="00E53790" w:rsidRDefault="00E53790" w:rsidP="00A45B71">
            <w:pPr>
              <w:pStyle w:val="txtx1"/>
              <w:rPr>
                <w:sz w:val="22"/>
                <w:szCs w:val="22"/>
              </w:rPr>
            </w:pPr>
          </w:p>
        </w:tc>
        <w:tc>
          <w:tcPr>
            <w:tcW w:w="9810" w:type="dxa"/>
          </w:tcPr>
          <w:p w14:paraId="5A322E5A" w14:textId="77777777" w:rsidR="00E53790" w:rsidRPr="00276F78" w:rsidRDefault="00E53790" w:rsidP="00E53790">
            <w:pPr>
              <w:keepNext/>
              <w:keepLines/>
              <w:rPr>
                <w:color w:val="000000"/>
              </w:rPr>
            </w:pPr>
          </w:p>
          <w:p w14:paraId="52290B2F" w14:textId="77777777" w:rsidR="00E53790" w:rsidRPr="00276F78" w:rsidRDefault="00E53790" w:rsidP="00E53790">
            <w:pPr>
              <w:keepNext/>
              <w:keepLines/>
              <w:rPr>
                <w:color w:val="000000"/>
              </w:rPr>
            </w:pPr>
            <w:r w:rsidRPr="00276F78">
              <w:rPr>
                <w:color w:val="000000"/>
              </w:rPr>
              <w:t xml:space="preserve">Wet etch removes the surface layer or bulk material through a chemical reaction between the material to be removed and a liquid etchant.  Wet etch </w:t>
            </w:r>
            <w:r w:rsidR="008C3507">
              <w:rPr>
                <w:color w:val="000000"/>
              </w:rPr>
              <w:t xml:space="preserve">chemistry is designed to </w:t>
            </w:r>
            <w:r w:rsidR="00B14D8C">
              <w:rPr>
                <w:color w:val="000000"/>
              </w:rPr>
              <w:t xml:space="preserve">be </w:t>
            </w:r>
            <w:r w:rsidR="00B14D8C" w:rsidRPr="00276F78">
              <w:rPr>
                <w:color w:val="000000"/>
              </w:rPr>
              <w:t>highly</w:t>
            </w:r>
            <w:r w:rsidRPr="00276F78">
              <w:rPr>
                <w:color w:val="000000"/>
              </w:rPr>
              <w:t xml:space="preserve"> selective with respect to </w:t>
            </w:r>
            <w:r w:rsidR="008C3507">
              <w:rPr>
                <w:color w:val="000000"/>
              </w:rPr>
              <w:t xml:space="preserve">the </w:t>
            </w:r>
            <w:r w:rsidRPr="00276F78">
              <w:rPr>
                <w:color w:val="000000"/>
              </w:rPr>
              <w:t xml:space="preserve">mask and substrate.  It is a reliable process that uses low cost equipment.  However, in most cases, the liquid etchants are expensive and </w:t>
            </w:r>
            <w:r w:rsidR="008C3507">
              <w:rPr>
                <w:color w:val="000000"/>
              </w:rPr>
              <w:t xml:space="preserve">can be </w:t>
            </w:r>
            <w:r w:rsidRPr="00276F78">
              <w:rPr>
                <w:color w:val="000000"/>
              </w:rPr>
              <w:t>quite hazardous.</w:t>
            </w:r>
          </w:p>
        </w:tc>
      </w:tr>
    </w:tbl>
    <w:p w14:paraId="6C941768" w14:textId="77777777" w:rsidR="00276F78" w:rsidRDefault="00276F78">
      <w:bookmarkStart w:id="21" w:name="Fab_Etch_PK00_dldl169"/>
      <w:bookmarkEnd w:id="20"/>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53790" w:rsidRPr="00276F78" w14:paraId="49843743" w14:textId="77777777" w:rsidTr="00276F78">
        <w:trPr>
          <w:cantSplit/>
          <w:trHeight w:val="576"/>
        </w:trPr>
        <w:tc>
          <w:tcPr>
            <w:tcW w:w="1105" w:type="dxa"/>
            <w:vAlign w:val="bottom"/>
          </w:tcPr>
          <w:p w14:paraId="0852DEA1" w14:textId="77777777" w:rsidR="00E53790" w:rsidRPr="00B960A3" w:rsidRDefault="00E53790" w:rsidP="00276F78">
            <w:pPr>
              <w:pStyle w:val="BodyText"/>
              <w:keepLines/>
            </w:pPr>
          </w:p>
        </w:tc>
        <w:tc>
          <w:tcPr>
            <w:tcW w:w="9810" w:type="dxa"/>
            <w:vAlign w:val="bottom"/>
          </w:tcPr>
          <w:p w14:paraId="6E33850D" w14:textId="77777777" w:rsidR="00E53790" w:rsidRPr="00276F78" w:rsidRDefault="00E53790" w:rsidP="00276F78">
            <w:pPr>
              <w:pStyle w:val="lvl1Text"/>
              <w:keepNext w:val="0"/>
              <w:rPr>
                <w:sz w:val="24"/>
                <w:szCs w:val="24"/>
              </w:rPr>
            </w:pPr>
            <w:r w:rsidRPr="00276F78">
              <w:rPr>
                <w:sz w:val="24"/>
                <w:szCs w:val="24"/>
              </w:rPr>
              <w:t>Wet Etch – isotropic or anisotropic?</w:t>
            </w:r>
          </w:p>
        </w:tc>
      </w:tr>
      <w:tr w:rsidR="00E53790" w:rsidRPr="00276F78" w14:paraId="625698E4" w14:textId="77777777" w:rsidTr="00276F78">
        <w:tc>
          <w:tcPr>
            <w:tcW w:w="1105" w:type="dxa"/>
          </w:tcPr>
          <w:p w14:paraId="7048E2C6" w14:textId="77777777" w:rsidR="00E53790" w:rsidRPr="00E53790" w:rsidRDefault="00E53790" w:rsidP="00A45B71">
            <w:pPr>
              <w:pStyle w:val="txtx1"/>
              <w:rPr>
                <w:sz w:val="22"/>
                <w:szCs w:val="22"/>
              </w:rPr>
            </w:pPr>
          </w:p>
        </w:tc>
        <w:tc>
          <w:tcPr>
            <w:tcW w:w="9810" w:type="dxa"/>
          </w:tcPr>
          <w:p w14:paraId="3730B32D" w14:textId="77777777" w:rsidR="00E53790" w:rsidRPr="00276F78" w:rsidRDefault="00E5713C" w:rsidP="00E53790">
            <w:pPr>
              <w:jc w:val="center"/>
            </w:pPr>
            <w:r>
              <w:rPr>
                <w:noProof/>
              </w:rPr>
              <w:drawing>
                <wp:inline distT="0" distB="0" distL="0" distR="0" wp14:anchorId="31D5BD08" wp14:editId="6FC1B9F0">
                  <wp:extent cx="3095625" cy="2314575"/>
                  <wp:effectExtent l="19050" t="0" r="9525" b="0"/>
                  <wp:docPr id="8" name="Picture 8" descr="C:\xtProject\Fab_Etch_PK00\graphics\sio2-sacrifical-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xtProject\Fab_Etch_PK00\graphics\sio2-sacrifical-420.jpg"/>
                          <pic:cNvPicPr>
                            <a:picLocks noChangeAspect="1" noChangeArrowheads="1"/>
                          </pic:cNvPicPr>
                        </pic:nvPicPr>
                        <pic:blipFill>
                          <a:blip r:embed="rId32" r:link="rId33" cstate="print"/>
                          <a:srcRect/>
                          <a:stretch>
                            <a:fillRect/>
                          </a:stretch>
                        </pic:blipFill>
                        <pic:spPr bwMode="auto">
                          <a:xfrm>
                            <a:off x="0" y="0"/>
                            <a:ext cx="3095625" cy="2314575"/>
                          </a:xfrm>
                          <a:prstGeom prst="rect">
                            <a:avLst/>
                          </a:prstGeom>
                          <a:noFill/>
                          <a:ln w="9525">
                            <a:noFill/>
                            <a:miter lim="800000"/>
                            <a:headEnd/>
                            <a:tailEnd/>
                          </a:ln>
                        </pic:spPr>
                      </pic:pic>
                    </a:graphicData>
                  </a:graphic>
                </wp:inline>
              </w:drawing>
            </w:r>
          </w:p>
        </w:tc>
      </w:tr>
      <w:tr w:rsidR="00E53790" w:rsidRPr="00276F78" w14:paraId="4DC18681" w14:textId="77777777" w:rsidTr="00276F78">
        <w:trPr>
          <w:cantSplit/>
        </w:trPr>
        <w:tc>
          <w:tcPr>
            <w:tcW w:w="1105" w:type="dxa"/>
          </w:tcPr>
          <w:p w14:paraId="2F3450F9" w14:textId="77777777" w:rsidR="00E53790" w:rsidRPr="00E53790" w:rsidRDefault="00E53790" w:rsidP="00A45B71">
            <w:pPr>
              <w:pStyle w:val="txtx1"/>
              <w:rPr>
                <w:sz w:val="22"/>
                <w:szCs w:val="22"/>
              </w:rPr>
            </w:pPr>
          </w:p>
        </w:tc>
        <w:tc>
          <w:tcPr>
            <w:tcW w:w="9810" w:type="dxa"/>
          </w:tcPr>
          <w:p w14:paraId="05133AC0" w14:textId="77777777" w:rsidR="00E53790" w:rsidRPr="00276F78" w:rsidRDefault="00E53790" w:rsidP="00E53790">
            <w:pPr>
              <w:keepNext/>
              <w:keepLines/>
              <w:jc w:val="center"/>
              <w:rPr>
                <w:color w:val="000000"/>
              </w:rPr>
            </w:pPr>
            <w:r w:rsidRPr="00276F78">
              <w:rPr>
                <w:i/>
                <w:color w:val="000000"/>
              </w:rPr>
              <w:t>Isotropic Wet Etch</w:t>
            </w:r>
          </w:p>
        </w:tc>
      </w:tr>
      <w:tr w:rsidR="00E53790" w:rsidRPr="00276F78" w14:paraId="4D064ECD" w14:textId="77777777" w:rsidTr="00276F78">
        <w:trPr>
          <w:cantSplit/>
        </w:trPr>
        <w:tc>
          <w:tcPr>
            <w:tcW w:w="1105" w:type="dxa"/>
          </w:tcPr>
          <w:p w14:paraId="1451E9E5" w14:textId="77777777" w:rsidR="00E53790" w:rsidRPr="00E53790" w:rsidRDefault="00E53790" w:rsidP="00A45B71">
            <w:pPr>
              <w:pStyle w:val="txtx1"/>
              <w:rPr>
                <w:sz w:val="22"/>
                <w:szCs w:val="22"/>
              </w:rPr>
            </w:pPr>
          </w:p>
        </w:tc>
        <w:tc>
          <w:tcPr>
            <w:tcW w:w="9810" w:type="dxa"/>
          </w:tcPr>
          <w:p w14:paraId="2586A04E" w14:textId="77777777" w:rsidR="00E53790" w:rsidRPr="00276F78" w:rsidRDefault="00E53790" w:rsidP="00E53790">
            <w:pPr>
              <w:keepNext/>
              <w:keepLines/>
              <w:rPr>
                <w:color w:val="000000"/>
              </w:rPr>
            </w:pPr>
          </w:p>
          <w:p w14:paraId="38C086F6" w14:textId="77777777" w:rsidR="00276F78" w:rsidRPr="00276F78" w:rsidRDefault="00E53790" w:rsidP="00E53790">
            <w:pPr>
              <w:keepNext/>
              <w:keepLines/>
              <w:rPr>
                <w:color w:val="000000"/>
              </w:rPr>
            </w:pPr>
            <w:r w:rsidRPr="00276F78">
              <w:rPr>
                <w:color w:val="000000"/>
              </w:rPr>
              <w:t xml:space="preserve">In most applications, wet etch is isotropic.  This characteristic makes it very effective at removing a bulk of material such as a sacrificial layer or masking layer.  The graphic (Isotropic Wet Etch) shows how structural layers are "released" after the removal of the sacrificial silicon dioxide layers.  This requires a selective wet etch process.    </w:t>
            </w:r>
          </w:p>
        </w:tc>
      </w:tr>
      <w:tr w:rsidR="002E5B5C" w:rsidRPr="00276F78" w14:paraId="1089B6A4" w14:textId="77777777" w:rsidTr="00276F78">
        <w:trPr>
          <w:cantSplit/>
        </w:trPr>
        <w:tc>
          <w:tcPr>
            <w:tcW w:w="1105" w:type="dxa"/>
          </w:tcPr>
          <w:p w14:paraId="0609FA99" w14:textId="77777777" w:rsidR="002E5B5C" w:rsidRPr="002E5B5C" w:rsidRDefault="002E5B5C" w:rsidP="00A45B71">
            <w:pPr>
              <w:pStyle w:val="txtx1"/>
              <w:rPr>
                <w:sz w:val="22"/>
                <w:szCs w:val="22"/>
              </w:rPr>
            </w:pPr>
            <w:bookmarkStart w:id="22" w:name="Fab_Etch_PK00_dldl222"/>
            <w:bookmarkEnd w:id="21"/>
          </w:p>
        </w:tc>
        <w:tc>
          <w:tcPr>
            <w:tcW w:w="9810" w:type="dxa"/>
          </w:tcPr>
          <w:p w14:paraId="47DF772E" w14:textId="77777777" w:rsidR="002E5B5C" w:rsidRPr="00276F78" w:rsidRDefault="002E5B5C" w:rsidP="002E5B5C">
            <w:pPr>
              <w:keepNext/>
              <w:keepLines/>
              <w:rPr>
                <w:color w:val="000000"/>
              </w:rPr>
            </w:pPr>
          </w:p>
          <w:p w14:paraId="62EBF102" w14:textId="77777777" w:rsidR="00965448" w:rsidRPr="00276F78" w:rsidRDefault="002E5B5C" w:rsidP="00965448">
            <w:pPr>
              <w:keepNext/>
              <w:keepLines/>
              <w:rPr>
                <w:color w:val="000000"/>
              </w:rPr>
            </w:pPr>
            <w:r w:rsidRPr="00276F78">
              <w:rPr>
                <w:color w:val="000000"/>
              </w:rPr>
              <w:t xml:space="preserve">Specific wet etches such as potassium hydroxide (KOH) </w:t>
            </w:r>
            <w:r w:rsidR="008C3507">
              <w:rPr>
                <w:color w:val="000000"/>
              </w:rPr>
              <w:t xml:space="preserve">used to etch crystalline silicone, </w:t>
            </w:r>
            <w:r w:rsidRPr="00276F78">
              <w:rPr>
                <w:color w:val="000000"/>
              </w:rPr>
              <w:t>result in an anisotropic etch</w:t>
            </w:r>
            <w:r w:rsidR="008C3507">
              <w:rPr>
                <w:color w:val="000000"/>
              </w:rPr>
              <w:t xml:space="preserve"> profile</w:t>
            </w:r>
            <w:r w:rsidRPr="00276F78">
              <w:rPr>
                <w:color w:val="000000"/>
              </w:rPr>
              <w:t>.  The KOH etches the silicon along a specific plane.  In the figure</w:t>
            </w:r>
            <w:r w:rsidR="00577BCC">
              <w:rPr>
                <w:color w:val="000000"/>
              </w:rPr>
              <w:t>s</w:t>
            </w:r>
            <w:r w:rsidRPr="00276F78">
              <w:rPr>
                <w:color w:val="000000"/>
              </w:rPr>
              <w:t xml:space="preserve"> (Anisotropic </w:t>
            </w:r>
            <w:r w:rsidR="008C3507">
              <w:rPr>
                <w:color w:val="000000"/>
              </w:rPr>
              <w:t xml:space="preserve">Wet </w:t>
            </w:r>
            <w:r w:rsidRPr="00276F78">
              <w:rPr>
                <w:color w:val="000000"/>
              </w:rPr>
              <w:t xml:space="preserve">Etch), </w:t>
            </w:r>
            <w:proofErr w:type="gramStart"/>
            <w:r w:rsidRPr="00276F78">
              <w:rPr>
                <w:color w:val="000000"/>
              </w:rPr>
              <w:t>notice the sharpness of the angled edge</w:t>
            </w:r>
            <w:r w:rsidR="00577BCC">
              <w:rPr>
                <w:color w:val="000000"/>
              </w:rPr>
              <w:t>s</w:t>
            </w:r>
            <w:r w:rsidRPr="00276F78">
              <w:rPr>
                <w:color w:val="000000"/>
              </w:rPr>
              <w:t xml:space="preserve"> of the bulk e</w:t>
            </w:r>
            <w:r w:rsidR="00577BCC">
              <w:rPr>
                <w:color w:val="000000"/>
              </w:rPr>
              <w:t>tch</w:t>
            </w:r>
            <w:proofErr w:type="gramEnd"/>
            <w:r w:rsidRPr="00276F78">
              <w:rPr>
                <w:color w:val="000000"/>
              </w:rPr>
              <w:t>.  This is due to the high selectivity of KOH (a liquid etchant) and the crystalline structure of silicon.</w:t>
            </w:r>
            <w:r w:rsidR="008C3507">
              <w:rPr>
                <w:color w:val="000000"/>
              </w:rPr>
              <w:t xml:space="preserve">  The (111) plane, etches </w:t>
            </w:r>
            <w:r w:rsidR="003A44B0">
              <w:rPr>
                <w:color w:val="000000"/>
              </w:rPr>
              <w:t xml:space="preserve">about 400 times slower than the (100) plane.  In the photograph of the backside of a pressure sensor, you can see </w:t>
            </w:r>
            <w:r w:rsidR="002C0330">
              <w:rPr>
                <w:color w:val="000000"/>
              </w:rPr>
              <w:t xml:space="preserve">how </w:t>
            </w:r>
            <w:r w:rsidR="003A44B0">
              <w:rPr>
                <w:color w:val="000000"/>
              </w:rPr>
              <w:t>the</w:t>
            </w:r>
            <w:r w:rsidR="007944D0">
              <w:rPr>
                <w:color w:val="000000"/>
              </w:rPr>
              <w:t>se planes</w:t>
            </w:r>
            <w:r w:rsidR="002C0330">
              <w:rPr>
                <w:color w:val="000000"/>
              </w:rPr>
              <w:t xml:space="preserve"> have been</w:t>
            </w:r>
            <w:r w:rsidR="007944D0">
              <w:rPr>
                <w:color w:val="000000"/>
              </w:rPr>
              <w:t xml:space="preserve"> etched </w:t>
            </w:r>
            <w:r w:rsidR="002C0330">
              <w:rPr>
                <w:color w:val="000000"/>
              </w:rPr>
              <w:t>forming a</w:t>
            </w:r>
            <w:r w:rsidR="007944D0">
              <w:rPr>
                <w:color w:val="000000"/>
              </w:rPr>
              <w:t xml:space="preserve"> well </w:t>
            </w:r>
            <w:r w:rsidR="002C0330">
              <w:rPr>
                <w:color w:val="000000"/>
              </w:rPr>
              <w:t>to</w:t>
            </w:r>
            <w:r w:rsidR="007944D0">
              <w:rPr>
                <w:color w:val="000000"/>
              </w:rPr>
              <w:t xml:space="preserve"> the silicon nitride membrane (etch stop).</w:t>
            </w:r>
            <w:r w:rsidR="00965448">
              <w:rPr>
                <w:color w:val="000000"/>
              </w:rPr>
              <w:t xml:space="preserve">  An anisotropic wet etch such as KOH can be used to create anisotropic trenches and cavities the full depth of the wafer.</w:t>
            </w:r>
          </w:p>
        </w:tc>
      </w:tr>
      <w:tr w:rsidR="00577BCC" w:rsidRPr="00276F78" w14:paraId="6E11AFB1" w14:textId="77777777" w:rsidTr="00C26C30">
        <w:trPr>
          <w:cantSplit/>
        </w:trPr>
        <w:tc>
          <w:tcPr>
            <w:tcW w:w="1105" w:type="dxa"/>
          </w:tcPr>
          <w:p w14:paraId="0E306E0C" w14:textId="77777777" w:rsidR="00577BCC" w:rsidRPr="002E5B5C" w:rsidRDefault="00577BCC" w:rsidP="00C26C30">
            <w:pPr>
              <w:pStyle w:val="txtx1"/>
              <w:rPr>
                <w:sz w:val="22"/>
                <w:szCs w:val="22"/>
              </w:rPr>
            </w:pPr>
            <w:bookmarkStart w:id="23" w:name="Fab_Etch_PK00_dldl213"/>
            <w:bookmarkEnd w:id="22"/>
          </w:p>
        </w:tc>
        <w:tc>
          <w:tcPr>
            <w:tcW w:w="9810" w:type="dxa"/>
          </w:tcPr>
          <w:p w14:paraId="72FA8C3C" w14:textId="77777777" w:rsidR="00577BCC" w:rsidRDefault="002C0330" w:rsidP="00C26C30">
            <w:pPr>
              <w:jc w:val="center"/>
              <w:rPr>
                <w:noProof/>
              </w:rPr>
            </w:pPr>
            <w:r>
              <w:rPr>
                <w:noProof/>
              </w:rPr>
              <w:drawing>
                <wp:anchor distT="0" distB="0" distL="114300" distR="114300" simplePos="0" relativeHeight="251667456" behindDoc="0" locked="0" layoutInCell="1" allowOverlap="1" wp14:anchorId="76072AD0" wp14:editId="0C026CDF">
                  <wp:simplePos x="0" y="0"/>
                  <wp:positionH relativeFrom="column">
                    <wp:posOffset>3784600</wp:posOffset>
                  </wp:positionH>
                  <wp:positionV relativeFrom="paragraph">
                    <wp:posOffset>104775</wp:posOffset>
                  </wp:positionV>
                  <wp:extent cx="2305050" cy="1809750"/>
                  <wp:effectExtent l="19050" t="0" r="0" b="0"/>
                  <wp:wrapSquare wrapText="bothSides"/>
                  <wp:docPr id="31" name="Picture 30" descr="mttc-aniso-etch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ttc-aniso-etch copy.jpg"/>
                          <pic:cNvPicPr/>
                        </pic:nvPicPr>
                        <pic:blipFill>
                          <a:blip r:embed="rId34"/>
                          <a:stretch>
                            <a:fillRect/>
                          </a:stretch>
                        </pic:blipFill>
                        <pic:spPr>
                          <a:xfrm>
                            <a:off x="0" y="0"/>
                            <a:ext cx="2305050" cy="1809750"/>
                          </a:xfrm>
                          <a:prstGeom prst="rect">
                            <a:avLst/>
                          </a:prstGeom>
                        </pic:spPr>
                      </pic:pic>
                    </a:graphicData>
                  </a:graphic>
                </wp:anchor>
              </w:drawing>
            </w:r>
            <w:r w:rsidR="00577BCC">
              <w:rPr>
                <w:noProof/>
              </w:rPr>
              <w:t xml:space="preserve">  </w:t>
            </w:r>
          </w:p>
          <w:p w14:paraId="10E2DDC0" w14:textId="77777777" w:rsidR="00577BCC" w:rsidRDefault="00E5713C" w:rsidP="00577BCC">
            <w:pPr>
              <w:rPr>
                <w:noProof/>
              </w:rPr>
            </w:pPr>
            <w:r>
              <w:rPr>
                <w:noProof/>
              </w:rPr>
              <w:drawing>
                <wp:inline distT="0" distB="0" distL="0" distR="0" wp14:anchorId="54174B80" wp14:editId="1CB858F3">
                  <wp:extent cx="3714750" cy="1598414"/>
                  <wp:effectExtent l="19050" t="0" r="0" b="0"/>
                  <wp:docPr id="9" name="Picture 9" descr="bulk-etch-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ulk-etch-ex"/>
                          <pic:cNvPicPr>
                            <a:picLocks noChangeAspect="1" noChangeArrowheads="1"/>
                          </pic:cNvPicPr>
                        </pic:nvPicPr>
                        <pic:blipFill>
                          <a:blip r:embed="rId35" cstate="print"/>
                          <a:srcRect/>
                          <a:stretch>
                            <a:fillRect/>
                          </a:stretch>
                        </pic:blipFill>
                        <pic:spPr bwMode="auto">
                          <a:xfrm>
                            <a:off x="0" y="0"/>
                            <a:ext cx="3714750" cy="1598414"/>
                          </a:xfrm>
                          <a:prstGeom prst="rect">
                            <a:avLst/>
                          </a:prstGeom>
                          <a:noFill/>
                          <a:ln w="9525">
                            <a:noFill/>
                            <a:miter lim="800000"/>
                            <a:headEnd/>
                            <a:tailEnd/>
                          </a:ln>
                        </pic:spPr>
                      </pic:pic>
                    </a:graphicData>
                  </a:graphic>
                </wp:inline>
              </w:drawing>
            </w:r>
          </w:p>
          <w:p w14:paraId="6A61BD47" w14:textId="77777777" w:rsidR="002C0330" w:rsidRDefault="002C0330" w:rsidP="00577BCC">
            <w:pPr>
              <w:jc w:val="right"/>
              <w:rPr>
                <w:i/>
                <w:noProof/>
              </w:rPr>
            </w:pPr>
          </w:p>
          <w:p w14:paraId="42A74547" w14:textId="77777777" w:rsidR="002C0330" w:rsidRDefault="002C0330" w:rsidP="00577BCC">
            <w:pPr>
              <w:jc w:val="right"/>
              <w:rPr>
                <w:i/>
                <w:noProof/>
              </w:rPr>
            </w:pPr>
          </w:p>
          <w:p w14:paraId="261991A2" w14:textId="77777777" w:rsidR="00577BCC" w:rsidRDefault="00577BCC" w:rsidP="00577BCC">
            <w:pPr>
              <w:jc w:val="right"/>
              <w:rPr>
                <w:i/>
                <w:noProof/>
              </w:rPr>
            </w:pPr>
            <w:r w:rsidRPr="0010750F">
              <w:rPr>
                <w:i/>
                <w:noProof/>
              </w:rPr>
              <w:t>Backside</w:t>
            </w:r>
            <w:r>
              <w:rPr>
                <w:i/>
                <w:noProof/>
              </w:rPr>
              <w:t xml:space="preserve"> of a Pressure Sensor</w:t>
            </w:r>
          </w:p>
          <w:p w14:paraId="3DF4A95A" w14:textId="77777777" w:rsidR="002C0330" w:rsidRPr="00577BCC" w:rsidRDefault="002C0330" w:rsidP="00577BCC">
            <w:pPr>
              <w:jc w:val="right"/>
              <w:rPr>
                <w:i/>
                <w:noProof/>
              </w:rPr>
            </w:pPr>
          </w:p>
        </w:tc>
      </w:tr>
      <w:tr w:rsidR="00577BCC" w:rsidRPr="00276F78" w14:paraId="4BDA6D3D" w14:textId="77777777" w:rsidTr="00C26C30">
        <w:tc>
          <w:tcPr>
            <w:tcW w:w="1105" w:type="dxa"/>
          </w:tcPr>
          <w:p w14:paraId="378E1CE0" w14:textId="77777777" w:rsidR="00577BCC" w:rsidRPr="002E5B5C" w:rsidRDefault="00577BCC" w:rsidP="00C26C30">
            <w:pPr>
              <w:pStyle w:val="txtx1"/>
              <w:rPr>
                <w:sz w:val="22"/>
                <w:szCs w:val="22"/>
              </w:rPr>
            </w:pPr>
          </w:p>
        </w:tc>
        <w:tc>
          <w:tcPr>
            <w:tcW w:w="9810" w:type="dxa"/>
          </w:tcPr>
          <w:p w14:paraId="61F695B7" w14:textId="77777777" w:rsidR="00577BCC" w:rsidRPr="00A953D0" w:rsidRDefault="00577BCC" w:rsidP="00C26C30">
            <w:pPr>
              <w:keepNext/>
              <w:keepLines/>
              <w:jc w:val="center"/>
              <w:rPr>
                <w:i/>
                <w:color w:val="000000"/>
              </w:rPr>
            </w:pPr>
            <w:r>
              <w:rPr>
                <w:i/>
                <w:color w:val="000000"/>
              </w:rPr>
              <w:t>Anisotropic</w:t>
            </w:r>
            <w:r w:rsidR="008C3507">
              <w:rPr>
                <w:i/>
                <w:color w:val="000000"/>
              </w:rPr>
              <w:t xml:space="preserve"> Wet</w:t>
            </w:r>
            <w:r>
              <w:rPr>
                <w:i/>
                <w:color w:val="000000"/>
              </w:rPr>
              <w:t xml:space="preserve"> </w:t>
            </w:r>
            <w:r w:rsidRPr="00276F78">
              <w:rPr>
                <w:i/>
                <w:color w:val="000000"/>
              </w:rPr>
              <w:t>Etch</w:t>
            </w:r>
          </w:p>
        </w:tc>
      </w:tr>
    </w:tbl>
    <w:p w14:paraId="159D9C3F" w14:textId="77777777" w:rsidR="00577BCC" w:rsidRDefault="00577BCC">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3C171CCB" w14:textId="77777777" w:rsidTr="00276F78">
        <w:trPr>
          <w:cantSplit/>
          <w:trHeight w:val="576"/>
        </w:trPr>
        <w:tc>
          <w:tcPr>
            <w:tcW w:w="1105" w:type="dxa"/>
            <w:vAlign w:val="bottom"/>
          </w:tcPr>
          <w:p w14:paraId="5A7FE39E" w14:textId="77777777" w:rsidR="002E5B5C" w:rsidRPr="00B960A3" w:rsidRDefault="002E5B5C" w:rsidP="00276F78">
            <w:pPr>
              <w:pStyle w:val="BodyText"/>
              <w:keepNext/>
              <w:keepLines/>
            </w:pPr>
          </w:p>
        </w:tc>
        <w:tc>
          <w:tcPr>
            <w:tcW w:w="9810" w:type="dxa"/>
            <w:vAlign w:val="bottom"/>
          </w:tcPr>
          <w:p w14:paraId="774C1038" w14:textId="77777777" w:rsidR="002E5B5C" w:rsidRPr="00276F78" w:rsidRDefault="002E5B5C" w:rsidP="00276F78">
            <w:pPr>
              <w:pStyle w:val="lvl1Text"/>
              <w:rPr>
                <w:sz w:val="24"/>
                <w:szCs w:val="24"/>
              </w:rPr>
            </w:pPr>
            <w:r w:rsidRPr="00276F78">
              <w:rPr>
                <w:sz w:val="24"/>
                <w:szCs w:val="24"/>
              </w:rPr>
              <w:t>The Wet Etch Process</w:t>
            </w:r>
          </w:p>
        </w:tc>
      </w:tr>
      <w:tr w:rsidR="002E5B5C" w:rsidRPr="00276F78" w14:paraId="70BBBC67" w14:textId="77777777" w:rsidTr="00276F78">
        <w:tc>
          <w:tcPr>
            <w:tcW w:w="1105" w:type="dxa"/>
          </w:tcPr>
          <w:p w14:paraId="5DB879AD" w14:textId="77777777" w:rsidR="002E5B5C" w:rsidRPr="002E5B5C" w:rsidRDefault="002E5B5C" w:rsidP="00A45B71">
            <w:pPr>
              <w:pStyle w:val="txtx1"/>
              <w:rPr>
                <w:sz w:val="22"/>
                <w:szCs w:val="22"/>
              </w:rPr>
            </w:pPr>
          </w:p>
        </w:tc>
        <w:tc>
          <w:tcPr>
            <w:tcW w:w="9810" w:type="dxa"/>
          </w:tcPr>
          <w:p w14:paraId="0920CB33" w14:textId="77777777" w:rsidR="002E5B5C" w:rsidRPr="00276F78" w:rsidRDefault="002E5B5C" w:rsidP="002E5B5C">
            <w:pPr>
              <w:keepNext/>
              <w:keepLines/>
              <w:rPr>
                <w:color w:val="000000"/>
              </w:rPr>
            </w:pPr>
          </w:p>
          <w:p w14:paraId="4A2025D7" w14:textId="77777777" w:rsidR="002E5B5C" w:rsidRPr="00276F78" w:rsidRDefault="002E5B5C" w:rsidP="002E5B5C">
            <w:pPr>
              <w:keepNext/>
              <w:keepLines/>
              <w:rPr>
                <w:color w:val="000000"/>
              </w:rPr>
            </w:pPr>
            <w:r w:rsidRPr="00276F78">
              <w:rPr>
                <w:color w:val="000000"/>
              </w:rPr>
              <w:t>The wet etch process consists of three primary processing steps:</w:t>
            </w:r>
          </w:p>
          <w:p w14:paraId="4E58796E" w14:textId="77777777" w:rsidR="002E5B5C" w:rsidRPr="00276F78" w:rsidRDefault="002E5B5C" w:rsidP="00A45B71">
            <w:pPr>
              <w:keepNext/>
              <w:keepLines/>
              <w:numPr>
                <w:ilvl w:val="0"/>
                <w:numId w:val="11"/>
              </w:numPr>
              <w:rPr>
                <w:color w:val="000000"/>
              </w:rPr>
            </w:pPr>
            <w:r w:rsidRPr="00276F78">
              <w:rPr>
                <w:color w:val="000000"/>
              </w:rPr>
              <w:t>Etch</w:t>
            </w:r>
          </w:p>
          <w:p w14:paraId="33374003" w14:textId="77777777" w:rsidR="002E5B5C" w:rsidRPr="00276F78" w:rsidRDefault="002E5B5C" w:rsidP="00A45B71">
            <w:pPr>
              <w:keepNext/>
              <w:keepLines/>
              <w:numPr>
                <w:ilvl w:val="0"/>
                <w:numId w:val="11"/>
              </w:numPr>
              <w:rPr>
                <w:color w:val="000000"/>
              </w:rPr>
            </w:pPr>
            <w:r w:rsidRPr="00276F78">
              <w:rPr>
                <w:color w:val="000000"/>
              </w:rPr>
              <w:t>Rinse</w:t>
            </w:r>
          </w:p>
          <w:p w14:paraId="699F7EC4" w14:textId="77777777" w:rsidR="002E5B5C" w:rsidRPr="00276F78" w:rsidRDefault="002E5B5C" w:rsidP="00A45B71">
            <w:pPr>
              <w:keepNext/>
              <w:keepLines/>
              <w:numPr>
                <w:ilvl w:val="0"/>
                <w:numId w:val="11"/>
              </w:numPr>
              <w:rPr>
                <w:color w:val="000000"/>
              </w:rPr>
            </w:pPr>
            <w:r w:rsidRPr="00276F78">
              <w:rPr>
                <w:color w:val="000000"/>
              </w:rPr>
              <w:t>Dry</w:t>
            </w:r>
          </w:p>
          <w:p w14:paraId="26CF1094" w14:textId="77777777" w:rsidR="002E5B5C" w:rsidRPr="00276F78" w:rsidRDefault="002E5B5C" w:rsidP="002E5B5C">
            <w:pPr>
              <w:keepNext/>
              <w:keepLines/>
              <w:rPr>
                <w:color w:val="000000"/>
              </w:rPr>
            </w:pPr>
          </w:p>
        </w:tc>
      </w:tr>
      <w:tr w:rsidR="002E5B5C" w:rsidRPr="00276F78" w14:paraId="15D7AFF9" w14:textId="77777777" w:rsidTr="00276F78">
        <w:trPr>
          <w:cantSplit/>
          <w:trHeight w:val="576"/>
        </w:trPr>
        <w:tc>
          <w:tcPr>
            <w:tcW w:w="1105" w:type="dxa"/>
            <w:vAlign w:val="bottom"/>
          </w:tcPr>
          <w:p w14:paraId="6D37B5EC" w14:textId="77777777" w:rsidR="002E5B5C" w:rsidRPr="00B960A3" w:rsidRDefault="002E5B5C" w:rsidP="00276F78">
            <w:pPr>
              <w:pStyle w:val="BodyText"/>
              <w:keepLines/>
            </w:pPr>
            <w:bookmarkStart w:id="24" w:name="Fab_Etch_PK00_dldl212"/>
            <w:bookmarkEnd w:id="23"/>
          </w:p>
        </w:tc>
        <w:tc>
          <w:tcPr>
            <w:tcW w:w="9810" w:type="dxa"/>
            <w:vAlign w:val="bottom"/>
          </w:tcPr>
          <w:p w14:paraId="0D4B1E57" w14:textId="77777777" w:rsidR="002E5B5C" w:rsidRPr="00276F78" w:rsidRDefault="002E5B5C" w:rsidP="00276F78">
            <w:pPr>
              <w:pStyle w:val="lvl1Text"/>
              <w:keepNext w:val="0"/>
              <w:rPr>
                <w:sz w:val="24"/>
                <w:szCs w:val="24"/>
              </w:rPr>
            </w:pPr>
            <w:r w:rsidRPr="00276F78">
              <w:rPr>
                <w:sz w:val="24"/>
                <w:szCs w:val="24"/>
              </w:rPr>
              <w:t>Step 1:  Etch</w:t>
            </w:r>
          </w:p>
        </w:tc>
      </w:tr>
      <w:tr w:rsidR="002E5B5C" w:rsidRPr="00276F78" w14:paraId="60B5319C" w14:textId="77777777" w:rsidTr="00276F78">
        <w:trPr>
          <w:cantSplit/>
        </w:trPr>
        <w:tc>
          <w:tcPr>
            <w:tcW w:w="1105" w:type="dxa"/>
          </w:tcPr>
          <w:p w14:paraId="0E86980F" w14:textId="77777777" w:rsidR="002E5B5C" w:rsidRPr="002E5B5C" w:rsidRDefault="002E5B5C" w:rsidP="00A45B71">
            <w:pPr>
              <w:pStyle w:val="txtx1"/>
              <w:rPr>
                <w:sz w:val="22"/>
                <w:szCs w:val="22"/>
              </w:rPr>
            </w:pPr>
          </w:p>
        </w:tc>
        <w:tc>
          <w:tcPr>
            <w:tcW w:w="9810" w:type="dxa"/>
          </w:tcPr>
          <w:p w14:paraId="5C843E8E" w14:textId="77777777" w:rsidR="002E5B5C" w:rsidRPr="00276F78" w:rsidRDefault="002E5B5C" w:rsidP="002E5B5C">
            <w:pPr>
              <w:keepNext/>
              <w:keepLines/>
              <w:rPr>
                <w:color w:val="000000"/>
              </w:rPr>
            </w:pPr>
          </w:p>
          <w:p w14:paraId="5860B5E3" w14:textId="77777777" w:rsidR="002E5B5C" w:rsidRPr="00276F78" w:rsidRDefault="002E5B5C" w:rsidP="002E5B5C">
            <w:pPr>
              <w:keepNext/>
              <w:keepLines/>
              <w:rPr>
                <w:color w:val="000000"/>
              </w:rPr>
            </w:pPr>
            <w:r w:rsidRPr="00276F78">
              <w:rPr>
                <w:color w:val="000000"/>
              </w:rPr>
              <w:t xml:space="preserve">Wet etch is performed in an immersion tank (see photo) containing the etchant solution.  Two critical process parameters monitored during wet etch are the concentration of the solution and its temperature.  Both directly affect the etch rate.  An increase in either parameter increases the etch rate.  </w:t>
            </w:r>
          </w:p>
          <w:p w14:paraId="112E9950" w14:textId="77777777" w:rsidR="002E5B5C" w:rsidRPr="00276F78" w:rsidRDefault="00E5713C" w:rsidP="002E5B5C">
            <w:pPr>
              <w:keepNext/>
              <w:keepLines/>
              <w:rPr>
                <w:color w:val="000000"/>
              </w:rPr>
            </w:pPr>
            <w:r>
              <w:rPr>
                <w:noProof/>
              </w:rPr>
              <w:drawing>
                <wp:anchor distT="0" distB="0" distL="114300" distR="114300" simplePos="0" relativeHeight="251655168" behindDoc="0" locked="0" layoutInCell="1" allowOverlap="1" wp14:anchorId="673927E2" wp14:editId="16BBFF7E">
                  <wp:simplePos x="0" y="0"/>
                  <wp:positionH relativeFrom="margin">
                    <wp:posOffset>2974975</wp:posOffset>
                  </wp:positionH>
                  <wp:positionV relativeFrom="paragraph">
                    <wp:posOffset>109220</wp:posOffset>
                  </wp:positionV>
                  <wp:extent cx="3124200" cy="2095500"/>
                  <wp:effectExtent l="19050" t="0" r="0" b="0"/>
                  <wp:wrapSquare wrapText="bothSides"/>
                  <wp:docPr id="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srcRect/>
                          <a:stretch>
                            <a:fillRect/>
                          </a:stretch>
                        </pic:blipFill>
                        <pic:spPr bwMode="auto">
                          <a:xfrm>
                            <a:off x="0" y="0"/>
                            <a:ext cx="3124200" cy="2095500"/>
                          </a:xfrm>
                          <a:prstGeom prst="rect">
                            <a:avLst/>
                          </a:prstGeom>
                          <a:noFill/>
                          <a:ln w="9525">
                            <a:noFill/>
                            <a:miter lim="800000"/>
                            <a:headEnd/>
                            <a:tailEnd/>
                          </a:ln>
                        </pic:spPr>
                      </pic:pic>
                    </a:graphicData>
                  </a:graphic>
                </wp:anchor>
              </w:drawing>
            </w:r>
          </w:p>
          <w:p w14:paraId="43BC4F5B" w14:textId="77777777" w:rsidR="002E5B5C" w:rsidRPr="00276F78" w:rsidRDefault="002E5B5C" w:rsidP="00A45B71">
            <w:pPr>
              <w:keepNext/>
              <w:keepLines/>
              <w:numPr>
                <w:ilvl w:val="0"/>
                <w:numId w:val="12"/>
              </w:numPr>
              <w:rPr>
                <w:color w:val="000000"/>
              </w:rPr>
            </w:pPr>
            <w:r w:rsidRPr="00276F78">
              <w:rPr>
                <w:color w:val="000000"/>
              </w:rPr>
              <w:t>Wafers to be etched are placed in a wafer carrier</w:t>
            </w:r>
            <w:r w:rsidR="00E33192">
              <w:rPr>
                <w:color w:val="000000"/>
              </w:rPr>
              <w:t>,</w:t>
            </w:r>
            <w:r w:rsidR="007944D0">
              <w:rPr>
                <w:color w:val="000000"/>
              </w:rPr>
              <w:t xml:space="preserve"> also known as a</w:t>
            </w:r>
            <w:r w:rsidR="00E33192">
              <w:rPr>
                <w:color w:val="000000"/>
              </w:rPr>
              <w:t xml:space="preserve"> </w:t>
            </w:r>
            <w:r w:rsidR="007E3AEE">
              <w:rPr>
                <w:color w:val="000000"/>
              </w:rPr>
              <w:t>"</w:t>
            </w:r>
            <w:r w:rsidR="007944D0">
              <w:rPr>
                <w:color w:val="000000"/>
              </w:rPr>
              <w:t>boat”</w:t>
            </w:r>
            <w:r w:rsidRPr="00276F78">
              <w:rPr>
                <w:color w:val="000000"/>
              </w:rPr>
              <w:t>.</w:t>
            </w:r>
          </w:p>
          <w:p w14:paraId="2A3D1FDD" w14:textId="77777777" w:rsidR="002E5B5C" w:rsidRPr="00276F78" w:rsidRDefault="002E5B5C" w:rsidP="00A45B71">
            <w:pPr>
              <w:keepNext/>
              <w:keepLines/>
              <w:numPr>
                <w:ilvl w:val="0"/>
                <w:numId w:val="12"/>
              </w:numPr>
              <w:rPr>
                <w:color w:val="000000"/>
              </w:rPr>
            </w:pPr>
            <w:r w:rsidRPr="00276F78">
              <w:rPr>
                <w:color w:val="000000"/>
              </w:rPr>
              <w:t xml:space="preserve">The carrier is lowered into the tank containing the </w:t>
            </w:r>
            <w:r w:rsidR="007944D0">
              <w:rPr>
                <w:color w:val="000000"/>
              </w:rPr>
              <w:t xml:space="preserve">heated </w:t>
            </w:r>
            <w:r w:rsidRPr="00276F78">
              <w:rPr>
                <w:color w:val="000000"/>
              </w:rPr>
              <w:t xml:space="preserve">etchant solution.  </w:t>
            </w:r>
          </w:p>
          <w:p w14:paraId="05FC37E8" w14:textId="77777777" w:rsidR="002E5B5C" w:rsidRDefault="002E5B5C" w:rsidP="00A45B71">
            <w:pPr>
              <w:keepNext/>
              <w:keepLines/>
              <w:numPr>
                <w:ilvl w:val="0"/>
                <w:numId w:val="12"/>
              </w:numPr>
              <w:rPr>
                <w:color w:val="000000"/>
              </w:rPr>
            </w:pPr>
            <w:r w:rsidRPr="00276F78">
              <w:rPr>
                <w:color w:val="000000"/>
              </w:rPr>
              <w:t xml:space="preserve">The wafers are left in the solution for a calculated amount of time.  </w:t>
            </w:r>
          </w:p>
          <w:p w14:paraId="37F971DC" w14:textId="77777777" w:rsidR="007952F1" w:rsidRDefault="007952F1" w:rsidP="007952F1">
            <w:pPr>
              <w:keepNext/>
              <w:keepLines/>
              <w:rPr>
                <w:color w:val="000000"/>
              </w:rPr>
            </w:pPr>
          </w:p>
          <w:p w14:paraId="7791CFB2" w14:textId="77777777" w:rsidR="007952F1" w:rsidRDefault="007952F1" w:rsidP="007952F1">
            <w:pPr>
              <w:keepNext/>
              <w:keepLines/>
              <w:rPr>
                <w:color w:val="000000"/>
              </w:rPr>
            </w:pPr>
          </w:p>
          <w:p w14:paraId="2FD9EA82" w14:textId="77777777" w:rsidR="007952F1" w:rsidRDefault="007952F1" w:rsidP="007952F1">
            <w:pPr>
              <w:keepNext/>
              <w:keepLines/>
              <w:jc w:val="right"/>
              <w:rPr>
                <w:i/>
                <w:color w:val="000000"/>
              </w:rPr>
            </w:pPr>
            <w:r w:rsidRPr="00276F78">
              <w:rPr>
                <w:i/>
                <w:color w:val="000000"/>
              </w:rPr>
              <w:t>Etch - The carrier with wafers is lowered into a tank of liquid etchan</w:t>
            </w:r>
            <w:r>
              <w:rPr>
                <w:i/>
                <w:color w:val="000000"/>
              </w:rPr>
              <w:t>t</w:t>
            </w:r>
          </w:p>
          <w:p w14:paraId="56064708" w14:textId="77777777" w:rsidR="007952F1" w:rsidRDefault="007952F1" w:rsidP="007952F1">
            <w:pPr>
              <w:keepNext/>
              <w:keepLines/>
              <w:jc w:val="right"/>
              <w:rPr>
                <w:color w:val="000000"/>
              </w:rPr>
            </w:pPr>
            <w:r>
              <w:rPr>
                <w:i/>
                <w:color w:val="000000"/>
              </w:rPr>
              <w:t xml:space="preserve">[Photo courtesy of </w:t>
            </w:r>
            <w:r w:rsidR="00464B22">
              <w:rPr>
                <w:i/>
                <w:color w:val="000000"/>
              </w:rPr>
              <w:t>Bob</w:t>
            </w:r>
            <w:r>
              <w:rPr>
                <w:i/>
                <w:color w:val="000000"/>
              </w:rPr>
              <w:t xml:space="preserve"> Willis]</w:t>
            </w:r>
          </w:p>
          <w:p w14:paraId="49DFD486" w14:textId="77777777" w:rsidR="007952F1" w:rsidRDefault="007952F1" w:rsidP="007952F1">
            <w:pPr>
              <w:keepNext/>
              <w:keepLines/>
              <w:rPr>
                <w:color w:val="000000"/>
              </w:rPr>
            </w:pPr>
          </w:p>
          <w:p w14:paraId="2AE8F19F" w14:textId="77777777" w:rsidR="007952F1" w:rsidRDefault="007952F1" w:rsidP="007952F1">
            <w:pPr>
              <w:keepNext/>
              <w:keepLines/>
              <w:rPr>
                <w:color w:val="000000"/>
              </w:rPr>
            </w:pPr>
          </w:p>
          <w:p w14:paraId="458A2B8A" w14:textId="77777777" w:rsidR="007952F1" w:rsidRPr="00276F78" w:rsidRDefault="007952F1" w:rsidP="007952F1">
            <w:pPr>
              <w:keepNext/>
              <w:keepLines/>
              <w:rPr>
                <w:color w:val="000000"/>
              </w:rPr>
            </w:pPr>
          </w:p>
        </w:tc>
      </w:tr>
    </w:tbl>
    <w:p w14:paraId="223D1DC4" w14:textId="77777777" w:rsidR="00276F78" w:rsidRDefault="00276F78">
      <w:bookmarkStart w:id="25" w:name="Fab_Etch_PK00_dldl211"/>
      <w:bookmarkEnd w:id="24"/>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57BEC561" w14:textId="77777777" w:rsidTr="00276F78">
        <w:trPr>
          <w:cantSplit/>
          <w:trHeight w:val="576"/>
        </w:trPr>
        <w:tc>
          <w:tcPr>
            <w:tcW w:w="1105" w:type="dxa"/>
            <w:vAlign w:val="bottom"/>
          </w:tcPr>
          <w:p w14:paraId="1DABB7DB" w14:textId="77777777" w:rsidR="002E5B5C" w:rsidRPr="00B960A3" w:rsidRDefault="002E5B5C" w:rsidP="00276F78">
            <w:pPr>
              <w:pStyle w:val="BodyText"/>
              <w:keepLines/>
            </w:pPr>
          </w:p>
        </w:tc>
        <w:tc>
          <w:tcPr>
            <w:tcW w:w="9810" w:type="dxa"/>
            <w:vAlign w:val="bottom"/>
          </w:tcPr>
          <w:p w14:paraId="5FB90341" w14:textId="77777777" w:rsidR="002E5B5C" w:rsidRPr="00276F78" w:rsidRDefault="002E5B5C" w:rsidP="00276F78">
            <w:pPr>
              <w:pStyle w:val="lvl1Text"/>
              <w:keepNext w:val="0"/>
              <w:rPr>
                <w:sz w:val="24"/>
                <w:szCs w:val="24"/>
              </w:rPr>
            </w:pPr>
            <w:r w:rsidRPr="00276F78">
              <w:rPr>
                <w:sz w:val="24"/>
                <w:szCs w:val="24"/>
              </w:rPr>
              <w:t>Step 2:  Rinse</w:t>
            </w:r>
          </w:p>
        </w:tc>
      </w:tr>
      <w:tr w:rsidR="002E5B5C" w:rsidRPr="00276F78" w14:paraId="4FF2D650" w14:textId="77777777" w:rsidTr="00276F78">
        <w:trPr>
          <w:cantSplit/>
        </w:trPr>
        <w:tc>
          <w:tcPr>
            <w:tcW w:w="1105" w:type="dxa"/>
          </w:tcPr>
          <w:p w14:paraId="4CA7023D" w14:textId="77777777" w:rsidR="002E5B5C" w:rsidRPr="002E5B5C" w:rsidRDefault="002E5B5C" w:rsidP="00A45B71">
            <w:pPr>
              <w:pStyle w:val="txtx1"/>
              <w:rPr>
                <w:sz w:val="22"/>
                <w:szCs w:val="22"/>
              </w:rPr>
            </w:pPr>
          </w:p>
        </w:tc>
        <w:tc>
          <w:tcPr>
            <w:tcW w:w="9810" w:type="dxa"/>
          </w:tcPr>
          <w:p w14:paraId="3E0DBC7F" w14:textId="77777777" w:rsidR="002E5B5C" w:rsidRPr="00276F78" w:rsidRDefault="00E5713C" w:rsidP="002E5B5C">
            <w:pPr>
              <w:keepNext/>
              <w:keepLines/>
              <w:rPr>
                <w:color w:val="000000"/>
              </w:rPr>
            </w:pPr>
            <w:r>
              <w:rPr>
                <w:noProof/>
              </w:rPr>
              <w:drawing>
                <wp:anchor distT="0" distB="0" distL="114300" distR="114300" simplePos="0" relativeHeight="251654144" behindDoc="0" locked="0" layoutInCell="1" allowOverlap="1" wp14:anchorId="454537F3" wp14:editId="0B804171">
                  <wp:simplePos x="0" y="0"/>
                  <wp:positionH relativeFrom="margin">
                    <wp:posOffset>3498850</wp:posOffset>
                  </wp:positionH>
                  <wp:positionV relativeFrom="paragraph">
                    <wp:posOffset>114935</wp:posOffset>
                  </wp:positionV>
                  <wp:extent cx="2584450" cy="2558415"/>
                  <wp:effectExtent l="19050" t="0" r="6350" b="0"/>
                  <wp:wrapSquare wrapText="bothSides"/>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srcRect/>
                          <a:stretch>
                            <a:fillRect/>
                          </a:stretch>
                        </pic:blipFill>
                        <pic:spPr bwMode="auto">
                          <a:xfrm>
                            <a:off x="0" y="0"/>
                            <a:ext cx="2584450" cy="2558415"/>
                          </a:xfrm>
                          <a:prstGeom prst="rect">
                            <a:avLst/>
                          </a:prstGeom>
                          <a:noFill/>
                          <a:ln w="9525">
                            <a:noFill/>
                            <a:miter lim="800000"/>
                            <a:headEnd/>
                            <a:tailEnd/>
                          </a:ln>
                        </pic:spPr>
                      </pic:pic>
                    </a:graphicData>
                  </a:graphic>
                </wp:anchor>
              </w:drawing>
            </w:r>
          </w:p>
          <w:p w14:paraId="300521EA" w14:textId="77777777" w:rsidR="002E5B5C" w:rsidRPr="00276F78" w:rsidRDefault="002E5B5C" w:rsidP="007952F1">
            <w:pPr>
              <w:keepNext/>
              <w:keepLines/>
              <w:rPr>
                <w:color w:val="000000"/>
              </w:rPr>
            </w:pPr>
            <w:r w:rsidRPr="00276F78">
              <w:rPr>
                <w:color w:val="000000"/>
              </w:rPr>
              <w:t>Once the etch time expires, the wafer carrier is lifted out of the tank</w:t>
            </w:r>
            <w:r w:rsidR="007944D0">
              <w:rPr>
                <w:color w:val="000000"/>
              </w:rPr>
              <w:t xml:space="preserve"> and</w:t>
            </w:r>
            <w:r w:rsidRPr="00276F78">
              <w:rPr>
                <w:color w:val="000000"/>
              </w:rPr>
              <w:t xml:space="preserve"> transferred to another tank where it is rinsed with </w:t>
            </w:r>
            <w:r w:rsidR="007944D0">
              <w:rPr>
                <w:color w:val="000000"/>
              </w:rPr>
              <w:t xml:space="preserve">ultra-clean </w:t>
            </w:r>
            <w:r w:rsidRPr="00276F78">
              <w:rPr>
                <w:color w:val="000000"/>
              </w:rPr>
              <w:t xml:space="preserve">deionized water.  The </w:t>
            </w:r>
            <w:r w:rsidR="007952F1">
              <w:rPr>
                <w:color w:val="000000"/>
              </w:rPr>
              <w:t>graphic</w:t>
            </w:r>
            <w:r w:rsidRPr="00276F78">
              <w:rPr>
                <w:color w:val="000000"/>
              </w:rPr>
              <w:t xml:space="preserve"> shows a quick-dump-rinse (QDR) in the "rinse" cycle.</w:t>
            </w:r>
            <w:r w:rsidR="007952F1">
              <w:rPr>
                <w:color w:val="000000"/>
              </w:rPr>
              <w:t xml:space="preserve"> </w:t>
            </w:r>
          </w:p>
        </w:tc>
      </w:tr>
      <w:tr w:rsidR="002E5B5C" w:rsidRPr="00276F78" w14:paraId="6B26FB64" w14:textId="77777777" w:rsidTr="00276F78">
        <w:trPr>
          <w:cantSplit/>
          <w:trHeight w:val="576"/>
        </w:trPr>
        <w:tc>
          <w:tcPr>
            <w:tcW w:w="1105" w:type="dxa"/>
            <w:vAlign w:val="bottom"/>
          </w:tcPr>
          <w:p w14:paraId="32149FC4" w14:textId="77777777" w:rsidR="002E5B5C" w:rsidRPr="00B960A3" w:rsidRDefault="002E5B5C" w:rsidP="00276F78">
            <w:pPr>
              <w:pStyle w:val="BodyText"/>
              <w:keepLines/>
            </w:pPr>
            <w:bookmarkStart w:id="26" w:name="Fab_Etch_PK00_dldl210"/>
            <w:bookmarkEnd w:id="25"/>
          </w:p>
        </w:tc>
        <w:tc>
          <w:tcPr>
            <w:tcW w:w="9810" w:type="dxa"/>
            <w:vAlign w:val="bottom"/>
          </w:tcPr>
          <w:p w14:paraId="5C4200D6" w14:textId="77777777" w:rsidR="002E5B5C" w:rsidRPr="00276F78" w:rsidRDefault="002E5B5C" w:rsidP="00276F78">
            <w:pPr>
              <w:pStyle w:val="lvl1Text"/>
              <w:keepNext w:val="0"/>
              <w:rPr>
                <w:sz w:val="24"/>
                <w:szCs w:val="24"/>
              </w:rPr>
            </w:pPr>
            <w:r w:rsidRPr="00276F78">
              <w:rPr>
                <w:sz w:val="24"/>
                <w:szCs w:val="24"/>
              </w:rPr>
              <w:t>Step 3:  Dry</w:t>
            </w:r>
          </w:p>
        </w:tc>
      </w:tr>
      <w:tr w:rsidR="002E5B5C" w:rsidRPr="00276F78" w14:paraId="684B08E4" w14:textId="77777777" w:rsidTr="00276F78">
        <w:trPr>
          <w:cantSplit/>
        </w:trPr>
        <w:tc>
          <w:tcPr>
            <w:tcW w:w="1105" w:type="dxa"/>
          </w:tcPr>
          <w:p w14:paraId="51870983" w14:textId="77777777" w:rsidR="002E5B5C" w:rsidRPr="002E5B5C" w:rsidRDefault="002E5B5C" w:rsidP="00A45B71">
            <w:pPr>
              <w:pStyle w:val="txtx1"/>
              <w:rPr>
                <w:sz w:val="22"/>
                <w:szCs w:val="22"/>
              </w:rPr>
            </w:pPr>
          </w:p>
        </w:tc>
        <w:tc>
          <w:tcPr>
            <w:tcW w:w="9810" w:type="dxa"/>
          </w:tcPr>
          <w:p w14:paraId="4484CCDE" w14:textId="77777777" w:rsidR="002E5B5C" w:rsidRPr="00276F78" w:rsidRDefault="002E5B5C" w:rsidP="002E5B5C">
            <w:pPr>
              <w:keepNext/>
              <w:keepLines/>
              <w:rPr>
                <w:color w:val="000000"/>
              </w:rPr>
            </w:pPr>
          </w:p>
          <w:p w14:paraId="35B4382A" w14:textId="77777777" w:rsidR="002E5B5C" w:rsidRPr="00276F78" w:rsidRDefault="007944D0" w:rsidP="002E5B5C">
            <w:pPr>
              <w:keepNext/>
              <w:keepLines/>
              <w:rPr>
                <w:color w:val="000000"/>
              </w:rPr>
            </w:pPr>
            <w:r>
              <w:rPr>
                <w:color w:val="000000"/>
              </w:rPr>
              <w:t>After rinse and b</w:t>
            </w:r>
            <w:r w:rsidR="002E5B5C" w:rsidRPr="00276F78">
              <w:rPr>
                <w:color w:val="000000"/>
              </w:rPr>
              <w:t xml:space="preserve">efore the wafers can be processed further, they must be thoroughly dried.  The presence of water, even in miniscule amounts, will interfere with future processing.  </w:t>
            </w:r>
          </w:p>
          <w:p w14:paraId="5DDB8317" w14:textId="77777777" w:rsidR="002E5B5C" w:rsidRPr="00276F78" w:rsidRDefault="002E5B5C" w:rsidP="002E5B5C">
            <w:pPr>
              <w:keepNext/>
              <w:keepLines/>
              <w:rPr>
                <w:color w:val="000000"/>
              </w:rPr>
            </w:pPr>
          </w:p>
          <w:p w14:paraId="4940EF68" w14:textId="77777777" w:rsidR="002E5B5C" w:rsidRDefault="002E5B5C" w:rsidP="002E5B5C">
            <w:pPr>
              <w:keepNext/>
              <w:keepLines/>
              <w:rPr>
                <w:color w:val="000000"/>
              </w:rPr>
            </w:pPr>
            <w:r w:rsidRPr="00276F78">
              <w:rPr>
                <w:color w:val="000000"/>
              </w:rPr>
              <w:t>Typically, the wafers are place</w:t>
            </w:r>
            <w:r w:rsidR="00221443">
              <w:rPr>
                <w:color w:val="000000"/>
              </w:rPr>
              <w:t>d</w:t>
            </w:r>
            <w:r w:rsidRPr="00276F78">
              <w:rPr>
                <w:color w:val="000000"/>
              </w:rPr>
              <w:t xml:space="preserve"> in a Spin Rinse Dryer (SRD) </w:t>
            </w:r>
            <w:r w:rsidRPr="00276F78">
              <w:rPr>
                <w:i/>
                <w:color w:val="000000"/>
              </w:rPr>
              <w:t xml:space="preserve">(see photo) </w:t>
            </w:r>
            <w:r w:rsidRPr="00276F78">
              <w:rPr>
                <w:color w:val="000000"/>
              </w:rPr>
              <w:t>where they are rinsed and dried.</w:t>
            </w:r>
            <w:r w:rsidRPr="00276F78">
              <w:rPr>
                <w:i/>
                <w:color w:val="000000"/>
              </w:rPr>
              <w:t xml:space="preserve">  </w:t>
            </w:r>
            <w:r w:rsidRPr="00276F78">
              <w:rPr>
                <w:color w:val="000000"/>
              </w:rPr>
              <w:t xml:space="preserve">The SRD's operation is similar to a centrifuge.  The wafer carrier is placed in the machine and rotated while being rinsed with deionized water.  After the rinse, the water is turned off.  The carrier continues to spin but at a higher rotational speed.  Heated nitrogen is introduced, removing any remaining water on the wafer.  </w:t>
            </w:r>
          </w:p>
          <w:p w14:paraId="5B2D51C1" w14:textId="77777777" w:rsidR="00523432" w:rsidRDefault="00523432" w:rsidP="002E5B5C">
            <w:pPr>
              <w:keepNext/>
              <w:keepLines/>
              <w:rPr>
                <w:color w:val="000000"/>
              </w:rPr>
            </w:pPr>
          </w:p>
          <w:p w14:paraId="74A6454F" w14:textId="77777777" w:rsidR="00523432" w:rsidRDefault="00523432" w:rsidP="00523432">
            <w:pPr>
              <w:keepNext/>
              <w:keepLines/>
              <w:jc w:val="center"/>
              <w:rPr>
                <w:i/>
                <w:color w:val="000000"/>
              </w:rPr>
            </w:pPr>
            <w:r w:rsidRPr="00276F78">
              <w:rPr>
                <w:i/>
                <w:color w:val="000000"/>
              </w:rPr>
              <w:t>Loading cassette into Spin-Rinse-Dryer (SRD)</w:t>
            </w:r>
          </w:p>
          <w:p w14:paraId="29BDCCA1" w14:textId="77777777" w:rsidR="00523432" w:rsidRDefault="00E5713C" w:rsidP="00523432">
            <w:pPr>
              <w:keepNext/>
              <w:keepLines/>
              <w:jc w:val="right"/>
              <w:rPr>
                <w:color w:val="000000"/>
              </w:rPr>
            </w:pPr>
            <w:r>
              <w:rPr>
                <w:noProof/>
              </w:rPr>
              <w:drawing>
                <wp:anchor distT="0" distB="0" distL="114300" distR="114300" simplePos="0" relativeHeight="251653120" behindDoc="0" locked="0" layoutInCell="1" allowOverlap="1" wp14:anchorId="525B4F8F" wp14:editId="1408140B">
                  <wp:simplePos x="0" y="0"/>
                  <wp:positionH relativeFrom="margin">
                    <wp:posOffset>3063875</wp:posOffset>
                  </wp:positionH>
                  <wp:positionV relativeFrom="paragraph">
                    <wp:posOffset>-1180465</wp:posOffset>
                  </wp:positionV>
                  <wp:extent cx="2962275" cy="2238375"/>
                  <wp:effectExtent l="19050" t="0" r="9525" b="0"/>
                  <wp:wrapSquare wrapText="bothSides"/>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srcRect/>
                          <a:stretch>
                            <a:fillRect/>
                          </a:stretch>
                        </pic:blipFill>
                        <pic:spPr bwMode="auto">
                          <a:xfrm>
                            <a:off x="0" y="0"/>
                            <a:ext cx="2962275" cy="2238375"/>
                          </a:xfrm>
                          <a:prstGeom prst="rect">
                            <a:avLst/>
                          </a:prstGeom>
                          <a:noFill/>
                          <a:ln w="9525">
                            <a:noFill/>
                            <a:miter lim="800000"/>
                            <a:headEnd/>
                            <a:tailEnd/>
                          </a:ln>
                        </pic:spPr>
                      </pic:pic>
                    </a:graphicData>
                  </a:graphic>
                </wp:anchor>
              </w:drawing>
            </w:r>
            <w:r w:rsidR="00523432">
              <w:rPr>
                <w:i/>
                <w:color w:val="000000"/>
              </w:rPr>
              <w:t xml:space="preserve">[Photo courtesy of </w:t>
            </w:r>
            <w:r w:rsidR="00464B22">
              <w:rPr>
                <w:i/>
                <w:color w:val="000000"/>
              </w:rPr>
              <w:t>Bob</w:t>
            </w:r>
            <w:r w:rsidR="00523432">
              <w:rPr>
                <w:i/>
                <w:color w:val="000000"/>
              </w:rPr>
              <w:t xml:space="preserve"> Willis]</w:t>
            </w:r>
          </w:p>
          <w:p w14:paraId="716009BD" w14:textId="77777777" w:rsidR="00523432" w:rsidRDefault="00523432" w:rsidP="002E5B5C">
            <w:pPr>
              <w:keepNext/>
              <w:keepLines/>
              <w:rPr>
                <w:color w:val="000000"/>
              </w:rPr>
            </w:pPr>
          </w:p>
          <w:p w14:paraId="0C627BEB" w14:textId="77777777" w:rsidR="00523432" w:rsidRDefault="00523432" w:rsidP="002E5B5C">
            <w:pPr>
              <w:keepNext/>
              <w:keepLines/>
              <w:rPr>
                <w:color w:val="000000"/>
              </w:rPr>
            </w:pPr>
          </w:p>
          <w:p w14:paraId="39389B59" w14:textId="77777777" w:rsidR="00523432" w:rsidRDefault="00523432" w:rsidP="002E5B5C">
            <w:pPr>
              <w:keepNext/>
              <w:keepLines/>
              <w:rPr>
                <w:color w:val="000000"/>
              </w:rPr>
            </w:pPr>
          </w:p>
          <w:p w14:paraId="4BAC68EB" w14:textId="77777777" w:rsidR="00523432" w:rsidRDefault="00523432" w:rsidP="002E5B5C">
            <w:pPr>
              <w:keepNext/>
              <w:keepLines/>
              <w:rPr>
                <w:color w:val="000000"/>
              </w:rPr>
            </w:pPr>
          </w:p>
          <w:p w14:paraId="3041D311" w14:textId="77777777" w:rsidR="00523432" w:rsidRPr="00276F78" w:rsidRDefault="00523432" w:rsidP="002E5B5C">
            <w:pPr>
              <w:keepNext/>
              <w:keepLines/>
              <w:rPr>
                <w:color w:val="000000"/>
              </w:rPr>
            </w:pPr>
          </w:p>
        </w:tc>
      </w:tr>
    </w:tbl>
    <w:p w14:paraId="21A10B3D" w14:textId="77777777" w:rsidR="007952F1" w:rsidRDefault="007952F1">
      <w:bookmarkStart w:id="27" w:name="Fab_Etch_PK00_dldl209"/>
      <w:bookmarkEnd w:id="26"/>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0DC845AC" w14:textId="77777777" w:rsidTr="00276F78">
        <w:trPr>
          <w:cantSplit/>
          <w:trHeight w:val="576"/>
        </w:trPr>
        <w:tc>
          <w:tcPr>
            <w:tcW w:w="1105" w:type="dxa"/>
            <w:vAlign w:val="bottom"/>
          </w:tcPr>
          <w:p w14:paraId="3A38F907" w14:textId="77777777" w:rsidR="002E5B5C" w:rsidRPr="00B960A3" w:rsidRDefault="002E5B5C" w:rsidP="00276F78">
            <w:pPr>
              <w:pStyle w:val="BodyText"/>
              <w:keepLines/>
            </w:pPr>
          </w:p>
        </w:tc>
        <w:tc>
          <w:tcPr>
            <w:tcW w:w="9810" w:type="dxa"/>
            <w:vAlign w:val="bottom"/>
          </w:tcPr>
          <w:p w14:paraId="36B66187" w14:textId="77777777" w:rsidR="002E5B5C" w:rsidRPr="00276F78" w:rsidRDefault="002E5B5C" w:rsidP="00276F78">
            <w:pPr>
              <w:pStyle w:val="lvl1Text"/>
              <w:keepNext w:val="0"/>
              <w:rPr>
                <w:sz w:val="24"/>
                <w:szCs w:val="24"/>
              </w:rPr>
            </w:pPr>
            <w:r w:rsidRPr="00276F78">
              <w:rPr>
                <w:sz w:val="24"/>
                <w:szCs w:val="24"/>
              </w:rPr>
              <w:t>Dry Etch</w:t>
            </w:r>
          </w:p>
        </w:tc>
      </w:tr>
      <w:tr w:rsidR="002E5B5C" w:rsidRPr="00276F78" w14:paraId="7088A282" w14:textId="77777777" w:rsidTr="00276F78">
        <w:trPr>
          <w:cantSplit/>
        </w:trPr>
        <w:tc>
          <w:tcPr>
            <w:tcW w:w="1105" w:type="dxa"/>
          </w:tcPr>
          <w:p w14:paraId="572591DA" w14:textId="77777777" w:rsidR="002E5B5C" w:rsidRPr="002E5B5C" w:rsidRDefault="002E5B5C" w:rsidP="00A45B71">
            <w:pPr>
              <w:pStyle w:val="txtx1"/>
              <w:rPr>
                <w:sz w:val="22"/>
                <w:szCs w:val="22"/>
              </w:rPr>
            </w:pPr>
          </w:p>
        </w:tc>
        <w:tc>
          <w:tcPr>
            <w:tcW w:w="9810" w:type="dxa"/>
          </w:tcPr>
          <w:p w14:paraId="57594524" w14:textId="77777777" w:rsidR="002E5B5C" w:rsidRPr="00276F78" w:rsidRDefault="002E5B5C" w:rsidP="002E5B5C">
            <w:pPr>
              <w:keepNext/>
              <w:keepLines/>
              <w:rPr>
                <w:color w:val="000000"/>
              </w:rPr>
            </w:pPr>
          </w:p>
          <w:p w14:paraId="16BE53F7" w14:textId="77777777" w:rsidR="002E5B5C" w:rsidRDefault="002E5B5C" w:rsidP="002E5B5C">
            <w:pPr>
              <w:keepNext/>
              <w:keepLines/>
              <w:rPr>
                <w:color w:val="000000"/>
              </w:rPr>
            </w:pPr>
            <w:r w:rsidRPr="00276F78">
              <w:rPr>
                <w:color w:val="000000"/>
              </w:rPr>
              <w:t>In dry etch the wafer is exposed to a gaseous etchant which is suspended in a RF</w:t>
            </w:r>
            <w:r w:rsidR="006063A7">
              <w:rPr>
                <w:color w:val="000000"/>
              </w:rPr>
              <w:t xml:space="preserve"> (radio frequency) </w:t>
            </w:r>
            <w:r w:rsidRPr="00276F78">
              <w:rPr>
                <w:color w:val="000000"/>
              </w:rPr>
              <w:t>energized plasma.  Collisions between the gas molecules and energized electrons create a "soup" made up of electrons, ions and radicals.  (See graphic</w:t>
            </w:r>
            <w:r w:rsidR="00523432">
              <w:rPr>
                <w:color w:val="000000"/>
              </w:rPr>
              <w:t xml:space="preserve"> below</w:t>
            </w:r>
            <w:r w:rsidRPr="00276F78">
              <w:rPr>
                <w:color w:val="000000"/>
              </w:rPr>
              <w:t>)</w:t>
            </w:r>
          </w:p>
          <w:p w14:paraId="1EA7F510" w14:textId="77777777" w:rsidR="00523432" w:rsidRPr="00276F78" w:rsidRDefault="00523432" w:rsidP="002E5B5C">
            <w:pPr>
              <w:keepNext/>
              <w:keepLines/>
              <w:rPr>
                <w:color w:val="000000"/>
              </w:rPr>
            </w:pPr>
          </w:p>
          <w:p w14:paraId="2C71217C" w14:textId="77777777" w:rsidR="002E5B5C" w:rsidRPr="00276F78" w:rsidRDefault="00E5713C" w:rsidP="00523432">
            <w:pPr>
              <w:keepNext/>
              <w:keepLines/>
              <w:jc w:val="center"/>
              <w:rPr>
                <w:color w:val="000000"/>
              </w:rPr>
            </w:pPr>
            <w:r>
              <w:rPr>
                <w:noProof/>
              </w:rPr>
              <w:drawing>
                <wp:inline distT="0" distB="0" distL="0" distR="0" wp14:anchorId="14F59D7A" wp14:editId="2DA6FCA1">
                  <wp:extent cx="3867150" cy="1543050"/>
                  <wp:effectExtent l="19050" t="0" r="0" b="0"/>
                  <wp:docPr id="10" name="Picture 10" descr="plasma_chamber1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asma_chamber1_06"/>
                          <pic:cNvPicPr>
                            <a:picLocks noChangeAspect="1" noChangeArrowheads="1"/>
                          </pic:cNvPicPr>
                        </pic:nvPicPr>
                        <pic:blipFill>
                          <a:blip r:embed="rId39" cstate="print"/>
                          <a:srcRect/>
                          <a:stretch>
                            <a:fillRect/>
                          </a:stretch>
                        </pic:blipFill>
                        <pic:spPr bwMode="auto">
                          <a:xfrm>
                            <a:off x="0" y="0"/>
                            <a:ext cx="3867150" cy="1543050"/>
                          </a:xfrm>
                          <a:prstGeom prst="rect">
                            <a:avLst/>
                          </a:prstGeom>
                          <a:noFill/>
                          <a:ln w="9525">
                            <a:noFill/>
                            <a:miter lim="800000"/>
                            <a:headEnd/>
                            <a:tailEnd/>
                          </a:ln>
                        </pic:spPr>
                      </pic:pic>
                    </a:graphicData>
                  </a:graphic>
                </wp:inline>
              </w:drawing>
            </w:r>
          </w:p>
          <w:p w14:paraId="0B1E4E25" w14:textId="77777777" w:rsidR="00523432" w:rsidRDefault="00523432" w:rsidP="002E5B5C">
            <w:pPr>
              <w:keepNext/>
              <w:keepLines/>
              <w:rPr>
                <w:color w:val="000000"/>
              </w:rPr>
            </w:pPr>
          </w:p>
          <w:p w14:paraId="24A8887B" w14:textId="77777777" w:rsidR="002E5B5C" w:rsidRPr="00276F78" w:rsidRDefault="002E5B5C" w:rsidP="002E5B5C">
            <w:pPr>
              <w:keepNext/>
              <w:keepLines/>
              <w:rPr>
                <w:color w:val="000000"/>
              </w:rPr>
            </w:pPr>
            <w:r w:rsidRPr="00276F78">
              <w:rPr>
                <w:color w:val="000000"/>
              </w:rPr>
              <w:t xml:space="preserve">By design, dry etch methods provide more control over the factors which influence etched results.  Dry etch processes provide directional control of </w:t>
            </w:r>
            <w:proofErr w:type="gramStart"/>
            <w:r w:rsidRPr="00276F78">
              <w:rPr>
                <w:color w:val="000000"/>
              </w:rPr>
              <w:t>the etch</w:t>
            </w:r>
            <w:proofErr w:type="gramEnd"/>
            <w:r w:rsidRPr="00276F78">
              <w:rPr>
                <w:color w:val="000000"/>
              </w:rPr>
              <w:t>, anisotropic profiles, and greater control over the process parameters (pressure, temperature, gas flow, power).  This control allows very detailed and specific etching to be performed.  Because gases are the primary etch medium,</w:t>
            </w:r>
            <w:r w:rsidR="006063A7">
              <w:rPr>
                <w:color w:val="000000"/>
              </w:rPr>
              <w:t xml:space="preserve"> and are housed in a sealed chamber,</w:t>
            </w:r>
            <w:r w:rsidRPr="00276F78">
              <w:rPr>
                <w:color w:val="000000"/>
              </w:rPr>
              <w:t xml:space="preserve"> human exposure to dangerous solvents and chemicals is limited.  However, the equipment is expensive to</w:t>
            </w:r>
            <w:r w:rsidR="006063A7">
              <w:rPr>
                <w:color w:val="000000"/>
              </w:rPr>
              <w:t xml:space="preserve"> purchase</w:t>
            </w:r>
            <w:r w:rsidRPr="00276F78">
              <w:rPr>
                <w:color w:val="000000"/>
              </w:rPr>
              <w:t xml:space="preserve"> and maintain.  The application of RF power to the process also poses </w:t>
            </w:r>
            <w:r w:rsidR="00B14D8C">
              <w:rPr>
                <w:color w:val="000000"/>
              </w:rPr>
              <w:t xml:space="preserve">potential </w:t>
            </w:r>
            <w:r w:rsidR="00B14D8C" w:rsidRPr="00276F78">
              <w:rPr>
                <w:color w:val="000000"/>
              </w:rPr>
              <w:t>health</w:t>
            </w:r>
            <w:r w:rsidRPr="00276F78">
              <w:rPr>
                <w:color w:val="000000"/>
              </w:rPr>
              <w:t xml:space="preserve"> and safety risks </w:t>
            </w:r>
            <w:r w:rsidR="006063A7">
              <w:rPr>
                <w:color w:val="000000"/>
              </w:rPr>
              <w:t>and must be carefully controlled.</w:t>
            </w:r>
          </w:p>
        </w:tc>
      </w:tr>
      <w:tr w:rsidR="002E5B5C" w:rsidRPr="00276F78" w14:paraId="3077A82C" w14:textId="77777777" w:rsidTr="00276F78">
        <w:trPr>
          <w:cantSplit/>
          <w:trHeight w:val="576"/>
        </w:trPr>
        <w:tc>
          <w:tcPr>
            <w:tcW w:w="1105" w:type="dxa"/>
            <w:vAlign w:val="bottom"/>
          </w:tcPr>
          <w:p w14:paraId="44CF4E89" w14:textId="77777777" w:rsidR="002E5B5C" w:rsidRPr="00B960A3" w:rsidRDefault="002E5B5C" w:rsidP="00276F78">
            <w:pPr>
              <w:pStyle w:val="BodyText"/>
              <w:keepNext/>
              <w:keepLines/>
            </w:pPr>
            <w:bookmarkStart w:id="28" w:name="Fab_Etch_PK00_dldl208"/>
            <w:bookmarkEnd w:id="27"/>
          </w:p>
        </w:tc>
        <w:tc>
          <w:tcPr>
            <w:tcW w:w="9810" w:type="dxa"/>
            <w:vAlign w:val="bottom"/>
          </w:tcPr>
          <w:p w14:paraId="6004BA9B" w14:textId="77777777" w:rsidR="002E5B5C" w:rsidRPr="00276F78" w:rsidRDefault="002E5B5C" w:rsidP="00276F78">
            <w:pPr>
              <w:pStyle w:val="lvl1Text"/>
              <w:rPr>
                <w:sz w:val="24"/>
                <w:szCs w:val="24"/>
              </w:rPr>
            </w:pPr>
            <w:r w:rsidRPr="00276F78">
              <w:rPr>
                <w:sz w:val="24"/>
                <w:szCs w:val="24"/>
              </w:rPr>
              <w:t>Dry Etch</w:t>
            </w:r>
          </w:p>
        </w:tc>
      </w:tr>
      <w:tr w:rsidR="002E5B5C" w:rsidRPr="00276F78" w14:paraId="7092F4AE" w14:textId="77777777" w:rsidTr="00276F78">
        <w:tc>
          <w:tcPr>
            <w:tcW w:w="1105" w:type="dxa"/>
          </w:tcPr>
          <w:p w14:paraId="797B6DFB" w14:textId="77777777" w:rsidR="002E5B5C" w:rsidRPr="002E5B5C" w:rsidRDefault="002E5B5C" w:rsidP="00A45B71">
            <w:pPr>
              <w:pStyle w:val="txtx1"/>
              <w:rPr>
                <w:sz w:val="22"/>
                <w:szCs w:val="22"/>
              </w:rPr>
            </w:pPr>
          </w:p>
        </w:tc>
        <w:tc>
          <w:tcPr>
            <w:tcW w:w="9810" w:type="dxa"/>
          </w:tcPr>
          <w:p w14:paraId="0F3739C3" w14:textId="77777777" w:rsidR="002E5B5C" w:rsidRPr="00276F78" w:rsidRDefault="002E5B5C" w:rsidP="002E5B5C">
            <w:pPr>
              <w:keepNext/>
              <w:keepLines/>
              <w:rPr>
                <w:color w:val="000000"/>
              </w:rPr>
            </w:pPr>
          </w:p>
          <w:p w14:paraId="54AF9FD1" w14:textId="77777777" w:rsidR="002E5B5C" w:rsidRPr="00276F78" w:rsidRDefault="002E5B5C" w:rsidP="002E5B5C">
            <w:pPr>
              <w:keepNext/>
              <w:keepLines/>
              <w:rPr>
                <w:color w:val="000000"/>
              </w:rPr>
            </w:pPr>
            <w:r w:rsidRPr="00276F78">
              <w:rPr>
                <w:color w:val="000000"/>
              </w:rPr>
              <w:t>Dry etch is normally used to remove selected areas from the surface layer rather than bulk material of a substrate or a sacrificial layer.  Dry etch can be a chemical etch, physical etch or both.  Reactive ion etchers (RIE) provide the parameters for both types of etching.</w:t>
            </w:r>
          </w:p>
        </w:tc>
      </w:tr>
      <w:tr w:rsidR="002E5B5C" w:rsidRPr="00276F78" w14:paraId="53B0A551" w14:textId="77777777" w:rsidTr="00276F78">
        <w:trPr>
          <w:cantSplit/>
          <w:trHeight w:val="576"/>
        </w:trPr>
        <w:tc>
          <w:tcPr>
            <w:tcW w:w="1105" w:type="dxa"/>
            <w:vAlign w:val="bottom"/>
          </w:tcPr>
          <w:p w14:paraId="50C1BCA8" w14:textId="77777777" w:rsidR="002E5B5C" w:rsidRPr="00B960A3" w:rsidRDefault="002E5B5C" w:rsidP="00276F78">
            <w:pPr>
              <w:pStyle w:val="BodyText"/>
              <w:keepLines/>
            </w:pPr>
            <w:bookmarkStart w:id="29" w:name="Fab_Etch_PK00_dldl207"/>
            <w:bookmarkEnd w:id="28"/>
          </w:p>
        </w:tc>
        <w:tc>
          <w:tcPr>
            <w:tcW w:w="9810" w:type="dxa"/>
            <w:vAlign w:val="bottom"/>
          </w:tcPr>
          <w:p w14:paraId="336F6634" w14:textId="77777777" w:rsidR="002E5B5C" w:rsidRPr="00276F78" w:rsidRDefault="002E5B5C" w:rsidP="00276F78">
            <w:pPr>
              <w:pStyle w:val="lvl1Text"/>
              <w:keepNext w:val="0"/>
              <w:rPr>
                <w:sz w:val="24"/>
                <w:szCs w:val="24"/>
              </w:rPr>
            </w:pPr>
            <w:r w:rsidRPr="00276F78">
              <w:rPr>
                <w:sz w:val="24"/>
                <w:szCs w:val="24"/>
              </w:rPr>
              <w:t>Physical Etch</w:t>
            </w:r>
          </w:p>
        </w:tc>
      </w:tr>
      <w:tr w:rsidR="002E5B5C" w:rsidRPr="00276F78" w14:paraId="1CAA7CAB" w14:textId="77777777" w:rsidTr="00276F78">
        <w:trPr>
          <w:cantSplit/>
        </w:trPr>
        <w:tc>
          <w:tcPr>
            <w:tcW w:w="1105" w:type="dxa"/>
          </w:tcPr>
          <w:p w14:paraId="3AC2F8C1" w14:textId="77777777" w:rsidR="002E5B5C" w:rsidRPr="002E5B5C" w:rsidRDefault="002E5B5C" w:rsidP="00A45B71">
            <w:pPr>
              <w:pStyle w:val="txtx1"/>
              <w:rPr>
                <w:sz w:val="22"/>
                <w:szCs w:val="22"/>
              </w:rPr>
            </w:pPr>
          </w:p>
        </w:tc>
        <w:tc>
          <w:tcPr>
            <w:tcW w:w="9810" w:type="dxa"/>
          </w:tcPr>
          <w:p w14:paraId="64CDE644" w14:textId="77777777" w:rsidR="002E5B5C" w:rsidRPr="00276F78" w:rsidRDefault="002E5B5C" w:rsidP="002E5B5C">
            <w:pPr>
              <w:keepNext/>
              <w:keepLines/>
              <w:rPr>
                <w:color w:val="000000"/>
              </w:rPr>
            </w:pPr>
          </w:p>
          <w:p w14:paraId="4A07BCF5" w14:textId="77777777" w:rsidR="00523432" w:rsidRDefault="002E5B5C" w:rsidP="002E5B5C">
            <w:pPr>
              <w:keepNext/>
              <w:keepLines/>
              <w:rPr>
                <w:color w:val="000000"/>
              </w:rPr>
            </w:pPr>
            <w:r w:rsidRPr="00276F78">
              <w:rPr>
                <w:color w:val="000000"/>
              </w:rPr>
              <w:t>Physical etch is very similar to the sputtering deposition process.  It may be referred to as "ion beam etching", "sputtering" or "ion milling".  Ions bombard the surface of the wafer, causing molecules to sputter off the surface.  It is entirely a physical process, with no chemical reaction occurring</w:t>
            </w:r>
            <w:r w:rsidR="00523432">
              <w:rPr>
                <w:color w:val="000000"/>
              </w:rPr>
              <w:t xml:space="preserve"> </w:t>
            </w:r>
            <w:r w:rsidR="0009551C">
              <w:rPr>
                <w:i/>
                <w:color w:val="000000"/>
              </w:rPr>
              <w:t>(see graphic</w:t>
            </w:r>
            <w:r w:rsidR="0009551C" w:rsidRPr="00E33192">
              <w:rPr>
                <w:color w:val="000000"/>
              </w:rPr>
              <w:t>)</w:t>
            </w:r>
            <w:r w:rsidR="00157FAA" w:rsidRPr="00E33192">
              <w:rPr>
                <w:color w:val="000000"/>
              </w:rPr>
              <w:t xml:space="preserve">.  </w:t>
            </w:r>
          </w:p>
          <w:p w14:paraId="25E8DF51" w14:textId="77777777" w:rsidR="00E33192" w:rsidRDefault="00E33192" w:rsidP="002E5B5C">
            <w:pPr>
              <w:keepNext/>
              <w:keepLines/>
              <w:rPr>
                <w:color w:val="000000"/>
              </w:rPr>
            </w:pPr>
          </w:p>
          <w:p w14:paraId="71CBF7DF" w14:textId="77777777" w:rsidR="00E33192" w:rsidRDefault="00E33192" w:rsidP="002E5B5C">
            <w:pPr>
              <w:keepNext/>
              <w:keepLines/>
              <w:rPr>
                <w:color w:val="000000"/>
              </w:rPr>
            </w:pPr>
          </w:p>
          <w:p w14:paraId="38F110DC" w14:textId="77777777" w:rsidR="00E33192" w:rsidRDefault="00E33192" w:rsidP="002E5B5C">
            <w:pPr>
              <w:keepNext/>
              <w:keepLines/>
              <w:rPr>
                <w:color w:val="000000"/>
              </w:rPr>
            </w:pPr>
          </w:p>
          <w:p w14:paraId="1320A2AA" w14:textId="77777777" w:rsidR="00523432" w:rsidRDefault="00523432" w:rsidP="00523432">
            <w:pPr>
              <w:keepNext/>
              <w:keepLines/>
              <w:jc w:val="right"/>
              <w:rPr>
                <w:color w:val="000000"/>
              </w:rPr>
            </w:pPr>
            <w:r w:rsidRPr="00276F78">
              <w:rPr>
                <w:i/>
                <w:color w:val="000000"/>
              </w:rPr>
              <w:t>Physical Etch - Ion Bombardment causing molecules</w:t>
            </w:r>
            <w:r w:rsidR="003F6825">
              <w:rPr>
                <w:i/>
                <w:color w:val="000000"/>
              </w:rPr>
              <w:t xml:space="preserve"> to sputter off the exposed surface.</w:t>
            </w:r>
          </w:p>
          <w:p w14:paraId="660D05F5" w14:textId="77777777" w:rsidR="00523432" w:rsidRPr="00276F78" w:rsidRDefault="00E5713C" w:rsidP="00523432">
            <w:pPr>
              <w:keepNext/>
              <w:keepLines/>
              <w:rPr>
                <w:color w:val="000000"/>
              </w:rPr>
            </w:pPr>
            <w:r>
              <w:rPr>
                <w:noProof/>
                <w:color w:val="000000"/>
              </w:rPr>
              <w:drawing>
                <wp:anchor distT="0" distB="0" distL="114300" distR="114300" simplePos="0" relativeHeight="251658240" behindDoc="0" locked="0" layoutInCell="1" allowOverlap="1" wp14:anchorId="7A3685E0" wp14:editId="18BAD6F7">
                  <wp:simplePos x="0" y="0"/>
                  <wp:positionH relativeFrom="margin">
                    <wp:posOffset>3101975</wp:posOffset>
                  </wp:positionH>
                  <wp:positionV relativeFrom="paragraph">
                    <wp:posOffset>-1139190</wp:posOffset>
                  </wp:positionV>
                  <wp:extent cx="2943225" cy="1781175"/>
                  <wp:effectExtent l="19050" t="0" r="9525" b="0"/>
                  <wp:wrapSquare wrapText="bothSides"/>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2943225" cy="1781175"/>
                          </a:xfrm>
                          <a:prstGeom prst="rect">
                            <a:avLst/>
                          </a:prstGeom>
                          <a:noFill/>
                          <a:ln w="9525">
                            <a:noFill/>
                            <a:miter lim="800000"/>
                            <a:headEnd/>
                            <a:tailEnd/>
                          </a:ln>
                        </pic:spPr>
                      </pic:pic>
                    </a:graphicData>
                  </a:graphic>
                </wp:anchor>
              </w:drawing>
            </w:r>
          </w:p>
        </w:tc>
      </w:tr>
    </w:tbl>
    <w:p w14:paraId="537D7ED7" w14:textId="77777777" w:rsidR="00E33192" w:rsidRDefault="00E33192">
      <w:bookmarkStart w:id="30" w:name="Fab_Etch_PK00_dldl223"/>
      <w:bookmarkEnd w:id="29"/>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2E5B5C" w:rsidRPr="00276F78" w14:paraId="40B94624" w14:textId="77777777" w:rsidTr="00276F78">
        <w:trPr>
          <w:cantSplit/>
          <w:trHeight w:val="576"/>
        </w:trPr>
        <w:tc>
          <w:tcPr>
            <w:tcW w:w="1105" w:type="dxa"/>
            <w:vAlign w:val="bottom"/>
          </w:tcPr>
          <w:p w14:paraId="1077EC54" w14:textId="77777777" w:rsidR="002E5B5C" w:rsidRPr="00B960A3" w:rsidRDefault="002E5B5C" w:rsidP="00276F78">
            <w:pPr>
              <w:pStyle w:val="BodyText"/>
              <w:keepNext/>
              <w:keepLines/>
            </w:pPr>
          </w:p>
        </w:tc>
        <w:tc>
          <w:tcPr>
            <w:tcW w:w="9810" w:type="dxa"/>
            <w:vAlign w:val="bottom"/>
          </w:tcPr>
          <w:p w14:paraId="63B20D68" w14:textId="77777777" w:rsidR="002E5B5C" w:rsidRPr="00276F78" w:rsidRDefault="002E5B5C" w:rsidP="00276F78">
            <w:pPr>
              <w:pStyle w:val="lvl1Text"/>
              <w:rPr>
                <w:sz w:val="24"/>
                <w:szCs w:val="24"/>
              </w:rPr>
            </w:pPr>
            <w:r w:rsidRPr="00276F78">
              <w:rPr>
                <w:sz w:val="24"/>
                <w:szCs w:val="24"/>
              </w:rPr>
              <w:t>A type of Physical Etch</w:t>
            </w:r>
          </w:p>
        </w:tc>
      </w:tr>
      <w:tr w:rsidR="002E5B5C" w:rsidRPr="00276F78" w14:paraId="75C1E90A" w14:textId="77777777" w:rsidTr="00276F78">
        <w:tc>
          <w:tcPr>
            <w:tcW w:w="1105" w:type="dxa"/>
          </w:tcPr>
          <w:p w14:paraId="1EC4BA7B" w14:textId="77777777" w:rsidR="002E5B5C" w:rsidRPr="002E5B5C" w:rsidRDefault="002E5B5C" w:rsidP="00A45B71">
            <w:pPr>
              <w:pStyle w:val="txtx1"/>
              <w:rPr>
                <w:sz w:val="22"/>
                <w:szCs w:val="22"/>
              </w:rPr>
            </w:pPr>
          </w:p>
        </w:tc>
        <w:tc>
          <w:tcPr>
            <w:tcW w:w="9810" w:type="dxa"/>
          </w:tcPr>
          <w:p w14:paraId="7C32CDA2" w14:textId="77777777" w:rsidR="002E5B5C" w:rsidRPr="00276F78" w:rsidRDefault="002E5B5C" w:rsidP="002E5B5C">
            <w:pPr>
              <w:keepNext/>
              <w:keepLines/>
              <w:rPr>
                <w:color w:val="000000"/>
              </w:rPr>
            </w:pPr>
          </w:p>
          <w:p w14:paraId="4407AE98" w14:textId="77777777" w:rsidR="002E5B5C" w:rsidRPr="00276F78" w:rsidRDefault="00E33192" w:rsidP="00E33192">
            <w:pPr>
              <w:keepNext/>
              <w:keepLines/>
              <w:rPr>
                <w:color w:val="000000"/>
              </w:rPr>
            </w:pPr>
            <w:r w:rsidRPr="00E33192">
              <w:rPr>
                <w:color w:val="000000"/>
              </w:rPr>
              <w:t>This type of etching is similar to sand-blasting where high velocity sand is used to chip away at an exposed surface.</w:t>
            </w:r>
            <w:r>
              <w:rPr>
                <w:color w:val="000000"/>
              </w:rPr>
              <w:t xml:space="preserve">  In sand-blasting a</w:t>
            </w:r>
            <w:r w:rsidR="002E5B5C" w:rsidRPr="00276F78">
              <w:rPr>
                <w:color w:val="000000"/>
              </w:rPr>
              <w:t xml:space="preserve"> picture is formed on a sheet of glass using a strong protective material.  This material will stand up to being blasted with high velocity sand particles.  The unprotected areas of the glass are etched by the sand which removes particles of glass from the surface.  When the desired depth is reached, the blasting stops.  The mask is removed and the design exposed.  </w:t>
            </w:r>
          </w:p>
        </w:tc>
      </w:tr>
      <w:tr w:rsidR="002E5B5C" w:rsidRPr="00276F78" w14:paraId="1FE8174D" w14:textId="77777777" w:rsidTr="00276F78">
        <w:trPr>
          <w:cantSplit/>
          <w:trHeight w:val="576"/>
        </w:trPr>
        <w:tc>
          <w:tcPr>
            <w:tcW w:w="1105" w:type="dxa"/>
            <w:vAlign w:val="bottom"/>
          </w:tcPr>
          <w:p w14:paraId="2B160D16" w14:textId="77777777" w:rsidR="002E5B5C" w:rsidRPr="00B960A3" w:rsidRDefault="002E5B5C" w:rsidP="00276F78">
            <w:pPr>
              <w:pStyle w:val="BodyText"/>
              <w:keepLines/>
            </w:pPr>
            <w:bookmarkStart w:id="31" w:name="Fab_Etch_PK00_dldl206"/>
            <w:bookmarkEnd w:id="30"/>
          </w:p>
        </w:tc>
        <w:tc>
          <w:tcPr>
            <w:tcW w:w="9810" w:type="dxa"/>
            <w:vAlign w:val="bottom"/>
          </w:tcPr>
          <w:p w14:paraId="0800C090" w14:textId="77777777" w:rsidR="002E5B5C" w:rsidRPr="00276F78" w:rsidRDefault="002E5B5C" w:rsidP="00276F78">
            <w:pPr>
              <w:pStyle w:val="lvl1Text"/>
              <w:keepNext w:val="0"/>
              <w:rPr>
                <w:sz w:val="24"/>
                <w:szCs w:val="24"/>
              </w:rPr>
            </w:pPr>
            <w:r w:rsidRPr="00276F78">
              <w:rPr>
                <w:sz w:val="24"/>
                <w:szCs w:val="24"/>
              </w:rPr>
              <w:t>The Physical Etch Process</w:t>
            </w:r>
          </w:p>
        </w:tc>
      </w:tr>
      <w:tr w:rsidR="002E5B5C" w:rsidRPr="00276F78" w14:paraId="49FE0C85" w14:textId="77777777" w:rsidTr="00276F78">
        <w:tc>
          <w:tcPr>
            <w:tcW w:w="1105" w:type="dxa"/>
          </w:tcPr>
          <w:p w14:paraId="25D2A749" w14:textId="77777777" w:rsidR="002E5B5C" w:rsidRPr="002E5B5C" w:rsidRDefault="002E5B5C" w:rsidP="00A45B71">
            <w:pPr>
              <w:pStyle w:val="txtx1"/>
              <w:rPr>
                <w:sz w:val="22"/>
                <w:szCs w:val="22"/>
              </w:rPr>
            </w:pPr>
          </w:p>
        </w:tc>
        <w:tc>
          <w:tcPr>
            <w:tcW w:w="9810" w:type="dxa"/>
          </w:tcPr>
          <w:p w14:paraId="1D686BD8" w14:textId="77777777" w:rsidR="002E5B5C" w:rsidRPr="00276F78" w:rsidRDefault="00D27FCF" w:rsidP="002E5B5C">
            <w:pPr>
              <w:jc w:val="center"/>
            </w:pPr>
            <w:r>
              <w:rPr>
                <w:noProof/>
              </w:rPr>
              <w:drawing>
                <wp:inline distT="0" distB="0" distL="0" distR="0" wp14:anchorId="52D58D7B" wp14:editId="65A19A06">
                  <wp:extent cx="3519566" cy="3067050"/>
                  <wp:effectExtent l="19050" t="0" r="0" b="0"/>
                  <wp:docPr id="24" name="Picture 23" descr="Plasma-et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sma-etch.png"/>
                          <pic:cNvPicPr/>
                        </pic:nvPicPr>
                        <pic:blipFill>
                          <a:blip r:embed="rId41"/>
                          <a:stretch>
                            <a:fillRect/>
                          </a:stretch>
                        </pic:blipFill>
                        <pic:spPr>
                          <a:xfrm>
                            <a:off x="0" y="0"/>
                            <a:ext cx="3522884" cy="3069942"/>
                          </a:xfrm>
                          <a:prstGeom prst="rect">
                            <a:avLst/>
                          </a:prstGeom>
                        </pic:spPr>
                      </pic:pic>
                    </a:graphicData>
                  </a:graphic>
                </wp:inline>
              </w:drawing>
            </w:r>
          </w:p>
        </w:tc>
      </w:tr>
      <w:tr w:rsidR="002E5B5C" w:rsidRPr="00276F78" w14:paraId="10A8A75E" w14:textId="77777777" w:rsidTr="00276F78">
        <w:trPr>
          <w:cantSplit/>
        </w:trPr>
        <w:tc>
          <w:tcPr>
            <w:tcW w:w="1105" w:type="dxa"/>
          </w:tcPr>
          <w:p w14:paraId="323315FF" w14:textId="77777777" w:rsidR="002E5B5C" w:rsidRPr="002E5B5C" w:rsidRDefault="002E5B5C" w:rsidP="00A45B71">
            <w:pPr>
              <w:pStyle w:val="txtx1"/>
              <w:rPr>
                <w:sz w:val="22"/>
                <w:szCs w:val="22"/>
              </w:rPr>
            </w:pPr>
          </w:p>
        </w:tc>
        <w:tc>
          <w:tcPr>
            <w:tcW w:w="9810" w:type="dxa"/>
          </w:tcPr>
          <w:p w14:paraId="6CDF9CA5" w14:textId="77777777" w:rsidR="002E5B5C" w:rsidRPr="00276F78" w:rsidRDefault="002E5B5C" w:rsidP="002E5B5C">
            <w:pPr>
              <w:keepNext/>
              <w:keepLines/>
              <w:rPr>
                <w:color w:val="000000"/>
              </w:rPr>
            </w:pPr>
          </w:p>
          <w:p w14:paraId="59894AF2" w14:textId="77777777" w:rsidR="002E5B5C" w:rsidRPr="00276F78" w:rsidRDefault="002E5B5C" w:rsidP="00A45B71">
            <w:pPr>
              <w:keepNext/>
              <w:keepLines/>
              <w:numPr>
                <w:ilvl w:val="0"/>
                <w:numId w:val="13"/>
              </w:numPr>
              <w:rPr>
                <w:color w:val="000000"/>
              </w:rPr>
            </w:pPr>
            <w:r w:rsidRPr="00276F78">
              <w:rPr>
                <w:color w:val="000000"/>
              </w:rPr>
              <w:t xml:space="preserve">Wafers are placed on a negatively </w:t>
            </w:r>
            <w:r w:rsidR="00D27FCF">
              <w:rPr>
                <w:color w:val="000000"/>
              </w:rPr>
              <w:t>charged cathode</w:t>
            </w:r>
            <w:r w:rsidRPr="00276F78">
              <w:rPr>
                <w:color w:val="000000"/>
              </w:rPr>
              <w:t xml:space="preserve"> in</w:t>
            </w:r>
            <w:r w:rsidR="00D27FCF">
              <w:rPr>
                <w:color w:val="000000"/>
              </w:rPr>
              <w:t>side</w:t>
            </w:r>
            <w:r w:rsidRPr="00276F78">
              <w:rPr>
                <w:color w:val="000000"/>
              </w:rPr>
              <w:t xml:space="preserve"> a vacuum chamber.  </w:t>
            </w:r>
          </w:p>
          <w:p w14:paraId="030CFA10" w14:textId="77777777" w:rsidR="002E5B5C" w:rsidRPr="00276F78" w:rsidRDefault="002E5B5C" w:rsidP="00A45B71">
            <w:pPr>
              <w:keepNext/>
              <w:keepLines/>
              <w:numPr>
                <w:ilvl w:val="0"/>
                <w:numId w:val="13"/>
              </w:numPr>
              <w:rPr>
                <w:color w:val="000000"/>
              </w:rPr>
            </w:pPr>
            <w:r w:rsidRPr="00276F78">
              <w:rPr>
                <w:color w:val="000000"/>
              </w:rPr>
              <w:t xml:space="preserve">A gas is introduced into the RF-powered chamber under low pressure (e.g., &lt;50 </w:t>
            </w:r>
            <w:proofErr w:type="spellStart"/>
            <w:r w:rsidRPr="00276F78">
              <w:rPr>
                <w:color w:val="000000"/>
              </w:rPr>
              <w:t>mTorr</w:t>
            </w:r>
            <w:proofErr w:type="spellEnd"/>
            <w:r w:rsidRPr="00276F78">
              <w:rPr>
                <w:color w:val="000000"/>
              </w:rPr>
              <w:t xml:space="preserve">).   </w:t>
            </w:r>
            <w:proofErr w:type="gramStart"/>
            <w:r w:rsidRPr="00276F78">
              <w:rPr>
                <w:color w:val="000000"/>
              </w:rPr>
              <w:t>A plasma</w:t>
            </w:r>
            <w:proofErr w:type="gramEnd"/>
            <w:r w:rsidRPr="00276F78">
              <w:rPr>
                <w:color w:val="000000"/>
              </w:rPr>
              <w:t xml:space="preserve"> is struck</w:t>
            </w:r>
            <w:r w:rsidR="003F6825">
              <w:rPr>
                <w:color w:val="000000"/>
              </w:rPr>
              <w:t xml:space="preserve"> (ignited)</w:t>
            </w:r>
            <w:r w:rsidRPr="00276F78">
              <w:rPr>
                <w:color w:val="000000"/>
              </w:rPr>
              <w:t>.</w:t>
            </w:r>
          </w:p>
          <w:p w14:paraId="23E1EA9E" w14:textId="77777777" w:rsidR="002E5B5C" w:rsidRPr="00276F78" w:rsidRDefault="002E5B5C" w:rsidP="00A45B71">
            <w:pPr>
              <w:keepNext/>
              <w:keepLines/>
              <w:numPr>
                <w:ilvl w:val="0"/>
                <w:numId w:val="13"/>
              </w:numPr>
              <w:rPr>
                <w:color w:val="000000"/>
              </w:rPr>
            </w:pPr>
            <w:r w:rsidRPr="00276F78">
              <w:rPr>
                <w:color w:val="000000"/>
              </w:rPr>
              <w:t xml:space="preserve">In the chamber, the gas </w:t>
            </w:r>
            <w:r w:rsidR="003F6825">
              <w:rPr>
                <w:color w:val="000000"/>
              </w:rPr>
              <w:t xml:space="preserve">molecules </w:t>
            </w:r>
            <w:r w:rsidRPr="00276F78">
              <w:rPr>
                <w:color w:val="000000"/>
              </w:rPr>
              <w:t xml:space="preserve">pass through the plasma and collide with high energy electrons. </w:t>
            </w:r>
            <w:r w:rsidR="003F6825">
              <w:rPr>
                <w:color w:val="000000"/>
              </w:rPr>
              <w:t>The energy is transferred from the electrons to the gas etchant molecules.</w:t>
            </w:r>
          </w:p>
          <w:p w14:paraId="2CF268B9" w14:textId="77777777" w:rsidR="002E5B5C" w:rsidRPr="00276F78" w:rsidRDefault="002E5B5C" w:rsidP="00A45B71">
            <w:pPr>
              <w:keepNext/>
              <w:keepLines/>
              <w:numPr>
                <w:ilvl w:val="0"/>
                <w:numId w:val="13"/>
              </w:numPr>
              <w:rPr>
                <w:color w:val="000000"/>
              </w:rPr>
            </w:pPr>
            <w:r w:rsidRPr="00276F78">
              <w:rPr>
                <w:color w:val="000000"/>
              </w:rPr>
              <w:t>These collisions r</w:t>
            </w:r>
            <w:r w:rsidR="00D27FCF">
              <w:rPr>
                <w:color w:val="000000"/>
              </w:rPr>
              <w:t>esult in high-energy state positive ions and free radicals.</w:t>
            </w:r>
          </w:p>
          <w:p w14:paraId="6AA849F6" w14:textId="77777777" w:rsidR="002E5B5C" w:rsidRPr="00276F78" w:rsidRDefault="002E5B5C" w:rsidP="00A45B71">
            <w:pPr>
              <w:keepNext/>
              <w:keepLines/>
              <w:numPr>
                <w:ilvl w:val="0"/>
                <w:numId w:val="13"/>
              </w:numPr>
              <w:rPr>
                <w:color w:val="000000"/>
              </w:rPr>
            </w:pPr>
            <w:r w:rsidRPr="00276F78">
              <w:rPr>
                <w:color w:val="000000"/>
              </w:rPr>
              <w:t xml:space="preserve">These </w:t>
            </w:r>
            <w:r w:rsidR="00D27FCF">
              <w:rPr>
                <w:color w:val="000000"/>
              </w:rPr>
              <w:t>positive</w:t>
            </w:r>
            <w:r w:rsidRPr="00276F78">
              <w:rPr>
                <w:color w:val="000000"/>
              </w:rPr>
              <w:t xml:space="preserve"> ions are attracted to the negatively-</w:t>
            </w:r>
            <w:r w:rsidR="00D27FCF">
              <w:rPr>
                <w:color w:val="000000"/>
              </w:rPr>
              <w:t>charged wafer</w:t>
            </w:r>
            <w:r w:rsidRPr="00276F78">
              <w:rPr>
                <w:color w:val="000000"/>
              </w:rPr>
              <w:t xml:space="preserve">.  </w:t>
            </w:r>
          </w:p>
          <w:p w14:paraId="552A4A84" w14:textId="77777777" w:rsidR="002E5B5C" w:rsidRPr="00276F78" w:rsidRDefault="002E5B5C" w:rsidP="00A45B71">
            <w:pPr>
              <w:keepNext/>
              <w:keepLines/>
              <w:numPr>
                <w:ilvl w:val="0"/>
                <w:numId w:val="13"/>
              </w:numPr>
              <w:rPr>
                <w:color w:val="000000"/>
              </w:rPr>
            </w:pPr>
            <w:r w:rsidRPr="00276F78">
              <w:rPr>
                <w:color w:val="000000"/>
              </w:rPr>
              <w:t>The ions accelerate as t</w:t>
            </w:r>
            <w:r w:rsidR="00D27FCF">
              <w:rPr>
                <w:color w:val="000000"/>
              </w:rPr>
              <w:t>hey move toward the wafer</w:t>
            </w:r>
            <w:r w:rsidRPr="00276F78">
              <w:rPr>
                <w:color w:val="000000"/>
              </w:rPr>
              <w:t>.</w:t>
            </w:r>
          </w:p>
          <w:p w14:paraId="52799639" w14:textId="77777777" w:rsidR="002E5B5C" w:rsidRPr="00276F78" w:rsidRDefault="002E5B5C" w:rsidP="00A45B71">
            <w:pPr>
              <w:keepNext/>
              <w:keepLines/>
              <w:numPr>
                <w:ilvl w:val="0"/>
                <w:numId w:val="13"/>
              </w:numPr>
              <w:rPr>
                <w:color w:val="000000"/>
              </w:rPr>
            </w:pPr>
            <w:r w:rsidRPr="00276F78">
              <w:rPr>
                <w:color w:val="000000"/>
              </w:rPr>
              <w:t xml:space="preserve">When the ions hit the wafer, surface layer molecules are removed.  </w:t>
            </w:r>
          </w:p>
          <w:p w14:paraId="1D84F49B" w14:textId="77777777" w:rsidR="002E5B5C" w:rsidRPr="00276F78" w:rsidRDefault="002E5B5C" w:rsidP="00A45B71">
            <w:pPr>
              <w:keepNext/>
              <w:keepLines/>
              <w:numPr>
                <w:ilvl w:val="0"/>
                <w:numId w:val="13"/>
              </w:numPr>
              <w:rPr>
                <w:color w:val="000000"/>
              </w:rPr>
            </w:pPr>
            <w:r w:rsidRPr="00276F78">
              <w:rPr>
                <w:color w:val="000000"/>
              </w:rPr>
              <w:t>This process continues until the pattern is etched through the surface layer, exposing the underlying layer.</w:t>
            </w:r>
          </w:p>
        </w:tc>
      </w:tr>
    </w:tbl>
    <w:p w14:paraId="31297872" w14:textId="77777777" w:rsidR="00276F78" w:rsidRDefault="00276F78">
      <w:bookmarkStart w:id="32" w:name="Fab_Etch_PK00_dldl218"/>
      <w:bookmarkEnd w:id="31"/>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31301" w:rsidRPr="00276F78" w14:paraId="772D7D10" w14:textId="77777777" w:rsidTr="00276F78">
        <w:trPr>
          <w:cantSplit/>
          <w:trHeight w:val="576"/>
        </w:trPr>
        <w:tc>
          <w:tcPr>
            <w:tcW w:w="1105" w:type="dxa"/>
            <w:vAlign w:val="bottom"/>
          </w:tcPr>
          <w:p w14:paraId="1EFE8934" w14:textId="77777777" w:rsidR="00E31301" w:rsidRPr="00B960A3" w:rsidRDefault="00E31301" w:rsidP="00276F78">
            <w:pPr>
              <w:pStyle w:val="BodyText"/>
              <w:keepLines/>
            </w:pPr>
          </w:p>
        </w:tc>
        <w:tc>
          <w:tcPr>
            <w:tcW w:w="9810" w:type="dxa"/>
            <w:vAlign w:val="bottom"/>
          </w:tcPr>
          <w:p w14:paraId="25E256ED" w14:textId="77777777" w:rsidR="00E31301" w:rsidRPr="00276F78" w:rsidRDefault="00E31301" w:rsidP="00276F78">
            <w:pPr>
              <w:pStyle w:val="lvl1Text"/>
              <w:keepNext w:val="0"/>
              <w:rPr>
                <w:sz w:val="24"/>
                <w:szCs w:val="24"/>
              </w:rPr>
            </w:pPr>
            <w:r w:rsidRPr="00276F78">
              <w:rPr>
                <w:sz w:val="24"/>
                <w:szCs w:val="24"/>
              </w:rPr>
              <w:t>The Chemical Etch Process</w:t>
            </w:r>
          </w:p>
        </w:tc>
      </w:tr>
      <w:tr w:rsidR="00E31301" w:rsidRPr="00276F78" w14:paraId="43E9737D" w14:textId="77777777" w:rsidTr="00276F78">
        <w:tc>
          <w:tcPr>
            <w:tcW w:w="1105" w:type="dxa"/>
          </w:tcPr>
          <w:p w14:paraId="2723CD25" w14:textId="77777777" w:rsidR="00E31301" w:rsidRPr="00E31301" w:rsidRDefault="00E31301" w:rsidP="00A45B71">
            <w:pPr>
              <w:pStyle w:val="txtx1"/>
              <w:rPr>
                <w:sz w:val="22"/>
                <w:szCs w:val="22"/>
              </w:rPr>
            </w:pPr>
          </w:p>
        </w:tc>
        <w:tc>
          <w:tcPr>
            <w:tcW w:w="9810" w:type="dxa"/>
          </w:tcPr>
          <w:p w14:paraId="2381C183" w14:textId="77777777" w:rsidR="00E31301" w:rsidRPr="00276F78" w:rsidRDefault="005C24CE" w:rsidP="00E31301">
            <w:pPr>
              <w:jc w:val="center"/>
            </w:pPr>
            <w:r>
              <w:rPr>
                <w:noProof/>
              </w:rPr>
              <w:drawing>
                <wp:inline distT="0" distB="0" distL="0" distR="0" wp14:anchorId="039EB911" wp14:editId="7B2E6F54">
                  <wp:extent cx="3862902" cy="2335482"/>
                  <wp:effectExtent l="19050" t="0" r="4248" b="0"/>
                  <wp:docPr id="29" name="Picture 28" descr="ChemicalDryEtch11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micalDryEtch11_09.jpg"/>
                          <pic:cNvPicPr/>
                        </pic:nvPicPr>
                        <pic:blipFill>
                          <a:blip r:embed="rId42"/>
                          <a:stretch>
                            <a:fillRect/>
                          </a:stretch>
                        </pic:blipFill>
                        <pic:spPr>
                          <a:xfrm>
                            <a:off x="0" y="0"/>
                            <a:ext cx="3864236" cy="2336289"/>
                          </a:xfrm>
                          <a:prstGeom prst="rect">
                            <a:avLst/>
                          </a:prstGeom>
                        </pic:spPr>
                      </pic:pic>
                    </a:graphicData>
                  </a:graphic>
                </wp:inline>
              </w:drawing>
            </w:r>
          </w:p>
        </w:tc>
      </w:tr>
      <w:tr w:rsidR="00E31301" w:rsidRPr="00276F78" w14:paraId="1986B1CA" w14:textId="77777777" w:rsidTr="00276F78">
        <w:trPr>
          <w:cantSplit/>
        </w:trPr>
        <w:tc>
          <w:tcPr>
            <w:tcW w:w="1105" w:type="dxa"/>
          </w:tcPr>
          <w:p w14:paraId="6E006563" w14:textId="77777777" w:rsidR="00E31301" w:rsidRPr="00E31301" w:rsidRDefault="00E31301" w:rsidP="00A45B71">
            <w:pPr>
              <w:pStyle w:val="txtx1"/>
              <w:rPr>
                <w:sz w:val="22"/>
                <w:szCs w:val="22"/>
              </w:rPr>
            </w:pPr>
          </w:p>
        </w:tc>
        <w:tc>
          <w:tcPr>
            <w:tcW w:w="9810" w:type="dxa"/>
          </w:tcPr>
          <w:p w14:paraId="203E8525" w14:textId="77777777" w:rsidR="00E31301" w:rsidRPr="00276F78" w:rsidRDefault="00E31301" w:rsidP="00E31301">
            <w:pPr>
              <w:keepNext/>
              <w:keepLines/>
              <w:jc w:val="center"/>
              <w:rPr>
                <w:color w:val="000000"/>
              </w:rPr>
            </w:pPr>
            <w:r w:rsidRPr="00276F78">
              <w:rPr>
                <w:i/>
                <w:color w:val="000000"/>
              </w:rPr>
              <w:t>Chemical Dry Etch Process uses radicals from the plasma</w:t>
            </w:r>
          </w:p>
        </w:tc>
      </w:tr>
      <w:tr w:rsidR="00E31301" w:rsidRPr="00276F78" w14:paraId="58A32BE1" w14:textId="77777777" w:rsidTr="00276F78">
        <w:trPr>
          <w:cantSplit/>
        </w:trPr>
        <w:tc>
          <w:tcPr>
            <w:tcW w:w="1105" w:type="dxa"/>
          </w:tcPr>
          <w:p w14:paraId="5F5F4196" w14:textId="77777777" w:rsidR="00E31301" w:rsidRPr="00E31301" w:rsidRDefault="00E31301" w:rsidP="00A45B71">
            <w:pPr>
              <w:pStyle w:val="txtx1"/>
              <w:rPr>
                <w:sz w:val="22"/>
                <w:szCs w:val="22"/>
              </w:rPr>
            </w:pPr>
          </w:p>
        </w:tc>
        <w:tc>
          <w:tcPr>
            <w:tcW w:w="9810" w:type="dxa"/>
          </w:tcPr>
          <w:p w14:paraId="646401F7" w14:textId="77777777" w:rsidR="00E31301" w:rsidRPr="00276F78" w:rsidRDefault="00E31301" w:rsidP="00E31301">
            <w:pPr>
              <w:keepNext/>
              <w:keepLines/>
              <w:rPr>
                <w:color w:val="000000"/>
              </w:rPr>
            </w:pPr>
          </w:p>
          <w:p w14:paraId="6BAC3ED7" w14:textId="77777777" w:rsidR="00E31301" w:rsidRPr="00276F78" w:rsidRDefault="00E31301" w:rsidP="00E31301">
            <w:pPr>
              <w:keepNext/>
              <w:keepLines/>
              <w:rPr>
                <w:color w:val="000000"/>
              </w:rPr>
            </w:pPr>
            <w:r w:rsidRPr="00276F78">
              <w:rPr>
                <w:color w:val="000000"/>
              </w:rPr>
              <w:t xml:space="preserve">Chemical etching requires the presence of plasma energy and a select gas (the chemical etchant) to etch the wafer's surface layer.  The process begins the same </w:t>
            </w:r>
            <w:r w:rsidR="006D34DF">
              <w:rPr>
                <w:color w:val="000000"/>
              </w:rPr>
              <w:t xml:space="preserve">way </w:t>
            </w:r>
            <w:r w:rsidRPr="00276F78">
              <w:rPr>
                <w:color w:val="000000"/>
              </w:rPr>
              <w:t xml:space="preserve">as the physical etch process:  </w:t>
            </w:r>
            <w:proofErr w:type="gramStart"/>
            <w:r w:rsidRPr="00276F78">
              <w:rPr>
                <w:color w:val="000000"/>
              </w:rPr>
              <w:t>a plasma</w:t>
            </w:r>
            <w:proofErr w:type="gramEnd"/>
            <w:r w:rsidRPr="00276F78">
              <w:rPr>
                <w:color w:val="000000"/>
              </w:rPr>
              <w:t xml:space="preserve"> is struck and collisions occur between high energy electrons and gas molecules.  However, in chemical etching, it is the </w:t>
            </w:r>
            <w:r w:rsidR="005F4838">
              <w:rPr>
                <w:color w:val="000000"/>
              </w:rPr>
              <w:t xml:space="preserve">free </w:t>
            </w:r>
            <w:r w:rsidRPr="00276F78">
              <w:rPr>
                <w:color w:val="000000"/>
              </w:rPr>
              <w:t xml:space="preserve">radicals formed from the collisions that perform </w:t>
            </w:r>
            <w:proofErr w:type="gramStart"/>
            <w:r w:rsidRPr="00276F78">
              <w:rPr>
                <w:color w:val="000000"/>
              </w:rPr>
              <w:t>the etch</w:t>
            </w:r>
            <w:proofErr w:type="gramEnd"/>
            <w:r w:rsidRPr="00276F78">
              <w:rPr>
                <w:color w:val="000000"/>
              </w:rPr>
              <w:t xml:space="preserve"> rather than the positive ions.  </w:t>
            </w:r>
            <w:r w:rsidR="005F4838">
              <w:rPr>
                <w:color w:val="000000"/>
              </w:rPr>
              <w:t>Free r</w:t>
            </w:r>
            <w:r w:rsidR="00E51B88">
              <w:rPr>
                <w:color w:val="000000"/>
              </w:rPr>
              <w:t xml:space="preserve">adicals are atoms, molecules or ions with unpaired electrons making them highly reactive. </w:t>
            </w:r>
          </w:p>
          <w:p w14:paraId="49F39D57" w14:textId="77777777" w:rsidR="00E31301" w:rsidRPr="00276F78" w:rsidRDefault="00E31301" w:rsidP="00E31301">
            <w:pPr>
              <w:keepNext/>
              <w:keepLines/>
              <w:rPr>
                <w:color w:val="000000"/>
              </w:rPr>
            </w:pPr>
          </w:p>
          <w:p w14:paraId="21E7E75A" w14:textId="77777777" w:rsidR="00E31301" w:rsidRPr="00276F78" w:rsidRDefault="00E31301" w:rsidP="00C469FB">
            <w:pPr>
              <w:keepNext/>
              <w:keepLines/>
              <w:rPr>
                <w:color w:val="000000"/>
              </w:rPr>
            </w:pPr>
            <w:r w:rsidRPr="00276F78">
              <w:rPr>
                <w:color w:val="000000"/>
              </w:rPr>
              <w:t xml:space="preserve">Through the collisions that take place in </w:t>
            </w:r>
            <w:proofErr w:type="gramStart"/>
            <w:r w:rsidRPr="00276F78">
              <w:rPr>
                <w:color w:val="000000"/>
              </w:rPr>
              <w:t>a plasma</w:t>
            </w:r>
            <w:proofErr w:type="gramEnd"/>
            <w:r w:rsidRPr="00276F78">
              <w:rPr>
                <w:color w:val="000000"/>
              </w:rPr>
              <w:t xml:space="preserve">, </w:t>
            </w:r>
            <w:r w:rsidR="005F4838">
              <w:rPr>
                <w:color w:val="000000"/>
              </w:rPr>
              <w:t xml:space="preserve">free </w:t>
            </w:r>
            <w:r w:rsidRPr="00276F78">
              <w:rPr>
                <w:color w:val="000000"/>
              </w:rPr>
              <w:t>radicals and positive ions are formed. Because</w:t>
            </w:r>
            <w:r w:rsidR="005F4838">
              <w:rPr>
                <w:color w:val="000000"/>
              </w:rPr>
              <w:t xml:space="preserve"> the</w:t>
            </w:r>
            <w:r w:rsidRPr="00276F78">
              <w:rPr>
                <w:color w:val="000000"/>
              </w:rPr>
              <w:t xml:space="preserve"> radicals generate faster and survive longer than ions, more radicals are available in the plasma.  Once produced, the </w:t>
            </w:r>
            <w:r w:rsidR="005F4838">
              <w:rPr>
                <w:color w:val="000000"/>
              </w:rPr>
              <w:t xml:space="preserve">free </w:t>
            </w:r>
            <w:r w:rsidRPr="00276F78">
              <w:rPr>
                <w:color w:val="000000"/>
              </w:rPr>
              <w:t>radicals travel towards the wafer where they are a</w:t>
            </w:r>
            <w:r w:rsidR="00E51B88">
              <w:rPr>
                <w:color w:val="000000"/>
              </w:rPr>
              <w:t>d</w:t>
            </w:r>
            <w:r w:rsidR="00FA0370">
              <w:rPr>
                <w:color w:val="000000"/>
              </w:rPr>
              <w:t>sorbed</w:t>
            </w:r>
            <w:r w:rsidRPr="00276F78">
              <w:rPr>
                <w:color w:val="000000"/>
              </w:rPr>
              <w:t xml:space="preserve"> by the material on the wafer surface.  A chemical reaction occurs between the material to be etched and the radicals.  By-products of the reaction desorb from the surface and diffuse into the gas present in the chamber.</w:t>
            </w:r>
            <w:r w:rsidR="00C469FB">
              <w:rPr>
                <w:color w:val="000000"/>
              </w:rPr>
              <w:t xml:space="preserve">  The outcome is an isotropic etch usually with undercutting (a removal of material from beneath the resist mask – as shown in the graphic</w:t>
            </w:r>
            <w:r w:rsidR="00AB014A">
              <w:rPr>
                <w:color w:val="000000"/>
              </w:rPr>
              <w:t xml:space="preserve"> above</w:t>
            </w:r>
            <w:r w:rsidR="00C469FB">
              <w:rPr>
                <w:color w:val="000000"/>
              </w:rPr>
              <w:t>.)</w:t>
            </w:r>
            <w:r w:rsidRPr="00276F78">
              <w:rPr>
                <w:color w:val="000000"/>
              </w:rPr>
              <w:t xml:space="preserve">  The </w:t>
            </w:r>
            <w:r w:rsidR="00C469FB">
              <w:rPr>
                <w:color w:val="000000"/>
              </w:rPr>
              <w:t>adsorption</w:t>
            </w:r>
            <w:r w:rsidRPr="00276F78">
              <w:rPr>
                <w:color w:val="000000"/>
              </w:rPr>
              <w:t xml:space="preserve"> / desorption is the chemical etch.  </w:t>
            </w:r>
          </w:p>
        </w:tc>
      </w:tr>
      <w:tr w:rsidR="00183A23" w:rsidRPr="00276F78" w14:paraId="658C2774" w14:textId="77777777" w:rsidTr="00B35E3F">
        <w:trPr>
          <w:cantSplit/>
        </w:trPr>
        <w:tc>
          <w:tcPr>
            <w:tcW w:w="1105" w:type="dxa"/>
          </w:tcPr>
          <w:p w14:paraId="06D73BD2" w14:textId="77777777" w:rsidR="00183A23" w:rsidRPr="00E31301" w:rsidRDefault="00183A23" w:rsidP="00B35E3F">
            <w:pPr>
              <w:pStyle w:val="txtx1"/>
              <w:rPr>
                <w:sz w:val="22"/>
                <w:szCs w:val="22"/>
              </w:rPr>
            </w:pPr>
          </w:p>
        </w:tc>
        <w:tc>
          <w:tcPr>
            <w:tcW w:w="9810" w:type="dxa"/>
          </w:tcPr>
          <w:p w14:paraId="0A1E9C0B" w14:textId="77777777" w:rsidR="00183A23" w:rsidRDefault="00183A23" w:rsidP="00B35E3F">
            <w:pPr>
              <w:keepNext/>
              <w:keepLines/>
              <w:rPr>
                <w:color w:val="000000"/>
              </w:rPr>
            </w:pPr>
          </w:p>
          <w:p w14:paraId="535500AD" w14:textId="77777777" w:rsidR="00183A23" w:rsidRDefault="00183A23" w:rsidP="00B35E3F">
            <w:pPr>
              <w:keepNext/>
              <w:keepLines/>
              <w:rPr>
                <w:color w:val="000000"/>
              </w:rPr>
            </w:pPr>
            <w:r>
              <w:rPr>
                <w:b/>
                <w:color w:val="000000"/>
              </w:rPr>
              <w:t>Dry Etch Process Parameters</w:t>
            </w:r>
          </w:p>
          <w:p w14:paraId="7F07CCE7" w14:textId="77777777" w:rsidR="00183A23" w:rsidRDefault="00183A23" w:rsidP="00B35E3F">
            <w:pPr>
              <w:keepNext/>
              <w:keepLines/>
              <w:rPr>
                <w:color w:val="000000"/>
              </w:rPr>
            </w:pPr>
          </w:p>
          <w:p w14:paraId="694CB4E0" w14:textId="77777777" w:rsidR="00183A23" w:rsidRDefault="00183A23" w:rsidP="00B35E3F">
            <w:pPr>
              <w:keepNext/>
              <w:keepLines/>
              <w:rPr>
                <w:color w:val="000000"/>
              </w:rPr>
            </w:pPr>
            <w:r>
              <w:rPr>
                <w:color w:val="000000"/>
              </w:rPr>
              <w:t>The two critical parameters in the dry etch process are pressure and RF power.</w:t>
            </w:r>
          </w:p>
          <w:p w14:paraId="3EC3D210" w14:textId="77777777" w:rsidR="00183A23" w:rsidRDefault="00183A23" w:rsidP="00B35E3F">
            <w:pPr>
              <w:pStyle w:val="ListParagraph"/>
              <w:keepNext/>
              <w:keepLines/>
              <w:numPr>
                <w:ilvl w:val="0"/>
                <w:numId w:val="19"/>
              </w:numPr>
              <w:rPr>
                <w:color w:val="000000"/>
              </w:rPr>
            </w:pPr>
            <w:r>
              <w:rPr>
                <w:color w:val="000000"/>
              </w:rPr>
              <w:t>Chemical etching requires high-range pressures and low-range RF power levels.</w:t>
            </w:r>
          </w:p>
          <w:p w14:paraId="795E7DBC" w14:textId="77777777" w:rsidR="00183A23" w:rsidRDefault="00183A23" w:rsidP="00B35E3F">
            <w:pPr>
              <w:pStyle w:val="ListParagraph"/>
              <w:keepNext/>
              <w:keepLines/>
              <w:numPr>
                <w:ilvl w:val="0"/>
                <w:numId w:val="19"/>
              </w:numPr>
              <w:rPr>
                <w:color w:val="000000"/>
              </w:rPr>
            </w:pPr>
            <w:r>
              <w:rPr>
                <w:color w:val="000000"/>
              </w:rPr>
              <w:t>Physical etching requires low-range pressures and high range RF power levers.</w:t>
            </w:r>
          </w:p>
          <w:p w14:paraId="390A91E7" w14:textId="77777777" w:rsidR="00183A23" w:rsidRPr="00186DBA" w:rsidRDefault="00183A23" w:rsidP="00B35E3F">
            <w:pPr>
              <w:pStyle w:val="ListParagraph"/>
              <w:keepNext/>
              <w:keepLines/>
              <w:rPr>
                <w:color w:val="000000"/>
              </w:rPr>
            </w:pPr>
          </w:p>
        </w:tc>
      </w:tr>
    </w:tbl>
    <w:p w14:paraId="4CD2737E" w14:textId="77777777" w:rsidR="00183A23" w:rsidRDefault="00183A23">
      <w:bookmarkStart w:id="33" w:name="Fab_Etch_PK00_dldl217"/>
      <w:bookmarkEnd w:id="32"/>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tblGrid>
      <w:tr w:rsidR="00E31301" w:rsidRPr="00276F78" w14:paraId="0266A85E" w14:textId="77777777" w:rsidTr="00276F78">
        <w:trPr>
          <w:cantSplit/>
          <w:trHeight w:val="576"/>
        </w:trPr>
        <w:tc>
          <w:tcPr>
            <w:tcW w:w="1105" w:type="dxa"/>
            <w:vAlign w:val="bottom"/>
          </w:tcPr>
          <w:p w14:paraId="40A58742" w14:textId="77777777" w:rsidR="00E31301" w:rsidRPr="00B960A3" w:rsidRDefault="00E31301" w:rsidP="00276F78">
            <w:pPr>
              <w:pStyle w:val="BodyText"/>
              <w:keepLines/>
            </w:pPr>
          </w:p>
        </w:tc>
        <w:tc>
          <w:tcPr>
            <w:tcW w:w="9810" w:type="dxa"/>
            <w:vAlign w:val="bottom"/>
          </w:tcPr>
          <w:p w14:paraId="2942CAB1" w14:textId="77777777" w:rsidR="00E31301" w:rsidRPr="00276F78" w:rsidRDefault="00E31301" w:rsidP="00276F78">
            <w:pPr>
              <w:pStyle w:val="lvl1Text"/>
              <w:keepNext w:val="0"/>
              <w:rPr>
                <w:sz w:val="24"/>
                <w:szCs w:val="24"/>
              </w:rPr>
            </w:pPr>
            <w:r w:rsidRPr="00276F78">
              <w:rPr>
                <w:sz w:val="24"/>
                <w:szCs w:val="24"/>
              </w:rPr>
              <w:t>Reactive Ion Etching</w:t>
            </w:r>
          </w:p>
        </w:tc>
      </w:tr>
      <w:tr w:rsidR="0009551C" w:rsidRPr="00276F78" w14:paraId="713880A3" w14:textId="77777777" w:rsidTr="00525FFA">
        <w:trPr>
          <w:cantSplit/>
        </w:trPr>
        <w:tc>
          <w:tcPr>
            <w:tcW w:w="1105" w:type="dxa"/>
          </w:tcPr>
          <w:p w14:paraId="3755DD3D" w14:textId="77777777" w:rsidR="0009551C" w:rsidRPr="00E31301" w:rsidRDefault="0009551C" w:rsidP="00525FFA">
            <w:pPr>
              <w:pStyle w:val="txtx1"/>
              <w:rPr>
                <w:sz w:val="22"/>
                <w:szCs w:val="22"/>
              </w:rPr>
            </w:pPr>
          </w:p>
        </w:tc>
        <w:tc>
          <w:tcPr>
            <w:tcW w:w="9810" w:type="dxa"/>
          </w:tcPr>
          <w:p w14:paraId="741544C0" w14:textId="77777777" w:rsidR="0009551C" w:rsidRPr="00276F78" w:rsidRDefault="0009551C" w:rsidP="00525FFA">
            <w:pPr>
              <w:keepNext/>
              <w:keepLines/>
              <w:rPr>
                <w:color w:val="000000"/>
              </w:rPr>
            </w:pPr>
          </w:p>
          <w:p w14:paraId="6EFB778D" w14:textId="77777777" w:rsidR="0009551C" w:rsidRPr="00276F78" w:rsidRDefault="004463F4" w:rsidP="00525FFA">
            <w:pPr>
              <w:keepNext/>
              <w:keepLines/>
              <w:rPr>
                <w:color w:val="000000"/>
              </w:rPr>
            </w:pPr>
            <w:r>
              <w:rPr>
                <w:noProof/>
                <w:color w:val="000000"/>
              </w:rPr>
              <w:drawing>
                <wp:anchor distT="0" distB="0" distL="114300" distR="114300" simplePos="0" relativeHeight="251659264" behindDoc="0" locked="0" layoutInCell="1" allowOverlap="1" wp14:anchorId="3F71E586" wp14:editId="0F7F10D6">
                  <wp:simplePos x="0" y="0"/>
                  <wp:positionH relativeFrom="margin">
                    <wp:posOffset>2794000</wp:posOffset>
                  </wp:positionH>
                  <wp:positionV relativeFrom="paragraph">
                    <wp:posOffset>-7620</wp:posOffset>
                  </wp:positionV>
                  <wp:extent cx="3238500" cy="1962150"/>
                  <wp:effectExtent l="19050" t="0" r="0" b="0"/>
                  <wp:wrapSquare wrapText="bothSides"/>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srcRect/>
                          <a:stretch>
                            <a:fillRect/>
                          </a:stretch>
                        </pic:blipFill>
                        <pic:spPr bwMode="auto">
                          <a:xfrm>
                            <a:off x="0" y="0"/>
                            <a:ext cx="3238500" cy="1962150"/>
                          </a:xfrm>
                          <a:prstGeom prst="rect">
                            <a:avLst/>
                          </a:prstGeom>
                          <a:noFill/>
                          <a:ln w="9525">
                            <a:noFill/>
                            <a:miter lim="800000"/>
                            <a:headEnd/>
                            <a:tailEnd/>
                          </a:ln>
                        </pic:spPr>
                      </pic:pic>
                    </a:graphicData>
                  </a:graphic>
                </wp:anchor>
              </w:drawing>
            </w:r>
            <w:r w:rsidR="0009551C" w:rsidRPr="00276F78">
              <w:rPr>
                <w:color w:val="000000"/>
              </w:rPr>
              <w:t>Reactive ion etching (RIE) uses mid-level RF power and mid-range pressure to combine both physical and chemical etching in one process.  The positive ions from the plasma bombard the wafer's surface</w:t>
            </w:r>
            <w:r>
              <w:rPr>
                <w:color w:val="000000"/>
              </w:rPr>
              <w:t xml:space="preserve"> (physical etch)</w:t>
            </w:r>
            <w:r w:rsidR="0009551C" w:rsidRPr="00276F78">
              <w:rPr>
                <w:color w:val="000000"/>
              </w:rPr>
              <w:t xml:space="preserve"> at the same time that the </w:t>
            </w:r>
            <w:r w:rsidR="006E78C0">
              <w:rPr>
                <w:color w:val="000000"/>
              </w:rPr>
              <w:t xml:space="preserve">free </w:t>
            </w:r>
            <w:r w:rsidR="0009551C" w:rsidRPr="00276F78">
              <w:rPr>
                <w:color w:val="000000"/>
              </w:rPr>
              <w:t>radicals a</w:t>
            </w:r>
            <w:r w:rsidR="007B29A4">
              <w:rPr>
                <w:color w:val="000000"/>
              </w:rPr>
              <w:t>d</w:t>
            </w:r>
            <w:r w:rsidR="0009551C" w:rsidRPr="00276F78">
              <w:rPr>
                <w:color w:val="000000"/>
              </w:rPr>
              <w:t>sorb to the surface</w:t>
            </w:r>
            <w:r>
              <w:rPr>
                <w:color w:val="000000"/>
              </w:rPr>
              <w:t xml:space="preserve"> (chemical etch)</w:t>
            </w:r>
            <w:r w:rsidR="0009551C" w:rsidRPr="00276F78">
              <w:rPr>
                <w:color w:val="000000"/>
              </w:rPr>
              <w:t>.</w:t>
            </w:r>
            <w:r>
              <w:rPr>
                <w:color w:val="000000"/>
              </w:rPr>
              <w:t xml:space="preserve">  This process program can control the amount of physical vs. chemical etch by adjusting the process pressure or RF power.  An increase in RF power will increase the physical etch while an increase in process pressure will increase the rate of chemical etch.</w:t>
            </w:r>
            <w:r w:rsidR="0009551C" w:rsidRPr="00276F78">
              <w:rPr>
                <w:color w:val="000000"/>
              </w:rPr>
              <w:t xml:space="preserve">  </w:t>
            </w:r>
          </w:p>
          <w:p w14:paraId="40265B87" w14:textId="77777777" w:rsidR="0009551C" w:rsidRPr="00276F78" w:rsidRDefault="00535FBB" w:rsidP="00525FFA">
            <w:pPr>
              <w:keepNext/>
              <w:keepLines/>
              <w:rPr>
                <w:color w:val="000000"/>
              </w:rPr>
            </w:pPr>
            <w:r>
              <w:rPr>
                <w:noProof/>
                <w:color w:val="000000"/>
              </w:rPr>
              <mc:AlternateContent>
                <mc:Choice Requires="wps">
                  <w:drawing>
                    <wp:anchor distT="0" distB="0" distL="114300" distR="114300" simplePos="0" relativeHeight="251660288" behindDoc="0" locked="0" layoutInCell="1" allowOverlap="1" wp14:anchorId="18B59C57" wp14:editId="0A3B6ABC">
                      <wp:simplePos x="0" y="0"/>
                      <wp:positionH relativeFrom="margin">
                        <wp:posOffset>3289300</wp:posOffset>
                      </wp:positionH>
                      <wp:positionV relativeFrom="margin">
                        <wp:posOffset>2154555</wp:posOffset>
                      </wp:positionV>
                      <wp:extent cx="2743200" cy="441960"/>
                      <wp:effectExtent l="0" t="0" r="0" b="0"/>
                      <wp:wrapSquare wrapText="bothSides"/>
                      <wp:docPr id="1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7F8D2" w14:textId="77777777" w:rsidR="006E78C0" w:rsidRDefault="006E78C0" w:rsidP="0009551C">
                                  <w:pPr>
                                    <w:jc w:val="right"/>
                                  </w:pPr>
                                  <w:r w:rsidRPr="00276F78">
                                    <w:rPr>
                                      <w:i/>
                                      <w:color w:val="000000"/>
                                    </w:rPr>
                                    <w:t>RIE uses both radicals and ions during the etch process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5" o:spid="_x0000_s1029" type="#_x0000_t202" style="position:absolute;margin-left:259pt;margin-top:169.65pt;width:3in;height:34.8pt;z-index:251660288;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" filled="f" stroked="f">
                      <v:textbox style="mso-fit-shape-to-text:t">
                        <w:txbxContent>
                          <w:p w14:paraId="4657F8D2" w14:textId="77777777" w:rsidR="006E78C0" w:rsidRDefault="006E78C0" w:rsidP="0009551C">
                            <w:pPr>
                              <w:jc w:val="right"/>
                            </w:pPr>
                            <w:r w:rsidRPr="00276F78">
                              <w:rPr>
                                <w:i/>
                                <w:color w:val="000000"/>
                              </w:rPr>
                              <w:t>RIE uses both radicals and ions during the etch process</w:t>
                            </w:r>
                          </w:p>
                        </w:txbxContent>
                      </v:textbox>
                      <w10:wrap type="square" anchorx="margin" anchory="margin"/>
                    </v:shape>
                  </w:pict>
                </mc:Fallback>
              </mc:AlternateContent>
            </w:r>
          </w:p>
          <w:p w14:paraId="1A9214E6" w14:textId="77777777" w:rsidR="0009551C" w:rsidRPr="00276F78" w:rsidRDefault="0009551C" w:rsidP="00525FFA">
            <w:pPr>
              <w:keepNext/>
              <w:keepLines/>
              <w:rPr>
                <w:color w:val="000000"/>
              </w:rPr>
            </w:pPr>
            <w:r w:rsidRPr="00276F78">
              <w:rPr>
                <w:color w:val="000000"/>
              </w:rPr>
              <w:t xml:space="preserve">This process provides high selectivity ratios.  It also produces anisotropic profiles on features less than 3 microns wide.  Its ability to capitalize on the advantages of both physical and chemical etching makes RIE an invaluable tool in the manufacture of microsystems components.   </w:t>
            </w:r>
          </w:p>
        </w:tc>
      </w:tr>
      <w:tr w:rsidR="00E31301" w:rsidRPr="00276F78" w14:paraId="0DAE2648" w14:textId="77777777" w:rsidTr="00276F78">
        <w:trPr>
          <w:cantSplit/>
          <w:trHeight w:val="576"/>
        </w:trPr>
        <w:tc>
          <w:tcPr>
            <w:tcW w:w="1105" w:type="dxa"/>
            <w:vAlign w:val="bottom"/>
          </w:tcPr>
          <w:p w14:paraId="1FABD930" w14:textId="77777777" w:rsidR="00E31301" w:rsidRPr="00B960A3" w:rsidRDefault="00FA0370" w:rsidP="00276F78">
            <w:pPr>
              <w:pStyle w:val="BodyText"/>
              <w:keepLines/>
            </w:pPr>
            <w:bookmarkStart w:id="34" w:name="Fab_Etch_PK00_dldl216"/>
            <w:bookmarkEnd w:id="33"/>
            <w:r>
              <w:br w:type="page"/>
            </w:r>
          </w:p>
        </w:tc>
        <w:tc>
          <w:tcPr>
            <w:tcW w:w="9810" w:type="dxa"/>
            <w:vAlign w:val="bottom"/>
          </w:tcPr>
          <w:p w14:paraId="1EB7D68A" w14:textId="77777777" w:rsidR="00E31301" w:rsidRPr="00276F78" w:rsidRDefault="00E31301" w:rsidP="00276F78">
            <w:pPr>
              <w:pStyle w:val="lvl1Text"/>
              <w:keepNext w:val="0"/>
              <w:rPr>
                <w:sz w:val="24"/>
                <w:szCs w:val="24"/>
              </w:rPr>
            </w:pPr>
            <w:r w:rsidRPr="00276F78">
              <w:rPr>
                <w:sz w:val="24"/>
                <w:szCs w:val="24"/>
              </w:rPr>
              <w:t>Deep RIE</w:t>
            </w:r>
          </w:p>
        </w:tc>
      </w:tr>
      <w:tr w:rsidR="00E31301" w:rsidRPr="00276F78" w14:paraId="085E4CA3" w14:textId="77777777" w:rsidTr="00276F78">
        <w:trPr>
          <w:cantSplit/>
        </w:trPr>
        <w:tc>
          <w:tcPr>
            <w:tcW w:w="1105" w:type="dxa"/>
          </w:tcPr>
          <w:p w14:paraId="6CFF49D5" w14:textId="77777777" w:rsidR="00E31301" w:rsidRPr="00E31301" w:rsidRDefault="00E31301" w:rsidP="00A45B71">
            <w:pPr>
              <w:pStyle w:val="txtx1"/>
              <w:rPr>
                <w:sz w:val="22"/>
                <w:szCs w:val="22"/>
              </w:rPr>
            </w:pPr>
          </w:p>
        </w:tc>
        <w:tc>
          <w:tcPr>
            <w:tcW w:w="9810" w:type="dxa"/>
          </w:tcPr>
          <w:p w14:paraId="18C05AA1" w14:textId="77777777" w:rsidR="00E31301" w:rsidRPr="00276F78" w:rsidRDefault="00E31301" w:rsidP="00E31301">
            <w:pPr>
              <w:keepNext/>
              <w:keepLines/>
              <w:rPr>
                <w:color w:val="000000"/>
              </w:rPr>
            </w:pPr>
          </w:p>
          <w:p w14:paraId="26619BD8" w14:textId="77777777" w:rsidR="00E31301" w:rsidRPr="00276F78" w:rsidRDefault="00F53405" w:rsidP="00E31301">
            <w:pPr>
              <w:keepNext/>
              <w:keepLines/>
              <w:rPr>
                <w:color w:val="000000"/>
              </w:rPr>
            </w:pPr>
            <w:r>
              <w:rPr>
                <w:noProof/>
                <w:color w:val="000000"/>
              </w:rPr>
              <w:drawing>
                <wp:anchor distT="0" distB="0" distL="114300" distR="114300" simplePos="0" relativeHeight="251668480" behindDoc="0" locked="0" layoutInCell="1" allowOverlap="1" wp14:anchorId="247A5975" wp14:editId="04C6A8F6">
                  <wp:simplePos x="0" y="0"/>
                  <wp:positionH relativeFrom="column">
                    <wp:posOffset>3470275</wp:posOffset>
                  </wp:positionH>
                  <wp:positionV relativeFrom="paragraph">
                    <wp:posOffset>49530</wp:posOffset>
                  </wp:positionV>
                  <wp:extent cx="2562225" cy="1990725"/>
                  <wp:effectExtent l="19050" t="0" r="9525" b="0"/>
                  <wp:wrapSquare wrapText="bothSides"/>
                  <wp:docPr id="12" name="Picture 13" descr="C:\xtProject\Fab_Etch_PK00\graphics\DRIE-ratio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xtProject\Fab_Etch_PK00\graphics\DRIE-ratios-420.jpg"/>
                          <pic:cNvPicPr>
                            <a:picLocks noChangeAspect="1" noChangeArrowheads="1"/>
                          </pic:cNvPicPr>
                        </pic:nvPicPr>
                        <pic:blipFill>
                          <a:blip r:embed="rId44" r:link="rId45" cstate="print"/>
                          <a:srcRect/>
                          <a:stretch>
                            <a:fillRect/>
                          </a:stretch>
                        </pic:blipFill>
                        <pic:spPr bwMode="auto">
                          <a:xfrm>
                            <a:off x="0" y="0"/>
                            <a:ext cx="2562225" cy="1990725"/>
                          </a:xfrm>
                          <a:prstGeom prst="rect">
                            <a:avLst/>
                          </a:prstGeom>
                          <a:noFill/>
                          <a:ln w="9525">
                            <a:noFill/>
                            <a:miter lim="800000"/>
                            <a:headEnd/>
                            <a:tailEnd/>
                          </a:ln>
                        </pic:spPr>
                      </pic:pic>
                    </a:graphicData>
                  </a:graphic>
                </wp:anchor>
              </w:drawing>
            </w:r>
            <w:r w:rsidR="00E31301" w:rsidRPr="00276F78">
              <w:rPr>
                <w:color w:val="000000"/>
              </w:rPr>
              <w:t>A special subclass of RIE is deep RIE (DRIE).  Deep reactive ion etching is used to etch deep cavities (or trenches) in substrates with relatively high aspect ratio</w:t>
            </w:r>
            <w:r w:rsidR="007E3AEE">
              <w:rPr>
                <w:color w:val="000000"/>
              </w:rPr>
              <w:t>s</w:t>
            </w:r>
            <w:r w:rsidR="00E31301" w:rsidRPr="00276F78">
              <w:rPr>
                <w:color w:val="000000"/>
              </w:rPr>
              <w:t xml:space="preserve"> (the ratio of a cavity's depth to its width).  These cavities can be hundreds of micrometers deep while only a few micrometers wide.  Aspect ratios as high as 50:1 can be achieved with DRIE.  As new DRIE methods are developed, it is very likely that these aspect ratios will get even higher.  </w:t>
            </w:r>
          </w:p>
          <w:p w14:paraId="09A480A5" w14:textId="77777777" w:rsidR="00E31301" w:rsidRPr="00276F78" w:rsidRDefault="00E31301" w:rsidP="00E31301">
            <w:pPr>
              <w:keepNext/>
              <w:keepLines/>
              <w:rPr>
                <w:color w:val="000000"/>
              </w:rPr>
            </w:pPr>
          </w:p>
          <w:p w14:paraId="06E7DEE3" w14:textId="77777777" w:rsidR="00E31301" w:rsidRPr="00276F78" w:rsidRDefault="00535FBB" w:rsidP="00E31301">
            <w:pPr>
              <w:keepNext/>
              <w:keepLines/>
              <w:rPr>
                <w:color w:val="000000"/>
              </w:rPr>
            </w:pPr>
            <w:r>
              <w:rPr>
                <w:noProof/>
                <w:color w:val="000000"/>
              </w:rPr>
              <mc:AlternateContent>
                <mc:Choice Requires="wps">
                  <w:drawing>
                    <wp:anchor distT="0" distB="0" distL="114300" distR="114300" simplePos="0" relativeHeight="251670528" behindDoc="0" locked="0" layoutInCell="1" allowOverlap="1" wp14:anchorId="544C9578" wp14:editId="190F0DF7">
                      <wp:simplePos x="0" y="0"/>
                      <wp:positionH relativeFrom="column">
                        <wp:posOffset>3346450</wp:posOffset>
                      </wp:positionH>
                      <wp:positionV relativeFrom="paragraph">
                        <wp:posOffset>411480</wp:posOffset>
                      </wp:positionV>
                      <wp:extent cx="2743200" cy="617220"/>
                      <wp:effectExtent l="6350" t="5080" r="6350" b="0"/>
                      <wp:wrapSquare wrapText="bothSides"/>
                      <wp:docPr id="1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64CF5" w14:textId="77777777" w:rsidR="006E78C0" w:rsidRDefault="006E78C0" w:rsidP="00F53405">
                                  <w:pPr>
                                    <w:keepNext/>
                                    <w:keepLines/>
                                    <w:jc w:val="center"/>
                                    <w:rPr>
                                      <w:i/>
                                      <w:color w:val="000000"/>
                                    </w:rPr>
                                  </w:pPr>
                                  <w:r w:rsidRPr="00276F78">
                                    <w:rPr>
                                      <w:i/>
                                      <w:color w:val="000000"/>
                                    </w:rPr>
                                    <w:t xml:space="preserve">A SEM of cavities etched with DRIE. </w:t>
                                  </w:r>
                                </w:p>
                                <w:p w14:paraId="17E33EE7" w14:textId="77777777" w:rsidR="006E78C0" w:rsidRDefault="006E78C0" w:rsidP="00F53405">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4" o:spid="_x0000_s1030" type="#_x0000_t202" style="position:absolute;margin-left:263.5pt;margin-top:32.4pt;width:3in;height:48.6pt;z-index:2516705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" filled="f" stroked="f">
                      <v:textbox style="mso-fit-shape-to-text:t">
                        <w:txbxContent>
                          <w:p w14:paraId="45A64CF5" w14:textId="77777777" w:rsidR="006E78C0" w:rsidRDefault="006E78C0" w:rsidP="00F53405">
                            <w:pPr>
                              <w:keepNext/>
                              <w:keepLines/>
                              <w:jc w:val="center"/>
                              <w:rPr>
                                <w:i/>
                                <w:color w:val="000000"/>
                              </w:rPr>
                            </w:pPr>
                            <w:r w:rsidRPr="00276F78">
                              <w:rPr>
                                <w:i/>
                                <w:color w:val="000000"/>
                              </w:rPr>
                              <w:t xml:space="preserve">A SEM of cavities etched with DRIE. </w:t>
                            </w:r>
                          </w:p>
                          <w:p w14:paraId="17E33EE7" w14:textId="77777777" w:rsidR="006E78C0" w:rsidRDefault="006E78C0" w:rsidP="00F53405">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txbxContent>
                      </v:textbox>
                      <w10:wrap type="square"/>
                    </v:shape>
                  </w:pict>
                </mc:Fallback>
              </mc:AlternateContent>
            </w:r>
            <w:r w:rsidR="00E31301" w:rsidRPr="00276F78">
              <w:rPr>
                <w:color w:val="000000"/>
              </w:rPr>
              <w:t xml:space="preserve">The SEM shows a series of cavities etched using a DRIE process.  Notice that the deeper cavities have the wider openings.  This means that on the same wafer with a number of different etch openings, the features will achieve different depths.  This is not always desirable, but not much can be done about it.  </w:t>
            </w:r>
          </w:p>
        </w:tc>
      </w:tr>
      <w:tr w:rsidR="00E31301" w:rsidRPr="00276F78" w14:paraId="7B8F8F06" w14:textId="77777777" w:rsidTr="00276F78">
        <w:trPr>
          <w:cantSplit/>
        </w:trPr>
        <w:tc>
          <w:tcPr>
            <w:tcW w:w="1105" w:type="dxa"/>
          </w:tcPr>
          <w:p w14:paraId="24AEB619" w14:textId="77777777" w:rsidR="00E31301" w:rsidRPr="00E31301" w:rsidRDefault="00E31301" w:rsidP="00A45B71">
            <w:pPr>
              <w:pStyle w:val="txtx1"/>
              <w:rPr>
                <w:sz w:val="22"/>
                <w:szCs w:val="22"/>
              </w:rPr>
            </w:pPr>
            <w:bookmarkStart w:id="35" w:name="Fab_Etch_PK00_dldl227"/>
            <w:bookmarkEnd w:id="34"/>
          </w:p>
        </w:tc>
        <w:tc>
          <w:tcPr>
            <w:tcW w:w="9810" w:type="dxa"/>
          </w:tcPr>
          <w:p w14:paraId="5D8CAF5A" w14:textId="77777777" w:rsidR="00E31301" w:rsidRPr="00272C9C" w:rsidRDefault="00F53405" w:rsidP="00E31301">
            <w:pPr>
              <w:keepNext/>
              <w:keepLines/>
              <w:rPr>
                <w:color w:val="000000"/>
              </w:rPr>
            </w:pPr>
            <w:r>
              <w:rPr>
                <w:noProof/>
                <w:color w:val="000000"/>
              </w:rPr>
              <w:drawing>
                <wp:anchor distT="0" distB="0" distL="114300" distR="114300" simplePos="0" relativeHeight="251651072" behindDoc="0" locked="0" layoutInCell="1" allowOverlap="1" wp14:anchorId="71976963" wp14:editId="58B2DEB1">
                  <wp:simplePos x="0" y="0"/>
                  <wp:positionH relativeFrom="margin">
                    <wp:posOffset>4432300</wp:posOffset>
                  </wp:positionH>
                  <wp:positionV relativeFrom="paragraph">
                    <wp:posOffset>85725</wp:posOffset>
                  </wp:positionV>
                  <wp:extent cx="1600200" cy="2486025"/>
                  <wp:effectExtent l="19050" t="0" r="0" b="0"/>
                  <wp:wrapSquare wrapText="bothSides"/>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srcRect/>
                          <a:stretch>
                            <a:fillRect/>
                          </a:stretch>
                        </pic:blipFill>
                        <pic:spPr bwMode="auto">
                          <a:xfrm>
                            <a:off x="0" y="0"/>
                            <a:ext cx="1600200" cy="2486025"/>
                          </a:xfrm>
                          <a:prstGeom prst="rect">
                            <a:avLst/>
                          </a:prstGeom>
                          <a:noFill/>
                          <a:ln w="9525">
                            <a:noFill/>
                            <a:miter lim="800000"/>
                            <a:headEnd/>
                            <a:tailEnd/>
                          </a:ln>
                        </pic:spPr>
                      </pic:pic>
                    </a:graphicData>
                  </a:graphic>
                </wp:anchor>
              </w:drawing>
            </w:r>
          </w:p>
          <w:p w14:paraId="792FFA77" w14:textId="77777777" w:rsidR="00E31301" w:rsidRDefault="00E31301" w:rsidP="00272C9C">
            <w:pPr>
              <w:pStyle w:val="Caption"/>
              <w:rPr>
                <w:rFonts w:ascii="Times New Roman" w:hAnsi="Times New Roman"/>
                <w:b w:val="0"/>
                <w:sz w:val="24"/>
              </w:rPr>
            </w:pPr>
            <w:r w:rsidRPr="00272C9C">
              <w:rPr>
                <w:rFonts w:ascii="Times New Roman" w:hAnsi="Times New Roman"/>
                <w:b w:val="0"/>
                <w:sz w:val="24"/>
              </w:rPr>
              <w:t>Most systems utilize the so-called "Bosch process"</w:t>
            </w:r>
            <w:r w:rsidR="006E78C0">
              <w:rPr>
                <w:rFonts w:ascii="Times New Roman" w:hAnsi="Times New Roman"/>
                <w:b w:val="0"/>
                <w:sz w:val="24"/>
              </w:rPr>
              <w:t xml:space="preserve"> or “switched etching process”, in which a </w:t>
            </w:r>
            <w:r w:rsidRPr="00272C9C">
              <w:rPr>
                <w:rFonts w:ascii="Times New Roman" w:hAnsi="Times New Roman"/>
                <w:b w:val="0"/>
                <w:sz w:val="24"/>
              </w:rPr>
              <w:t xml:space="preserve">polymer is used to </w:t>
            </w:r>
            <w:proofErr w:type="spellStart"/>
            <w:r w:rsidRPr="00272C9C">
              <w:rPr>
                <w:rFonts w:ascii="Times New Roman" w:hAnsi="Times New Roman"/>
                <w:b w:val="0"/>
                <w:sz w:val="24"/>
              </w:rPr>
              <w:t>passivate</w:t>
            </w:r>
            <w:proofErr w:type="spellEnd"/>
            <w:r w:rsidRPr="00272C9C">
              <w:rPr>
                <w:rFonts w:ascii="Times New Roman" w:hAnsi="Times New Roman"/>
                <w:b w:val="0"/>
                <w:sz w:val="24"/>
              </w:rPr>
              <w:t xml:space="preserve"> the etching of the sidewalls. This passivation protects the sidewalls from being etched</w:t>
            </w:r>
            <w:r w:rsidR="007B29A4">
              <w:rPr>
                <w:rFonts w:ascii="Times New Roman" w:hAnsi="Times New Roman"/>
                <w:b w:val="0"/>
                <w:sz w:val="24"/>
              </w:rPr>
              <w:t xml:space="preserve"> further</w:t>
            </w:r>
            <w:r w:rsidRPr="00272C9C">
              <w:rPr>
                <w:rFonts w:ascii="Times New Roman" w:hAnsi="Times New Roman"/>
                <w:b w:val="0"/>
                <w:sz w:val="24"/>
              </w:rPr>
              <w:t xml:space="preserve"> but not the horizontal surfaces.  </w:t>
            </w:r>
            <w:r w:rsidR="00FA0370">
              <w:rPr>
                <w:rFonts w:ascii="Times New Roman" w:hAnsi="Times New Roman"/>
                <w:b w:val="0"/>
                <w:sz w:val="24"/>
              </w:rPr>
              <w:t>During the entire etching process</w:t>
            </w:r>
            <w:r w:rsidR="007B29A4">
              <w:rPr>
                <w:rFonts w:ascii="Times New Roman" w:hAnsi="Times New Roman"/>
                <w:b w:val="0"/>
                <w:sz w:val="24"/>
              </w:rPr>
              <w:t>, the gas mixture switches</w:t>
            </w:r>
            <w:r w:rsidR="00FA0370">
              <w:rPr>
                <w:rFonts w:ascii="Times New Roman" w:hAnsi="Times New Roman"/>
                <w:b w:val="0"/>
                <w:sz w:val="24"/>
              </w:rPr>
              <w:t xml:space="preserve"> back and </w:t>
            </w:r>
            <w:r w:rsidR="00B14D8C">
              <w:rPr>
                <w:rFonts w:ascii="Times New Roman" w:hAnsi="Times New Roman"/>
                <w:b w:val="0"/>
                <w:sz w:val="24"/>
              </w:rPr>
              <w:t>forth between</w:t>
            </w:r>
            <w:r w:rsidR="007B29A4">
              <w:rPr>
                <w:rFonts w:ascii="Times New Roman" w:hAnsi="Times New Roman"/>
                <w:b w:val="0"/>
                <w:sz w:val="24"/>
              </w:rPr>
              <w:t xml:space="preserve"> etchant gasses and passivation gasses.</w:t>
            </w:r>
            <w:r w:rsidR="00FA0370">
              <w:rPr>
                <w:rFonts w:ascii="Times New Roman" w:hAnsi="Times New Roman"/>
                <w:b w:val="0"/>
                <w:sz w:val="24"/>
              </w:rPr>
              <w:t xml:space="preserve">  This results in a deep,</w:t>
            </w:r>
            <w:r w:rsidR="00FA0370" w:rsidRPr="00272C9C">
              <w:rPr>
                <w:rFonts w:ascii="Times New Roman" w:hAnsi="Times New Roman"/>
                <w:b w:val="0"/>
                <w:sz w:val="24"/>
              </w:rPr>
              <w:t xml:space="preserve"> narrow etch.  This process can easily be used to etch completely through a silicon substrate at etch rates 3 to 4 times faster than wet etching.</w:t>
            </w:r>
          </w:p>
          <w:p w14:paraId="40A8A137" w14:textId="77777777" w:rsidR="00272C9C" w:rsidRDefault="00272C9C" w:rsidP="00272C9C"/>
          <w:p w14:paraId="203D89BB" w14:textId="77777777" w:rsidR="00272C9C" w:rsidRDefault="00272C9C" w:rsidP="00272C9C"/>
          <w:p w14:paraId="73D9A119" w14:textId="77777777" w:rsidR="00272C9C" w:rsidRDefault="00272C9C" w:rsidP="00272C9C"/>
          <w:p w14:paraId="7F0637EF" w14:textId="77777777" w:rsidR="00272C9C" w:rsidRDefault="00272C9C" w:rsidP="00272C9C">
            <w:pPr>
              <w:keepNext/>
              <w:keepLines/>
              <w:jc w:val="right"/>
              <w:rPr>
                <w:i/>
                <w:color w:val="000000"/>
              </w:rPr>
            </w:pPr>
            <w:r w:rsidRPr="00276F78">
              <w:rPr>
                <w:i/>
                <w:color w:val="000000"/>
              </w:rPr>
              <w:t>DRIE Cavity or Trench</w:t>
            </w:r>
          </w:p>
          <w:p w14:paraId="2C9CD5C5" w14:textId="77777777" w:rsidR="00272C9C" w:rsidRPr="00276F78" w:rsidRDefault="00272C9C" w:rsidP="00272C9C">
            <w:pPr>
              <w:keepNext/>
              <w:keepLines/>
              <w:jc w:val="right"/>
              <w:rPr>
                <w:i/>
                <w:color w:val="000000"/>
              </w:rPr>
            </w:pPr>
            <w:r w:rsidRPr="00276F78">
              <w:rPr>
                <w:i/>
                <w:color w:val="000000"/>
              </w:rPr>
              <w:t xml:space="preserve"> [SEM courtesy of Khalil </w:t>
            </w:r>
            <w:proofErr w:type="spellStart"/>
            <w:r w:rsidRPr="00276F78">
              <w:rPr>
                <w:i/>
                <w:color w:val="000000"/>
              </w:rPr>
              <w:t>Najafi</w:t>
            </w:r>
            <w:proofErr w:type="spellEnd"/>
            <w:r w:rsidRPr="00276F78">
              <w:rPr>
                <w:i/>
                <w:color w:val="000000"/>
              </w:rPr>
              <w:t>, University of Michigan]</w:t>
            </w:r>
          </w:p>
          <w:p w14:paraId="17C1A97B" w14:textId="77777777" w:rsidR="00523432" w:rsidRPr="00272C9C" w:rsidRDefault="00523432" w:rsidP="00272C9C">
            <w:pPr>
              <w:jc w:val="right"/>
            </w:pPr>
          </w:p>
        </w:tc>
      </w:tr>
      <w:tr w:rsidR="00E31301" w:rsidRPr="00276F78" w14:paraId="0EADAC91" w14:textId="77777777" w:rsidTr="00276F78">
        <w:trPr>
          <w:cantSplit/>
          <w:trHeight w:val="576"/>
        </w:trPr>
        <w:tc>
          <w:tcPr>
            <w:tcW w:w="1105" w:type="dxa"/>
            <w:vAlign w:val="bottom"/>
          </w:tcPr>
          <w:p w14:paraId="4D6ED3FD" w14:textId="77777777" w:rsidR="00E31301" w:rsidRPr="00B960A3" w:rsidRDefault="00272C9C" w:rsidP="00276F78">
            <w:pPr>
              <w:pStyle w:val="BodyText"/>
              <w:keepLines/>
            </w:pPr>
            <w:bookmarkStart w:id="36" w:name="Fab_Etch_PK00_dldl228"/>
            <w:bookmarkEnd w:id="35"/>
            <w:r>
              <w:br w:type="page"/>
            </w:r>
          </w:p>
        </w:tc>
        <w:tc>
          <w:tcPr>
            <w:tcW w:w="9810" w:type="dxa"/>
            <w:vAlign w:val="bottom"/>
          </w:tcPr>
          <w:p w14:paraId="2FC75FA9" w14:textId="77777777" w:rsidR="00E31301" w:rsidRPr="00276F78" w:rsidRDefault="00E31301" w:rsidP="00276F78">
            <w:pPr>
              <w:pStyle w:val="lvl1Text"/>
              <w:keepNext w:val="0"/>
              <w:rPr>
                <w:sz w:val="24"/>
                <w:szCs w:val="24"/>
              </w:rPr>
            </w:pPr>
            <w:r w:rsidRPr="00276F78">
              <w:rPr>
                <w:sz w:val="24"/>
                <w:szCs w:val="24"/>
              </w:rPr>
              <w:t>DRIE Structures</w:t>
            </w:r>
          </w:p>
        </w:tc>
      </w:tr>
      <w:tr w:rsidR="00E31301" w:rsidRPr="00276F78" w14:paraId="3B5F2EE2" w14:textId="77777777" w:rsidTr="00276F78">
        <w:trPr>
          <w:cantSplit/>
        </w:trPr>
        <w:tc>
          <w:tcPr>
            <w:tcW w:w="1105" w:type="dxa"/>
          </w:tcPr>
          <w:p w14:paraId="37C1E5CE" w14:textId="77777777" w:rsidR="00E31301" w:rsidRPr="00E31301" w:rsidRDefault="00E31301" w:rsidP="00A45B71">
            <w:pPr>
              <w:pStyle w:val="txtx1"/>
              <w:rPr>
                <w:sz w:val="22"/>
                <w:szCs w:val="22"/>
              </w:rPr>
            </w:pPr>
          </w:p>
        </w:tc>
        <w:tc>
          <w:tcPr>
            <w:tcW w:w="9810" w:type="dxa"/>
          </w:tcPr>
          <w:p w14:paraId="2499F358" w14:textId="77777777" w:rsidR="00E31301" w:rsidRPr="00276F78" w:rsidRDefault="00E5713C" w:rsidP="00E31301">
            <w:pPr>
              <w:keepNext/>
              <w:keepLines/>
              <w:rPr>
                <w:color w:val="000000"/>
              </w:rPr>
            </w:pPr>
            <w:r>
              <w:rPr>
                <w:noProof/>
              </w:rPr>
              <w:drawing>
                <wp:anchor distT="0" distB="0" distL="114300" distR="114300" simplePos="0" relativeHeight="251652096" behindDoc="0" locked="0" layoutInCell="1" allowOverlap="1" wp14:anchorId="61162383" wp14:editId="295D320E">
                  <wp:simplePos x="0" y="0"/>
                  <wp:positionH relativeFrom="margin">
                    <wp:posOffset>3832225</wp:posOffset>
                  </wp:positionH>
                  <wp:positionV relativeFrom="paragraph">
                    <wp:posOffset>105410</wp:posOffset>
                  </wp:positionV>
                  <wp:extent cx="2184400" cy="2190115"/>
                  <wp:effectExtent l="19050" t="0" r="6350" b="0"/>
                  <wp:wrapSquare wrapText="bothSides"/>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2184400" cy="2190115"/>
                          </a:xfrm>
                          <a:prstGeom prst="rect">
                            <a:avLst/>
                          </a:prstGeom>
                          <a:noFill/>
                          <a:ln w="9525">
                            <a:noFill/>
                            <a:miter lim="800000"/>
                            <a:headEnd/>
                            <a:tailEnd/>
                          </a:ln>
                        </pic:spPr>
                      </pic:pic>
                    </a:graphicData>
                  </a:graphic>
                </wp:anchor>
              </w:drawing>
            </w:r>
          </w:p>
          <w:p w14:paraId="411932D6" w14:textId="77777777" w:rsidR="00167412" w:rsidRDefault="00E31301" w:rsidP="00E31301">
            <w:pPr>
              <w:keepNext/>
              <w:keepLines/>
              <w:rPr>
                <w:color w:val="000000"/>
              </w:rPr>
            </w:pPr>
            <w:r w:rsidRPr="00276F78">
              <w:rPr>
                <w:color w:val="000000"/>
              </w:rPr>
              <w:t xml:space="preserve">In addition to creating cavities, DRIE can be used to create tall </w:t>
            </w:r>
            <w:r w:rsidR="007B29A4">
              <w:rPr>
                <w:color w:val="000000"/>
              </w:rPr>
              <w:t xml:space="preserve">thin </w:t>
            </w:r>
            <w:r w:rsidRPr="00276F78">
              <w:rPr>
                <w:color w:val="000000"/>
              </w:rPr>
              <w:t>objects or components for microsystems devices.  These objects can later be "released" through other etch methods.  The SEM shows a leaf spring created using DRIE</w:t>
            </w:r>
            <w:r w:rsidR="00317260" w:rsidRPr="00276F78">
              <w:rPr>
                <w:color w:val="000000"/>
              </w:rPr>
              <w:t xml:space="preserve">.  </w:t>
            </w:r>
            <w:r w:rsidRPr="00276F78">
              <w:rPr>
                <w:color w:val="000000"/>
              </w:rPr>
              <w:t>Notice how the spring is attached to a block at one end (front) and to a slider at the opposite end.  The entire spring has been released from the substrate allowing it to expand and contract.</w:t>
            </w:r>
          </w:p>
          <w:p w14:paraId="7EC01A99" w14:textId="77777777" w:rsidR="00167412" w:rsidRDefault="00167412" w:rsidP="00E31301">
            <w:pPr>
              <w:keepNext/>
              <w:keepLines/>
              <w:rPr>
                <w:color w:val="000000"/>
              </w:rPr>
            </w:pPr>
          </w:p>
          <w:p w14:paraId="2AC95E23" w14:textId="77777777" w:rsidR="004D0C75" w:rsidRDefault="004D0C75" w:rsidP="00E31301">
            <w:pPr>
              <w:keepNext/>
              <w:keepLines/>
              <w:rPr>
                <w:color w:val="000000"/>
              </w:rPr>
            </w:pPr>
          </w:p>
          <w:p w14:paraId="0A2D369D" w14:textId="77777777" w:rsidR="00167412" w:rsidRDefault="00167412" w:rsidP="00167412">
            <w:pPr>
              <w:keepNext/>
              <w:keepLines/>
              <w:jc w:val="right"/>
              <w:rPr>
                <w:i/>
                <w:color w:val="000000"/>
              </w:rPr>
            </w:pPr>
            <w:r w:rsidRPr="00276F78">
              <w:rPr>
                <w:i/>
                <w:color w:val="000000"/>
              </w:rPr>
              <w:t xml:space="preserve">Leaf Spring </w:t>
            </w:r>
          </w:p>
          <w:p w14:paraId="0394ECF8" w14:textId="77777777" w:rsidR="00167412" w:rsidRPr="00276F78" w:rsidRDefault="00167412" w:rsidP="00167412">
            <w:pPr>
              <w:keepNext/>
              <w:keepLines/>
              <w:jc w:val="right"/>
              <w:rPr>
                <w:i/>
                <w:color w:val="000000"/>
              </w:rPr>
            </w:pPr>
            <w:r w:rsidRPr="00276F78">
              <w:rPr>
                <w:i/>
                <w:color w:val="000000"/>
              </w:rPr>
              <w:t xml:space="preserve">[SEM courtesy of Khalil </w:t>
            </w:r>
            <w:proofErr w:type="spellStart"/>
            <w:r w:rsidRPr="00276F78">
              <w:rPr>
                <w:i/>
                <w:color w:val="000000"/>
              </w:rPr>
              <w:t>Najafi</w:t>
            </w:r>
            <w:proofErr w:type="spellEnd"/>
            <w:r w:rsidRPr="00276F78">
              <w:rPr>
                <w:i/>
                <w:color w:val="000000"/>
              </w:rPr>
              <w:t>, University of Michigan]</w:t>
            </w:r>
          </w:p>
          <w:p w14:paraId="0353A7F6" w14:textId="77777777" w:rsidR="00E31301" w:rsidRPr="00276F78" w:rsidRDefault="00E31301" w:rsidP="00167412">
            <w:pPr>
              <w:keepNext/>
              <w:keepLines/>
              <w:jc w:val="right"/>
              <w:rPr>
                <w:color w:val="000000"/>
              </w:rPr>
            </w:pPr>
            <w:r w:rsidRPr="00276F78">
              <w:rPr>
                <w:color w:val="000000"/>
              </w:rPr>
              <w:t xml:space="preserve">   </w:t>
            </w:r>
          </w:p>
        </w:tc>
      </w:tr>
      <w:tr w:rsidR="00E31301" w:rsidRPr="00276F78" w14:paraId="21B26C0A" w14:textId="77777777" w:rsidTr="00276F78">
        <w:trPr>
          <w:cantSplit/>
          <w:trHeight w:val="576"/>
        </w:trPr>
        <w:tc>
          <w:tcPr>
            <w:tcW w:w="1105" w:type="dxa"/>
            <w:vAlign w:val="bottom"/>
          </w:tcPr>
          <w:p w14:paraId="4D965584" w14:textId="77777777" w:rsidR="00E31301" w:rsidRPr="00B960A3" w:rsidRDefault="00E31301" w:rsidP="00276F78">
            <w:pPr>
              <w:pStyle w:val="BodyText"/>
              <w:keepNext/>
              <w:keepLines/>
            </w:pPr>
            <w:bookmarkStart w:id="37" w:name="Fab_Etch_PK00_dldl95"/>
            <w:bookmarkEnd w:id="36"/>
          </w:p>
        </w:tc>
        <w:tc>
          <w:tcPr>
            <w:tcW w:w="9810" w:type="dxa"/>
            <w:vAlign w:val="bottom"/>
          </w:tcPr>
          <w:p w14:paraId="1B5B8963" w14:textId="77777777" w:rsidR="00E31301" w:rsidRPr="00276F78" w:rsidRDefault="00E31301" w:rsidP="00276F78">
            <w:pPr>
              <w:pStyle w:val="lvl1Text"/>
              <w:rPr>
                <w:sz w:val="24"/>
                <w:szCs w:val="24"/>
              </w:rPr>
            </w:pPr>
            <w:r w:rsidRPr="00276F78">
              <w:rPr>
                <w:sz w:val="24"/>
                <w:szCs w:val="24"/>
              </w:rPr>
              <w:t>Summary</w:t>
            </w:r>
          </w:p>
        </w:tc>
      </w:tr>
      <w:tr w:rsidR="00E31301" w:rsidRPr="00276F78" w14:paraId="458D0F9C" w14:textId="77777777" w:rsidTr="00276F78">
        <w:tc>
          <w:tcPr>
            <w:tcW w:w="1105" w:type="dxa"/>
          </w:tcPr>
          <w:p w14:paraId="54E783A3" w14:textId="77777777" w:rsidR="00E31301" w:rsidRPr="00E31301" w:rsidRDefault="00E31301" w:rsidP="00A45B71">
            <w:pPr>
              <w:pStyle w:val="txtx1"/>
              <w:rPr>
                <w:sz w:val="22"/>
                <w:szCs w:val="22"/>
              </w:rPr>
            </w:pPr>
          </w:p>
        </w:tc>
        <w:tc>
          <w:tcPr>
            <w:tcW w:w="9810" w:type="dxa"/>
          </w:tcPr>
          <w:p w14:paraId="50B1F368" w14:textId="77777777" w:rsidR="00E31301" w:rsidRPr="00276F78" w:rsidRDefault="00E31301" w:rsidP="00E31301">
            <w:pPr>
              <w:keepNext/>
              <w:keepLines/>
              <w:rPr>
                <w:color w:val="000000"/>
              </w:rPr>
            </w:pPr>
          </w:p>
          <w:p w14:paraId="55D3CBE6" w14:textId="77777777" w:rsidR="00E31301" w:rsidRPr="00276F78" w:rsidRDefault="00E31301" w:rsidP="00E31301">
            <w:pPr>
              <w:keepNext/>
              <w:keepLines/>
              <w:rPr>
                <w:color w:val="000000"/>
              </w:rPr>
            </w:pPr>
            <w:r w:rsidRPr="00276F78">
              <w:rPr>
                <w:color w:val="000000"/>
              </w:rPr>
              <w:t>In microsystems fabrication</w:t>
            </w:r>
            <w:r w:rsidR="006D34DF">
              <w:rPr>
                <w:color w:val="000000"/>
              </w:rPr>
              <w:t>,</w:t>
            </w:r>
            <w:r w:rsidRPr="00276F78">
              <w:rPr>
                <w:color w:val="000000"/>
              </w:rPr>
              <w:t xml:space="preserve"> etch processes are used to remove bulk material from within a substrate, select</w:t>
            </w:r>
            <w:r w:rsidR="007B29A4">
              <w:rPr>
                <w:color w:val="000000"/>
              </w:rPr>
              <w:t>ively remove</w:t>
            </w:r>
            <w:r w:rsidRPr="00276F78">
              <w:rPr>
                <w:color w:val="000000"/>
              </w:rPr>
              <w:t xml:space="preserve"> material from within thin film layers, and </w:t>
            </w:r>
            <w:r w:rsidR="007B29A4">
              <w:rPr>
                <w:color w:val="000000"/>
              </w:rPr>
              <w:t xml:space="preserve">define </w:t>
            </w:r>
            <w:r w:rsidRPr="00276F78">
              <w:rPr>
                <w:color w:val="000000"/>
              </w:rPr>
              <w:t xml:space="preserve"> </w:t>
            </w:r>
            <w:r w:rsidR="007B29A4">
              <w:rPr>
                <w:color w:val="000000"/>
              </w:rPr>
              <w:t xml:space="preserve">structures in </w:t>
            </w:r>
            <w:r w:rsidRPr="00276F78">
              <w:rPr>
                <w:color w:val="000000"/>
              </w:rPr>
              <w:t xml:space="preserve">layers above and below other thin film layers.  </w:t>
            </w:r>
          </w:p>
          <w:p w14:paraId="39421EB5" w14:textId="77777777" w:rsidR="00E31301" w:rsidRPr="00276F78" w:rsidRDefault="00E31301" w:rsidP="00E31301">
            <w:pPr>
              <w:keepNext/>
              <w:keepLines/>
              <w:rPr>
                <w:color w:val="000000"/>
              </w:rPr>
            </w:pPr>
          </w:p>
          <w:p w14:paraId="38A0CBAA" w14:textId="77777777" w:rsidR="00E31301" w:rsidRPr="00276F78" w:rsidRDefault="00E31301" w:rsidP="00E31301">
            <w:pPr>
              <w:keepNext/>
              <w:keepLines/>
              <w:rPr>
                <w:color w:val="000000"/>
              </w:rPr>
            </w:pPr>
            <w:r w:rsidRPr="00276F78">
              <w:rPr>
                <w:color w:val="000000"/>
              </w:rPr>
              <w:t>Several different types of etch processes are required to form the various shapes and structures found in microsystems.  Such process include</w:t>
            </w:r>
          </w:p>
          <w:p w14:paraId="0BB1FE4B" w14:textId="77777777" w:rsidR="00E31301" w:rsidRPr="00276F78" w:rsidRDefault="00E31301" w:rsidP="00A45B71">
            <w:pPr>
              <w:keepNext/>
              <w:keepLines/>
              <w:numPr>
                <w:ilvl w:val="0"/>
                <w:numId w:val="16"/>
              </w:numPr>
              <w:rPr>
                <w:color w:val="000000"/>
              </w:rPr>
            </w:pPr>
            <w:r w:rsidRPr="00276F78">
              <w:rPr>
                <w:color w:val="000000"/>
              </w:rPr>
              <w:t>Wet etch (isotropic and anisotropic)</w:t>
            </w:r>
          </w:p>
          <w:p w14:paraId="46754C4D" w14:textId="77777777" w:rsidR="00E31301" w:rsidRDefault="00E31301" w:rsidP="00A45B71">
            <w:pPr>
              <w:keepNext/>
              <w:keepLines/>
              <w:numPr>
                <w:ilvl w:val="0"/>
                <w:numId w:val="16"/>
              </w:numPr>
              <w:rPr>
                <w:color w:val="000000"/>
              </w:rPr>
            </w:pPr>
            <w:r w:rsidRPr="00276F78">
              <w:rPr>
                <w:color w:val="000000"/>
              </w:rPr>
              <w:t>Dry etch (physical, chemical, and both)</w:t>
            </w:r>
          </w:p>
          <w:p w14:paraId="1CFD03A3" w14:textId="77777777" w:rsidR="006F4A41" w:rsidRPr="00276F78" w:rsidRDefault="006F4A41" w:rsidP="006F4A41">
            <w:pPr>
              <w:keepNext/>
              <w:keepLines/>
              <w:rPr>
                <w:color w:val="000000"/>
              </w:rPr>
            </w:pPr>
          </w:p>
          <w:p w14:paraId="318139A4" w14:textId="77777777" w:rsidR="00E31301" w:rsidRPr="00276F78" w:rsidRDefault="00E31301" w:rsidP="00E31301">
            <w:pPr>
              <w:keepNext/>
              <w:keepLines/>
              <w:rPr>
                <w:color w:val="000000"/>
              </w:rPr>
            </w:pPr>
            <w:r w:rsidRPr="00276F78">
              <w:rPr>
                <w:color w:val="000000"/>
              </w:rPr>
              <w:t xml:space="preserve">RIE and DRIE are dry etch processes that use both chemical and physical etch to form the required </w:t>
            </w:r>
            <w:r w:rsidR="007B29A4">
              <w:rPr>
                <w:color w:val="000000"/>
              </w:rPr>
              <w:t xml:space="preserve">interleaving </w:t>
            </w:r>
            <w:r w:rsidRPr="00276F78">
              <w:rPr>
                <w:color w:val="000000"/>
              </w:rPr>
              <w:t xml:space="preserve">shapes.  DRIE provides the high aspect ratio cavities required for the advancing technologies of </w:t>
            </w:r>
            <w:r w:rsidR="007B29A4">
              <w:rPr>
                <w:color w:val="000000"/>
              </w:rPr>
              <w:t xml:space="preserve">semiconductor, </w:t>
            </w:r>
            <w:r w:rsidRPr="00276F78">
              <w:rPr>
                <w:color w:val="000000"/>
              </w:rPr>
              <w:t xml:space="preserve">micro and </w:t>
            </w:r>
            <w:proofErr w:type="spellStart"/>
            <w:r w:rsidRPr="00276F78">
              <w:rPr>
                <w:color w:val="000000"/>
              </w:rPr>
              <w:t>nanosystems</w:t>
            </w:r>
            <w:proofErr w:type="spellEnd"/>
            <w:r w:rsidRPr="00276F78">
              <w:rPr>
                <w:color w:val="000000"/>
              </w:rPr>
              <w:t>.</w:t>
            </w:r>
          </w:p>
        </w:tc>
      </w:tr>
    </w:tbl>
    <w:p w14:paraId="4F9CB501" w14:textId="77777777" w:rsidR="00F53405" w:rsidRDefault="00F53405">
      <w:bookmarkStart w:id="38" w:name="Fab_Etch_PK00_dldl226"/>
      <w:bookmarkEnd w:id="37"/>
      <w:r>
        <w:br w:type="page"/>
      </w:r>
    </w:p>
    <w:tbl>
      <w:tblPr>
        <w:tblW w:w="0" w:type="auto"/>
        <w:tblLayout w:type="fixed"/>
        <w:tblCellMar>
          <w:left w:w="115" w:type="dxa"/>
          <w:right w:w="115" w:type="dxa"/>
        </w:tblCellMar>
        <w:tblLook w:val="01E0" w:firstRow="1" w:lastRow="1" w:firstColumn="1" w:lastColumn="1" w:noHBand="0" w:noVBand="0"/>
      </w:tblPr>
      <w:tblGrid>
        <w:gridCol w:w="1105"/>
        <w:gridCol w:w="9810"/>
        <w:gridCol w:w="90"/>
      </w:tblGrid>
      <w:tr w:rsidR="00E31301" w:rsidRPr="00276F78" w14:paraId="3C934B70" w14:textId="77777777" w:rsidTr="00276F78">
        <w:trPr>
          <w:gridAfter w:val="1"/>
          <w:wAfter w:w="90" w:type="dxa"/>
          <w:cantSplit/>
          <w:trHeight w:val="576"/>
        </w:trPr>
        <w:tc>
          <w:tcPr>
            <w:tcW w:w="1105" w:type="dxa"/>
            <w:vAlign w:val="bottom"/>
          </w:tcPr>
          <w:p w14:paraId="49D8BF54" w14:textId="77777777" w:rsidR="00E31301" w:rsidRPr="00B960A3" w:rsidRDefault="00E31301" w:rsidP="00276F78">
            <w:pPr>
              <w:pStyle w:val="BodyText"/>
              <w:keepNext/>
              <w:keepLines/>
            </w:pPr>
          </w:p>
        </w:tc>
        <w:tc>
          <w:tcPr>
            <w:tcW w:w="9810" w:type="dxa"/>
            <w:vAlign w:val="bottom"/>
          </w:tcPr>
          <w:p w14:paraId="1B30DCCC" w14:textId="77777777" w:rsidR="00E31301" w:rsidRPr="00276F78" w:rsidRDefault="00E31301" w:rsidP="00276F78">
            <w:pPr>
              <w:pStyle w:val="lvl1Text"/>
              <w:rPr>
                <w:sz w:val="24"/>
                <w:szCs w:val="24"/>
              </w:rPr>
            </w:pPr>
            <w:r w:rsidRPr="00276F78">
              <w:rPr>
                <w:sz w:val="24"/>
                <w:szCs w:val="24"/>
              </w:rPr>
              <w:t>Review Question</w:t>
            </w:r>
          </w:p>
        </w:tc>
      </w:tr>
      <w:tr w:rsidR="00E31301" w:rsidRPr="00276F78" w14:paraId="49FB2234" w14:textId="77777777" w:rsidTr="00276F78">
        <w:trPr>
          <w:gridAfter w:val="1"/>
          <w:wAfter w:w="90" w:type="dxa"/>
        </w:trPr>
        <w:tc>
          <w:tcPr>
            <w:tcW w:w="1105" w:type="dxa"/>
          </w:tcPr>
          <w:p w14:paraId="79C1CC8B" w14:textId="77777777" w:rsidR="00E31301" w:rsidRPr="00E31301" w:rsidRDefault="00E31301" w:rsidP="00A45B71">
            <w:pPr>
              <w:pStyle w:val="txtx1"/>
              <w:rPr>
                <w:sz w:val="22"/>
                <w:szCs w:val="22"/>
              </w:rPr>
            </w:pPr>
          </w:p>
        </w:tc>
        <w:tc>
          <w:tcPr>
            <w:tcW w:w="9810" w:type="dxa"/>
          </w:tcPr>
          <w:p w14:paraId="1AD0EDEE" w14:textId="77777777" w:rsidR="00876A3C" w:rsidRDefault="00E5713C" w:rsidP="00876A3C">
            <w:pPr>
              <w:keepNext/>
              <w:keepLines/>
              <w:jc w:val="center"/>
              <w:rPr>
                <w:i/>
                <w:color w:val="000000"/>
              </w:rPr>
            </w:pPr>
            <w:r>
              <w:rPr>
                <w:noProof/>
              </w:rPr>
              <w:drawing>
                <wp:inline distT="0" distB="0" distL="0" distR="0" wp14:anchorId="77561847" wp14:editId="3CEE49CA">
                  <wp:extent cx="2562225" cy="1714500"/>
                  <wp:effectExtent l="19050" t="0" r="9525" b="0"/>
                  <wp:docPr id="14" name="Picture 14" descr="C:\xtProject\Fab_Etch_PK00\graphics\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xtProject\Fab_Etch_PK00\graphics\linkage-assembly-420.jpg"/>
                          <pic:cNvPicPr>
                            <a:picLocks noChangeAspect="1" noChangeArrowheads="1"/>
                          </pic:cNvPicPr>
                        </pic:nvPicPr>
                        <pic:blipFill>
                          <a:blip r:embed="rId48" r:link="rId49" cstate="print"/>
                          <a:srcRect/>
                          <a:stretch>
                            <a:fillRect/>
                          </a:stretch>
                        </pic:blipFill>
                        <pic:spPr bwMode="auto">
                          <a:xfrm>
                            <a:off x="0" y="0"/>
                            <a:ext cx="2562225" cy="1714500"/>
                          </a:xfrm>
                          <a:prstGeom prst="rect">
                            <a:avLst/>
                          </a:prstGeom>
                          <a:noFill/>
                          <a:ln w="9525">
                            <a:noFill/>
                            <a:miter lim="800000"/>
                            <a:headEnd/>
                            <a:tailEnd/>
                          </a:ln>
                        </pic:spPr>
                      </pic:pic>
                    </a:graphicData>
                  </a:graphic>
                </wp:inline>
              </w:drawing>
            </w:r>
          </w:p>
          <w:p w14:paraId="5C4479A2" w14:textId="77777777" w:rsidR="00E31301" w:rsidRPr="00F53405" w:rsidRDefault="00876A3C" w:rsidP="00F53405">
            <w:pPr>
              <w:keepNext/>
              <w:keepLines/>
              <w:jc w:val="center"/>
              <w:rPr>
                <w:i/>
                <w:color w:val="000000"/>
              </w:rPr>
            </w:pPr>
            <w:r>
              <w:rPr>
                <w:i/>
                <w:color w:val="000000"/>
              </w:rPr>
              <w:t xml:space="preserve">[Image </w:t>
            </w:r>
            <w:r w:rsidRPr="00276F78">
              <w:rPr>
                <w:i/>
                <w:color w:val="000000"/>
              </w:rPr>
              <w:t xml:space="preserve">courtesy of Khalil </w:t>
            </w:r>
            <w:proofErr w:type="spellStart"/>
            <w:r w:rsidRPr="00276F78">
              <w:rPr>
                <w:i/>
                <w:color w:val="000000"/>
              </w:rPr>
              <w:t>Najafi</w:t>
            </w:r>
            <w:proofErr w:type="spellEnd"/>
            <w:r w:rsidRPr="00276F78">
              <w:rPr>
                <w:i/>
                <w:color w:val="000000"/>
              </w:rPr>
              <w:t>, University of Michigan]</w:t>
            </w:r>
          </w:p>
        </w:tc>
      </w:tr>
      <w:tr w:rsidR="00E31301" w:rsidRPr="00276F78" w14:paraId="02765054" w14:textId="77777777" w:rsidTr="00276F78">
        <w:trPr>
          <w:gridAfter w:val="1"/>
          <w:wAfter w:w="90" w:type="dxa"/>
          <w:cantSplit/>
        </w:trPr>
        <w:tc>
          <w:tcPr>
            <w:tcW w:w="1105" w:type="dxa"/>
          </w:tcPr>
          <w:p w14:paraId="425C0360" w14:textId="77777777" w:rsidR="00E31301" w:rsidRPr="00E31301" w:rsidRDefault="00E31301" w:rsidP="00A45B71">
            <w:pPr>
              <w:pStyle w:val="txtx1"/>
              <w:rPr>
                <w:sz w:val="22"/>
                <w:szCs w:val="22"/>
              </w:rPr>
            </w:pPr>
          </w:p>
        </w:tc>
        <w:tc>
          <w:tcPr>
            <w:tcW w:w="9810" w:type="dxa"/>
          </w:tcPr>
          <w:p w14:paraId="5EFA5596" w14:textId="77777777" w:rsidR="00E31301" w:rsidRPr="00276F78" w:rsidRDefault="00E31301" w:rsidP="00E31301">
            <w:pPr>
              <w:keepNext/>
              <w:keepLines/>
              <w:rPr>
                <w:color w:val="000000"/>
              </w:rPr>
            </w:pPr>
          </w:p>
          <w:p w14:paraId="44B241EB" w14:textId="77777777" w:rsidR="00E31301" w:rsidRDefault="00E31301" w:rsidP="00E31301">
            <w:pPr>
              <w:keepNext/>
              <w:keepLines/>
              <w:rPr>
                <w:color w:val="000000"/>
              </w:rPr>
            </w:pPr>
            <w:r w:rsidRPr="00276F78">
              <w:rPr>
                <w:color w:val="000000"/>
              </w:rPr>
              <w:t>What types of etch processes were used to form the linkage system in the diagram?</w:t>
            </w:r>
          </w:p>
          <w:p w14:paraId="0597B9D4" w14:textId="77777777" w:rsidR="00F53405" w:rsidRDefault="00F53405" w:rsidP="00E31301">
            <w:pPr>
              <w:keepNext/>
              <w:keepLines/>
              <w:rPr>
                <w:color w:val="000000"/>
              </w:rPr>
            </w:pPr>
          </w:p>
          <w:p w14:paraId="28C0AB3F" w14:textId="77777777" w:rsidR="00F53405" w:rsidRPr="00F53405" w:rsidRDefault="00F53405" w:rsidP="00E31301">
            <w:pPr>
              <w:keepNext/>
              <w:keepLines/>
              <w:rPr>
                <w:b/>
                <w:i/>
                <w:color w:val="C00000"/>
              </w:rPr>
            </w:pPr>
            <w:r w:rsidRPr="00F53405">
              <w:rPr>
                <w:b/>
                <w:i/>
                <w:color w:val="C00000"/>
              </w:rPr>
              <w:t xml:space="preserve">Answer:  Dry etch (both plasma and DRIE) to etch the </w:t>
            </w:r>
            <w:proofErr w:type="spellStart"/>
            <w:r w:rsidRPr="00F53405">
              <w:rPr>
                <w:b/>
                <w:i/>
                <w:color w:val="C00000"/>
              </w:rPr>
              <w:t>polysilicon</w:t>
            </w:r>
            <w:proofErr w:type="spellEnd"/>
            <w:r w:rsidRPr="00F53405">
              <w:rPr>
                <w:b/>
                <w:i/>
                <w:color w:val="C00000"/>
              </w:rPr>
              <w:t xml:space="preserve"> layers and the holes for the posts, respectively.  Wet etch to remove the sacrificial layers.</w:t>
            </w:r>
          </w:p>
        </w:tc>
      </w:tr>
      <w:tr w:rsidR="00E31301" w:rsidRPr="00276F78" w14:paraId="1012D15A" w14:textId="77777777" w:rsidTr="00276F78">
        <w:trPr>
          <w:gridAfter w:val="1"/>
          <w:wAfter w:w="90" w:type="dxa"/>
          <w:cantSplit/>
          <w:trHeight w:val="576"/>
        </w:trPr>
        <w:tc>
          <w:tcPr>
            <w:tcW w:w="1105" w:type="dxa"/>
            <w:vAlign w:val="bottom"/>
          </w:tcPr>
          <w:p w14:paraId="0FF46216" w14:textId="77777777" w:rsidR="00E31301" w:rsidRPr="00B960A3" w:rsidRDefault="00E31301" w:rsidP="00276F78">
            <w:pPr>
              <w:pStyle w:val="BodyText"/>
              <w:keepNext/>
              <w:keepLines/>
            </w:pPr>
            <w:bookmarkStart w:id="39" w:name="Fab_Etch_PK00_dldl96"/>
            <w:bookmarkEnd w:id="38"/>
          </w:p>
        </w:tc>
        <w:tc>
          <w:tcPr>
            <w:tcW w:w="9810" w:type="dxa"/>
            <w:vAlign w:val="bottom"/>
          </w:tcPr>
          <w:p w14:paraId="2D63A8FB" w14:textId="77777777" w:rsidR="00364DEC" w:rsidRDefault="00364DEC" w:rsidP="00276F78">
            <w:pPr>
              <w:pStyle w:val="lvl1Text"/>
              <w:rPr>
                <w:sz w:val="24"/>
                <w:szCs w:val="24"/>
              </w:rPr>
            </w:pPr>
          </w:p>
          <w:p w14:paraId="63567E7F" w14:textId="77777777" w:rsidR="00364DEC" w:rsidRDefault="00364DEC" w:rsidP="00276F78">
            <w:pPr>
              <w:pStyle w:val="lvl1Text"/>
              <w:rPr>
                <w:sz w:val="24"/>
                <w:szCs w:val="24"/>
              </w:rPr>
            </w:pPr>
          </w:p>
          <w:p w14:paraId="083FBBC3" w14:textId="77777777" w:rsidR="00E31301" w:rsidRPr="00276F78" w:rsidRDefault="00E31301" w:rsidP="00276F78">
            <w:pPr>
              <w:pStyle w:val="lvl1Text"/>
              <w:rPr>
                <w:sz w:val="24"/>
                <w:szCs w:val="24"/>
              </w:rPr>
            </w:pPr>
            <w:bookmarkStart w:id="40" w:name="_GoBack"/>
            <w:bookmarkEnd w:id="40"/>
            <w:r w:rsidRPr="00276F78">
              <w:rPr>
                <w:sz w:val="24"/>
                <w:szCs w:val="24"/>
              </w:rPr>
              <w:t>References</w:t>
            </w:r>
          </w:p>
        </w:tc>
      </w:tr>
      <w:tr w:rsidR="00E31301" w:rsidRPr="00276F78" w14:paraId="1B296E9E" w14:textId="77777777" w:rsidTr="00276F78">
        <w:trPr>
          <w:gridAfter w:val="1"/>
          <w:wAfter w:w="90" w:type="dxa"/>
        </w:trPr>
        <w:tc>
          <w:tcPr>
            <w:tcW w:w="1105" w:type="dxa"/>
          </w:tcPr>
          <w:p w14:paraId="3CF6354C" w14:textId="77777777" w:rsidR="00E31301" w:rsidRPr="00E31301" w:rsidRDefault="00E31301" w:rsidP="00A45B71">
            <w:pPr>
              <w:pStyle w:val="txtx1"/>
              <w:rPr>
                <w:sz w:val="22"/>
                <w:szCs w:val="22"/>
              </w:rPr>
            </w:pPr>
          </w:p>
        </w:tc>
        <w:tc>
          <w:tcPr>
            <w:tcW w:w="9810" w:type="dxa"/>
          </w:tcPr>
          <w:p w14:paraId="4C678903" w14:textId="77777777" w:rsidR="00E31301" w:rsidRPr="00276F78" w:rsidRDefault="00E31301" w:rsidP="00E31301">
            <w:pPr>
              <w:keepNext/>
              <w:keepLines/>
              <w:rPr>
                <w:color w:val="000000"/>
              </w:rPr>
            </w:pPr>
          </w:p>
          <w:p w14:paraId="3B002137" w14:textId="77777777" w:rsidR="00E31301" w:rsidRPr="00276F78" w:rsidRDefault="00E31301" w:rsidP="00E31301">
            <w:pPr>
              <w:pStyle w:val="BulletList"/>
              <w:rPr>
                <w:szCs w:val="24"/>
              </w:rPr>
            </w:pPr>
            <w:r w:rsidRPr="00276F78">
              <w:rPr>
                <w:color w:val="000000"/>
                <w:szCs w:val="24"/>
              </w:rPr>
              <w:t>MATEC Etch Overview</w:t>
            </w:r>
          </w:p>
          <w:p w14:paraId="0F070EC1" w14:textId="77777777" w:rsidR="00E31301" w:rsidRPr="00276F78" w:rsidRDefault="00E31301" w:rsidP="00E31301">
            <w:pPr>
              <w:pStyle w:val="BulletList"/>
              <w:rPr>
                <w:szCs w:val="24"/>
              </w:rPr>
            </w:pPr>
            <w:r w:rsidRPr="00276F78">
              <w:rPr>
                <w:color w:val="000000"/>
                <w:szCs w:val="24"/>
              </w:rPr>
              <w:t xml:space="preserve">University of Michigan MEMS presentations, Prof Khalil </w:t>
            </w:r>
            <w:proofErr w:type="spellStart"/>
            <w:r w:rsidRPr="00276F78">
              <w:rPr>
                <w:color w:val="000000"/>
                <w:szCs w:val="24"/>
              </w:rPr>
              <w:t>Najafi</w:t>
            </w:r>
            <w:proofErr w:type="spellEnd"/>
          </w:p>
          <w:p w14:paraId="1CCDB870" w14:textId="77777777" w:rsidR="00E31301" w:rsidRPr="00577BCC" w:rsidRDefault="00E31301" w:rsidP="00577BCC">
            <w:pPr>
              <w:pStyle w:val="BulletList"/>
              <w:rPr>
                <w:szCs w:val="24"/>
              </w:rPr>
            </w:pPr>
            <w:r w:rsidRPr="00276F78">
              <w:rPr>
                <w:color w:val="000000"/>
                <w:szCs w:val="24"/>
              </w:rPr>
              <w:t xml:space="preserve">Central New Mexico Community College presentations from Matthias </w:t>
            </w:r>
            <w:proofErr w:type="spellStart"/>
            <w:r w:rsidRPr="00276F78">
              <w:rPr>
                <w:color w:val="000000"/>
                <w:szCs w:val="24"/>
              </w:rPr>
              <w:t>Pleil</w:t>
            </w:r>
            <w:proofErr w:type="spellEnd"/>
            <w:r w:rsidRPr="00276F78">
              <w:rPr>
                <w:color w:val="000000"/>
                <w:szCs w:val="24"/>
              </w:rPr>
              <w:t>, Fabian Lopez and Mary Jane Willis</w:t>
            </w:r>
          </w:p>
        </w:tc>
      </w:tr>
      <w:tr w:rsidR="00D50157" w:rsidRPr="00276F78" w14:paraId="3974519E" w14:textId="77777777" w:rsidTr="005D57D4">
        <w:trPr>
          <w:gridAfter w:val="1"/>
          <w:wAfter w:w="90" w:type="dxa"/>
        </w:trPr>
        <w:tc>
          <w:tcPr>
            <w:tcW w:w="1105" w:type="dxa"/>
          </w:tcPr>
          <w:p w14:paraId="1F855348" w14:textId="77777777" w:rsidR="00D50157" w:rsidRPr="00E31301" w:rsidRDefault="00D50157" w:rsidP="005D57D4">
            <w:pPr>
              <w:pStyle w:val="txtx1"/>
              <w:rPr>
                <w:sz w:val="22"/>
                <w:szCs w:val="22"/>
              </w:rPr>
            </w:pPr>
          </w:p>
        </w:tc>
        <w:tc>
          <w:tcPr>
            <w:tcW w:w="9810" w:type="dxa"/>
          </w:tcPr>
          <w:p w14:paraId="58D8A741" w14:textId="77777777" w:rsidR="00D50157" w:rsidRDefault="00D50157" w:rsidP="005D57D4">
            <w:pPr>
              <w:keepNext/>
              <w:keepLines/>
              <w:rPr>
                <w:color w:val="000000"/>
              </w:rPr>
            </w:pPr>
          </w:p>
          <w:p w14:paraId="0A954800" w14:textId="77777777" w:rsidR="00D50157" w:rsidRDefault="00D50157" w:rsidP="005D57D4">
            <w:pPr>
              <w:keepNext/>
              <w:keepLines/>
              <w:rPr>
                <w:color w:val="000000"/>
              </w:rPr>
            </w:pPr>
            <w:r>
              <w:rPr>
                <w:b/>
                <w:color w:val="000000"/>
              </w:rPr>
              <w:t>Glossary of Key Terms</w:t>
            </w:r>
          </w:p>
          <w:p w14:paraId="1BF7E43F" w14:textId="77777777" w:rsidR="00D50157" w:rsidRDefault="00D50157" w:rsidP="005D57D4">
            <w:pPr>
              <w:keepNext/>
              <w:keepLines/>
              <w:rPr>
                <w:color w:val="000000"/>
              </w:rPr>
            </w:pPr>
          </w:p>
          <w:p w14:paraId="0FFBF9DD" w14:textId="77777777" w:rsidR="0039032F" w:rsidRPr="0039032F" w:rsidRDefault="0039032F" w:rsidP="005D57D4">
            <w:pPr>
              <w:keepNext/>
              <w:keepLines/>
              <w:rPr>
                <w:color w:val="000000"/>
              </w:rPr>
            </w:pPr>
            <w:r w:rsidRPr="0039032F">
              <w:rPr>
                <w:color w:val="000000"/>
                <w:u w:val="single"/>
              </w:rPr>
              <w:t>Adsorption</w:t>
            </w:r>
            <w:r>
              <w:rPr>
                <w:color w:val="000000"/>
              </w:rPr>
              <w:t xml:space="preserve"> – The accumulation of gases, liquids, or solutes on the surface of a solid of liquid.</w:t>
            </w:r>
          </w:p>
          <w:p w14:paraId="50AD56DF" w14:textId="77777777" w:rsidR="0039032F" w:rsidRDefault="0039032F" w:rsidP="005D57D4">
            <w:pPr>
              <w:keepNext/>
              <w:keepLines/>
              <w:rPr>
                <w:color w:val="000000"/>
                <w:u w:val="single"/>
              </w:rPr>
            </w:pPr>
          </w:p>
          <w:p w14:paraId="24EA7CB5" w14:textId="77777777" w:rsidR="00D50157" w:rsidRDefault="00D50157" w:rsidP="005D57D4">
            <w:pPr>
              <w:keepNext/>
              <w:keepLines/>
            </w:pPr>
            <w:r w:rsidRPr="00FC2503">
              <w:rPr>
                <w:color w:val="000000"/>
                <w:u w:val="single"/>
              </w:rPr>
              <w:t>Anisotropic</w:t>
            </w:r>
            <w:r>
              <w:rPr>
                <w:color w:val="000000"/>
              </w:rPr>
              <w:t xml:space="preserve"> - </w:t>
            </w:r>
            <w:r w:rsidR="006F4A41">
              <w:t>A type of etch</w:t>
            </w:r>
            <w:r w:rsidR="006F4A41" w:rsidRPr="006D21F2">
              <w:t xml:space="preserve"> </w:t>
            </w:r>
            <w:r w:rsidRPr="006D21F2">
              <w:t>that etches at a different rate at the surface and the underlying layers.  It results in straight wall geometries</w:t>
            </w:r>
          </w:p>
          <w:p w14:paraId="52BF0179" w14:textId="77777777" w:rsidR="00D50157" w:rsidRPr="00FC2503" w:rsidRDefault="00D50157" w:rsidP="005D57D4">
            <w:pPr>
              <w:keepNext/>
              <w:keepLines/>
              <w:rPr>
                <w:color w:val="000000"/>
              </w:rPr>
            </w:pPr>
          </w:p>
          <w:p w14:paraId="04A85102" w14:textId="77777777" w:rsidR="00D50157" w:rsidRDefault="00D50157" w:rsidP="005D57D4">
            <w:pPr>
              <w:keepNext/>
              <w:keepLines/>
            </w:pPr>
            <w:r w:rsidRPr="00FC2503">
              <w:rPr>
                <w:color w:val="000000"/>
                <w:u w:val="single"/>
              </w:rPr>
              <w:t>Aspect ratio</w:t>
            </w:r>
            <w:r>
              <w:rPr>
                <w:color w:val="000000"/>
              </w:rPr>
              <w:t xml:space="preserve"> - </w:t>
            </w:r>
            <w:r w:rsidRPr="006D21F2">
              <w:t>The height of an etched feature divided by its width.</w:t>
            </w:r>
          </w:p>
          <w:p w14:paraId="4838693B" w14:textId="77777777" w:rsidR="00D50157" w:rsidRPr="00FC2503" w:rsidRDefault="00D50157" w:rsidP="005D57D4">
            <w:pPr>
              <w:keepNext/>
              <w:keepLines/>
              <w:rPr>
                <w:color w:val="000000"/>
              </w:rPr>
            </w:pPr>
          </w:p>
          <w:p w14:paraId="3729DC6B" w14:textId="77777777" w:rsidR="00D50157" w:rsidRDefault="00D50157" w:rsidP="005D57D4">
            <w:pPr>
              <w:keepNext/>
              <w:keepLines/>
              <w:rPr>
                <w:color w:val="000000"/>
              </w:rPr>
            </w:pPr>
            <w:r w:rsidRPr="00FC2503">
              <w:rPr>
                <w:color w:val="000000"/>
                <w:u w:val="single"/>
              </w:rPr>
              <w:t>Chemical etch</w:t>
            </w:r>
            <w:r>
              <w:rPr>
                <w:color w:val="000000"/>
              </w:rPr>
              <w:t xml:space="preserve"> – </w:t>
            </w:r>
            <w:proofErr w:type="gramStart"/>
            <w:r>
              <w:rPr>
                <w:color w:val="000000"/>
              </w:rPr>
              <w:t>An etch</w:t>
            </w:r>
            <w:proofErr w:type="gramEnd"/>
            <w:r>
              <w:rPr>
                <w:color w:val="000000"/>
              </w:rPr>
              <w:t xml:space="preserve"> that</w:t>
            </w:r>
            <w:r w:rsidRPr="00276F78">
              <w:rPr>
                <w:color w:val="000000"/>
              </w:rPr>
              <w:t xml:space="preserve"> removes the</w:t>
            </w:r>
            <w:r>
              <w:rPr>
                <w:color w:val="000000"/>
              </w:rPr>
              <w:t xml:space="preserve"> select</w:t>
            </w:r>
            <w:r w:rsidRPr="00276F78">
              <w:rPr>
                <w:color w:val="000000"/>
              </w:rPr>
              <w:t xml:space="preserve"> material through a chemical reaction between a liquid etchant and the layer to be etched.  </w:t>
            </w:r>
          </w:p>
          <w:p w14:paraId="5BF9C27F" w14:textId="77777777" w:rsidR="00D50157" w:rsidRPr="00FC2503" w:rsidRDefault="00D50157" w:rsidP="005D57D4">
            <w:pPr>
              <w:keepNext/>
              <w:keepLines/>
              <w:rPr>
                <w:color w:val="000000"/>
              </w:rPr>
            </w:pPr>
          </w:p>
          <w:p w14:paraId="17A762DF" w14:textId="77777777" w:rsidR="00D50157" w:rsidRDefault="00D50157" w:rsidP="005D57D4">
            <w:pPr>
              <w:keepNext/>
              <w:keepLines/>
            </w:pPr>
            <w:r w:rsidRPr="00FC2503">
              <w:rPr>
                <w:color w:val="000000"/>
                <w:u w:val="single"/>
              </w:rPr>
              <w:t>Deep Reactive Ion Etch (DRIE)</w:t>
            </w:r>
            <w:r>
              <w:rPr>
                <w:color w:val="000000"/>
              </w:rPr>
              <w:t xml:space="preserve"> - </w:t>
            </w:r>
            <w:r w:rsidRPr="001F4FE1">
              <w:t xml:space="preserve">Deep Reactive-Ion Etching: A highly </w:t>
            </w:r>
            <w:r w:rsidRPr="00FC2503">
              <w:t>anisotropic</w:t>
            </w:r>
            <w:r w:rsidRPr="001F4FE1">
              <w:t xml:space="preserve"> </w:t>
            </w:r>
            <w:r w:rsidRPr="00FC2503">
              <w:t>etch</w:t>
            </w:r>
            <w:r w:rsidRPr="001F4FE1">
              <w:t xml:space="preserve"> process used to create deep, steep-sided holes and trenches in </w:t>
            </w:r>
            <w:r w:rsidRPr="00FC2503">
              <w:t>wafers</w:t>
            </w:r>
            <w:r w:rsidRPr="001F4FE1">
              <w:t xml:space="preserve">, with </w:t>
            </w:r>
            <w:r w:rsidRPr="00FC2503">
              <w:t>aspect ratios</w:t>
            </w:r>
            <w:r w:rsidRPr="001F4FE1">
              <w:t xml:space="preserve"> of 20:1 or more.</w:t>
            </w:r>
          </w:p>
          <w:p w14:paraId="0B88CB99" w14:textId="77777777" w:rsidR="00D50157" w:rsidRPr="00FC2503" w:rsidRDefault="00D50157" w:rsidP="005D57D4">
            <w:pPr>
              <w:keepNext/>
              <w:keepLines/>
              <w:rPr>
                <w:color w:val="000000"/>
              </w:rPr>
            </w:pPr>
          </w:p>
          <w:p w14:paraId="19F7641B" w14:textId="77777777" w:rsidR="0039032F" w:rsidRPr="0039032F" w:rsidRDefault="0039032F" w:rsidP="005D57D4">
            <w:pPr>
              <w:keepNext/>
              <w:keepLines/>
              <w:rPr>
                <w:color w:val="000000"/>
              </w:rPr>
            </w:pPr>
            <w:r>
              <w:rPr>
                <w:color w:val="000000"/>
                <w:u w:val="single"/>
              </w:rPr>
              <w:t>Desorb</w:t>
            </w:r>
            <w:r>
              <w:rPr>
                <w:color w:val="000000"/>
              </w:rPr>
              <w:t xml:space="preserve"> – </w:t>
            </w:r>
            <w:proofErr w:type="gramStart"/>
            <w:r>
              <w:rPr>
                <w:color w:val="000000"/>
              </w:rPr>
              <w:t>The be</w:t>
            </w:r>
            <w:proofErr w:type="gramEnd"/>
            <w:r>
              <w:rPr>
                <w:color w:val="000000"/>
              </w:rPr>
              <w:t xml:space="preserve"> released from the state of adsorption or absorption.</w:t>
            </w:r>
          </w:p>
          <w:p w14:paraId="42C82A23" w14:textId="77777777" w:rsidR="0039032F" w:rsidRDefault="0039032F" w:rsidP="005D57D4">
            <w:pPr>
              <w:keepNext/>
              <w:keepLines/>
              <w:rPr>
                <w:color w:val="000000"/>
                <w:u w:val="single"/>
              </w:rPr>
            </w:pPr>
          </w:p>
          <w:p w14:paraId="140561C0" w14:textId="77777777" w:rsidR="00D50157" w:rsidRDefault="00D50157" w:rsidP="005D57D4">
            <w:pPr>
              <w:keepNext/>
              <w:keepLines/>
            </w:pPr>
            <w:r w:rsidRPr="00FC2503">
              <w:rPr>
                <w:color w:val="000000"/>
                <w:u w:val="single"/>
              </w:rPr>
              <w:t>Dry etch</w:t>
            </w:r>
            <w:r>
              <w:rPr>
                <w:color w:val="000000"/>
              </w:rPr>
              <w:t xml:space="preserve"> - </w:t>
            </w:r>
            <w:r w:rsidRPr="005E593A">
              <w:t>A process of removing materials from a wafer during the lithography process by using plasma gases.</w:t>
            </w:r>
          </w:p>
          <w:p w14:paraId="2D83BED8" w14:textId="77777777" w:rsidR="00D50157" w:rsidRPr="00FC2503" w:rsidRDefault="00D50157" w:rsidP="005D57D4">
            <w:pPr>
              <w:keepNext/>
              <w:keepLines/>
              <w:rPr>
                <w:color w:val="000000"/>
              </w:rPr>
            </w:pPr>
          </w:p>
          <w:p w14:paraId="323D31DF" w14:textId="77777777" w:rsidR="00D50157" w:rsidRDefault="00D50157" w:rsidP="005D57D4">
            <w:pPr>
              <w:keepNext/>
              <w:keepLines/>
            </w:pPr>
            <w:r w:rsidRPr="00FC2503">
              <w:rPr>
                <w:color w:val="000000"/>
                <w:u w:val="single"/>
              </w:rPr>
              <w:lastRenderedPageBreak/>
              <w:t>Etch</w:t>
            </w:r>
            <w:r>
              <w:rPr>
                <w:color w:val="000000"/>
              </w:rPr>
              <w:t xml:space="preserve"> - </w:t>
            </w:r>
            <w:r w:rsidRPr="00506282">
              <w:t>The process of removing material from a wafer (such as oxides or other thin films) by chemical, electrolytic or plasma (ion bombardment) means. Examples: nitride etch, oxide etch.</w:t>
            </w:r>
          </w:p>
          <w:p w14:paraId="70AF03D6" w14:textId="77777777" w:rsidR="00D50157" w:rsidRPr="00FC2503" w:rsidRDefault="00D50157" w:rsidP="005D57D4">
            <w:pPr>
              <w:keepNext/>
              <w:keepLines/>
              <w:rPr>
                <w:color w:val="000000"/>
              </w:rPr>
            </w:pPr>
          </w:p>
          <w:p w14:paraId="0533220E" w14:textId="77777777" w:rsidR="00D50157" w:rsidRDefault="00D50157" w:rsidP="005D57D4">
            <w:pPr>
              <w:keepNext/>
              <w:keepLines/>
            </w:pPr>
            <w:r w:rsidRPr="00FC2503">
              <w:rPr>
                <w:color w:val="000000"/>
                <w:u w:val="single"/>
              </w:rPr>
              <w:t>Etchant</w:t>
            </w:r>
            <w:r>
              <w:rPr>
                <w:color w:val="000000"/>
              </w:rPr>
              <w:t xml:space="preserve"> - </w:t>
            </w:r>
            <w:r w:rsidRPr="00506282">
              <w:t>An active chemical solution that is used to etching films.  It is usually highly selective for etching various films at different etch rates</w:t>
            </w:r>
            <w:r>
              <w:t>.</w:t>
            </w:r>
          </w:p>
          <w:p w14:paraId="15AE2990" w14:textId="77777777" w:rsidR="00D50157" w:rsidRPr="00FC2503" w:rsidRDefault="00D50157" w:rsidP="005D57D4">
            <w:pPr>
              <w:keepNext/>
              <w:keepLines/>
              <w:rPr>
                <w:color w:val="000000"/>
              </w:rPr>
            </w:pPr>
          </w:p>
          <w:p w14:paraId="557D2ECF" w14:textId="77777777" w:rsidR="00D50157" w:rsidRDefault="00D50157" w:rsidP="005D57D4">
            <w:pPr>
              <w:keepNext/>
              <w:keepLines/>
            </w:pPr>
            <w:r w:rsidRPr="00FC2503">
              <w:rPr>
                <w:color w:val="000000"/>
                <w:u w:val="single"/>
              </w:rPr>
              <w:t>Etch rate</w:t>
            </w:r>
            <w:r>
              <w:rPr>
                <w:color w:val="000000"/>
              </w:rPr>
              <w:t xml:space="preserve"> - </w:t>
            </w:r>
            <w:r w:rsidRPr="00506282">
              <w:t xml:space="preserve">The rate at which </w:t>
            </w:r>
            <w:r w:rsidR="006F4A41">
              <w:t xml:space="preserve">a </w:t>
            </w:r>
            <w:r w:rsidRPr="00506282">
              <w:t>film is removed from the wafer surface during an etching procedure.</w:t>
            </w:r>
          </w:p>
          <w:p w14:paraId="3E79AF90" w14:textId="77777777" w:rsidR="00D50157" w:rsidRPr="00FC2503" w:rsidRDefault="00D50157" w:rsidP="005D57D4">
            <w:pPr>
              <w:keepNext/>
              <w:keepLines/>
              <w:rPr>
                <w:color w:val="000000"/>
              </w:rPr>
            </w:pPr>
          </w:p>
          <w:p w14:paraId="5D510486" w14:textId="77777777" w:rsidR="00D50157" w:rsidRDefault="00D50157" w:rsidP="005D57D4">
            <w:pPr>
              <w:keepNext/>
              <w:keepLines/>
              <w:rPr>
                <w:color w:val="000000"/>
              </w:rPr>
            </w:pPr>
            <w:proofErr w:type="gramStart"/>
            <w:r w:rsidRPr="00FC2503">
              <w:rPr>
                <w:color w:val="000000"/>
                <w:u w:val="single"/>
              </w:rPr>
              <w:t>Ion</w:t>
            </w:r>
            <w:proofErr w:type="gramEnd"/>
            <w:r w:rsidRPr="00FC2503">
              <w:rPr>
                <w:color w:val="000000"/>
                <w:u w:val="single"/>
              </w:rPr>
              <w:t xml:space="preserve"> Beam Milling</w:t>
            </w:r>
            <w:r>
              <w:rPr>
                <w:color w:val="000000"/>
              </w:rPr>
              <w:t xml:space="preserve"> – A type of dry etch process where a focused beam of ions is used to physical etch selected material on a wafer.</w:t>
            </w:r>
          </w:p>
          <w:p w14:paraId="08276106" w14:textId="77777777" w:rsidR="00D50157" w:rsidRPr="007A0124" w:rsidRDefault="00D50157" w:rsidP="005D57D4">
            <w:pPr>
              <w:keepNext/>
              <w:keepLines/>
              <w:rPr>
                <w:color w:val="000000"/>
              </w:rPr>
            </w:pPr>
          </w:p>
          <w:p w14:paraId="69C1DC93" w14:textId="77777777" w:rsidR="00D50157" w:rsidRDefault="00D50157" w:rsidP="005D57D4">
            <w:pPr>
              <w:keepNext/>
              <w:keepLines/>
            </w:pPr>
            <w:r w:rsidRPr="00FC2503">
              <w:rPr>
                <w:color w:val="000000"/>
                <w:u w:val="single"/>
              </w:rPr>
              <w:t>Isotropic</w:t>
            </w:r>
            <w:r>
              <w:rPr>
                <w:color w:val="000000"/>
              </w:rPr>
              <w:t xml:space="preserve"> - </w:t>
            </w:r>
            <w:r w:rsidRPr="00E34E03">
              <w:t>Etching that etches at one rate for the surface as well as the underlying layers.  It results in undercutting.</w:t>
            </w:r>
          </w:p>
          <w:p w14:paraId="4D37D27C" w14:textId="77777777" w:rsidR="00D50157" w:rsidRPr="007A0124" w:rsidRDefault="00D50157" w:rsidP="005D57D4">
            <w:pPr>
              <w:keepNext/>
              <w:keepLines/>
              <w:rPr>
                <w:color w:val="000000"/>
              </w:rPr>
            </w:pPr>
          </w:p>
          <w:p w14:paraId="7192CC24" w14:textId="77777777" w:rsidR="00D50157" w:rsidRDefault="00D50157" w:rsidP="005D57D4">
            <w:pPr>
              <w:keepNext/>
              <w:keepLines/>
              <w:rPr>
                <w:color w:val="000000"/>
              </w:rPr>
            </w:pPr>
            <w:r w:rsidRPr="00FC2503">
              <w:rPr>
                <w:color w:val="000000"/>
                <w:u w:val="single"/>
              </w:rPr>
              <w:t>Physical etch</w:t>
            </w:r>
            <w:r>
              <w:rPr>
                <w:color w:val="000000"/>
              </w:rPr>
              <w:t xml:space="preserve"> – A type of etch where i</w:t>
            </w:r>
            <w:r w:rsidRPr="00276F78">
              <w:rPr>
                <w:color w:val="000000"/>
              </w:rPr>
              <w:t>ons bombard the surface of the wafer, causing molecules to sputter off the surface.  It is entirely a physical process, with no chemical reaction occurring.</w:t>
            </w:r>
            <w:r>
              <w:rPr>
                <w:color w:val="000000"/>
              </w:rPr>
              <w:t xml:space="preserve"> </w:t>
            </w:r>
          </w:p>
          <w:p w14:paraId="27AE6CE7" w14:textId="77777777" w:rsidR="00D50157" w:rsidRPr="007A0124" w:rsidRDefault="00D50157" w:rsidP="005D57D4">
            <w:pPr>
              <w:keepNext/>
              <w:keepLines/>
              <w:rPr>
                <w:color w:val="000000"/>
              </w:rPr>
            </w:pPr>
          </w:p>
          <w:p w14:paraId="69949C14" w14:textId="77777777" w:rsidR="00D50157" w:rsidRDefault="00D50157" w:rsidP="005D57D4">
            <w:pPr>
              <w:keepNext/>
              <w:keepLines/>
            </w:pPr>
            <w:r w:rsidRPr="00FC2503">
              <w:rPr>
                <w:color w:val="000000"/>
                <w:u w:val="single"/>
              </w:rPr>
              <w:t>Plasma</w:t>
            </w:r>
            <w:r>
              <w:rPr>
                <w:color w:val="000000"/>
              </w:rPr>
              <w:t xml:space="preserve"> - </w:t>
            </w:r>
            <w:r w:rsidRPr="001F29EB">
              <w:t>An ionized and energized gas consisting of ions, electrons, and radicals used to produce physical and chemical processing of silicon wafers in semiconductor manufacturing tools.</w:t>
            </w:r>
          </w:p>
          <w:p w14:paraId="05349405" w14:textId="77777777" w:rsidR="00D50157" w:rsidRPr="007A0124" w:rsidRDefault="00D50157" w:rsidP="005D57D4">
            <w:pPr>
              <w:keepNext/>
              <w:keepLines/>
              <w:rPr>
                <w:color w:val="000000"/>
              </w:rPr>
            </w:pPr>
          </w:p>
          <w:p w14:paraId="4D1F34BE" w14:textId="77777777" w:rsidR="00D50157" w:rsidRDefault="00D50157" w:rsidP="005D57D4">
            <w:pPr>
              <w:keepNext/>
              <w:keepLines/>
            </w:pPr>
            <w:r w:rsidRPr="00FC2503">
              <w:rPr>
                <w:color w:val="000000"/>
                <w:u w:val="single"/>
              </w:rPr>
              <w:t>Reactive Ion Etch (RIE)</w:t>
            </w:r>
            <w:r>
              <w:rPr>
                <w:color w:val="000000"/>
              </w:rPr>
              <w:t xml:space="preserve"> - </w:t>
            </w:r>
            <w:r w:rsidRPr="00926C53">
              <w:t>A dry etching technique that uses a low pressure plasma to remove the etch materials by means of both chemical and physical etch.</w:t>
            </w:r>
          </w:p>
          <w:p w14:paraId="41374E51" w14:textId="77777777" w:rsidR="00D50157" w:rsidRPr="007A0124" w:rsidRDefault="00D50157" w:rsidP="005D57D4">
            <w:pPr>
              <w:keepNext/>
              <w:keepLines/>
              <w:rPr>
                <w:color w:val="000000"/>
              </w:rPr>
            </w:pPr>
          </w:p>
          <w:p w14:paraId="01C4457B" w14:textId="77777777" w:rsidR="00D50157" w:rsidRDefault="00D50157" w:rsidP="005D57D4">
            <w:pPr>
              <w:keepNext/>
              <w:keepLines/>
              <w:rPr>
                <w:color w:val="000000"/>
              </w:rPr>
            </w:pPr>
            <w:r w:rsidRPr="00FC2503">
              <w:rPr>
                <w:color w:val="000000"/>
                <w:u w:val="single"/>
              </w:rPr>
              <w:t>Selectivity</w:t>
            </w:r>
            <w:r>
              <w:rPr>
                <w:color w:val="000000"/>
              </w:rPr>
              <w:t xml:space="preserve"> - </w:t>
            </w:r>
            <w:r w:rsidRPr="00276F78">
              <w:rPr>
                <w:color w:val="000000"/>
              </w:rPr>
              <w:t>The property of the etchant which permits it to selectively etch specific materials at a faster etch rate than other materials on the wafer.</w:t>
            </w:r>
          </w:p>
          <w:p w14:paraId="61AA412B" w14:textId="77777777" w:rsidR="00D50157" w:rsidRPr="007A0124" w:rsidRDefault="00D50157" w:rsidP="005D57D4">
            <w:pPr>
              <w:keepNext/>
              <w:keepLines/>
              <w:rPr>
                <w:color w:val="000000"/>
              </w:rPr>
            </w:pPr>
          </w:p>
          <w:p w14:paraId="5B930562" w14:textId="77777777" w:rsidR="00D50157" w:rsidRPr="007A0124" w:rsidRDefault="00D50157" w:rsidP="005D57D4">
            <w:pPr>
              <w:keepNext/>
              <w:keepLines/>
              <w:rPr>
                <w:color w:val="000000"/>
              </w:rPr>
            </w:pPr>
            <w:r w:rsidRPr="00FC2503">
              <w:rPr>
                <w:color w:val="000000"/>
                <w:u w:val="single"/>
              </w:rPr>
              <w:t>Wet etch</w:t>
            </w:r>
            <w:r>
              <w:rPr>
                <w:color w:val="000000"/>
              </w:rPr>
              <w:t xml:space="preserve"> - </w:t>
            </w:r>
            <w:r w:rsidRPr="00867471">
              <w:t>The process of removing materials from a wafer using liquid chemicals.</w:t>
            </w:r>
          </w:p>
          <w:p w14:paraId="32426DA0" w14:textId="77777777" w:rsidR="00D50157" w:rsidRPr="00FC2503" w:rsidRDefault="00D50157" w:rsidP="005D57D4">
            <w:pPr>
              <w:keepNext/>
              <w:keepLines/>
              <w:rPr>
                <w:color w:val="000000"/>
              </w:rPr>
            </w:pPr>
          </w:p>
        </w:tc>
      </w:tr>
      <w:tr w:rsidR="00E9020C" w:rsidRPr="00337A1C" w14:paraId="2F4593AB" w14:textId="77777777" w:rsidTr="00D361C5">
        <w:trPr>
          <w:cantSplit/>
          <w:trHeight w:val="576"/>
        </w:trPr>
        <w:tc>
          <w:tcPr>
            <w:tcW w:w="1105" w:type="dxa"/>
            <w:vAlign w:val="bottom"/>
          </w:tcPr>
          <w:p w14:paraId="3E6BE09B" w14:textId="77777777" w:rsidR="00E9020C" w:rsidRPr="00B960A3" w:rsidRDefault="00F53405" w:rsidP="00D361C5">
            <w:pPr>
              <w:pStyle w:val="BodyText"/>
              <w:keepNext/>
              <w:keepLines/>
            </w:pPr>
            <w:r>
              <w:lastRenderedPageBreak/>
              <w:br w:type="page"/>
            </w:r>
          </w:p>
        </w:tc>
        <w:tc>
          <w:tcPr>
            <w:tcW w:w="9900" w:type="dxa"/>
            <w:gridSpan w:val="2"/>
            <w:vAlign w:val="bottom"/>
          </w:tcPr>
          <w:p w14:paraId="4B947BB7" w14:textId="77777777" w:rsidR="00E9020C" w:rsidRDefault="00E9020C" w:rsidP="00D361C5">
            <w:pPr>
              <w:pStyle w:val="lvl1Text"/>
              <w:rPr>
                <w:sz w:val="24"/>
                <w:szCs w:val="24"/>
              </w:rPr>
            </w:pPr>
            <w:r>
              <w:rPr>
                <w:sz w:val="24"/>
                <w:szCs w:val="24"/>
              </w:rPr>
              <w:t xml:space="preserve">Disclaimer </w:t>
            </w:r>
          </w:p>
          <w:p w14:paraId="1A5AFA6B" w14:textId="77777777" w:rsidR="00E9020C" w:rsidRPr="00687125" w:rsidRDefault="00E9020C" w:rsidP="00D361C5">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E31301" w:rsidRPr="00276F78" w14:paraId="5044A0E8" w14:textId="77777777" w:rsidTr="00276F78">
        <w:trPr>
          <w:gridAfter w:val="1"/>
          <w:wAfter w:w="90" w:type="dxa"/>
        </w:trPr>
        <w:tc>
          <w:tcPr>
            <w:tcW w:w="1105" w:type="dxa"/>
          </w:tcPr>
          <w:p w14:paraId="1B3ED4D3" w14:textId="77777777" w:rsidR="00E31301" w:rsidRPr="00E31301" w:rsidRDefault="00E31301" w:rsidP="00A45B71">
            <w:pPr>
              <w:pStyle w:val="txtx1"/>
              <w:rPr>
                <w:sz w:val="22"/>
                <w:szCs w:val="22"/>
              </w:rPr>
            </w:pPr>
            <w:bookmarkStart w:id="41" w:name="Fab_Etch_PK00_dldl230"/>
            <w:bookmarkEnd w:id="39"/>
          </w:p>
        </w:tc>
        <w:tc>
          <w:tcPr>
            <w:tcW w:w="9810" w:type="dxa"/>
          </w:tcPr>
          <w:p w14:paraId="547763FD" w14:textId="77777777" w:rsidR="00E31301" w:rsidRPr="00276F78" w:rsidRDefault="00E31301" w:rsidP="00E31301">
            <w:pPr>
              <w:keepNext/>
              <w:keepLines/>
              <w:rPr>
                <w:color w:val="000000"/>
              </w:rPr>
            </w:pPr>
          </w:p>
          <w:p w14:paraId="0343C9BD" w14:textId="77777777" w:rsidR="00B11D9D" w:rsidRDefault="00B11D9D" w:rsidP="00E31301">
            <w:pPr>
              <w:keepNext/>
              <w:keepLines/>
              <w:rPr>
                <w:color w:val="000000"/>
              </w:rPr>
            </w:pPr>
          </w:p>
          <w:p w14:paraId="5A9F0F8E" w14:textId="77777777" w:rsidR="00364DEC" w:rsidRPr="00065BD6" w:rsidRDefault="00364DEC" w:rsidP="00364DEC">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0" w:history="1">
              <w:r w:rsidRPr="00C60398">
                <w:rPr>
                  <w:rStyle w:val="Hyperlink"/>
                  <w:i/>
                </w:rPr>
                <w:t>http://scme-nm.org</w:t>
              </w:r>
            </w:hyperlink>
            <w:r>
              <w:rPr>
                <w:i/>
              </w:rPr>
              <w:t xml:space="preserve">). </w:t>
            </w:r>
          </w:p>
          <w:p w14:paraId="2324A7C3" w14:textId="77777777" w:rsidR="00B11D9D" w:rsidRPr="00B11D9D" w:rsidRDefault="00B11D9D" w:rsidP="00E31301">
            <w:pPr>
              <w:keepNext/>
              <w:keepLines/>
              <w:rPr>
                <w:i/>
                <w:color w:val="000000"/>
              </w:rPr>
            </w:pPr>
          </w:p>
        </w:tc>
      </w:tr>
      <w:bookmarkEnd w:id="41"/>
    </w:tbl>
    <w:p w14:paraId="73DDBF8B" w14:textId="77777777" w:rsidR="00E31301" w:rsidRPr="00276F78" w:rsidRDefault="00E31301" w:rsidP="00E53790">
      <w:pPr>
        <w:rPr>
          <w:sz w:val="4"/>
        </w:rPr>
      </w:pPr>
    </w:p>
    <w:p w14:paraId="1D0A1A7B" w14:textId="77777777" w:rsidR="00BA085D" w:rsidRDefault="00BA085D" w:rsidP="00E81551">
      <w:pPr>
        <w:widowControl/>
        <w:adjustRightInd/>
        <w:textAlignment w:val="auto"/>
      </w:pPr>
    </w:p>
    <w:sectPr w:rsidR="00BA085D" w:rsidSect="00364DEC">
      <w:headerReference w:type="default" r:id="rId51"/>
      <w:type w:val="continuous"/>
      <w:pgSz w:w="12240" w:h="15840"/>
      <w:pgMar w:top="117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D6E1D0" w14:textId="77777777" w:rsidR="00A861BB" w:rsidRDefault="00A861BB">
      <w:r>
        <w:separator/>
      </w:r>
    </w:p>
  </w:endnote>
  <w:endnote w:type="continuationSeparator" w:id="0">
    <w:p w14:paraId="7E804602" w14:textId="77777777" w:rsidR="00A861BB" w:rsidRDefault="00A861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9350D" w14:textId="77777777" w:rsidR="006E78C0" w:rsidRDefault="006E78C0">
    <w:pPr>
      <w:pStyle w:val="Footer"/>
    </w:pPr>
  </w:p>
  <w:p w14:paraId="22B51DC0" w14:textId="77777777" w:rsidR="006E78C0" w:rsidRDefault="006E78C0" w:rsidP="00EC6A39">
    <w:pPr>
      <w:pStyle w:val="Footer"/>
      <w:jc w:val="right"/>
    </w:pPr>
    <w:r>
      <w:rPr>
        <w:noProof/>
      </w:rPr>
      <w:drawing>
        <wp:inline distT="0" distB="0" distL="0" distR="0" wp14:anchorId="15A59428" wp14:editId="0C3185E5">
          <wp:extent cx="942975" cy="295275"/>
          <wp:effectExtent l="19050" t="0" r="9525" b="0"/>
          <wp:docPr id="16" name="Picture 16"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DBBB31" w14:textId="77777777" w:rsidR="006E78C0" w:rsidRPr="0038087E" w:rsidRDefault="006E78C0" w:rsidP="00036807">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364DEC">
      <w:rPr>
        <w:b/>
        <w:i/>
        <w:noProof/>
        <w:sz w:val="22"/>
      </w:rPr>
      <w:t>21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364DEC">
      <w:rPr>
        <w:b/>
        <w:i/>
        <w:noProof/>
        <w:sz w:val="22"/>
      </w:rPr>
      <w:t>21</w:t>
    </w:r>
    <w:r w:rsidRPr="004B6382">
      <w:rPr>
        <w:b/>
        <w:i/>
        <w:sz w:val="22"/>
      </w:rPr>
      <w:fldChar w:fldCharType="end"/>
    </w:r>
  </w:p>
  <w:p w14:paraId="1AA9151A" w14:textId="77777777" w:rsidR="006E78C0" w:rsidRPr="00036807" w:rsidRDefault="006E78C0" w:rsidP="00036807">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364DEC">
      <w:rPr>
        <w:i/>
        <w:noProof/>
        <w:sz w:val="22"/>
      </w:rPr>
      <w:t>Fab_Etch_PK00_IG_April2017.docx</w:t>
    </w:r>
    <w:r w:rsidRPr="004B6382">
      <w:rPr>
        <w:i/>
        <w:sz w:val="22"/>
      </w:rPr>
      <w:fldChar w:fldCharType="end"/>
    </w:r>
    <w:r w:rsidRPr="004B6382">
      <w:rPr>
        <w:i/>
        <w:sz w:val="22"/>
      </w:rPr>
      <w:tab/>
    </w:r>
    <w:r w:rsidRPr="004B6382">
      <w:rPr>
        <w:b/>
        <w:i/>
        <w:sz w:val="22"/>
      </w:rPr>
      <w:tab/>
    </w:r>
    <w:r>
      <w:rPr>
        <w:b/>
        <w:i/>
        <w:sz w:val="22"/>
      </w:rPr>
      <w:t>Etch Overview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DB5D3F" w14:textId="77777777" w:rsidR="006E78C0" w:rsidRDefault="006E78C0">
    <w:pPr>
      <w:pStyle w:val="Footer"/>
    </w:pPr>
  </w:p>
  <w:p w14:paraId="4B94E079" w14:textId="77777777" w:rsidR="006E78C0" w:rsidRDefault="006E78C0"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9196BD" w14:textId="77777777" w:rsidR="00A861BB" w:rsidRDefault="00A861BB">
      <w:r>
        <w:separator/>
      </w:r>
    </w:p>
  </w:footnote>
  <w:footnote w:type="continuationSeparator" w:id="0">
    <w:p w14:paraId="64711E4E" w14:textId="77777777" w:rsidR="00A861BB" w:rsidRDefault="00A861B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B5709C" w14:textId="77777777" w:rsidR="006E78C0" w:rsidRDefault="006E78C0" w:rsidP="00EC6A39">
    <w:pPr>
      <w:pStyle w:val="Header"/>
      <w:jc w:val="right"/>
    </w:pPr>
    <w:r>
      <w:rPr>
        <w:noProof/>
      </w:rPr>
      <w:drawing>
        <wp:inline distT="0" distB="0" distL="0" distR="0" wp14:anchorId="020D0C46" wp14:editId="499C8BA2">
          <wp:extent cx="942975" cy="295275"/>
          <wp:effectExtent l="19050" t="0" r="9525" b="0"/>
          <wp:docPr id="15" name="Picture 15"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3CADE0B2" w14:textId="77777777" w:rsidR="006E78C0" w:rsidRDefault="006E78C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B88E7A" w14:textId="77777777" w:rsidR="006E78C0" w:rsidRDefault="006E78C0" w:rsidP="00EC6A39">
    <w:pPr>
      <w:pStyle w:val="Header"/>
      <w:jc w:val="right"/>
    </w:pPr>
  </w:p>
  <w:p w14:paraId="183EBF94" w14:textId="77777777" w:rsidR="006E78C0" w:rsidRDefault="006E78C0">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46EB2" w14:textId="77777777" w:rsidR="006E78C0" w:rsidRDefault="006E78C0">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B14CE"/>
    <w:multiLevelType w:val="hybridMultilevel"/>
    <w:tmpl w:val="B95C8E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1B1353B3"/>
    <w:multiLevelType w:val="hybridMultilevel"/>
    <w:tmpl w:val="6AC20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605755E"/>
    <w:multiLevelType w:val="hybridMultilevel"/>
    <w:tmpl w:val="CDDCF9A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49080988"/>
    <w:multiLevelType w:val="hybridMultilevel"/>
    <w:tmpl w:val="CBE0C6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A492016"/>
    <w:multiLevelType w:val="hybridMultilevel"/>
    <w:tmpl w:val="2D0EF3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1">
    <w:nsid w:val="55E21181"/>
    <w:multiLevelType w:val="hybridMultilevel"/>
    <w:tmpl w:val="8076D1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6F6676F1"/>
    <w:multiLevelType w:val="hybridMultilevel"/>
    <w:tmpl w:val="A3A6B5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6FFD1543"/>
    <w:multiLevelType w:val="hybridMultilevel"/>
    <w:tmpl w:val="D61469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76D52DE6"/>
    <w:multiLevelType w:val="hybridMultilevel"/>
    <w:tmpl w:val="22E02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B8B4EB0"/>
    <w:multiLevelType w:val="hybridMultilevel"/>
    <w:tmpl w:val="1C6250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ED17221"/>
    <w:multiLevelType w:val="hybridMultilevel"/>
    <w:tmpl w:val="676C3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4"/>
  </w:num>
  <w:num w:numId="3">
    <w:abstractNumId w:val="10"/>
  </w:num>
  <w:num w:numId="4">
    <w:abstractNumId w:val="5"/>
  </w:num>
  <w:num w:numId="5">
    <w:abstractNumId w:val="2"/>
  </w:num>
  <w:num w:numId="6">
    <w:abstractNumId w:val="13"/>
  </w:num>
  <w:num w:numId="7">
    <w:abstractNumId w:val="12"/>
  </w:num>
  <w:num w:numId="8">
    <w:abstractNumId w:val="1"/>
  </w:num>
  <w:num w:numId="9">
    <w:abstractNumId w:val="15"/>
  </w:num>
  <w:num w:numId="10">
    <w:abstractNumId w:val="14"/>
  </w:num>
  <w:num w:numId="11">
    <w:abstractNumId w:val="16"/>
  </w:num>
  <w:num w:numId="12">
    <w:abstractNumId w:val="18"/>
  </w:num>
  <w:num w:numId="13">
    <w:abstractNumId w:val="11"/>
  </w:num>
  <w:num w:numId="14">
    <w:abstractNumId w:val="0"/>
  </w:num>
  <w:num w:numId="15">
    <w:abstractNumId w:val="9"/>
  </w:num>
  <w:num w:numId="16">
    <w:abstractNumId w:val="3"/>
  </w:num>
  <w:num w:numId="17">
    <w:abstractNumId w:val="17"/>
  </w:num>
  <w:num w:numId="18">
    <w:abstractNumId w:val="6"/>
  </w:num>
  <w:num w:numId="19">
    <w:abstractNumId w:val="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34630"/>
    <w:rsid w:val="00036807"/>
    <w:rsid w:val="00040D75"/>
    <w:rsid w:val="000519F8"/>
    <w:rsid w:val="0005565C"/>
    <w:rsid w:val="00065182"/>
    <w:rsid w:val="0008546C"/>
    <w:rsid w:val="0009551C"/>
    <w:rsid w:val="00097CC8"/>
    <w:rsid w:val="000A1D39"/>
    <w:rsid w:val="000C04B3"/>
    <w:rsid w:val="000C1544"/>
    <w:rsid w:val="000C4088"/>
    <w:rsid w:val="000E549A"/>
    <w:rsid w:val="000F1F79"/>
    <w:rsid w:val="000F3DB6"/>
    <w:rsid w:val="0010514C"/>
    <w:rsid w:val="0010750F"/>
    <w:rsid w:val="00111E39"/>
    <w:rsid w:val="001131A8"/>
    <w:rsid w:val="0012192B"/>
    <w:rsid w:val="00127984"/>
    <w:rsid w:val="00136AFF"/>
    <w:rsid w:val="0014607B"/>
    <w:rsid w:val="00155C96"/>
    <w:rsid w:val="00157FAA"/>
    <w:rsid w:val="001664D8"/>
    <w:rsid w:val="00167412"/>
    <w:rsid w:val="00172A45"/>
    <w:rsid w:val="00172E99"/>
    <w:rsid w:val="00183A23"/>
    <w:rsid w:val="00190D4B"/>
    <w:rsid w:val="001A7425"/>
    <w:rsid w:val="00214FBE"/>
    <w:rsid w:val="00221443"/>
    <w:rsid w:val="0023553A"/>
    <w:rsid w:val="0024578F"/>
    <w:rsid w:val="00256197"/>
    <w:rsid w:val="00260895"/>
    <w:rsid w:val="00272C9C"/>
    <w:rsid w:val="00276F78"/>
    <w:rsid w:val="002A1736"/>
    <w:rsid w:val="002B64EE"/>
    <w:rsid w:val="002C0330"/>
    <w:rsid w:val="002C10B8"/>
    <w:rsid w:val="002C1B61"/>
    <w:rsid w:val="002C2C45"/>
    <w:rsid w:val="002C44D6"/>
    <w:rsid w:val="002E5B5C"/>
    <w:rsid w:val="002F7867"/>
    <w:rsid w:val="00317260"/>
    <w:rsid w:val="0034630C"/>
    <w:rsid w:val="003531C6"/>
    <w:rsid w:val="00355290"/>
    <w:rsid w:val="0035794B"/>
    <w:rsid w:val="00364DEC"/>
    <w:rsid w:val="00365BB0"/>
    <w:rsid w:val="00372EC0"/>
    <w:rsid w:val="0037389E"/>
    <w:rsid w:val="00374E7D"/>
    <w:rsid w:val="0038087E"/>
    <w:rsid w:val="0039032F"/>
    <w:rsid w:val="003A0197"/>
    <w:rsid w:val="003A23E4"/>
    <w:rsid w:val="003A44B0"/>
    <w:rsid w:val="003A52A8"/>
    <w:rsid w:val="003A5B8A"/>
    <w:rsid w:val="003B509F"/>
    <w:rsid w:val="003E3BB8"/>
    <w:rsid w:val="003F6825"/>
    <w:rsid w:val="00401B67"/>
    <w:rsid w:val="004049D1"/>
    <w:rsid w:val="0041275E"/>
    <w:rsid w:val="00412D27"/>
    <w:rsid w:val="004150C7"/>
    <w:rsid w:val="0043567D"/>
    <w:rsid w:val="004463F4"/>
    <w:rsid w:val="00456E84"/>
    <w:rsid w:val="004570FA"/>
    <w:rsid w:val="0046023B"/>
    <w:rsid w:val="00464B22"/>
    <w:rsid w:val="00470613"/>
    <w:rsid w:val="00476BBB"/>
    <w:rsid w:val="004A05E0"/>
    <w:rsid w:val="004A55B0"/>
    <w:rsid w:val="004D0C75"/>
    <w:rsid w:val="004E43AF"/>
    <w:rsid w:val="004E489A"/>
    <w:rsid w:val="0050442C"/>
    <w:rsid w:val="00507FFD"/>
    <w:rsid w:val="00511201"/>
    <w:rsid w:val="00521C1C"/>
    <w:rsid w:val="00523432"/>
    <w:rsid w:val="00523781"/>
    <w:rsid w:val="00525AEF"/>
    <w:rsid w:val="00525FFA"/>
    <w:rsid w:val="00526947"/>
    <w:rsid w:val="00530481"/>
    <w:rsid w:val="00535FBB"/>
    <w:rsid w:val="005460FD"/>
    <w:rsid w:val="005526EA"/>
    <w:rsid w:val="005563C2"/>
    <w:rsid w:val="00573FED"/>
    <w:rsid w:val="00577BCC"/>
    <w:rsid w:val="00593C35"/>
    <w:rsid w:val="005A0723"/>
    <w:rsid w:val="005C24CE"/>
    <w:rsid w:val="005C593C"/>
    <w:rsid w:val="005D0DFB"/>
    <w:rsid w:val="005D25E4"/>
    <w:rsid w:val="005D57D4"/>
    <w:rsid w:val="005E0B74"/>
    <w:rsid w:val="005F0D7E"/>
    <w:rsid w:val="005F2B0F"/>
    <w:rsid w:val="005F4838"/>
    <w:rsid w:val="0060122E"/>
    <w:rsid w:val="006063A7"/>
    <w:rsid w:val="00610584"/>
    <w:rsid w:val="0062015A"/>
    <w:rsid w:val="006217F2"/>
    <w:rsid w:val="00641188"/>
    <w:rsid w:val="00656C62"/>
    <w:rsid w:val="006823EE"/>
    <w:rsid w:val="006922A2"/>
    <w:rsid w:val="006C6898"/>
    <w:rsid w:val="006D34DF"/>
    <w:rsid w:val="006E68F3"/>
    <w:rsid w:val="006E78C0"/>
    <w:rsid w:val="006F4A41"/>
    <w:rsid w:val="006F583D"/>
    <w:rsid w:val="007030D8"/>
    <w:rsid w:val="00706A55"/>
    <w:rsid w:val="007113A2"/>
    <w:rsid w:val="0071497A"/>
    <w:rsid w:val="00716927"/>
    <w:rsid w:val="0072012C"/>
    <w:rsid w:val="0072531C"/>
    <w:rsid w:val="007375F5"/>
    <w:rsid w:val="007474FF"/>
    <w:rsid w:val="00751783"/>
    <w:rsid w:val="00754242"/>
    <w:rsid w:val="007914DB"/>
    <w:rsid w:val="00792896"/>
    <w:rsid w:val="007944D0"/>
    <w:rsid w:val="007952F1"/>
    <w:rsid w:val="007B0FDF"/>
    <w:rsid w:val="007B226B"/>
    <w:rsid w:val="007B29A4"/>
    <w:rsid w:val="007B31D0"/>
    <w:rsid w:val="007B5D96"/>
    <w:rsid w:val="007C08C1"/>
    <w:rsid w:val="007C0FDC"/>
    <w:rsid w:val="007D688C"/>
    <w:rsid w:val="007E3AEE"/>
    <w:rsid w:val="007F3316"/>
    <w:rsid w:val="00803B45"/>
    <w:rsid w:val="00803F6D"/>
    <w:rsid w:val="00810584"/>
    <w:rsid w:val="008145D4"/>
    <w:rsid w:val="00856633"/>
    <w:rsid w:val="00857197"/>
    <w:rsid w:val="00860F85"/>
    <w:rsid w:val="0086449B"/>
    <w:rsid w:val="00876A3C"/>
    <w:rsid w:val="00881286"/>
    <w:rsid w:val="00886C55"/>
    <w:rsid w:val="00892040"/>
    <w:rsid w:val="0089628B"/>
    <w:rsid w:val="008A16D1"/>
    <w:rsid w:val="008B3116"/>
    <w:rsid w:val="008B7896"/>
    <w:rsid w:val="008B7916"/>
    <w:rsid w:val="008C3507"/>
    <w:rsid w:val="008C7A99"/>
    <w:rsid w:val="008D20E9"/>
    <w:rsid w:val="008E501F"/>
    <w:rsid w:val="008F6A44"/>
    <w:rsid w:val="00911D63"/>
    <w:rsid w:val="00912FA7"/>
    <w:rsid w:val="0093397E"/>
    <w:rsid w:val="00943632"/>
    <w:rsid w:val="009475C1"/>
    <w:rsid w:val="00965448"/>
    <w:rsid w:val="00973FF2"/>
    <w:rsid w:val="009816F8"/>
    <w:rsid w:val="0099785A"/>
    <w:rsid w:val="009A257F"/>
    <w:rsid w:val="009A79C4"/>
    <w:rsid w:val="009B70C1"/>
    <w:rsid w:val="009D4B40"/>
    <w:rsid w:val="009F1EA9"/>
    <w:rsid w:val="00A0377E"/>
    <w:rsid w:val="00A13F09"/>
    <w:rsid w:val="00A31583"/>
    <w:rsid w:val="00A31797"/>
    <w:rsid w:val="00A410C9"/>
    <w:rsid w:val="00A45B71"/>
    <w:rsid w:val="00A52691"/>
    <w:rsid w:val="00A726B1"/>
    <w:rsid w:val="00A861BB"/>
    <w:rsid w:val="00A953D0"/>
    <w:rsid w:val="00A97215"/>
    <w:rsid w:val="00AA6B1A"/>
    <w:rsid w:val="00AB014A"/>
    <w:rsid w:val="00AB257A"/>
    <w:rsid w:val="00AB5FF0"/>
    <w:rsid w:val="00AC57BC"/>
    <w:rsid w:val="00AD14AE"/>
    <w:rsid w:val="00AD1ECF"/>
    <w:rsid w:val="00AF457B"/>
    <w:rsid w:val="00B05761"/>
    <w:rsid w:val="00B11D9D"/>
    <w:rsid w:val="00B13759"/>
    <w:rsid w:val="00B14D8C"/>
    <w:rsid w:val="00B177A7"/>
    <w:rsid w:val="00B245A6"/>
    <w:rsid w:val="00B30DBF"/>
    <w:rsid w:val="00B35E3F"/>
    <w:rsid w:val="00B56004"/>
    <w:rsid w:val="00B66C8A"/>
    <w:rsid w:val="00B67B11"/>
    <w:rsid w:val="00B95C5B"/>
    <w:rsid w:val="00BA085D"/>
    <w:rsid w:val="00BB59C7"/>
    <w:rsid w:val="00BC62A8"/>
    <w:rsid w:val="00BD0D14"/>
    <w:rsid w:val="00BF4FEC"/>
    <w:rsid w:val="00BF5C1E"/>
    <w:rsid w:val="00C15198"/>
    <w:rsid w:val="00C2497D"/>
    <w:rsid w:val="00C26C30"/>
    <w:rsid w:val="00C31830"/>
    <w:rsid w:val="00C31F70"/>
    <w:rsid w:val="00C37109"/>
    <w:rsid w:val="00C40922"/>
    <w:rsid w:val="00C41CD7"/>
    <w:rsid w:val="00C461F7"/>
    <w:rsid w:val="00C469FB"/>
    <w:rsid w:val="00C61365"/>
    <w:rsid w:val="00C61390"/>
    <w:rsid w:val="00C721D3"/>
    <w:rsid w:val="00C73E03"/>
    <w:rsid w:val="00C779C0"/>
    <w:rsid w:val="00C830EE"/>
    <w:rsid w:val="00C90A22"/>
    <w:rsid w:val="00CA03F1"/>
    <w:rsid w:val="00CA38E0"/>
    <w:rsid w:val="00CB044F"/>
    <w:rsid w:val="00CB5329"/>
    <w:rsid w:val="00CC6B4B"/>
    <w:rsid w:val="00CD68CE"/>
    <w:rsid w:val="00CE469D"/>
    <w:rsid w:val="00CE4AC4"/>
    <w:rsid w:val="00CF6178"/>
    <w:rsid w:val="00D00AD2"/>
    <w:rsid w:val="00D06081"/>
    <w:rsid w:val="00D11481"/>
    <w:rsid w:val="00D15029"/>
    <w:rsid w:val="00D206F8"/>
    <w:rsid w:val="00D27FCF"/>
    <w:rsid w:val="00D361C5"/>
    <w:rsid w:val="00D50157"/>
    <w:rsid w:val="00D528A7"/>
    <w:rsid w:val="00D7491B"/>
    <w:rsid w:val="00D94972"/>
    <w:rsid w:val="00DA23E5"/>
    <w:rsid w:val="00DB3464"/>
    <w:rsid w:val="00DD25B4"/>
    <w:rsid w:val="00DF54BA"/>
    <w:rsid w:val="00DF79CA"/>
    <w:rsid w:val="00E03ABF"/>
    <w:rsid w:val="00E31301"/>
    <w:rsid w:val="00E33192"/>
    <w:rsid w:val="00E45FBF"/>
    <w:rsid w:val="00E47AE8"/>
    <w:rsid w:val="00E50200"/>
    <w:rsid w:val="00E51B88"/>
    <w:rsid w:val="00E532BB"/>
    <w:rsid w:val="00E53790"/>
    <w:rsid w:val="00E54B53"/>
    <w:rsid w:val="00E5713C"/>
    <w:rsid w:val="00E81551"/>
    <w:rsid w:val="00E9020C"/>
    <w:rsid w:val="00EA31C9"/>
    <w:rsid w:val="00EA5B64"/>
    <w:rsid w:val="00EA61F7"/>
    <w:rsid w:val="00EB0E8D"/>
    <w:rsid w:val="00EC364A"/>
    <w:rsid w:val="00EC58CF"/>
    <w:rsid w:val="00EC6A39"/>
    <w:rsid w:val="00ED54F7"/>
    <w:rsid w:val="00EE47F6"/>
    <w:rsid w:val="00F15933"/>
    <w:rsid w:val="00F32980"/>
    <w:rsid w:val="00F45187"/>
    <w:rsid w:val="00F473EE"/>
    <w:rsid w:val="00F53405"/>
    <w:rsid w:val="00F65E74"/>
    <w:rsid w:val="00F72140"/>
    <w:rsid w:val="00F7215A"/>
    <w:rsid w:val="00F77838"/>
    <w:rsid w:val="00F77B61"/>
    <w:rsid w:val="00F91CB4"/>
    <w:rsid w:val="00FA0370"/>
    <w:rsid w:val="00FD1639"/>
    <w:rsid w:val="00FD613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3"/>
    <o:shapelayout v:ext="edit">
      <o:idmap v:ext="edit" data="1"/>
    </o:shapelayout>
  </w:shapeDefaults>
  <w:decimalSymbol w:val="."/>
  <w:listSeparator w:val=","/>
  <w14:docId w14:val="0C419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79CA"/>
    <w:pPr>
      <w:widowControl w:val="0"/>
      <w:adjustRightInd w:val="0"/>
      <w:textAlignment w:val="baseline"/>
    </w:pPr>
    <w:rPr>
      <w:sz w:val="24"/>
      <w:szCs w:val="24"/>
    </w:rPr>
  </w:style>
  <w:style w:type="paragraph" w:styleId="Heading1">
    <w:name w:val="heading 1"/>
    <w:basedOn w:val="Normal"/>
    <w:next w:val="Normal"/>
    <w:qFormat/>
    <w:rsid w:val="00DF79C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F79C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F79C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F79CA"/>
    <w:pPr>
      <w:keepNext/>
      <w:numPr>
        <w:ilvl w:val="3"/>
        <w:numId w:val="4"/>
      </w:numPr>
      <w:spacing w:before="240" w:after="60"/>
      <w:outlineLvl w:val="3"/>
    </w:pPr>
    <w:rPr>
      <w:b/>
      <w:bCs/>
      <w:sz w:val="28"/>
      <w:szCs w:val="28"/>
    </w:rPr>
  </w:style>
  <w:style w:type="paragraph" w:styleId="Heading5">
    <w:name w:val="heading 5"/>
    <w:basedOn w:val="Normal"/>
    <w:next w:val="Normal"/>
    <w:qFormat/>
    <w:rsid w:val="00DF79CA"/>
    <w:pPr>
      <w:numPr>
        <w:ilvl w:val="4"/>
        <w:numId w:val="4"/>
      </w:numPr>
      <w:spacing w:before="240" w:after="60"/>
      <w:outlineLvl w:val="4"/>
    </w:pPr>
    <w:rPr>
      <w:b/>
      <w:bCs/>
      <w:i/>
      <w:iCs/>
      <w:sz w:val="26"/>
      <w:szCs w:val="26"/>
    </w:rPr>
  </w:style>
  <w:style w:type="paragraph" w:styleId="Heading6">
    <w:name w:val="heading 6"/>
    <w:basedOn w:val="Normal"/>
    <w:next w:val="Normal"/>
    <w:qFormat/>
    <w:rsid w:val="00DF79CA"/>
    <w:pPr>
      <w:numPr>
        <w:ilvl w:val="5"/>
        <w:numId w:val="4"/>
      </w:numPr>
      <w:spacing w:before="240" w:after="60"/>
      <w:outlineLvl w:val="5"/>
    </w:pPr>
    <w:rPr>
      <w:b/>
      <w:bCs/>
      <w:sz w:val="22"/>
      <w:szCs w:val="22"/>
    </w:rPr>
  </w:style>
  <w:style w:type="paragraph" w:styleId="Heading7">
    <w:name w:val="heading 7"/>
    <w:basedOn w:val="Normal"/>
    <w:next w:val="Normal"/>
    <w:qFormat/>
    <w:rsid w:val="00DF79CA"/>
    <w:pPr>
      <w:numPr>
        <w:ilvl w:val="6"/>
        <w:numId w:val="4"/>
      </w:numPr>
      <w:spacing w:before="240" w:after="60"/>
      <w:outlineLvl w:val="6"/>
    </w:pPr>
  </w:style>
  <w:style w:type="paragraph" w:styleId="Heading8">
    <w:name w:val="heading 8"/>
    <w:basedOn w:val="Normal"/>
    <w:next w:val="Normal"/>
    <w:qFormat/>
    <w:rsid w:val="00DF79CA"/>
    <w:pPr>
      <w:numPr>
        <w:ilvl w:val="7"/>
        <w:numId w:val="4"/>
      </w:numPr>
      <w:spacing w:before="240" w:after="60"/>
      <w:outlineLvl w:val="7"/>
    </w:pPr>
    <w:rPr>
      <w:i/>
      <w:iCs/>
    </w:rPr>
  </w:style>
  <w:style w:type="paragraph" w:styleId="Heading9">
    <w:name w:val="heading 9"/>
    <w:basedOn w:val="Normal"/>
    <w:next w:val="Normal"/>
    <w:qFormat/>
    <w:rsid w:val="00DF79C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F79C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DF79CA"/>
    <w:rPr>
      <w:rFonts w:ascii="Arial Narrow" w:hAnsi="Arial Narrow"/>
      <w:sz w:val="20"/>
    </w:rPr>
  </w:style>
  <w:style w:type="paragraph" w:customStyle="1" w:styleId="xtLabel">
    <w:name w:val="xtLabel"/>
    <w:basedOn w:val="Normal"/>
    <w:rsid w:val="00DF79C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DF79CA"/>
    <w:rPr>
      <w:color w:val="800080"/>
      <w:u w:val="single"/>
    </w:rPr>
  </w:style>
  <w:style w:type="character" w:styleId="Hyperlink">
    <w:name w:val="Hyperlink"/>
    <w:basedOn w:val="DefaultParagraphFont"/>
    <w:rsid w:val="00DF79C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F79CA"/>
  </w:style>
  <w:style w:type="paragraph" w:styleId="TOC2">
    <w:name w:val="toc 2"/>
    <w:basedOn w:val="Normal"/>
    <w:next w:val="Normal"/>
    <w:autoRedefine/>
    <w:semiHidden/>
    <w:rsid w:val="00DF79CA"/>
    <w:pPr>
      <w:ind w:left="240"/>
    </w:pPr>
  </w:style>
  <w:style w:type="paragraph" w:styleId="TOC3">
    <w:name w:val="toc 3"/>
    <w:basedOn w:val="Normal"/>
    <w:next w:val="Normal"/>
    <w:autoRedefine/>
    <w:semiHidden/>
    <w:rsid w:val="00DF79C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F79CA"/>
    <w:pPr>
      <w:keepLines/>
    </w:pPr>
    <w:rPr>
      <w:color w:val="000000"/>
    </w:rPr>
  </w:style>
  <w:style w:type="paragraph" w:customStyle="1" w:styleId="dldl1">
    <w:name w:val="dldl1"/>
    <w:basedOn w:val="BodyText"/>
    <w:rsid w:val="00DF79C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F79CA"/>
    <w:pPr>
      <w:numPr>
        <w:ilvl w:val="1"/>
      </w:numPr>
      <w:tabs>
        <w:tab w:val="clear" w:pos="1440"/>
      </w:tabs>
      <w:outlineLvl w:val="1"/>
    </w:pPr>
  </w:style>
  <w:style w:type="paragraph" w:customStyle="1" w:styleId="dldl3">
    <w:name w:val="dldl3"/>
    <w:basedOn w:val="dldl1"/>
    <w:rsid w:val="00DF79CA"/>
    <w:pPr>
      <w:numPr>
        <w:ilvl w:val="2"/>
      </w:numPr>
      <w:tabs>
        <w:tab w:val="clear" w:pos="2160"/>
      </w:tabs>
      <w:outlineLvl w:val="2"/>
    </w:pPr>
  </w:style>
  <w:style w:type="paragraph" w:customStyle="1" w:styleId="dldl4">
    <w:name w:val="dldl4"/>
    <w:basedOn w:val="dldl1"/>
    <w:rsid w:val="00DF79CA"/>
    <w:pPr>
      <w:numPr>
        <w:ilvl w:val="3"/>
      </w:numPr>
      <w:tabs>
        <w:tab w:val="clear" w:pos="1440"/>
        <w:tab w:val="clear" w:pos="2880"/>
      </w:tabs>
      <w:outlineLvl w:val="3"/>
    </w:pPr>
  </w:style>
  <w:style w:type="paragraph" w:customStyle="1" w:styleId="dldl5">
    <w:name w:val="dldl5"/>
    <w:basedOn w:val="dldl1"/>
    <w:rsid w:val="00DF79CA"/>
    <w:pPr>
      <w:numPr>
        <w:ilvl w:val="4"/>
      </w:numPr>
      <w:tabs>
        <w:tab w:val="clear" w:pos="1440"/>
      </w:tabs>
      <w:outlineLvl w:val="4"/>
    </w:pPr>
  </w:style>
  <w:style w:type="paragraph" w:customStyle="1" w:styleId="dldl6">
    <w:name w:val="dldl6"/>
    <w:basedOn w:val="dldl1"/>
    <w:rsid w:val="00DF79CA"/>
    <w:pPr>
      <w:numPr>
        <w:ilvl w:val="5"/>
      </w:numPr>
      <w:tabs>
        <w:tab w:val="clear" w:pos="2160"/>
      </w:tabs>
      <w:outlineLvl w:val="5"/>
    </w:pPr>
  </w:style>
  <w:style w:type="paragraph" w:customStyle="1" w:styleId="dldl7">
    <w:name w:val="dldl7"/>
    <w:basedOn w:val="dldl1"/>
    <w:rsid w:val="00DF79CA"/>
    <w:pPr>
      <w:numPr>
        <w:ilvl w:val="6"/>
      </w:numPr>
      <w:outlineLvl w:val="6"/>
    </w:pPr>
  </w:style>
  <w:style w:type="paragraph" w:customStyle="1" w:styleId="dldl8">
    <w:name w:val="dldl8"/>
    <w:basedOn w:val="dldl1"/>
    <w:rsid w:val="00DF79CA"/>
    <w:pPr>
      <w:numPr>
        <w:ilvl w:val="7"/>
      </w:numPr>
      <w:tabs>
        <w:tab w:val="clear" w:pos="2880"/>
      </w:tabs>
      <w:outlineLvl w:val="7"/>
    </w:pPr>
  </w:style>
  <w:style w:type="paragraph" w:customStyle="1" w:styleId="dldl9">
    <w:name w:val="dldl9"/>
    <w:basedOn w:val="dldl1"/>
    <w:rsid w:val="00DF79C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F79CA"/>
    <w:pPr>
      <w:keepNext/>
      <w:keepLines/>
      <w:spacing w:before="60" w:after="60"/>
    </w:pPr>
    <w:rPr>
      <w:b/>
      <w:sz w:val="22"/>
      <w:szCs w:val="22"/>
    </w:rPr>
  </w:style>
  <w:style w:type="table" w:customStyle="1" w:styleId="TablePlain">
    <w:name w:val="Table Plain"/>
    <w:basedOn w:val="TableNormal"/>
    <w:rsid w:val="00DF79CA"/>
    <w:tblPr>
      <w:tblInd w:w="0" w:type="dxa"/>
      <w:tblCellMar>
        <w:top w:w="0" w:type="dxa"/>
        <w:left w:w="108" w:type="dxa"/>
        <w:bottom w:w="0" w:type="dxa"/>
        <w:right w:w="108" w:type="dxa"/>
      </w:tblCellMar>
    </w:tblPr>
  </w:style>
  <w:style w:type="paragraph" w:customStyle="1" w:styleId="lvlSteps">
    <w:name w:val="lvlSteps"/>
    <w:basedOn w:val="Normal"/>
    <w:rsid w:val="00DF79CA"/>
    <w:pPr>
      <w:spacing w:before="40" w:after="40"/>
    </w:pPr>
    <w:rPr>
      <w:sz w:val="22"/>
      <w:szCs w:val="22"/>
    </w:rPr>
  </w:style>
  <w:style w:type="paragraph" w:customStyle="1" w:styleId="nBodyText">
    <w:name w:val="nBody Text"/>
    <w:basedOn w:val="Normal"/>
    <w:rsid w:val="00DF79CA"/>
    <w:pPr>
      <w:numPr>
        <w:numId w:val="3"/>
      </w:numPr>
      <w:ind w:left="0" w:firstLine="0"/>
    </w:pPr>
    <w:rPr>
      <w:sz w:val="22"/>
      <w:szCs w:val="22"/>
    </w:rPr>
  </w:style>
  <w:style w:type="paragraph" w:customStyle="1" w:styleId="OITitle">
    <w:name w:val="OI_Title"/>
    <w:basedOn w:val="Normal"/>
    <w:rsid w:val="00DF79CA"/>
    <w:pPr>
      <w:jc w:val="center"/>
    </w:pPr>
    <w:rPr>
      <w:b/>
    </w:rPr>
  </w:style>
  <w:style w:type="numbering" w:styleId="111111">
    <w:name w:val="Outline List 2"/>
    <w:basedOn w:val="NoList"/>
    <w:rsid w:val="00DF79CA"/>
    <w:pPr>
      <w:numPr>
        <w:numId w:val="2"/>
      </w:numPr>
    </w:pPr>
  </w:style>
  <w:style w:type="paragraph" w:customStyle="1" w:styleId="OINumber">
    <w:name w:val="OI_Number"/>
    <w:basedOn w:val="Normal"/>
    <w:rsid w:val="00DF79CA"/>
    <w:pPr>
      <w:spacing w:before="80"/>
    </w:pPr>
    <w:rPr>
      <w:b/>
      <w:sz w:val="16"/>
    </w:rPr>
  </w:style>
  <w:style w:type="paragraph" w:styleId="BodyText">
    <w:name w:val="Body Text"/>
    <w:basedOn w:val="Normal"/>
    <w:rsid w:val="00DF79CA"/>
    <w:rPr>
      <w:szCs w:val="22"/>
    </w:rPr>
  </w:style>
  <w:style w:type="paragraph" w:styleId="BodyText2">
    <w:name w:val="Body Text 2"/>
    <w:basedOn w:val="Normal"/>
    <w:rsid w:val="00DF79CA"/>
    <w:pPr>
      <w:spacing w:after="120" w:line="480" w:lineRule="auto"/>
    </w:pPr>
  </w:style>
  <w:style w:type="paragraph" w:customStyle="1" w:styleId="EffectiveDate0">
    <w:name w:val="Effective_Date"/>
    <w:basedOn w:val="Normal"/>
    <w:rsid w:val="00DF79CA"/>
    <w:pPr>
      <w:spacing w:before="80"/>
    </w:pPr>
    <w:rPr>
      <w:sz w:val="16"/>
    </w:rPr>
  </w:style>
  <w:style w:type="paragraph" w:customStyle="1" w:styleId="stepsbulleted">
    <w:name w:val="steps_bulleted"/>
    <w:basedOn w:val="Normal"/>
    <w:rsid w:val="00DF79CA"/>
    <w:pPr>
      <w:keepLines/>
      <w:numPr>
        <w:numId w:val="6"/>
      </w:numPr>
      <w:spacing w:before="40" w:after="40"/>
    </w:pPr>
    <w:rPr>
      <w:color w:val="000000"/>
    </w:rPr>
  </w:style>
  <w:style w:type="paragraph" w:customStyle="1" w:styleId="stepsnumbered">
    <w:name w:val="steps_numbered"/>
    <w:basedOn w:val="BodyText"/>
    <w:rsid w:val="00DF79CA"/>
    <w:pPr>
      <w:numPr>
        <w:numId w:val="8"/>
      </w:numPr>
    </w:pPr>
  </w:style>
  <w:style w:type="paragraph" w:customStyle="1" w:styleId="ColumnHeader">
    <w:name w:val="ColumnHeader"/>
    <w:basedOn w:val="BodyText"/>
    <w:rsid w:val="00DF79C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F79C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F79CA"/>
    <w:pPr>
      <w:widowControl/>
      <w:adjustRightInd/>
      <w:textAlignment w:val="auto"/>
    </w:pPr>
    <w:rPr>
      <w:rFonts w:ascii="Arial" w:hAnsi="Arial" w:cs="Arial"/>
      <w:bCs/>
      <w:sz w:val="22"/>
      <w:szCs w:val="22"/>
    </w:rPr>
  </w:style>
  <w:style w:type="paragraph" w:customStyle="1" w:styleId="RelatedFacts">
    <w:name w:val="RelatedFacts"/>
    <w:basedOn w:val="Normal"/>
    <w:next w:val="BodyText"/>
    <w:rsid w:val="00E53790"/>
    <w:pPr>
      <w:keepNext/>
      <w:tabs>
        <w:tab w:val="num" w:pos="720"/>
        <w:tab w:val="left" w:pos="1440"/>
        <w:tab w:val="left" w:pos="2160"/>
        <w:tab w:val="left" w:pos="2880"/>
        <w:tab w:val="left" w:pos="3600"/>
        <w:tab w:val="left" w:pos="4320"/>
        <w:tab w:val="left" w:pos="5040"/>
        <w:tab w:val="left" w:pos="6120"/>
        <w:tab w:val="left" w:pos="7200"/>
      </w:tabs>
      <w:adjustRightInd/>
      <w:spacing w:before="60" w:line="216" w:lineRule="auto"/>
      <w:ind w:left="720" w:hanging="720"/>
      <w:textAlignment w:val="auto"/>
    </w:pPr>
    <w:rPr>
      <w:rFonts w:ascii="Arial" w:hAnsi="Arial"/>
      <w:b/>
    </w:rPr>
  </w:style>
  <w:style w:type="character" w:customStyle="1" w:styleId="FooterChar">
    <w:name w:val="Footer Char"/>
    <w:basedOn w:val="DefaultParagraphFont"/>
    <w:link w:val="Footer"/>
    <w:rsid w:val="00036807"/>
    <w:rPr>
      <w:sz w:val="24"/>
      <w:szCs w:val="24"/>
    </w:rPr>
  </w:style>
  <w:style w:type="paragraph" w:styleId="BalloonText">
    <w:name w:val="Balloon Text"/>
    <w:basedOn w:val="Normal"/>
    <w:link w:val="BalloonTextChar"/>
    <w:uiPriority w:val="99"/>
    <w:semiHidden/>
    <w:unhideWhenUsed/>
    <w:rsid w:val="00464B22"/>
    <w:rPr>
      <w:rFonts w:ascii="Tahoma" w:hAnsi="Tahoma" w:cs="Tahoma"/>
      <w:sz w:val="16"/>
      <w:szCs w:val="16"/>
    </w:rPr>
  </w:style>
  <w:style w:type="character" w:customStyle="1" w:styleId="BalloonTextChar">
    <w:name w:val="Balloon Text Char"/>
    <w:basedOn w:val="DefaultParagraphFont"/>
    <w:link w:val="BalloonText"/>
    <w:uiPriority w:val="99"/>
    <w:semiHidden/>
    <w:rsid w:val="00464B22"/>
    <w:rPr>
      <w:rFonts w:ascii="Tahoma" w:hAnsi="Tahoma" w:cs="Tahoma"/>
      <w:sz w:val="16"/>
      <w:szCs w:val="16"/>
    </w:rPr>
  </w:style>
  <w:style w:type="character" w:styleId="CommentReference">
    <w:name w:val="annotation reference"/>
    <w:basedOn w:val="DefaultParagraphFont"/>
    <w:uiPriority w:val="99"/>
    <w:semiHidden/>
    <w:unhideWhenUsed/>
    <w:rsid w:val="00A97215"/>
    <w:rPr>
      <w:sz w:val="16"/>
      <w:szCs w:val="16"/>
    </w:rPr>
  </w:style>
  <w:style w:type="paragraph" w:styleId="CommentText">
    <w:name w:val="annotation text"/>
    <w:basedOn w:val="Normal"/>
    <w:link w:val="CommentTextChar"/>
    <w:uiPriority w:val="99"/>
    <w:semiHidden/>
    <w:unhideWhenUsed/>
    <w:rsid w:val="00A97215"/>
    <w:rPr>
      <w:sz w:val="20"/>
      <w:szCs w:val="20"/>
    </w:rPr>
  </w:style>
  <w:style w:type="character" w:customStyle="1" w:styleId="CommentTextChar">
    <w:name w:val="Comment Text Char"/>
    <w:basedOn w:val="DefaultParagraphFont"/>
    <w:link w:val="CommentText"/>
    <w:uiPriority w:val="99"/>
    <w:semiHidden/>
    <w:rsid w:val="00A97215"/>
  </w:style>
  <w:style w:type="paragraph" w:styleId="CommentSubject">
    <w:name w:val="annotation subject"/>
    <w:basedOn w:val="CommentText"/>
    <w:next w:val="CommentText"/>
    <w:link w:val="CommentSubjectChar"/>
    <w:uiPriority w:val="99"/>
    <w:semiHidden/>
    <w:unhideWhenUsed/>
    <w:rsid w:val="00A97215"/>
    <w:rPr>
      <w:b/>
      <w:bCs/>
    </w:rPr>
  </w:style>
  <w:style w:type="character" w:customStyle="1" w:styleId="CommentSubjectChar">
    <w:name w:val="Comment Subject Char"/>
    <w:basedOn w:val="CommentTextChar"/>
    <w:link w:val="CommentSubject"/>
    <w:uiPriority w:val="99"/>
    <w:semiHidden/>
    <w:rsid w:val="00A97215"/>
    <w:rPr>
      <w:b/>
      <w:bCs/>
    </w:rPr>
  </w:style>
  <w:style w:type="paragraph" w:styleId="Revision">
    <w:name w:val="Revision"/>
    <w:hidden/>
    <w:uiPriority w:val="99"/>
    <w:semiHidden/>
    <w:rsid w:val="008B7916"/>
    <w:rPr>
      <w:sz w:val="24"/>
      <w:szCs w:val="24"/>
    </w:rPr>
  </w:style>
  <w:style w:type="paragraph" w:styleId="ListParagraph">
    <w:name w:val="List Paragraph"/>
    <w:basedOn w:val="Normal"/>
    <w:uiPriority w:val="34"/>
    <w:qFormat/>
    <w:rsid w:val="00183A23"/>
    <w:pPr>
      <w:ind w:left="720"/>
      <w:contextualSpacing/>
    </w:pPr>
  </w:style>
  <w:style w:type="paragraph" w:styleId="NormalWeb">
    <w:name w:val="Normal (Web)"/>
    <w:basedOn w:val="Normal"/>
    <w:uiPriority w:val="99"/>
    <w:unhideWhenUsed/>
    <w:rsid w:val="007F3316"/>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79CA"/>
    <w:pPr>
      <w:widowControl w:val="0"/>
      <w:adjustRightInd w:val="0"/>
      <w:textAlignment w:val="baseline"/>
    </w:pPr>
    <w:rPr>
      <w:sz w:val="24"/>
      <w:szCs w:val="24"/>
    </w:rPr>
  </w:style>
  <w:style w:type="paragraph" w:styleId="Heading1">
    <w:name w:val="heading 1"/>
    <w:basedOn w:val="Normal"/>
    <w:next w:val="Normal"/>
    <w:qFormat/>
    <w:rsid w:val="00DF79C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F79C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F79C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F79CA"/>
    <w:pPr>
      <w:keepNext/>
      <w:numPr>
        <w:ilvl w:val="3"/>
        <w:numId w:val="4"/>
      </w:numPr>
      <w:spacing w:before="240" w:after="60"/>
      <w:outlineLvl w:val="3"/>
    </w:pPr>
    <w:rPr>
      <w:b/>
      <w:bCs/>
      <w:sz w:val="28"/>
      <w:szCs w:val="28"/>
    </w:rPr>
  </w:style>
  <w:style w:type="paragraph" w:styleId="Heading5">
    <w:name w:val="heading 5"/>
    <w:basedOn w:val="Normal"/>
    <w:next w:val="Normal"/>
    <w:qFormat/>
    <w:rsid w:val="00DF79CA"/>
    <w:pPr>
      <w:numPr>
        <w:ilvl w:val="4"/>
        <w:numId w:val="4"/>
      </w:numPr>
      <w:spacing w:before="240" w:after="60"/>
      <w:outlineLvl w:val="4"/>
    </w:pPr>
    <w:rPr>
      <w:b/>
      <w:bCs/>
      <w:i/>
      <w:iCs/>
      <w:sz w:val="26"/>
      <w:szCs w:val="26"/>
    </w:rPr>
  </w:style>
  <w:style w:type="paragraph" w:styleId="Heading6">
    <w:name w:val="heading 6"/>
    <w:basedOn w:val="Normal"/>
    <w:next w:val="Normal"/>
    <w:qFormat/>
    <w:rsid w:val="00DF79CA"/>
    <w:pPr>
      <w:numPr>
        <w:ilvl w:val="5"/>
        <w:numId w:val="4"/>
      </w:numPr>
      <w:spacing w:before="240" w:after="60"/>
      <w:outlineLvl w:val="5"/>
    </w:pPr>
    <w:rPr>
      <w:b/>
      <w:bCs/>
      <w:sz w:val="22"/>
      <w:szCs w:val="22"/>
    </w:rPr>
  </w:style>
  <w:style w:type="paragraph" w:styleId="Heading7">
    <w:name w:val="heading 7"/>
    <w:basedOn w:val="Normal"/>
    <w:next w:val="Normal"/>
    <w:qFormat/>
    <w:rsid w:val="00DF79CA"/>
    <w:pPr>
      <w:numPr>
        <w:ilvl w:val="6"/>
        <w:numId w:val="4"/>
      </w:numPr>
      <w:spacing w:before="240" w:after="60"/>
      <w:outlineLvl w:val="6"/>
    </w:pPr>
  </w:style>
  <w:style w:type="paragraph" w:styleId="Heading8">
    <w:name w:val="heading 8"/>
    <w:basedOn w:val="Normal"/>
    <w:next w:val="Normal"/>
    <w:qFormat/>
    <w:rsid w:val="00DF79CA"/>
    <w:pPr>
      <w:numPr>
        <w:ilvl w:val="7"/>
        <w:numId w:val="4"/>
      </w:numPr>
      <w:spacing w:before="240" w:after="60"/>
      <w:outlineLvl w:val="7"/>
    </w:pPr>
    <w:rPr>
      <w:i/>
      <w:iCs/>
    </w:rPr>
  </w:style>
  <w:style w:type="paragraph" w:styleId="Heading9">
    <w:name w:val="heading 9"/>
    <w:basedOn w:val="Normal"/>
    <w:next w:val="Normal"/>
    <w:qFormat/>
    <w:rsid w:val="00DF79C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F79C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DF79CA"/>
    <w:rPr>
      <w:rFonts w:ascii="Arial Narrow" w:hAnsi="Arial Narrow"/>
      <w:sz w:val="20"/>
    </w:rPr>
  </w:style>
  <w:style w:type="paragraph" w:customStyle="1" w:styleId="xtLabel">
    <w:name w:val="xtLabel"/>
    <w:basedOn w:val="Normal"/>
    <w:rsid w:val="00DF79C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DF79CA"/>
    <w:rPr>
      <w:color w:val="800080"/>
      <w:u w:val="single"/>
    </w:rPr>
  </w:style>
  <w:style w:type="character" w:styleId="Hyperlink">
    <w:name w:val="Hyperlink"/>
    <w:basedOn w:val="DefaultParagraphFont"/>
    <w:rsid w:val="00DF79C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F79CA"/>
  </w:style>
  <w:style w:type="paragraph" w:styleId="TOC2">
    <w:name w:val="toc 2"/>
    <w:basedOn w:val="Normal"/>
    <w:next w:val="Normal"/>
    <w:autoRedefine/>
    <w:semiHidden/>
    <w:rsid w:val="00DF79CA"/>
    <w:pPr>
      <w:ind w:left="240"/>
    </w:pPr>
  </w:style>
  <w:style w:type="paragraph" w:styleId="TOC3">
    <w:name w:val="toc 3"/>
    <w:basedOn w:val="Normal"/>
    <w:next w:val="Normal"/>
    <w:autoRedefine/>
    <w:semiHidden/>
    <w:rsid w:val="00DF79C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F79CA"/>
    <w:pPr>
      <w:keepLines/>
    </w:pPr>
    <w:rPr>
      <w:color w:val="000000"/>
    </w:rPr>
  </w:style>
  <w:style w:type="paragraph" w:customStyle="1" w:styleId="dldl1">
    <w:name w:val="dldl1"/>
    <w:basedOn w:val="BodyText"/>
    <w:rsid w:val="00DF79C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F79CA"/>
    <w:pPr>
      <w:numPr>
        <w:ilvl w:val="1"/>
      </w:numPr>
      <w:tabs>
        <w:tab w:val="clear" w:pos="1440"/>
      </w:tabs>
      <w:outlineLvl w:val="1"/>
    </w:pPr>
  </w:style>
  <w:style w:type="paragraph" w:customStyle="1" w:styleId="dldl3">
    <w:name w:val="dldl3"/>
    <w:basedOn w:val="dldl1"/>
    <w:rsid w:val="00DF79CA"/>
    <w:pPr>
      <w:numPr>
        <w:ilvl w:val="2"/>
      </w:numPr>
      <w:tabs>
        <w:tab w:val="clear" w:pos="2160"/>
      </w:tabs>
      <w:outlineLvl w:val="2"/>
    </w:pPr>
  </w:style>
  <w:style w:type="paragraph" w:customStyle="1" w:styleId="dldl4">
    <w:name w:val="dldl4"/>
    <w:basedOn w:val="dldl1"/>
    <w:rsid w:val="00DF79CA"/>
    <w:pPr>
      <w:numPr>
        <w:ilvl w:val="3"/>
      </w:numPr>
      <w:tabs>
        <w:tab w:val="clear" w:pos="1440"/>
        <w:tab w:val="clear" w:pos="2880"/>
      </w:tabs>
      <w:outlineLvl w:val="3"/>
    </w:pPr>
  </w:style>
  <w:style w:type="paragraph" w:customStyle="1" w:styleId="dldl5">
    <w:name w:val="dldl5"/>
    <w:basedOn w:val="dldl1"/>
    <w:rsid w:val="00DF79CA"/>
    <w:pPr>
      <w:numPr>
        <w:ilvl w:val="4"/>
      </w:numPr>
      <w:tabs>
        <w:tab w:val="clear" w:pos="1440"/>
      </w:tabs>
      <w:outlineLvl w:val="4"/>
    </w:pPr>
  </w:style>
  <w:style w:type="paragraph" w:customStyle="1" w:styleId="dldl6">
    <w:name w:val="dldl6"/>
    <w:basedOn w:val="dldl1"/>
    <w:rsid w:val="00DF79CA"/>
    <w:pPr>
      <w:numPr>
        <w:ilvl w:val="5"/>
      </w:numPr>
      <w:tabs>
        <w:tab w:val="clear" w:pos="2160"/>
      </w:tabs>
      <w:outlineLvl w:val="5"/>
    </w:pPr>
  </w:style>
  <w:style w:type="paragraph" w:customStyle="1" w:styleId="dldl7">
    <w:name w:val="dldl7"/>
    <w:basedOn w:val="dldl1"/>
    <w:rsid w:val="00DF79CA"/>
    <w:pPr>
      <w:numPr>
        <w:ilvl w:val="6"/>
      </w:numPr>
      <w:outlineLvl w:val="6"/>
    </w:pPr>
  </w:style>
  <w:style w:type="paragraph" w:customStyle="1" w:styleId="dldl8">
    <w:name w:val="dldl8"/>
    <w:basedOn w:val="dldl1"/>
    <w:rsid w:val="00DF79CA"/>
    <w:pPr>
      <w:numPr>
        <w:ilvl w:val="7"/>
      </w:numPr>
      <w:tabs>
        <w:tab w:val="clear" w:pos="2880"/>
      </w:tabs>
      <w:outlineLvl w:val="7"/>
    </w:pPr>
  </w:style>
  <w:style w:type="paragraph" w:customStyle="1" w:styleId="dldl9">
    <w:name w:val="dldl9"/>
    <w:basedOn w:val="dldl1"/>
    <w:rsid w:val="00DF79C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F79CA"/>
    <w:pPr>
      <w:keepNext/>
      <w:keepLines/>
      <w:spacing w:before="60" w:after="60"/>
    </w:pPr>
    <w:rPr>
      <w:b/>
      <w:sz w:val="22"/>
      <w:szCs w:val="22"/>
    </w:rPr>
  </w:style>
  <w:style w:type="table" w:customStyle="1" w:styleId="TablePlain">
    <w:name w:val="Table Plain"/>
    <w:basedOn w:val="TableNormal"/>
    <w:rsid w:val="00DF79CA"/>
    <w:tblPr>
      <w:tblInd w:w="0" w:type="dxa"/>
      <w:tblCellMar>
        <w:top w:w="0" w:type="dxa"/>
        <w:left w:w="108" w:type="dxa"/>
        <w:bottom w:w="0" w:type="dxa"/>
        <w:right w:w="108" w:type="dxa"/>
      </w:tblCellMar>
    </w:tblPr>
  </w:style>
  <w:style w:type="paragraph" w:customStyle="1" w:styleId="lvlSteps">
    <w:name w:val="lvlSteps"/>
    <w:basedOn w:val="Normal"/>
    <w:rsid w:val="00DF79CA"/>
    <w:pPr>
      <w:spacing w:before="40" w:after="40"/>
    </w:pPr>
    <w:rPr>
      <w:sz w:val="22"/>
      <w:szCs w:val="22"/>
    </w:rPr>
  </w:style>
  <w:style w:type="paragraph" w:customStyle="1" w:styleId="nBodyText">
    <w:name w:val="nBody Text"/>
    <w:basedOn w:val="Normal"/>
    <w:rsid w:val="00DF79CA"/>
    <w:pPr>
      <w:numPr>
        <w:numId w:val="3"/>
      </w:numPr>
      <w:ind w:left="0" w:firstLine="0"/>
    </w:pPr>
    <w:rPr>
      <w:sz w:val="22"/>
      <w:szCs w:val="22"/>
    </w:rPr>
  </w:style>
  <w:style w:type="paragraph" w:customStyle="1" w:styleId="OITitle">
    <w:name w:val="OI_Title"/>
    <w:basedOn w:val="Normal"/>
    <w:rsid w:val="00DF79CA"/>
    <w:pPr>
      <w:jc w:val="center"/>
    </w:pPr>
    <w:rPr>
      <w:b/>
    </w:rPr>
  </w:style>
  <w:style w:type="numbering" w:styleId="111111">
    <w:name w:val="Outline List 2"/>
    <w:basedOn w:val="NoList"/>
    <w:rsid w:val="00DF79CA"/>
    <w:pPr>
      <w:numPr>
        <w:numId w:val="2"/>
      </w:numPr>
    </w:pPr>
  </w:style>
  <w:style w:type="paragraph" w:customStyle="1" w:styleId="OINumber">
    <w:name w:val="OI_Number"/>
    <w:basedOn w:val="Normal"/>
    <w:rsid w:val="00DF79CA"/>
    <w:pPr>
      <w:spacing w:before="80"/>
    </w:pPr>
    <w:rPr>
      <w:b/>
      <w:sz w:val="16"/>
    </w:rPr>
  </w:style>
  <w:style w:type="paragraph" w:styleId="BodyText">
    <w:name w:val="Body Text"/>
    <w:basedOn w:val="Normal"/>
    <w:rsid w:val="00DF79CA"/>
    <w:rPr>
      <w:szCs w:val="22"/>
    </w:rPr>
  </w:style>
  <w:style w:type="paragraph" w:styleId="BodyText2">
    <w:name w:val="Body Text 2"/>
    <w:basedOn w:val="Normal"/>
    <w:rsid w:val="00DF79CA"/>
    <w:pPr>
      <w:spacing w:after="120" w:line="480" w:lineRule="auto"/>
    </w:pPr>
  </w:style>
  <w:style w:type="paragraph" w:customStyle="1" w:styleId="EffectiveDate0">
    <w:name w:val="Effective_Date"/>
    <w:basedOn w:val="Normal"/>
    <w:rsid w:val="00DF79CA"/>
    <w:pPr>
      <w:spacing w:before="80"/>
    </w:pPr>
    <w:rPr>
      <w:sz w:val="16"/>
    </w:rPr>
  </w:style>
  <w:style w:type="paragraph" w:customStyle="1" w:styleId="stepsbulleted">
    <w:name w:val="steps_bulleted"/>
    <w:basedOn w:val="Normal"/>
    <w:rsid w:val="00DF79CA"/>
    <w:pPr>
      <w:keepLines/>
      <w:numPr>
        <w:numId w:val="6"/>
      </w:numPr>
      <w:spacing w:before="40" w:after="40"/>
    </w:pPr>
    <w:rPr>
      <w:color w:val="000000"/>
    </w:rPr>
  </w:style>
  <w:style w:type="paragraph" w:customStyle="1" w:styleId="stepsnumbered">
    <w:name w:val="steps_numbered"/>
    <w:basedOn w:val="BodyText"/>
    <w:rsid w:val="00DF79CA"/>
    <w:pPr>
      <w:numPr>
        <w:numId w:val="8"/>
      </w:numPr>
    </w:pPr>
  </w:style>
  <w:style w:type="paragraph" w:customStyle="1" w:styleId="ColumnHeader">
    <w:name w:val="ColumnHeader"/>
    <w:basedOn w:val="BodyText"/>
    <w:rsid w:val="00DF79C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F79C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F79CA"/>
    <w:pPr>
      <w:widowControl/>
      <w:adjustRightInd/>
      <w:textAlignment w:val="auto"/>
    </w:pPr>
    <w:rPr>
      <w:rFonts w:ascii="Arial" w:hAnsi="Arial" w:cs="Arial"/>
      <w:bCs/>
      <w:sz w:val="22"/>
      <w:szCs w:val="22"/>
    </w:rPr>
  </w:style>
  <w:style w:type="paragraph" w:customStyle="1" w:styleId="RelatedFacts">
    <w:name w:val="RelatedFacts"/>
    <w:basedOn w:val="Normal"/>
    <w:next w:val="BodyText"/>
    <w:rsid w:val="00E53790"/>
    <w:pPr>
      <w:keepNext/>
      <w:tabs>
        <w:tab w:val="num" w:pos="720"/>
        <w:tab w:val="left" w:pos="1440"/>
        <w:tab w:val="left" w:pos="2160"/>
        <w:tab w:val="left" w:pos="2880"/>
        <w:tab w:val="left" w:pos="3600"/>
        <w:tab w:val="left" w:pos="4320"/>
        <w:tab w:val="left" w:pos="5040"/>
        <w:tab w:val="left" w:pos="6120"/>
        <w:tab w:val="left" w:pos="7200"/>
      </w:tabs>
      <w:adjustRightInd/>
      <w:spacing w:before="60" w:line="216" w:lineRule="auto"/>
      <w:ind w:left="720" w:hanging="720"/>
      <w:textAlignment w:val="auto"/>
    </w:pPr>
    <w:rPr>
      <w:rFonts w:ascii="Arial" w:hAnsi="Arial"/>
      <w:b/>
    </w:rPr>
  </w:style>
  <w:style w:type="character" w:customStyle="1" w:styleId="FooterChar">
    <w:name w:val="Footer Char"/>
    <w:basedOn w:val="DefaultParagraphFont"/>
    <w:link w:val="Footer"/>
    <w:rsid w:val="00036807"/>
    <w:rPr>
      <w:sz w:val="24"/>
      <w:szCs w:val="24"/>
    </w:rPr>
  </w:style>
  <w:style w:type="paragraph" w:styleId="BalloonText">
    <w:name w:val="Balloon Text"/>
    <w:basedOn w:val="Normal"/>
    <w:link w:val="BalloonTextChar"/>
    <w:uiPriority w:val="99"/>
    <w:semiHidden/>
    <w:unhideWhenUsed/>
    <w:rsid w:val="00464B22"/>
    <w:rPr>
      <w:rFonts w:ascii="Tahoma" w:hAnsi="Tahoma" w:cs="Tahoma"/>
      <w:sz w:val="16"/>
      <w:szCs w:val="16"/>
    </w:rPr>
  </w:style>
  <w:style w:type="character" w:customStyle="1" w:styleId="BalloonTextChar">
    <w:name w:val="Balloon Text Char"/>
    <w:basedOn w:val="DefaultParagraphFont"/>
    <w:link w:val="BalloonText"/>
    <w:uiPriority w:val="99"/>
    <w:semiHidden/>
    <w:rsid w:val="00464B22"/>
    <w:rPr>
      <w:rFonts w:ascii="Tahoma" w:hAnsi="Tahoma" w:cs="Tahoma"/>
      <w:sz w:val="16"/>
      <w:szCs w:val="16"/>
    </w:rPr>
  </w:style>
  <w:style w:type="character" w:styleId="CommentReference">
    <w:name w:val="annotation reference"/>
    <w:basedOn w:val="DefaultParagraphFont"/>
    <w:uiPriority w:val="99"/>
    <w:semiHidden/>
    <w:unhideWhenUsed/>
    <w:rsid w:val="00A97215"/>
    <w:rPr>
      <w:sz w:val="16"/>
      <w:szCs w:val="16"/>
    </w:rPr>
  </w:style>
  <w:style w:type="paragraph" w:styleId="CommentText">
    <w:name w:val="annotation text"/>
    <w:basedOn w:val="Normal"/>
    <w:link w:val="CommentTextChar"/>
    <w:uiPriority w:val="99"/>
    <w:semiHidden/>
    <w:unhideWhenUsed/>
    <w:rsid w:val="00A97215"/>
    <w:rPr>
      <w:sz w:val="20"/>
      <w:szCs w:val="20"/>
    </w:rPr>
  </w:style>
  <w:style w:type="character" w:customStyle="1" w:styleId="CommentTextChar">
    <w:name w:val="Comment Text Char"/>
    <w:basedOn w:val="DefaultParagraphFont"/>
    <w:link w:val="CommentText"/>
    <w:uiPriority w:val="99"/>
    <w:semiHidden/>
    <w:rsid w:val="00A97215"/>
  </w:style>
  <w:style w:type="paragraph" w:styleId="CommentSubject">
    <w:name w:val="annotation subject"/>
    <w:basedOn w:val="CommentText"/>
    <w:next w:val="CommentText"/>
    <w:link w:val="CommentSubjectChar"/>
    <w:uiPriority w:val="99"/>
    <w:semiHidden/>
    <w:unhideWhenUsed/>
    <w:rsid w:val="00A97215"/>
    <w:rPr>
      <w:b/>
      <w:bCs/>
    </w:rPr>
  </w:style>
  <w:style w:type="character" w:customStyle="1" w:styleId="CommentSubjectChar">
    <w:name w:val="Comment Subject Char"/>
    <w:basedOn w:val="CommentTextChar"/>
    <w:link w:val="CommentSubject"/>
    <w:uiPriority w:val="99"/>
    <w:semiHidden/>
    <w:rsid w:val="00A97215"/>
    <w:rPr>
      <w:b/>
      <w:bCs/>
    </w:rPr>
  </w:style>
  <w:style w:type="paragraph" w:styleId="Revision">
    <w:name w:val="Revision"/>
    <w:hidden/>
    <w:uiPriority w:val="99"/>
    <w:semiHidden/>
    <w:rsid w:val="008B7916"/>
    <w:rPr>
      <w:sz w:val="24"/>
      <w:szCs w:val="24"/>
    </w:rPr>
  </w:style>
  <w:style w:type="paragraph" w:styleId="ListParagraph">
    <w:name w:val="List Paragraph"/>
    <w:basedOn w:val="Normal"/>
    <w:uiPriority w:val="34"/>
    <w:qFormat/>
    <w:rsid w:val="00183A23"/>
    <w:pPr>
      <w:ind w:left="720"/>
      <w:contextualSpacing/>
    </w:pPr>
  </w:style>
  <w:style w:type="paragraph" w:styleId="NormalWeb">
    <w:name w:val="Normal (Web)"/>
    <w:basedOn w:val="Normal"/>
    <w:uiPriority w:val="99"/>
    <w:unhideWhenUsed/>
    <w:rsid w:val="007F3316"/>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889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cme-nm.org" TargetMode="External"/><Relationship Id="rId14" Type="http://schemas.openxmlformats.org/officeDocument/2006/relationships/hyperlink" Target="http://scme-nm.org" TargetMode="External"/><Relationship Id="rId15" Type="http://schemas.openxmlformats.org/officeDocument/2006/relationships/hyperlink" Target="http://scme-nm.org" TargetMode="External"/><Relationship Id="rId16" Type="http://schemas.openxmlformats.org/officeDocument/2006/relationships/image" Target="media/image2.jpeg"/><Relationship Id="rId17" Type="http://schemas.openxmlformats.org/officeDocument/2006/relationships/image" Target="media/image3.emf"/><Relationship Id="rId18" Type="http://schemas.openxmlformats.org/officeDocument/2006/relationships/image" Target="media/image4.jpeg"/><Relationship Id="rId19" Type="http://schemas.openxmlformats.org/officeDocument/2006/relationships/image" Target="file:///C:\xtProject\Fab_Etch_PK00\graphics\etched-layers-420.jpg" TargetMode="External"/><Relationship Id="rId50" Type="http://schemas.openxmlformats.org/officeDocument/2006/relationships/hyperlink" Target="http://scme-nm.org" TargetMode="External"/><Relationship Id="rId51" Type="http://schemas.openxmlformats.org/officeDocument/2006/relationships/header" Target="header3.xm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image" Target="media/image20.emf"/><Relationship Id="rId41" Type="http://schemas.openxmlformats.org/officeDocument/2006/relationships/image" Target="media/image21.png"/><Relationship Id="rId42" Type="http://schemas.openxmlformats.org/officeDocument/2006/relationships/image" Target="media/image22.jpeg"/><Relationship Id="rId43" Type="http://schemas.openxmlformats.org/officeDocument/2006/relationships/image" Target="media/image23.emf"/><Relationship Id="rId44" Type="http://schemas.openxmlformats.org/officeDocument/2006/relationships/image" Target="media/image24.jpeg"/><Relationship Id="rId45" Type="http://schemas.openxmlformats.org/officeDocument/2006/relationships/image" Target="file:///C:\xtProject\Fab_Etch_PK00\graphics\DRIE-ratios-420.jpg" TargetMode="External"/><Relationship Id="rId46" Type="http://schemas.openxmlformats.org/officeDocument/2006/relationships/image" Target="media/image25.emf"/><Relationship Id="rId47" Type="http://schemas.openxmlformats.org/officeDocument/2006/relationships/image" Target="media/image26.emf"/><Relationship Id="rId48" Type="http://schemas.openxmlformats.org/officeDocument/2006/relationships/image" Target="media/image27.jpeg"/><Relationship Id="rId49" Type="http://schemas.openxmlformats.org/officeDocument/2006/relationships/image" Target="file:///C:\xtProject\Fab_Etch_PK00\graphics\linkage-assembly-420.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2.jpeg"/><Relationship Id="rId31" Type="http://schemas.openxmlformats.org/officeDocument/2006/relationships/image" Target="file:///C:\xtProject\Fab_Etch_PK00\graphics\WetEtch2_20-mj-420.jpg" TargetMode="External"/><Relationship Id="rId32" Type="http://schemas.openxmlformats.org/officeDocument/2006/relationships/image" Target="media/image13.jpeg"/><Relationship Id="rId33" Type="http://schemas.openxmlformats.org/officeDocument/2006/relationships/image" Target="file:///C:\xtProject\Fab_Etch_PK00\graphics\sio2-sacrifical-420.jpg" TargetMode="External"/><Relationship Id="rId34" Type="http://schemas.openxmlformats.org/officeDocument/2006/relationships/image" Target="media/image14.jpeg"/><Relationship Id="rId35" Type="http://schemas.openxmlformats.org/officeDocument/2006/relationships/image" Target="media/image15.jpeg"/><Relationship Id="rId36" Type="http://schemas.openxmlformats.org/officeDocument/2006/relationships/image" Target="media/image16.emf"/><Relationship Id="rId37" Type="http://schemas.openxmlformats.org/officeDocument/2006/relationships/image" Target="media/image17.emf"/><Relationship Id="rId38" Type="http://schemas.openxmlformats.org/officeDocument/2006/relationships/image" Target="media/image18.emf"/><Relationship Id="rId39" Type="http://schemas.openxmlformats.org/officeDocument/2006/relationships/image" Target="media/image19.jpeg"/><Relationship Id="rId20" Type="http://schemas.openxmlformats.org/officeDocument/2006/relationships/image" Target="media/image5.jpeg"/><Relationship Id="rId21" Type="http://schemas.openxmlformats.org/officeDocument/2006/relationships/image" Target="file:///C:\xtProject\Fab_Etch_PK00\graphics\xsistor-layers-label-420.jpg" TargetMode="External"/><Relationship Id="rId22" Type="http://schemas.openxmlformats.org/officeDocument/2006/relationships/image" Target="media/image6.png"/><Relationship Id="rId23" Type="http://schemas.openxmlformats.org/officeDocument/2006/relationships/image" Target="media/image7.jpeg"/><Relationship Id="rId24" Type="http://schemas.openxmlformats.org/officeDocument/2006/relationships/image" Target="media/image8.emf"/><Relationship Id="rId25" Type="http://schemas.openxmlformats.org/officeDocument/2006/relationships/image" Target="media/image9.jpeg"/><Relationship Id="rId26" Type="http://schemas.openxmlformats.org/officeDocument/2006/relationships/image" Target="file:///C:\xtProject\Fab_Etch_PK00\graphics\Mountrushmore-420.jpg" TargetMode="External"/><Relationship Id="rId27" Type="http://schemas.openxmlformats.org/officeDocument/2006/relationships/image" Target="media/image10.jpeg"/><Relationship Id="rId28" Type="http://schemas.openxmlformats.org/officeDocument/2006/relationships/image" Target="media/image11.jpeg"/><Relationship Id="rId29" Type="http://schemas.openxmlformats.org/officeDocument/2006/relationships/image" Target="file:///C:\xtProject\Fab_Etch_PK00\graphics\types-etch-layers-420.jpg"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13</TotalTime>
  <Pages>21</Pages>
  <Words>4278</Words>
  <Characters>24386</Characters>
  <Application>Microsoft Macintosh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28607</CharactersWithSpaces>
  <SharedDoc>false</SharedDoc>
  <HLinks>
    <vt:vector size="72" baseType="variant">
      <vt:variant>
        <vt:i4>8192061</vt:i4>
      </vt:variant>
      <vt:variant>
        <vt:i4>33</vt:i4>
      </vt:variant>
      <vt:variant>
        <vt:i4>0</vt:i4>
      </vt:variant>
      <vt:variant>
        <vt:i4>5</vt:i4>
      </vt:variant>
      <vt:variant>
        <vt:lpwstr>http://scme-nm.org/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4522013</vt:i4>
      </vt:variant>
      <vt:variant>
        <vt:i4>6822</vt:i4>
      </vt:variant>
      <vt:variant>
        <vt:i4>1026</vt:i4>
      </vt:variant>
      <vt:variant>
        <vt:i4>1</vt:i4>
      </vt:variant>
      <vt:variant>
        <vt:lpwstr>C:\xtProject\Fab_Etch_PK00\graphics\etched-layers-420.jpg</vt:lpwstr>
      </vt:variant>
      <vt:variant>
        <vt:lpwstr/>
      </vt:variant>
      <vt:variant>
        <vt:i4>4522066</vt:i4>
      </vt:variant>
      <vt:variant>
        <vt:i4>8064</vt:i4>
      </vt:variant>
      <vt:variant>
        <vt:i4>1028</vt:i4>
      </vt:variant>
      <vt:variant>
        <vt:i4>1</vt:i4>
      </vt:variant>
      <vt:variant>
        <vt:lpwstr>C:\xtProject\Fab_Etch_PK00\graphics\xsistor-layers-label-420.jpg</vt:lpwstr>
      </vt:variant>
      <vt:variant>
        <vt:lpwstr/>
      </vt:variant>
      <vt:variant>
        <vt:i4>4522079</vt:i4>
      </vt:variant>
      <vt:variant>
        <vt:i4>10262</vt:i4>
      </vt:variant>
      <vt:variant>
        <vt:i4>1029</vt:i4>
      </vt:variant>
      <vt:variant>
        <vt:i4>1</vt:i4>
      </vt:variant>
      <vt:variant>
        <vt:lpwstr>C:\xtProject\Fab_Etch_PK00\graphics\Mountrushmore-420.jpg</vt:lpwstr>
      </vt:variant>
      <vt:variant>
        <vt:lpwstr/>
      </vt:variant>
      <vt:variant>
        <vt:i4>1048591</vt:i4>
      </vt:variant>
      <vt:variant>
        <vt:i4>10992</vt:i4>
      </vt:variant>
      <vt:variant>
        <vt:i4>1030</vt:i4>
      </vt:variant>
      <vt:variant>
        <vt:i4>1</vt:i4>
      </vt:variant>
      <vt:variant>
        <vt:lpwstr>C:\xtProject\Fab_Etch_PK00\graphics\types-etch-layers-420.jpg</vt:lpwstr>
      </vt:variant>
      <vt:variant>
        <vt:lpwstr/>
      </vt:variant>
      <vt:variant>
        <vt:i4>3538966</vt:i4>
      </vt:variant>
      <vt:variant>
        <vt:i4>15385</vt:i4>
      </vt:variant>
      <vt:variant>
        <vt:i4>1031</vt:i4>
      </vt:variant>
      <vt:variant>
        <vt:i4>1</vt:i4>
      </vt:variant>
      <vt:variant>
        <vt:lpwstr>C:\xtProject\Fab_Etch_PK00\graphics\WetEtch2_20-mj-420.jpg</vt:lpwstr>
      </vt:variant>
      <vt:variant>
        <vt:lpwstr/>
      </vt:variant>
      <vt:variant>
        <vt:i4>7340143</vt:i4>
      </vt:variant>
      <vt:variant>
        <vt:i4>15906</vt:i4>
      </vt:variant>
      <vt:variant>
        <vt:i4>1032</vt:i4>
      </vt:variant>
      <vt:variant>
        <vt:i4>1</vt:i4>
      </vt:variant>
      <vt:variant>
        <vt:lpwstr>C:\xtProject\Fab_Etch_PK00\graphics\sio2-sacrifical-420.jpg</vt:lpwstr>
      </vt:variant>
      <vt:variant>
        <vt:lpwstr/>
      </vt:variant>
      <vt:variant>
        <vt:i4>5701705</vt:i4>
      </vt:variant>
      <vt:variant>
        <vt:i4>20564</vt:i4>
      </vt:variant>
      <vt:variant>
        <vt:i4>1035</vt:i4>
      </vt:variant>
      <vt:variant>
        <vt:i4>1</vt:i4>
      </vt:variant>
      <vt:variant>
        <vt:lpwstr>C:\xtProject\Fab_Etch_PK00\graphics\ion-beam-milling-420.jpg</vt:lpwstr>
      </vt:variant>
      <vt:variant>
        <vt:lpwstr/>
      </vt:variant>
      <vt:variant>
        <vt:i4>2359423</vt:i4>
      </vt:variant>
      <vt:variant>
        <vt:i4>23023</vt:i4>
      </vt:variant>
      <vt:variant>
        <vt:i4>1037</vt:i4>
      </vt:variant>
      <vt:variant>
        <vt:i4>1</vt:i4>
      </vt:variant>
      <vt:variant>
        <vt:lpwstr>C:\xtProject\Fab_Etch_PK00\graphics\DRIE-ratios-420.jpg</vt:lpwstr>
      </vt:variant>
      <vt:variant>
        <vt:lpwstr/>
      </vt:variant>
      <vt:variant>
        <vt:i4>5701662</vt:i4>
      </vt:variant>
      <vt:variant>
        <vt:i4>25690</vt:i4>
      </vt:variant>
      <vt:variant>
        <vt:i4>1038</vt:i4>
      </vt:variant>
      <vt:variant>
        <vt:i4>1</vt:i4>
      </vt:variant>
      <vt:variant>
        <vt:lpwstr>C:\xtProject\Fab_Etch_PK00\graphics\linkage-assembly-420.jpg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2010-02-03T20:46:00Z</cp:lastPrinted>
  <dcterms:created xsi:type="dcterms:W3CDTF">2017-04-04T17:07:00Z</dcterms:created>
  <dcterms:modified xsi:type="dcterms:W3CDTF">2017-04-04T17:25:00Z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Etch Overview for Microsystems</vt:lpwstr>
  </property>
  <property fmtid="{D5CDD505-2E9C-101B-9397-08002B2CF9AE}" pid="3" name="Module Title">
    <vt:lpwstr>Primary Knowledge SCO</vt:lpwstr>
  </property>
  <property fmtid="{D5CDD505-2E9C-101B-9397-08002B2CF9AE}" pid="4" name="docID">
    <vt:lpwstr>Fab_Etch_PK00</vt:lpwstr>
  </property>
  <property fmtid="{D5CDD505-2E9C-101B-9397-08002B2CF9AE}" pid="5" name="docPath">
    <vt:lpwstr>C:\xtProject\Fab_Etch_PK00\Fab_Etch_PK00.doc</vt:lpwstr>
  </property>
  <property fmtid="{D5CDD505-2E9C-101B-9397-08002B2CF9AE}" pid="6" name="Module Number">
    <vt:lpwstr> </vt:lpwstr>
  </property>
  <property fmtid="{D5CDD505-2E9C-101B-9397-08002B2CF9AE}" pid="7" name="Copyright">
    <vt:lpwstr>c.2006 NSF-ATE</vt:lpwstr>
  </property>
</Properties>
</file>