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037793F" w14:textId="77777777" w:rsidR="00E921D5" w:rsidRDefault="00E921D5" w:rsidP="00476A80"/>
    <w:p w14:paraId="5B334246" w14:textId="77777777" w:rsidR="00CA1539" w:rsidRPr="00CA1539" w:rsidRDefault="00CA1539" w:rsidP="00476A80">
      <w:pPr>
        <w:jc w:val="center"/>
        <w:rPr>
          <w:b/>
          <w:sz w:val="48"/>
          <w:szCs w:val="48"/>
        </w:rPr>
      </w:pPr>
      <w:r>
        <w:rPr>
          <w:b/>
          <w:sz w:val="48"/>
          <w:szCs w:val="48"/>
        </w:rPr>
        <w:t>Overview of DNA</w:t>
      </w:r>
    </w:p>
    <w:p w14:paraId="58824FD8" w14:textId="77777777" w:rsidR="00857197" w:rsidRPr="001A7425" w:rsidRDefault="0012192B" w:rsidP="00EC58CF">
      <w:pPr>
        <w:jc w:val="center"/>
        <w:rPr>
          <w:b/>
          <w:sz w:val="36"/>
          <w:szCs w:val="36"/>
        </w:rPr>
      </w:pPr>
      <w:r w:rsidRPr="001A7425">
        <w:rPr>
          <w:b/>
          <w:sz w:val="36"/>
          <w:szCs w:val="36"/>
        </w:rPr>
        <w:t xml:space="preserve">Primary Knowledge </w:t>
      </w:r>
      <w:r w:rsidR="00476A80">
        <w:rPr>
          <w:b/>
          <w:sz w:val="36"/>
          <w:szCs w:val="36"/>
        </w:rPr>
        <w:t>(PK)</w:t>
      </w:r>
    </w:p>
    <w:p w14:paraId="1A3DF833" w14:textId="77777777" w:rsidR="00EC58CF" w:rsidRPr="001A7425" w:rsidRDefault="00CE1B11" w:rsidP="00EC58CF">
      <w:pPr>
        <w:jc w:val="center"/>
        <w:rPr>
          <w:b/>
          <w:sz w:val="36"/>
          <w:szCs w:val="36"/>
        </w:rPr>
      </w:pPr>
      <w:r>
        <w:rPr>
          <w:b/>
          <w:sz w:val="36"/>
          <w:szCs w:val="36"/>
        </w:rPr>
        <w:t>Instructor</w:t>
      </w:r>
      <w:r w:rsidR="00EC58CF" w:rsidRPr="001A7425">
        <w:rPr>
          <w:b/>
          <w:sz w:val="36"/>
          <w:szCs w:val="36"/>
        </w:rPr>
        <w:t xml:space="preserve"> Guide</w:t>
      </w:r>
    </w:p>
    <w:p w14:paraId="56677120" w14:textId="77777777" w:rsidR="00EC58CF" w:rsidRPr="00EC58CF" w:rsidRDefault="00EC58CF" w:rsidP="00EC58CF">
      <w:pPr>
        <w:jc w:val="center"/>
        <w:rPr>
          <w:b/>
          <w:sz w:val="48"/>
          <w:szCs w:val="48"/>
        </w:rPr>
        <w:sectPr w:rsidR="00EC58CF" w:rsidRPr="00EC58CF" w:rsidSect="00476A80">
          <w:headerReference w:type="even" r:id="rId8"/>
          <w:footerReference w:type="even" r:id="rId9"/>
          <w:footerReference w:type="default" r:id="rId10"/>
          <w:headerReference w:type="first" r:id="rId11"/>
          <w:footerReference w:type="first" r:id="rId12"/>
          <w:pgSz w:w="12240" w:h="15840"/>
          <w:pgMar w:top="1440" w:right="720" w:bottom="1440" w:left="720" w:header="720" w:footer="792"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5C201F" w:rsidRPr="008F2C1C" w14:paraId="63FEE6A9" w14:textId="77777777" w:rsidTr="008F2C1C">
        <w:trPr>
          <w:cantSplit/>
          <w:trHeight w:val="143"/>
          <w:tblHeader/>
        </w:trPr>
        <w:tc>
          <w:tcPr>
            <w:tcW w:w="1125" w:type="dxa"/>
          </w:tcPr>
          <w:p w14:paraId="596BC618" w14:textId="77777777" w:rsidR="005C201F" w:rsidRPr="008F2C1C" w:rsidRDefault="005C201F" w:rsidP="008F2C1C">
            <w:pPr>
              <w:keepNext/>
              <w:keepLines/>
              <w:rPr>
                <w:color w:val="000000"/>
              </w:rPr>
            </w:pPr>
            <w:bookmarkStart w:id="0" w:name="columnheaders"/>
          </w:p>
        </w:tc>
        <w:tc>
          <w:tcPr>
            <w:tcW w:w="9905" w:type="dxa"/>
          </w:tcPr>
          <w:p w14:paraId="169B6F06" w14:textId="77777777" w:rsidR="005C201F" w:rsidRPr="008F2C1C" w:rsidRDefault="005C201F" w:rsidP="008F2C1C">
            <w:pPr>
              <w:keepNext/>
              <w:keepLines/>
              <w:rPr>
                <w:color w:val="000000"/>
              </w:rPr>
            </w:pPr>
          </w:p>
        </w:tc>
      </w:tr>
      <w:tr w:rsidR="005C201F" w:rsidRPr="008F2C1C" w14:paraId="59AA0AA9" w14:textId="77777777" w:rsidTr="008F2C1C">
        <w:trPr>
          <w:cantSplit/>
          <w:trHeight w:val="576"/>
        </w:trPr>
        <w:tc>
          <w:tcPr>
            <w:tcW w:w="1125" w:type="dxa"/>
            <w:vAlign w:val="bottom"/>
          </w:tcPr>
          <w:p w14:paraId="44E3C50D" w14:textId="77777777" w:rsidR="005C201F" w:rsidRPr="008F2C1C" w:rsidRDefault="005C201F" w:rsidP="008F2C1C">
            <w:pPr>
              <w:pStyle w:val="BodyText"/>
              <w:keepNext/>
              <w:keepLines/>
              <w:rPr>
                <w:szCs w:val="24"/>
              </w:rPr>
            </w:pPr>
            <w:bookmarkStart w:id="1" w:name="App_BioMEM_PK32_dldl209"/>
            <w:bookmarkEnd w:id="0"/>
          </w:p>
        </w:tc>
        <w:tc>
          <w:tcPr>
            <w:tcW w:w="9905" w:type="dxa"/>
            <w:vAlign w:val="bottom"/>
          </w:tcPr>
          <w:p w14:paraId="710B4D86" w14:textId="77777777" w:rsidR="005C201F" w:rsidRPr="008F2C1C" w:rsidRDefault="005C201F" w:rsidP="00CA1539">
            <w:pPr>
              <w:pStyle w:val="lvl1Text"/>
              <w:rPr>
                <w:sz w:val="24"/>
                <w:szCs w:val="24"/>
              </w:rPr>
            </w:pPr>
            <w:r w:rsidRPr="008F2C1C">
              <w:rPr>
                <w:sz w:val="24"/>
                <w:szCs w:val="24"/>
              </w:rPr>
              <w:t>Note to Instructor</w:t>
            </w:r>
          </w:p>
        </w:tc>
      </w:tr>
      <w:tr w:rsidR="005C201F" w:rsidRPr="00CA1539" w14:paraId="4EFCB2D9" w14:textId="77777777" w:rsidTr="008F2C1C">
        <w:tc>
          <w:tcPr>
            <w:tcW w:w="1125" w:type="dxa"/>
          </w:tcPr>
          <w:p w14:paraId="6B67CE55" w14:textId="77777777" w:rsidR="005C201F" w:rsidRPr="00CA1539" w:rsidRDefault="005C201F" w:rsidP="005C201F">
            <w:pPr>
              <w:pStyle w:val="txtx1"/>
            </w:pPr>
          </w:p>
        </w:tc>
        <w:tc>
          <w:tcPr>
            <w:tcW w:w="9905" w:type="dxa"/>
          </w:tcPr>
          <w:p w14:paraId="08638406" w14:textId="77777777" w:rsidR="005C201F" w:rsidRPr="008F2C1C" w:rsidRDefault="005C201F" w:rsidP="008F2C1C">
            <w:pPr>
              <w:keepNext/>
              <w:keepLines/>
              <w:rPr>
                <w:color w:val="000000"/>
              </w:rPr>
            </w:pPr>
          </w:p>
          <w:p w14:paraId="6CCC9871" w14:textId="77777777" w:rsidR="005C201F" w:rsidRPr="008F2C1C" w:rsidRDefault="005C201F" w:rsidP="008F2C1C">
            <w:pPr>
              <w:keepNext/>
              <w:keepLines/>
              <w:rPr>
                <w:color w:val="000000"/>
              </w:rPr>
            </w:pPr>
            <w:r w:rsidRPr="008F2C1C">
              <w:rPr>
                <w:color w:val="000000"/>
              </w:rPr>
              <w:t xml:space="preserve">This Primary Knowledge </w:t>
            </w:r>
            <w:r w:rsidR="00476A80">
              <w:rPr>
                <w:color w:val="000000"/>
              </w:rPr>
              <w:t>unit</w:t>
            </w:r>
            <w:r w:rsidRPr="008F2C1C">
              <w:rPr>
                <w:color w:val="000000"/>
              </w:rPr>
              <w:t xml:space="preserve"> provide</w:t>
            </w:r>
            <w:r w:rsidR="000F1ABC">
              <w:rPr>
                <w:color w:val="000000"/>
              </w:rPr>
              <w:t>s</w:t>
            </w:r>
            <w:r w:rsidRPr="008F2C1C">
              <w:rPr>
                <w:color w:val="000000"/>
              </w:rPr>
              <w:t xml:space="preserve"> introductory material that is needed to better understand the application of </w:t>
            </w:r>
            <w:proofErr w:type="spellStart"/>
            <w:r w:rsidRPr="008F2C1C">
              <w:rPr>
                <w:color w:val="000000"/>
              </w:rPr>
              <w:t>MicroElectroMechnical</w:t>
            </w:r>
            <w:proofErr w:type="spellEnd"/>
            <w:r w:rsidRPr="008F2C1C">
              <w:rPr>
                <w:color w:val="000000"/>
              </w:rPr>
              <w:t xml:space="preserve"> Systems (MEMS) in the medical field.  </w:t>
            </w:r>
            <w:r w:rsidR="00AD7D58">
              <w:rPr>
                <w:color w:val="000000"/>
              </w:rPr>
              <w:t>MEMS</w:t>
            </w:r>
            <w:r w:rsidRPr="008F2C1C">
              <w:rPr>
                <w:color w:val="000000"/>
              </w:rPr>
              <w:t xml:space="preserve"> devices </w:t>
            </w:r>
            <w:r w:rsidR="00AD7D58">
              <w:rPr>
                <w:color w:val="000000"/>
              </w:rPr>
              <w:t xml:space="preserve">that are used in the medical field </w:t>
            </w:r>
            <w:r w:rsidRPr="008F2C1C">
              <w:rPr>
                <w:color w:val="000000"/>
              </w:rPr>
              <w:t xml:space="preserve">are </w:t>
            </w:r>
            <w:r w:rsidR="0011054D">
              <w:rPr>
                <w:color w:val="000000"/>
              </w:rPr>
              <w:t xml:space="preserve">called </w:t>
            </w:r>
            <w:r w:rsidR="000F1ABC">
              <w:rPr>
                <w:color w:val="000000"/>
              </w:rPr>
              <w:t>b</w:t>
            </w:r>
            <w:r w:rsidRPr="008F2C1C">
              <w:rPr>
                <w:color w:val="000000"/>
              </w:rPr>
              <w:t>ioMEMS.</w:t>
            </w:r>
          </w:p>
          <w:p w14:paraId="00012516" w14:textId="77777777" w:rsidR="005C201F" w:rsidRPr="008F2C1C" w:rsidRDefault="005C201F" w:rsidP="008F2C1C">
            <w:pPr>
              <w:keepNext/>
              <w:keepLines/>
              <w:rPr>
                <w:color w:val="000000"/>
              </w:rPr>
            </w:pPr>
          </w:p>
          <w:p w14:paraId="46F85E2F" w14:textId="77777777" w:rsidR="005C201F" w:rsidRPr="008F2C1C" w:rsidRDefault="005C201F" w:rsidP="008F2C1C">
            <w:pPr>
              <w:keepNext/>
              <w:keepLines/>
              <w:rPr>
                <w:color w:val="000000"/>
              </w:rPr>
            </w:pPr>
            <w:r w:rsidRPr="008F2C1C">
              <w:rPr>
                <w:color w:val="000000"/>
              </w:rPr>
              <w:t xml:space="preserve">This </w:t>
            </w:r>
            <w:r w:rsidR="00476A80">
              <w:rPr>
                <w:color w:val="000000"/>
              </w:rPr>
              <w:t>unit</w:t>
            </w:r>
            <w:r w:rsidRPr="008F2C1C">
              <w:rPr>
                <w:color w:val="000000"/>
              </w:rPr>
              <w:t xml:space="preserve"> is </w:t>
            </w:r>
            <w:r w:rsidR="00F5355D">
              <w:rPr>
                <w:color w:val="000000"/>
              </w:rPr>
              <w:t>part</w:t>
            </w:r>
            <w:r w:rsidRPr="008F2C1C">
              <w:rPr>
                <w:color w:val="000000"/>
              </w:rPr>
              <w:t xml:space="preserve"> of the </w:t>
            </w:r>
            <w:r w:rsidRPr="00476A80">
              <w:rPr>
                <w:i/>
                <w:color w:val="000000"/>
              </w:rPr>
              <w:t xml:space="preserve">Overview of DNA </w:t>
            </w:r>
            <w:r w:rsidR="000F1ABC" w:rsidRPr="00476A80">
              <w:rPr>
                <w:i/>
                <w:color w:val="000000"/>
              </w:rPr>
              <w:t>Learning Module</w:t>
            </w:r>
            <w:r w:rsidRPr="008F2C1C">
              <w:rPr>
                <w:color w:val="000000"/>
              </w:rPr>
              <w:t>.</w:t>
            </w:r>
          </w:p>
          <w:p w14:paraId="41421CD3" w14:textId="77777777" w:rsidR="00AD7D58" w:rsidRPr="00AD7D58" w:rsidRDefault="00AD7D58" w:rsidP="00F13050">
            <w:pPr>
              <w:pStyle w:val="BulletList"/>
              <w:rPr>
                <w:szCs w:val="24"/>
              </w:rPr>
            </w:pPr>
            <w:r w:rsidRPr="00AD7D58">
              <w:rPr>
                <w:szCs w:val="24"/>
              </w:rPr>
              <w:t>Knowledge Probe (pre-test)</w:t>
            </w:r>
          </w:p>
          <w:p w14:paraId="205893A2" w14:textId="77777777" w:rsidR="00F13050" w:rsidRPr="00F13050" w:rsidRDefault="00F13050" w:rsidP="00F13050">
            <w:pPr>
              <w:pStyle w:val="BulletList"/>
              <w:rPr>
                <w:b/>
                <w:szCs w:val="24"/>
              </w:rPr>
            </w:pPr>
            <w:r w:rsidRPr="00F13050">
              <w:rPr>
                <w:b/>
                <w:color w:val="000000"/>
                <w:szCs w:val="24"/>
              </w:rPr>
              <w:t xml:space="preserve">Overview of DNA Primary Knowledge </w:t>
            </w:r>
            <w:r w:rsidR="00476A80">
              <w:rPr>
                <w:b/>
                <w:color w:val="000000"/>
                <w:szCs w:val="24"/>
              </w:rPr>
              <w:t>(PK)</w:t>
            </w:r>
          </w:p>
          <w:p w14:paraId="0124848C" w14:textId="77777777" w:rsidR="00F13050" w:rsidRPr="001937BB" w:rsidRDefault="00F13050" w:rsidP="00F13050">
            <w:pPr>
              <w:pStyle w:val="BulletList"/>
              <w:rPr>
                <w:szCs w:val="24"/>
              </w:rPr>
            </w:pPr>
            <w:r w:rsidRPr="001937BB">
              <w:rPr>
                <w:color w:val="000000"/>
                <w:szCs w:val="24"/>
              </w:rPr>
              <w:t>DNA Activit</w:t>
            </w:r>
            <w:r w:rsidR="000F1ABC">
              <w:rPr>
                <w:color w:val="000000"/>
                <w:szCs w:val="24"/>
              </w:rPr>
              <w:t xml:space="preserve">y: Exploration of DNA Concepts </w:t>
            </w:r>
          </w:p>
          <w:p w14:paraId="70FDA867" w14:textId="77777777" w:rsidR="00F13050" w:rsidRPr="001937BB" w:rsidRDefault="00F13050" w:rsidP="00F13050">
            <w:pPr>
              <w:pStyle w:val="BulletList"/>
              <w:rPr>
                <w:szCs w:val="24"/>
              </w:rPr>
            </w:pPr>
            <w:r w:rsidRPr="001937BB">
              <w:rPr>
                <w:color w:val="000000"/>
                <w:szCs w:val="24"/>
              </w:rPr>
              <w:t>DNA Activity: Exploring DNA Applications</w:t>
            </w:r>
          </w:p>
          <w:p w14:paraId="4E326470" w14:textId="77777777" w:rsidR="00F13050" w:rsidRPr="001937BB" w:rsidRDefault="000F1ABC" w:rsidP="00F13050">
            <w:pPr>
              <w:pStyle w:val="BulletList"/>
              <w:rPr>
                <w:szCs w:val="24"/>
              </w:rPr>
            </w:pPr>
            <w:r>
              <w:rPr>
                <w:color w:val="000000"/>
                <w:szCs w:val="24"/>
              </w:rPr>
              <w:t xml:space="preserve">Overview of DNA Assessment </w:t>
            </w:r>
          </w:p>
          <w:p w14:paraId="7E440D27" w14:textId="77777777" w:rsidR="005C201F" w:rsidRPr="008F2C1C" w:rsidRDefault="005C201F" w:rsidP="008F2C1C">
            <w:pPr>
              <w:keepNext/>
              <w:keepLines/>
              <w:rPr>
                <w:color w:val="000000"/>
              </w:rPr>
            </w:pPr>
          </w:p>
          <w:p w14:paraId="13B983A9" w14:textId="77777777" w:rsidR="006C1A04" w:rsidRPr="008F2C1C" w:rsidRDefault="006C1A04" w:rsidP="00476A80">
            <w:pPr>
              <w:keepNext/>
              <w:keepLines/>
              <w:rPr>
                <w:color w:val="000000"/>
              </w:rPr>
            </w:pPr>
          </w:p>
        </w:tc>
      </w:tr>
      <w:tr w:rsidR="00F40C8A" w:rsidRPr="008F2C1C" w14:paraId="6AB741BA" w14:textId="77777777" w:rsidTr="008F2C1C">
        <w:trPr>
          <w:cantSplit/>
          <w:trHeight w:val="576"/>
        </w:trPr>
        <w:tc>
          <w:tcPr>
            <w:tcW w:w="1125" w:type="dxa"/>
            <w:vAlign w:val="bottom"/>
          </w:tcPr>
          <w:p w14:paraId="4F662179" w14:textId="77777777" w:rsidR="00F40C8A" w:rsidRPr="008F2C1C" w:rsidRDefault="00F40C8A" w:rsidP="008F2C1C">
            <w:pPr>
              <w:pStyle w:val="BodyText"/>
              <w:keepNext/>
              <w:keepLines/>
              <w:rPr>
                <w:szCs w:val="24"/>
              </w:rPr>
            </w:pPr>
            <w:bookmarkStart w:id="2" w:name="App_BioMEM_PK32_dldl108"/>
            <w:bookmarkEnd w:id="1"/>
          </w:p>
        </w:tc>
        <w:tc>
          <w:tcPr>
            <w:tcW w:w="9905" w:type="dxa"/>
            <w:vAlign w:val="bottom"/>
          </w:tcPr>
          <w:p w14:paraId="1C1EF55A" w14:textId="77777777" w:rsidR="00F40C8A" w:rsidRPr="008F2C1C" w:rsidRDefault="00F40C8A" w:rsidP="00CA1539">
            <w:pPr>
              <w:pStyle w:val="lvl1Text"/>
              <w:rPr>
                <w:sz w:val="24"/>
                <w:szCs w:val="24"/>
              </w:rPr>
            </w:pPr>
            <w:r w:rsidRPr="008F2C1C">
              <w:rPr>
                <w:sz w:val="24"/>
                <w:szCs w:val="24"/>
              </w:rPr>
              <w:t>Description</w:t>
            </w:r>
          </w:p>
        </w:tc>
      </w:tr>
      <w:tr w:rsidR="00F40C8A" w:rsidRPr="00CA1539" w14:paraId="1719EB2F" w14:textId="77777777" w:rsidTr="008F2C1C">
        <w:tc>
          <w:tcPr>
            <w:tcW w:w="1125" w:type="dxa"/>
          </w:tcPr>
          <w:p w14:paraId="13617A14" w14:textId="77777777" w:rsidR="00F40C8A" w:rsidRPr="00CA1539" w:rsidRDefault="00F40C8A" w:rsidP="00F40C8A">
            <w:pPr>
              <w:pStyle w:val="txtx1"/>
            </w:pPr>
          </w:p>
        </w:tc>
        <w:tc>
          <w:tcPr>
            <w:tcW w:w="9905" w:type="dxa"/>
          </w:tcPr>
          <w:p w14:paraId="1D950E42" w14:textId="77777777" w:rsidR="00476A80" w:rsidRDefault="00476A80" w:rsidP="008F2C1C">
            <w:pPr>
              <w:keepNext/>
              <w:keepLines/>
              <w:rPr>
                <w:color w:val="000000"/>
              </w:rPr>
            </w:pPr>
          </w:p>
          <w:p w14:paraId="7A50CE45" w14:textId="77777777" w:rsidR="00F40C8A" w:rsidRPr="008F2C1C" w:rsidRDefault="00476A80" w:rsidP="008F2C1C">
            <w:pPr>
              <w:keepNext/>
              <w:keepLines/>
              <w:rPr>
                <w:color w:val="000000"/>
              </w:rPr>
            </w:pPr>
            <w:r>
              <w:rPr>
                <w:noProof/>
              </w:rPr>
              <w:drawing>
                <wp:anchor distT="0" distB="0" distL="114300" distR="114300" simplePos="0" relativeHeight="251656704" behindDoc="0" locked="0" layoutInCell="1" allowOverlap="1" wp14:anchorId="354AE54E" wp14:editId="154BBAE1">
                  <wp:simplePos x="0" y="0"/>
                  <wp:positionH relativeFrom="margin">
                    <wp:posOffset>4112895</wp:posOffset>
                  </wp:positionH>
                  <wp:positionV relativeFrom="paragraph">
                    <wp:posOffset>534035</wp:posOffset>
                  </wp:positionV>
                  <wp:extent cx="1979930" cy="1845945"/>
                  <wp:effectExtent l="0" t="0" r="1270" b="8255"/>
                  <wp:wrapSquare wrapText="bothSides"/>
                  <wp:docPr id="16" name="Picture 16" descr="DNA_MoleculeN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NA_MoleculeNB"/>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79930" cy="1845945"/>
                          </a:xfrm>
                          <a:prstGeom prst="rect">
                            <a:avLst/>
                          </a:prstGeom>
                          <a:noFill/>
                        </pic:spPr>
                      </pic:pic>
                    </a:graphicData>
                  </a:graphic>
                  <wp14:sizeRelH relativeFrom="page">
                    <wp14:pctWidth>0</wp14:pctWidth>
                  </wp14:sizeRelH>
                  <wp14:sizeRelV relativeFrom="page">
                    <wp14:pctHeight>0</wp14:pctHeight>
                  </wp14:sizeRelV>
                </wp:anchor>
              </w:drawing>
            </w:r>
            <w:r w:rsidR="00F40C8A" w:rsidRPr="008F2C1C">
              <w:rPr>
                <w:color w:val="000000"/>
              </w:rPr>
              <w:t xml:space="preserve">The </w:t>
            </w:r>
            <w:r>
              <w:rPr>
                <w:color w:val="000000"/>
              </w:rPr>
              <w:t xml:space="preserve">primary knowledge </w:t>
            </w:r>
            <w:r w:rsidR="000F1ABC">
              <w:rPr>
                <w:color w:val="000000"/>
              </w:rPr>
              <w:t>unit</w:t>
            </w:r>
            <w:r>
              <w:rPr>
                <w:color w:val="000000"/>
              </w:rPr>
              <w:t xml:space="preserve"> is part of the Overview of DNA Learning Module. This unit</w:t>
            </w:r>
            <w:r w:rsidR="00F40C8A" w:rsidRPr="008F2C1C">
              <w:rPr>
                <w:color w:val="000000"/>
              </w:rPr>
              <w:t xml:space="preserve"> provides an overview of DNA (Deoxyribonucleic acid), its role as genetic material, its molecular components and structure, and DNA replication.  This information is necessary to better understand the role of microelectromechanical systems (MEMS) in DNA analysis, disease diagnostics, and gene therapy.</w:t>
            </w:r>
          </w:p>
          <w:p w14:paraId="0906142C" w14:textId="77777777" w:rsidR="00096ADD" w:rsidRPr="00096ADD" w:rsidRDefault="00096ADD" w:rsidP="00096ADD">
            <w:pPr>
              <w:keepNext/>
              <w:keepLines/>
              <w:jc w:val="right"/>
              <w:rPr>
                <w:i/>
                <w:color w:val="000000"/>
                <w:u w:val="single"/>
              </w:rPr>
            </w:pPr>
          </w:p>
          <w:p w14:paraId="49408D10" w14:textId="77777777" w:rsidR="00F40C8A" w:rsidRPr="008F2C1C" w:rsidRDefault="00F40C8A" w:rsidP="008F2C1C">
            <w:pPr>
              <w:keepNext/>
              <w:keepLines/>
              <w:rPr>
                <w:color w:val="000000"/>
              </w:rPr>
            </w:pPr>
            <w:r w:rsidRPr="008F2C1C">
              <w:rPr>
                <w:color w:val="000000"/>
                <w:u w:val="single"/>
              </w:rPr>
              <w:t>Estimated Time to Complete</w:t>
            </w:r>
          </w:p>
          <w:p w14:paraId="4C7077AD" w14:textId="77777777" w:rsidR="00BD100D" w:rsidRDefault="00F40C8A" w:rsidP="008F2C1C">
            <w:pPr>
              <w:keepNext/>
              <w:keepLines/>
              <w:rPr>
                <w:color w:val="000000"/>
              </w:rPr>
            </w:pPr>
            <w:r w:rsidRPr="008F2C1C">
              <w:rPr>
                <w:color w:val="000000"/>
              </w:rPr>
              <w:t>Allow approximately 15 minutes</w:t>
            </w:r>
          </w:p>
          <w:p w14:paraId="11AC1206" w14:textId="77777777" w:rsidR="00476A80" w:rsidRDefault="00476A80" w:rsidP="008F2C1C">
            <w:pPr>
              <w:keepNext/>
              <w:keepLines/>
              <w:rPr>
                <w:color w:val="000000"/>
              </w:rPr>
            </w:pPr>
          </w:p>
          <w:p w14:paraId="113C326B" w14:textId="77777777" w:rsidR="00476A80" w:rsidRDefault="00476A80" w:rsidP="008F2C1C">
            <w:pPr>
              <w:keepNext/>
              <w:keepLines/>
              <w:rPr>
                <w:color w:val="000000"/>
              </w:rPr>
            </w:pPr>
          </w:p>
          <w:p w14:paraId="4D66FC3A" w14:textId="77777777" w:rsidR="00476A80" w:rsidRDefault="00476A80" w:rsidP="008F2C1C">
            <w:pPr>
              <w:keepNext/>
              <w:keepLines/>
              <w:rPr>
                <w:color w:val="000000"/>
              </w:rPr>
            </w:pPr>
          </w:p>
          <w:p w14:paraId="02E7103F" w14:textId="77777777" w:rsidR="00476A80" w:rsidRDefault="00476A80" w:rsidP="008F2C1C">
            <w:pPr>
              <w:keepNext/>
              <w:keepLines/>
              <w:rPr>
                <w:color w:val="000000"/>
              </w:rPr>
            </w:pPr>
          </w:p>
          <w:p w14:paraId="7566E5D3" w14:textId="77777777" w:rsidR="00BD100D" w:rsidRDefault="00BD100D" w:rsidP="00BD100D">
            <w:pPr>
              <w:keepNext/>
              <w:keepLines/>
              <w:jc w:val="right"/>
              <w:rPr>
                <w:i/>
                <w:color w:val="000000"/>
              </w:rPr>
            </w:pPr>
            <w:r w:rsidRPr="00096ADD">
              <w:rPr>
                <w:i/>
                <w:color w:val="000000"/>
              </w:rPr>
              <w:t>DNA (Deoxyribonucleic acid</w:t>
            </w:r>
            <w:r>
              <w:rPr>
                <w:i/>
                <w:color w:val="000000"/>
              </w:rPr>
              <w:t>)</w:t>
            </w:r>
          </w:p>
          <w:p w14:paraId="078BBE8D" w14:textId="77777777" w:rsidR="00BD100D" w:rsidRPr="008F2C1C" w:rsidRDefault="00BD100D" w:rsidP="00BD100D">
            <w:pPr>
              <w:keepNext/>
              <w:keepLines/>
              <w:jc w:val="right"/>
              <w:rPr>
                <w:color w:val="000000"/>
              </w:rPr>
            </w:pPr>
          </w:p>
        </w:tc>
      </w:tr>
    </w:tbl>
    <w:p w14:paraId="58603A3F" w14:textId="77777777" w:rsidR="00CA1539" w:rsidRDefault="00CA1539">
      <w:bookmarkStart w:id="3" w:name="App_BioMEM_PK32_dldl76"/>
      <w:bookmarkEnd w:id="2"/>
      <w:r>
        <w:br w:type="page"/>
      </w:r>
    </w:p>
    <w:tbl>
      <w:tblPr>
        <w:tblW w:w="11030" w:type="dxa"/>
        <w:tblLayout w:type="fixed"/>
        <w:tblCellMar>
          <w:left w:w="115" w:type="dxa"/>
          <w:right w:w="115" w:type="dxa"/>
        </w:tblCellMar>
        <w:tblLook w:val="01E0" w:firstRow="1" w:lastRow="1" w:firstColumn="1" w:lastColumn="1" w:noHBand="0" w:noVBand="0"/>
      </w:tblPr>
      <w:tblGrid>
        <w:gridCol w:w="1105"/>
        <w:gridCol w:w="20"/>
        <w:gridCol w:w="9880"/>
        <w:gridCol w:w="25"/>
      </w:tblGrid>
      <w:tr w:rsidR="00F40C8A" w:rsidRPr="008F2C1C" w14:paraId="0D86F504" w14:textId="77777777" w:rsidTr="00476A80">
        <w:trPr>
          <w:cantSplit/>
          <w:trHeight w:val="576"/>
        </w:trPr>
        <w:tc>
          <w:tcPr>
            <w:tcW w:w="1125" w:type="dxa"/>
            <w:gridSpan w:val="2"/>
            <w:vAlign w:val="bottom"/>
          </w:tcPr>
          <w:p w14:paraId="7EA76A5C" w14:textId="77777777" w:rsidR="00F40C8A" w:rsidRPr="008F2C1C" w:rsidRDefault="00F40C8A" w:rsidP="008F2C1C">
            <w:pPr>
              <w:pStyle w:val="BodyText"/>
              <w:keepLines/>
              <w:rPr>
                <w:szCs w:val="24"/>
              </w:rPr>
            </w:pPr>
          </w:p>
        </w:tc>
        <w:tc>
          <w:tcPr>
            <w:tcW w:w="9905" w:type="dxa"/>
            <w:gridSpan w:val="2"/>
            <w:vAlign w:val="bottom"/>
          </w:tcPr>
          <w:p w14:paraId="77A845B4" w14:textId="77777777" w:rsidR="00F40C8A" w:rsidRPr="008F2C1C" w:rsidRDefault="00F40C8A" w:rsidP="008F2C1C">
            <w:pPr>
              <w:pStyle w:val="lvl1Text"/>
              <w:keepNext w:val="0"/>
              <w:rPr>
                <w:sz w:val="24"/>
                <w:szCs w:val="24"/>
              </w:rPr>
            </w:pPr>
            <w:r w:rsidRPr="008F2C1C">
              <w:rPr>
                <w:sz w:val="24"/>
                <w:szCs w:val="24"/>
              </w:rPr>
              <w:t>Introduction</w:t>
            </w:r>
          </w:p>
        </w:tc>
      </w:tr>
      <w:tr w:rsidR="00F40C8A" w:rsidRPr="00CA1539" w14:paraId="3FF4602C" w14:textId="77777777" w:rsidTr="00476A80">
        <w:trPr>
          <w:cantSplit/>
        </w:trPr>
        <w:tc>
          <w:tcPr>
            <w:tcW w:w="1125" w:type="dxa"/>
            <w:gridSpan w:val="2"/>
          </w:tcPr>
          <w:p w14:paraId="0D726037" w14:textId="77777777" w:rsidR="00F40C8A" w:rsidRPr="00CA1539" w:rsidRDefault="00F40C8A" w:rsidP="00F40C8A">
            <w:pPr>
              <w:pStyle w:val="txtx1"/>
            </w:pPr>
          </w:p>
        </w:tc>
        <w:tc>
          <w:tcPr>
            <w:tcW w:w="9905" w:type="dxa"/>
            <w:gridSpan w:val="2"/>
          </w:tcPr>
          <w:p w14:paraId="77E1D593" w14:textId="77777777" w:rsidR="00F40C8A" w:rsidRPr="00CA1539" w:rsidRDefault="00F40C8A" w:rsidP="008F2C1C">
            <w:pPr>
              <w:keepNext/>
              <w:keepLines/>
            </w:pPr>
          </w:p>
          <w:p w14:paraId="2DCB6010" w14:textId="77777777" w:rsidR="0024015C" w:rsidRDefault="00476A80" w:rsidP="0024015C">
            <w:pPr>
              <w:keepNext/>
              <w:keepLines/>
            </w:pPr>
            <w:r>
              <w:fldChar w:fldCharType="begin"/>
            </w:r>
            <w:r>
              <w:instrText xml:space="preserve"> HYPERLINK "file:///C:\\Users\\mj\\Dropbox\\scme-scos\\BioMEMS\\DNA%20Overview\\references\\glossary.htm" \l "Deoxyribonucleic acid (DNA)" \t "_blank" \o "Deoxyribonucleic acid (DNA)" </w:instrText>
            </w:r>
            <w:r>
              <w:fldChar w:fldCharType="separate"/>
            </w:r>
            <w:r w:rsidR="00F40C8A" w:rsidRPr="008F2C1C">
              <w:rPr>
                <w:rStyle w:val="Hyperlink"/>
                <w:color w:val="auto"/>
                <w:u w:val="none"/>
              </w:rPr>
              <w:t>Deoxyribonucleic acid (DNA)</w:t>
            </w:r>
            <w:r>
              <w:rPr>
                <w:rStyle w:val="Hyperlink"/>
                <w:color w:val="auto"/>
                <w:u w:val="none"/>
              </w:rPr>
              <w:fldChar w:fldCharType="end"/>
            </w:r>
            <w:r w:rsidR="00F40C8A" w:rsidRPr="00CA1539">
              <w:t xml:space="preserve"> is a long polymeric molecule found in most cells that functions as the carrier of genetic information</w:t>
            </w:r>
            <w:r w:rsidR="000F1ABC" w:rsidRPr="00CA1539">
              <w:t xml:space="preserve">.  </w:t>
            </w:r>
            <w:r w:rsidR="00F40C8A" w:rsidRPr="00CA1539">
              <w:t>The</w:t>
            </w:r>
            <w:r w:rsidR="0011054D">
              <w:t xml:space="preserve"> genetic</w:t>
            </w:r>
            <w:r w:rsidR="00F40C8A" w:rsidRPr="00CA1539">
              <w:t xml:space="preserve"> information carried</w:t>
            </w:r>
            <w:r w:rsidR="000F1A47">
              <w:t xml:space="preserve"> in the</w:t>
            </w:r>
            <w:r w:rsidR="0011054D">
              <w:t xml:space="preserve"> various</w:t>
            </w:r>
            <w:r w:rsidR="000F1A47">
              <w:t xml:space="preserve"> linear sequence</w:t>
            </w:r>
            <w:r w:rsidR="0011054D">
              <w:t>s</w:t>
            </w:r>
            <w:r w:rsidR="000F1A47">
              <w:t xml:space="preserve"> of base pairs</w:t>
            </w:r>
            <w:r w:rsidR="004F11F0">
              <w:t xml:space="preserve"> in DNA </w:t>
            </w:r>
            <w:r w:rsidR="0011054D">
              <w:t xml:space="preserve">is what </w:t>
            </w:r>
            <w:r w:rsidR="004F11F0">
              <w:t>defines an organism</w:t>
            </w:r>
            <w:r w:rsidR="000F1ABC" w:rsidRPr="00CA1539">
              <w:t xml:space="preserve">.  </w:t>
            </w:r>
            <w:r w:rsidR="00F40C8A" w:rsidRPr="00CA1539">
              <w:t>Changes in the linear sequence, sometimes called mutations or polymorphisms, explain</w:t>
            </w:r>
            <w:r w:rsidR="0011054D">
              <w:t xml:space="preserve"> the</w:t>
            </w:r>
            <w:r w:rsidR="00F40C8A" w:rsidRPr="00CA1539">
              <w:t xml:space="preserve"> differences between individuals </w:t>
            </w:r>
            <w:r w:rsidR="0011054D">
              <w:t>as well as identify</w:t>
            </w:r>
            <w:r w:rsidR="00F40C8A" w:rsidRPr="00CA1539">
              <w:t xml:space="preserve"> diseases such as cancer.</w:t>
            </w:r>
            <w:r w:rsidR="004F11F0">
              <w:t xml:space="preserve">  A number of factors cause</w:t>
            </w:r>
            <w:r w:rsidR="0011054D">
              <w:t xml:space="preserve"> these mutations, such as </w:t>
            </w:r>
            <w:r w:rsidR="004F11F0">
              <w:t xml:space="preserve">mistakes in DNA replication during cell division, radiation, chemical exposure, </w:t>
            </w:r>
            <w:r w:rsidR="0011054D">
              <w:t xml:space="preserve">and </w:t>
            </w:r>
            <w:r w:rsidR="004F11F0">
              <w:t>ultraviolet (UV) light</w:t>
            </w:r>
            <w:r w:rsidR="0011054D">
              <w:t>, just to name a few. The graphics below illustrate the base pair structures of a DNA molecule (left) and mutation formation (right).</w:t>
            </w:r>
            <w:r w:rsidR="007A4E98">
              <w:t xml:space="preserve">  A mutation is a change in the DNA of one or two individuals, whereas a polymorphism is a change in a population.  </w:t>
            </w:r>
          </w:p>
          <w:p w14:paraId="6E3122CC" w14:textId="77777777" w:rsidR="0024015C" w:rsidRDefault="0024015C" w:rsidP="0024015C">
            <w:pPr>
              <w:keepNext/>
              <w:keepLines/>
            </w:pPr>
          </w:p>
          <w:p w14:paraId="6E10D5E8" w14:textId="77777777" w:rsidR="00B23E8C" w:rsidRDefault="00DE1B73" w:rsidP="0024015C">
            <w:pPr>
              <w:keepNext/>
              <w:keepLines/>
              <w:jc w:val="right"/>
            </w:pPr>
            <w:r>
              <w:rPr>
                <w:noProof/>
              </w:rPr>
              <w:drawing>
                <wp:inline distT="0" distB="0" distL="0" distR="0" wp14:anchorId="154CFF8A" wp14:editId="45F414A5">
                  <wp:extent cx="2155190" cy="2449195"/>
                  <wp:effectExtent l="0" t="0" r="0" b="0"/>
                  <wp:docPr id="3" name="Picture 3" descr="BasePai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asePair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55190" cy="2449195"/>
                          </a:xfrm>
                          <a:prstGeom prst="rect">
                            <a:avLst/>
                          </a:prstGeom>
                          <a:noFill/>
                          <a:ln>
                            <a:noFill/>
                          </a:ln>
                        </pic:spPr>
                      </pic:pic>
                    </a:graphicData>
                  </a:graphic>
                </wp:inline>
              </w:drawing>
            </w:r>
            <w:r>
              <w:rPr>
                <w:noProof/>
              </w:rPr>
              <w:drawing>
                <wp:inline distT="0" distB="0" distL="0" distR="0" wp14:anchorId="3FC8CAAB" wp14:editId="1513DBF7">
                  <wp:extent cx="3526790" cy="2721610"/>
                  <wp:effectExtent l="0" t="0" r="3810" b="0"/>
                  <wp:docPr id="4" name="Picture 4" descr="DNA_Mutation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NA_Mutation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26790" cy="2721610"/>
                          </a:xfrm>
                          <a:prstGeom prst="rect">
                            <a:avLst/>
                          </a:prstGeom>
                          <a:noFill/>
                          <a:ln>
                            <a:noFill/>
                          </a:ln>
                        </pic:spPr>
                      </pic:pic>
                    </a:graphicData>
                  </a:graphic>
                </wp:inline>
              </w:drawing>
            </w:r>
          </w:p>
          <w:p w14:paraId="16EB1168" w14:textId="77777777" w:rsidR="00B23E8C" w:rsidRDefault="00DE1B73" w:rsidP="00B23E8C">
            <w:pPr>
              <w:jc w:val="center"/>
            </w:pPr>
            <w:r>
              <w:rPr>
                <w:noProof/>
              </w:rPr>
              <mc:AlternateContent>
                <mc:Choice Requires="wps">
                  <w:drawing>
                    <wp:anchor distT="0" distB="0" distL="114300" distR="114300" simplePos="0" relativeHeight="251653632" behindDoc="0" locked="0" layoutInCell="1" allowOverlap="1" wp14:anchorId="35EA3E0A" wp14:editId="765ADF05">
                      <wp:simplePos x="0" y="0"/>
                      <wp:positionH relativeFrom="column">
                        <wp:posOffset>2242820</wp:posOffset>
                      </wp:positionH>
                      <wp:positionV relativeFrom="paragraph">
                        <wp:posOffset>20955</wp:posOffset>
                      </wp:positionV>
                      <wp:extent cx="3791585" cy="1435100"/>
                      <wp:effectExtent l="0" t="0" r="0" b="0"/>
                      <wp:wrapNone/>
                      <wp:docPr id="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1585" cy="143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38C81D" w14:textId="77777777" w:rsidR="008A08C1" w:rsidRDefault="008A08C1" w:rsidP="00B23E8C">
                                  <w:pPr>
                                    <w:jc w:val="right"/>
                                    <w:rPr>
                                      <w:i/>
                                    </w:rPr>
                                  </w:pPr>
                                  <w:r w:rsidRPr="00096ADD">
                                    <w:rPr>
                                      <w:i/>
                                      <w:u w:val="single"/>
                                    </w:rPr>
                                    <w:t>Mutation formation</w:t>
                                  </w:r>
                                  <w:r>
                                    <w:rPr>
                                      <w:i/>
                                    </w:rPr>
                                    <w:t xml:space="preserve">:  </w:t>
                                  </w:r>
                                  <w:r w:rsidRPr="000F1A47">
                                    <w:rPr>
                                      <w:i/>
                                    </w:rPr>
                                    <w:t>Ultraviolet (UV) photons harm the DNA molecules of living organisms in different ways. In one common damage event, adjacent bases bond with each other, instead of across the “ladder.” This makes a bulge, and the distorted DNA molecule does not function properly.</w:t>
                                  </w:r>
                                  <w:r w:rsidRPr="00FA643C">
                                    <w:rPr>
                                      <w:i/>
                                      <w:vertAlign w:val="superscript"/>
                                    </w:rPr>
                                    <w:t>2</w:t>
                                  </w:r>
                                  <w:r w:rsidRPr="000F1A47">
                                    <w:rPr>
                                      <w:i/>
                                    </w:rPr>
                                    <w:t xml:space="preserve"> </w:t>
                                  </w:r>
                                </w:p>
                                <w:p w14:paraId="5A61F7E5" w14:textId="77777777" w:rsidR="008A08C1" w:rsidRPr="000F1A47" w:rsidRDefault="008A08C1" w:rsidP="00B23E8C">
                                  <w:pPr>
                                    <w:jc w:val="right"/>
                                    <w:rPr>
                                      <w:i/>
                                    </w:rPr>
                                  </w:pPr>
                                  <w:r w:rsidRPr="00B23E8C">
                                    <w:rPr>
                                      <w:i/>
                                      <w:sz w:val="20"/>
                                    </w:rPr>
                                    <w:t xml:space="preserve">(Illustration by </w:t>
                                  </w:r>
                                  <w:r>
                                    <w:rPr>
                                      <w:i/>
                                      <w:sz w:val="20"/>
                                    </w:rPr>
                                    <w:t xml:space="preserve">an illustration by </w:t>
                                  </w:r>
                                  <w:r w:rsidRPr="00B23E8C">
                                    <w:rPr>
                                      <w:i/>
                                      <w:sz w:val="20"/>
                                    </w:rPr>
                                    <w:t>David Herring</w:t>
                                  </w:r>
                                  <w:proofErr w:type="gramStart"/>
                                  <w:r>
                                    <w:rPr>
                                      <w:i/>
                                      <w:sz w:val="20"/>
                                    </w:rPr>
                                    <w:t xml:space="preserve">- </w:t>
                                  </w:r>
                                  <w:r w:rsidRPr="00B23E8C">
                                    <w:rPr>
                                      <w:i/>
                                      <w:sz w:val="20"/>
                                    </w:rPr>
                                    <w:t xml:space="preserve"> courtesy</w:t>
                                  </w:r>
                                  <w:proofErr w:type="gramEnd"/>
                                  <w:r w:rsidRPr="00B23E8C">
                                    <w:rPr>
                                      <w:i/>
                                      <w:sz w:val="20"/>
                                    </w:rPr>
                                    <w:t xml:space="preserve"> of Earth Observatory, NASA]</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4" o:spid="_x0000_s1026" type="#_x0000_t202" style="position:absolute;left:0;text-align:left;margin-left:176.6pt;margin-top:1.65pt;width:298.55pt;height:113pt;z-index:2516536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" filled="f" stroked="f">
                      <v:textbox style="mso-fit-shape-to-text:t">
                        <w:txbxContent>
                          <w:p w14:paraId="6138C81D" w14:textId="77777777" w:rsidR="008A08C1" w:rsidRDefault="008A08C1" w:rsidP="00B23E8C">
                            <w:pPr>
                              <w:jc w:val="right"/>
                              <w:rPr>
                                <w:i/>
                              </w:rPr>
                            </w:pPr>
                            <w:r w:rsidRPr="00096ADD">
                              <w:rPr>
                                <w:i/>
                                <w:u w:val="single"/>
                              </w:rPr>
                              <w:t>Mutation formation</w:t>
                            </w:r>
                            <w:r>
                              <w:rPr>
                                <w:i/>
                              </w:rPr>
                              <w:t xml:space="preserve">:  </w:t>
                            </w:r>
                            <w:r w:rsidRPr="000F1A47">
                              <w:rPr>
                                <w:i/>
                              </w:rPr>
                              <w:t>Ultraviolet (UV) photons harm the DNA molecules of living organisms in different ways. In one common damage event, adjacent bases bond with each other, instead of across the “ladder.” This makes a bulge, and the distorted DNA molecule does not function properly.</w:t>
                            </w:r>
                            <w:r w:rsidRPr="00FA643C">
                              <w:rPr>
                                <w:i/>
                                <w:vertAlign w:val="superscript"/>
                              </w:rPr>
                              <w:t>2</w:t>
                            </w:r>
                            <w:r w:rsidRPr="000F1A47">
                              <w:rPr>
                                <w:i/>
                              </w:rPr>
                              <w:t xml:space="preserve"> </w:t>
                            </w:r>
                          </w:p>
                          <w:p w14:paraId="5A61F7E5" w14:textId="77777777" w:rsidR="008A08C1" w:rsidRPr="000F1A47" w:rsidRDefault="008A08C1" w:rsidP="00B23E8C">
                            <w:pPr>
                              <w:jc w:val="right"/>
                              <w:rPr>
                                <w:i/>
                              </w:rPr>
                            </w:pPr>
                            <w:r w:rsidRPr="00B23E8C">
                              <w:rPr>
                                <w:i/>
                                <w:sz w:val="20"/>
                              </w:rPr>
                              <w:t xml:space="preserve">(Illustration by </w:t>
                            </w:r>
                            <w:r>
                              <w:rPr>
                                <w:i/>
                                <w:sz w:val="20"/>
                              </w:rPr>
                              <w:t xml:space="preserve">an illustration by </w:t>
                            </w:r>
                            <w:r w:rsidRPr="00B23E8C">
                              <w:rPr>
                                <w:i/>
                                <w:sz w:val="20"/>
                              </w:rPr>
                              <w:t>David Herring</w:t>
                            </w:r>
                            <w:proofErr w:type="gramStart"/>
                            <w:r>
                              <w:rPr>
                                <w:i/>
                                <w:sz w:val="20"/>
                              </w:rPr>
                              <w:t xml:space="preserve">- </w:t>
                            </w:r>
                            <w:r w:rsidRPr="00B23E8C">
                              <w:rPr>
                                <w:i/>
                                <w:sz w:val="20"/>
                              </w:rPr>
                              <w:t xml:space="preserve"> courtesy</w:t>
                            </w:r>
                            <w:proofErr w:type="gramEnd"/>
                            <w:r w:rsidRPr="00B23E8C">
                              <w:rPr>
                                <w:i/>
                                <w:sz w:val="20"/>
                              </w:rPr>
                              <w:t xml:space="preserve"> of Earth Observatory, NASA]</w:t>
                            </w:r>
                          </w:p>
                        </w:txbxContent>
                      </v:textbox>
                    </v:shape>
                  </w:pict>
                </mc:Fallback>
              </mc:AlternateContent>
            </w:r>
            <w:r>
              <w:rPr>
                <w:noProof/>
              </w:rPr>
              <mc:AlternateContent>
                <mc:Choice Requires="wps">
                  <w:drawing>
                    <wp:anchor distT="0" distB="0" distL="114300" distR="114300" simplePos="0" relativeHeight="251654656" behindDoc="0" locked="0" layoutInCell="1" allowOverlap="1" wp14:anchorId="172AB768" wp14:editId="5CCADC88">
                      <wp:simplePos x="0" y="0"/>
                      <wp:positionH relativeFrom="column">
                        <wp:posOffset>90805</wp:posOffset>
                      </wp:positionH>
                      <wp:positionV relativeFrom="paragraph">
                        <wp:posOffset>20955</wp:posOffset>
                      </wp:positionV>
                      <wp:extent cx="2628900" cy="266700"/>
                      <wp:effectExtent l="0" t="0" r="0" b="0"/>
                      <wp:wrapNone/>
                      <wp:docPr id="8"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E0DB2C" w14:textId="77777777" w:rsidR="008A08C1" w:rsidRPr="00B279A3" w:rsidRDefault="008A08C1" w:rsidP="00B23E8C">
                                  <w:pPr>
                                    <w:rPr>
                                      <w:i/>
                                      <w:color w:val="000000"/>
                                    </w:rPr>
                                  </w:pPr>
                                  <w:r>
                                    <w:rPr>
                                      <w:i/>
                                      <w:color w:val="000000"/>
                                    </w:rPr>
                                    <w:t xml:space="preserve">Base Pairs Structure of DNA </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5" o:spid="_x0000_s1027" type="#_x0000_t202" style="position:absolute;left:0;text-align:left;margin-left:7.15pt;margin-top:1.65pt;width:207pt;height:21pt;z-index:25165465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" filled="f" stroked="f">
                      <v:textbox style="mso-fit-shape-to-text:t">
                        <w:txbxContent>
                          <w:p w14:paraId="10E0DB2C" w14:textId="77777777" w:rsidR="008A08C1" w:rsidRPr="00B279A3" w:rsidRDefault="008A08C1" w:rsidP="00B23E8C">
                            <w:pPr>
                              <w:rPr>
                                <w:i/>
                                <w:color w:val="000000"/>
                              </w:rPr>
                            </w:pPr>
                            <w:r>
                              <w:rPr>
                                <w:i/>
                                <w:color w:val="000000"/>
                              </w:rPr>
                              <w:t xml:space="preserve">Base Pairs Structure of DNA </w:t>
                            </w:r>
                          </w:p>
                        </w:txbxContent>
                      </v:textbox>
                    </v:shape>
                  </w:pict>
                </mc:Fallback>
              </mc:AlternateContent>
            </w:r>
          </w:p>
          <w:p w14:paraId="53077A74" w14:textId="77777777" w:rsidR="00B23E8C" w:rsidRDefault="00B23E8C" w:rsidP="00B23E8C">
            <w:pPr>
              <w:jc w:val="center"/>
            </w:pPr>
          </w:p>
          <w:p w14:paraId="60F18C68" w14:textId="77777777" w:rsidR="00B23E8C" w:rsidRDefault="00B23E8C" w:rsidP="00B23E8C">
            <w:pPr>
              <w:jc w:val="center"/>
            </w:pPr>
          </w:p>
          <w:p w14:paraId="2DA44A93" w14:textId="77777777" w:rsidR="00B23E8C" w:rsidRDefault="00B23E8C" w:rsidP="00B23E8C">
            <w:pPr>
              <w:jc w:val="center"/>
            </w:pPr>
          </w:p>
          <w:p w14:paraId="12CDA63F" w14:textId="77777777" w:rsidR="00B23E8C" w:rsidRDefault="00B23E8C" w:rsidP="00B23E8C">
            <w:pPr>
              <w:jc w:val="center"/>
            </w:pPr>
          </w:p>
          <w:p w14:paraId="766F853E" w14:textId="77777777" w:rsidR="00B23E8C" w:rsidRDefault="00B23E8C" w:rsidP="00B23E8C">
            <w:pPr>
              <w:jc w:val="center"/>
            </w:pPr>
          </w:p>
          <w:p w14:paraId="2F578ADE" w14:textId="77777777" w:rsidR="00B23E8C" w:rsidRDefault="00B23E8C" w:rsidP="00B23E8C">
            <w:pPr>
              <w:jc w:val="center"/>
            </w:pPr>
          </w:p>
          <w:p w14:paraId="4C773D7D" w14:textId="77777777" w:rsidR="00B23E8C" w:rsidRDefault="00B23E8C" w:rsidP="00B23E8C">
            <w:pPr>
              <w:jc w:val="center"/>
            </w:pPr>
          </w:p>
          <w:p w14:paraId="157ED242" w14:textId="77777777" w:rsidR="00B23E8C" w:rsidRDefault="00B23E8C" w:rsidP="00B23E8C">
            <w:pPr>
              <w:jc w:val="center"/>
            </w:pPr>
          </w:p>
          <w:p w14:paraId="3D54EC64" w14:textId="77777777" w:rsidR="00B23E8C" w:rsidRPr="00CA1539" w:rsidRDefault="00B23E8C" w:rsidP="008F2C1C">
            <w:pPr>
              <w:keepNext/>
              <w:keepLines/>
            </w:pPr>
          </w:p>
          <w:p w14:paraId="7DFD9DED" w14:textId="77777777" w:rsidR="00F40C8A" w:rsidRPr="00CA1539" w:rsidRDefault="00F40C8A" w:rsidP="008F2C1C">
            <w:pPr>
              <w:keepNext/>
              <w:keepLines/>
            </w:pPr>
            <w:r w:rsidRPr="00CA1539">
              <w:t>Past and current studies of DNA identify</w:t>
            </w:r>
            <w:r w:rsidR="00045A80">
              <w:t xml:space="preserve"> </w:t>
            </w:r>
            <w:r w:rsidRPr="00CA1539">
              <w:t>how DNA</w:t>
            </w:r>
            <w:r w:rsidR="00045A80">
              <w:t xml:space="preserve"> can be used in biomedical applications</w:t>
            </w:r>
            <w:r w:rsidRPr="00CA1539">
              <w:t>.  Such applications include the following:</w:t>
            </w:r>
          </w:p>
          <w:p w14:paraId="05A098FE" w14:textId="77777777" w:rsidR="00F40C8A" w:rsidRDefault="00F40C8A" w:rsidP="00F40C8A">
            <w:pPr>
              <w:pStyle w:val="BulletList"/>
              <w:rPr>
                <w:szCs w:val="24"/>
              </w:rPr>
            </w:pPr>
            <w:r w:rsidRPr="008F2C1C">
              <w:rPr>
                <w:szCs w:val="24"/>
              </w:rPr>
              <w:t>Improve diagnosis of a disease</w:t>
            </w:r>
          </w:p>
          <w:p w14:paraId="7D1A008B" w14:textId="77777777" w:rsidR="00AD7D58" w:rsidRPr="008F2C1C" w:rsidRDefault="00AD7D58" w:rsidP="00F40C8A">
            <w:pPr>
              <w:pStyle w:val="BulletList"/>
              <w:rPr>
                <w:szCs w:val="24"/>
              </w:rPr>
            </w:pPr>
            <w:r>
              <w:rPr>
                <w:szCs w:val="24"/>
              </w:rPr>
              <w:t>Test the best treatment options for a disease</w:t>
            </w:r>
          </w:p>
          <w:p w14:paraId="6993BE25" w14:textId="77777777" w:rsidR="00F40C8A" w:rsidRPr="008F2C1C" w:rsidRDefault="00F40C8A" w:rsidP="00F40C8A">
            <w:pPr>
              <w:pStyle w:val="BulletList"/>
              <w:rPr>
                <w:szCs w:val="24"/>
              </w:rPr>
            </w:pPr>
            <w:r w:rsidRPr="008F2C1C">
              <w:rPr>
                <w:szCs w:val="24"/>
              </w:rPr>
              <w:t>Execute rational drug design</w:t>
            </w:r>
          </w:p>
          <w:p w14:paraId="63F26FC6" w14:textId="77777777" w:rsidR="00F40C8A" w:rsidRPr="008F2C1C" w:rsidRDefault="00F40C8A" w:rsidP="00F40C8A">
            <w:pPr>
              <w:pStyle w:val="BulletList"/>
              <w:rPr>
                <w:szCs w:val="24"/>
              </w:rPr>
            </w:pPr>
            <w:r w:rsidRPr="008F2C1C">
              <w:rPr>
                <w:szCs w:val="24"/>
              </w:rPr>
              <w:t>Create custom drugs</w:t>
            </w:r>
          </w:p>
          <w:p w14:paraId="66B6F311" w14:textId="77777777" w:rsidR="00F40C8A" w:rsidRPr="008F2C1C" w:rsidRDefault="00F40C8A" w:rsidP="00F40C8A">
            <w:pPr>
              <w:pStyle w:val="BulletList"/>
              <w:rPr>
                <w:szCs w:val="24"/>
              </w:rPr>
            </w:pPr>
            <w:r w:rsidRPr="008F2C1C">
              <w:rPr>
                <w:szCs w:val="24"/>
              </w:rPr>
              <w:t>Utilizing DNA in gene therapy</w:t>
            </w:r>
          </w:p>
          <w:p w14:paraId="1397C1D9" w14:textId="77777777" w:rsidR="00F40C8A" w:rsidRPr="00CA1539" w:rsidRDefault="00F40C8A" w:rsidP="008F2C1C">
            <w:pPr>
              <w:keepNext/>
              <w:keepLines/>
            </w:pPr>
          </w:p>
        </w:tc>
      </w:tr>
      <w:tr w:rsidR="00F40C8A" w:rsidRPr="008F2C1C" w14:paraId="5AEF0B8B" w14:textId="77777777" w:rsidTr="00476A80">
        <w:trPr>
          <w:gridAfter w:val="1"/>
          <w:wAfter w:w="25" w:type="dxa"/>
          <w:cantSplit/>
          <w:trHeight w:val="576"/>
        </w:trPr>
        <w:tc>
          <w:tcPr>
            <w:tcW w:w="1105" w:type="dxa"/>
            <w:vAlign w:val="bottom"/>
          </w:tcPr>
          <w:p w14:paraId="1D1A569F" w14:textId="77777777" w:rsidR="00F40C8A" w:rsidRPr="008F2C1C" w:rsidRDefault="00F40C8A" w:rsidP="008F2C1C">
            <w:pPr>
              <w:pStyle w:val="BodyText"/>
              <w:keepNext/>
              <w:keepLines/>
              <w:rPr>
                <w:szCs w:val="24"/>
              </w:rPr>
            </w:pPr>
            <w:bookmarkStart w:id="4" w:name="App_BioMEM_PK32_dldl210"/>
            <w:bookmarkEnd w:id="3"/>
          </w:p>
        </w:tc>
        <w:tc>
          <w:tcPr>
            <w:tcW w:w="9900" w:type="dxa"/>
            <w:gridSpan w:val="2"/>
            <w:vAlign w:val="bottom"/>
          </w:tcPr>
          <w:p w14:paraId="1679D50D" w14:textId="77777777" w:rsidR="00F40C8A" w:rsidRPr="008F2C1C" w:rsidRDefault="00F40C8A" w:rsidP="00CA1539">
            <w:pPr>
              <w:pStyle w:val="lvl1Text"/>
              <w:rPr>
                <w:sz w:val="24"/>
                <w:szCs w:val="24"/>
              </w:rPr>
            </w:pPr>
            <w:r w:rsidRPr="008F2C1C">
              <w:rPr>
                <w:sz w:val="24"/>
                <w:szCs w:val="24"/>
              </w:rPr>
              <w:t>DNA Analysis and MEMS</w:t>
            </w:r>
          </w:p>
        </w:tc>
      </w:tr>
      <w:tr w:rsidR="00F40C8A" w:rsidRPr="00CA1539" w14:paraId="347807B2" w14:textId="77777777" w:rsidTr="00476A80">
        <w:trPr>
          <w:gridAfter w:val="1"/>
          <w:wAfter w:w="25" w:type="dxa"/>
        </w:trPr>
        <w:tc>
          <w:tcPr>
            <w:tcW w:w="1105" w:type="dxa"/>
          </w:tcPr>
          <w:p w14:paraId="1F9AB9B3" w14:textId="77777777" w:rsidR="00F40C8A" w:rsidRPr="00CA1539" w:rsidRDefault="00F40C8A" w:rsidP="00F40C8A">
            <w:pPr>
              <w:pStyle w:val="txtx1"/>
            </w:pPr>
          </w:p>
        </w:tc>
        <w:tc>
          <w:tcPr>
            <w:tcW w:w="9900" w:type="dxa"/>
            <w:gridSpan w:val="2"/>
          </w:tcPr>
          <w:p w14:paraId="0DD2D894" w14:textId="77777777" w:rsidR="00F40C8A" w:rsidRPr="00CA1539" w:rsidRDefault="00F40C8A" w:rsidP="008F2C1C">
            <w:pPr>
              <w:keepNext/>
              <w:keepLines/>
            </w:pPr>
          </w:p>
          <w:p w14:paraId="6CCB635B" w14:textId="77777777" w:rsidR="00096ADD" w:rsidRDefault="00F40C8A" w:rsidP="008F2C1C">
            <w:pPr>
              <w:keepNext/>
              <w:keepLines/>
            </w:pPr>
            <w:r w:rsidRPr="00CA1539">
              <w:t xml:space="preserve">The development of </w:t>
            </w:r>
            <w:r w:rsidR="00045A80" w:rsidRPr="00CA1539">
              <w:t>Microelectromechanical</w:t>
            </w:r>
            <w:r w:rsidRPr="00CA1539">
              <w:t xml:space="preserve"> </w:t>
            </w:r>
            <w:r w:rsidR="00045A80">
              <w:t>s</w:t>
            </w:r>
            <w:r w:rsidRPr="00CA1539">
              <w:t xml:space="preserve">ystems (MEMS) has helped in the analysis of the DNA molecule.  Current MEMS applications involving DNA include </w:t>
            </w:r>
          </w:p>
          <w:p w14:paraId="51AF7FBC" w14:textId="77777777" w:rsidR="00096ADD" w:rsidRDefault="00F40C8A" w:rsidP="00096ADD">
            <w:pPr>
              <w:keepNext/>
              <w:keepLines/>
              <w:numPr>
                <w:ilvl w:val="0"/>
                <w:numId w:val="10"/>
              </w:numPr>
            </w:pPr>
            <w:r w:rsidRPr="00CA1539">
              <w:t xml:space="preserve">the </w:t>
            </w:r>
            <w:r w:rsidR="00476A80">
              <w:fldChar w:fldCharType="begin"/>
            </w:r>
            <w:r w:rsidR="00476A80">
              <w:instrText xml:space="preserve"> HYPERLINK "file:///C:\\Users\\mj\\Dropbox\\scme-scos\\BioMEMS\\DNA%20Overview\\references\\glossary.htm" \l "Polymerase Chain Reaction (PCR)" \t "_blank" \o "polymerase chain reaction (PCR)," </w:instrText>
            </w:r>
            <w:r w:rsidR="00476A80">
              <w:fldChar w:fldCharType="separate"/>
            </w:r>
            <w:r w:rsidRPr="008F2C1C">
              <w:rPr>
                <w:rStyle w:val="Hyperlink"/>
                <w:color w:val="auto"/>
                <w:u w:val="none"/>
              </w:rPr>
              <w:t>polymerase chain reaction (PCR),</w:t>
            </w:r>
            <w:r w:rsidR="00476A80">
              <w:rPr>
                <w:rStyle w:val="Hyperlink"/>
                <w:color w:val="auto"/>
                <w:u w:val="none"/>
              </w:rPr>
              <w:fldChar w:fldCharType="end"/>
            </w:r>
            <w:r w:rsidRPr="00CA1539">
              <w:t xml:space="preserve"> </w:t>
            </w:r>
          </w:p>
          <w:p w14:paraId="54C43BDE" w14:textId="77777777" w:rsidR="00096ADD" w:rsidRDefault="00F40C8A" w:rsidP="00096ADD">
            <w:pPr>
              <w:keepNext/>
              <w:keepLines/>
              <w:numPr>
                <w:ilvl w:val="0"/>
                <w:numId w:val="10"/>
              </w:numPr>
            </w:pPr>
            <w:r w:rsidRPr="00CA1539">
              <w:t xml:space="preserve">the Sanger </w:t>
            </w:r>
            <w:proofErr w:type="spellStart"/>
            <w:r w:rsidRPr="00CA1539">
              <w:t>dideoxy</w:t>
            </w:r>
            <w:proofErr w:type="spellEnd"/>
            <w:r w:rsidRPr="00CA1539">
              <w:t xml:space="preserve"> method of DNA sequencing, </w:t>
            </w:r>
          </w:p>
          <w:p w14:paraId="0739950F" w14:textId="77777777" w:rsidR="00096ADD" w:rsidRDefault="00F40C8A" w:rsidP="00096ADD">
            <w:pPr>
              <w:keepNext/>
              <w:keepLines/>
              <w:numPr>
                <w:ilvl w:val="0"/>
                <w:numId w:val="10"/>
              </w:numPr>
            </w:pPr>
            <w:r w:rsidRPr="00CA1539">
              <w:t xml:space="preserve">the use of DNA probes in </w:t>
            </w:r>
            <w:r w:rsidR="00476A80">
              <w:fldChar w:fldCharType="begin"/>
            </w:r>
            <w:r w:rsidR="00476A80">
              <w:instrText xml:space="preserve"> HYPERLINK "file:///C:\\Users\\mj\\Dropbox\\scme-scos\\BioMEMS\\DNA%20Overview\\references\\glossary.htm" \l "GeneChip" \t "_blank" \o "GeneChips" </w:instrText>
            </w:r>
            <w:r w:rsidR="00476A80">
              <w:fldChar w:fldCharType="separate"/>
            </w:r>
            <w:r w:rsidR="00074ABB">
              <w:rPr>
                <w:rStyle w:val="Hyperlink"/>
                <w:color w:val="auto"/>
                <w:u w:val="none"/>
              </w:rPr>
              <w:t>DNA</w:t>
            </w:r>
            <w:r w:rsidR="00476A80">
              <w:rPr>
                <w:rStyle w:val="Hyperlink"/>
                <w:color w:val="auto"/>
                <w:u w:val="none"/>
              </w:rPr>
              <w:fldChar w:fldCharType="end"/>
            </w:r>
            <w:r w:rsidR="00074ABB">
              <w:rPr>
                <w:rStyle w:val="Hyperlink"/>
                <w:color w:val="auto"/>
                <w:u w:val="none"/>
              </w:rPr>
              <w:t xml:space="preserve"> microarrays</w:t>
            </w:r>
            <w:r w:rsidRPr="00CA1539">
              <w:t xml:space="preserve">, and </w:t>
            </w:r>
          </w:p>
          <w:p w14:paraId="47181905" w14:textId="77777777" w:rsidR="00096ADD" w:rsidRDefault="00F40C8A" w:rsidP="00096ADD">
            <w:pPr>
              <w:keepNext/>
              <w:keepLines/>
              <w:numPr>
                <w:ilvl w:val="0"/>
                <w:numId w:val="10"/>
              </w:numPr>
            </w:pPr>
            <w:proofErr w:type="gramStart"/>
            <w:r w:rsidRPr="00CA1539">
              <w:t>the</w:t>
            </w:r>
            <w:proofErr w:type="gramEnd"/>
            <w:r w:rsidRPr="00CA1539">
              <w:t xml:space="preserve"> use of single nucleotide polymorphisms (SNPs) in forensics</w:t>
            </w:r>
            <w:r w:rsidR="00096ADD" w:rsidRPr="00CA1539">
              <w:t xml:space="preserve">.  </w:t>
            </w:r>
          </w:p>
          <w:p w14:paraId="0284B3FB" w14:textId="77777777" w:rsidR="00096ADD" w:rsidRDefault="003826C3" w:rsidP="008F2C1C">
            <w:pPr>
              <w:keepNext/>
              <w:keepLines/>
            </w:pPr>
            <w:r>
              <w:t xml:space="preserve">Fields that can benefit from the </w:t>
            </w:r>
            <w:r w:rsidR="00F40C8A" w:rsidRPr="00CA1539">
              <w:t>DNA</w:t>
            </w:r>
            <w:r w:rsidR="00096ADD">
              <w:t xml:space="preserve"> and MEMS</w:t>
            </w:r>
            <w:r w:rsidR="00F40C8A" w:rsidRPr="00CA1539">
              <w:t xml:space="preserve"> </w:t>
            </w:r>
            <w:r>
              <w:t xml:space="preserve">partnership </w:t>
            </w:r>
            <w:r w:rsidR="00F40C8A" w:rsidRPr="00CA1539">
              <w:t xml:space="preserve">include </w:t>
            </w:r>
          </w:p>
          <w:p w14:paraId="37F94B86" w14:textId="77777777" w:rsidR="00096ADD" w:rsidRDefault="00F40C8A" w:rsidP="00096ADD">
            <w:pPr>
              <w:keepNext/>
              <w:keepLines/>
              <w:numPr>
                <w:ilvl w:val="0"/>
                <w:numId w:val="11"/>
              </w:numPr>
            </w:pPr>
            <w:r w:rsidRPr="00CA1539">
              <w:t xml:space="preserve">energy sources and environmental screening, </w:t>
            </w:r>
          </w:p>
          <w:p w14:paraId="71D31504" w14:textId="77777777" w:rsidR="00096ADD" w:rsidRDefault="00F40C8A" w:rsidP="00096ADD">
            <w:pPr>
              <w:keepNext/>
              <w:keepLines/>
              <w:numPr>
                <w:ilvl w:val="0"/>
                <w:numId w:val="11"/>
              </w:numPr>
            </w:pPr>
            <w:r w:rsidRPr="00CA1539">
              <w:t xml:space="preserve">agriculture, </w:t>
            </w:r>
          </w:p>
          <w:p w14:paraId="49DA3A48" w14:textId="77777777" w:rsidR="00074ABB" w:rsidRDefault="00F40C8A" w:rsidP="00096ADD">
            <w:pPr>
              <w:keepNext/>
              <w:keepLines/>
              <w:numPr>
                <w:ilvl w:val="0"/>
                <w:numId w:val="11"/>
              </w:numPr>
            </w:pPr>
            <w:r w:rsidRPr="00CA1539">
              <w:t xml:space="preserve">livestock breeding, </w:t>
            </w:r>
          </w:p>
          <w:p w14:paraId="53FAB180" w14:textId="77777777" w:rsidR="00096ADD" w:rsidRDefault="00074ABB" w:rsidP="00096ADD">
            <w:pPr>
              <w:keepNext/>
              <w:keepLines/>
              <w:numPr>
                <w:ilvl w:val="0"/>
                <w:numId w:val="11"/>
              </w:numPr>
            </w:pPr>
            <w:r>
              <w:t>biomedical analysis, and</w:t>
            </w:r>
            <w:r w:rsidR="00F40C8A" w:rsidRPr="00CA1539">
              <w:t xml:space="preserve"> </w:t>
            </w:r>
          </w:p>
          <w:p w14:paraId="53785111" w14:textId="77777777" w:rsidR="00096ADD" w:rsidRDefault="00F40C8A" w:rsidP="00096ADD">
            <w:pPr>
              <w:keepNext/>
              <w:keepLines/>
              <w:numPr>
                <w:ilvl w:val="0"/>
                <w:numId w:val="11"/>
              </w:numPr>
            </w:pPr>
            <w:proofErr w:type="gramStart"/>
            <w:r w:rsidRPr="00CA1539">
              <w:t>risk</w:t>
            </w:r>
            <w:proofErr w:type="gramEnd"/>
            <w:r w:rsidRPr="00CA1539">
              <w:t xml:space="preserve"> assessment.  </w:t>
            </w:r>
          </w:p>
          <w:p w14:paraId="49CAE3A6" w14:textId="77777777" w:rsidR="003A032D" w:rsidRPr="00CA1539" w:rsidRDefault="003A032D" w:rsidP="003A032D">
            <w:pPr>
              <w:keepNext/>
              <w:keepLines/>
            </w:pPr>
            <w:r w:rsidRPr="00CA1539">
              <w:t xml:space="preserve">The application of MEMS devices in </w:t>
            </w:r>
            <w:r>
              <w:t xml:space="preserve">biomedical fields </w:t>
            </w:r>
            <w:r w:rsidR="003826C3">
              <w:t xml:space="preserve">is huge, especially in the areas of therapeutics and diagnostics.  </w:t>
            </w:r>
          </w:p>
          <w:p w14:paraId="078C356B" w14:textId="77777777" w:rsidR="00F40C8A" w:rsidRPr="00CA1539" w:rsidRDefault="00F40C8A" w:rsidP="008F2C1C">
            <w:pPr>
              <w:keepNext/>
              <w:keepLines/>
            </w:pPr>
          </w:p>
          <w:p w14:paraId="28EA02BE" w14:textId="77777777" w:rsidR="00F40C8A" w:rsidRPr="00CA1539" w:rsidRDefault="00F40C8A" w:rsidP="0011054D">
            <w:pPr>
              <w:keepNext/>
              <w:keepLines/>
            </w:pPr>
            <w:r w:rsidRPr="00CA1539">
              <w:t xml:space="preserve">This </w:t>
            </w:r>
            <w:r w:rsidR="00096ADD">
              <w:t>unit</w:t>
            </w:r>
            <w:r w:rsidRPr="00CA1539">
              <w:t xml:space="preserve"> answer</w:t>
            </w:r>
            <w:r w:rsidR="0011054D">
              <w:t>s</w:t>
            </w:r>
            <w:r w:rsidRPr="00CA1539">
              <w:t xml:space="preserve"> the question, "What needs to be known about the DNA molecule to begin formulating new diagnostics</w:t>
            </w:r>
            <w:r w:rsidR="00AD7D58">
              <w:t xml:space="preserve"> and treatments</w:t>
            </w:r>
            <w:r w:rsidRPr="00CA1539">
              <w:t>?"</w:t>
            </w:r>
          </w:p>
        </w:tc>
      </w:tr>
      <w:tr w:rsidR="00F40C8A" w:rsidRPr="008F2C1C" w14:paraId="392785ED" w14:textId="77777777" w:rsidTr="00476A80">
        <w:trPr>
          <w:gridAfter w:val="1"/>
          <w:wAfter w:w="25" w:type="dxa"/>
          <w:cantSplit/>
          <w:trHeight w:val="576"/>
        </w:trPr>
        <w:tc>
          <w:tcPr>
            <w:tcW w:w="1105" w:type="dxa"/>
            <w:vAlign w:val="bottom"/>
          </w:tcPr>
          <w:p w14:paraId="7BCBF4E1" w14:textId="77777777" w:rsidR="00F40C8A" w:rsidRPr="008F2C1C" w:rsidRDefault="00F40C8A" w:rsidP="008F2C1C">
            <w:pPr>
              <w:pStyle w:val="BodyText"/>
              <w:keepNext/>
              <w:keepLines/>
              <w:rPr>
                <w:szCs w:val="24"/>
              </w:rPr>
            </w:pPr>
            <w:bookmarkStart w:id="5" w:name="App_BioMEM_PK32_dldl77"/>
            <w:bookmarkEnd w:id="4"/>
          </w:p>
        </w:tc>
        <w:tc>
          <w:tcPr>
            <w:tcW w:w="9900" w:type="dxa"/>
            <w:gridSpan w:val="2"/>
            <w:vAlign w:val="bottom"/>
          </w:tcPr>
          <w:p w14:paraId="5A7E44F0" w14:textId="77777777" w:rsidR="00F40C8A" w:rsidRPr="008F2C1C" w:rsidRDefault="00F40C8A" w:rsidP="00CA1539">
            <w:pPr>
              <w:pStyle w:val="lvl1Text"/>
              <w:rPr>
                <w:sz w:val="24"/>
                <w:szCs w:val="24"/>
              </w:rPr>
            </w:pPr>
            <w:r w:rsidRPr="008F2C1C">
              <w:rPr>
                <w:sz w:val="24"/>
                <w:szCs w:val="24"/>
              </w:rPr>
              <w:t>Objectives</w:t>
            </w:r>
          </w:p>
        </w:tc>
      </w:tr>
      <w:tr w:rsidR="00F40C8A" w:rsidRPr="00CA1539" w14:paraId="51BDC4F2" w14:textId="77777777" w:rsidTr="00476A80">
        <w:trPr>
          <w:gridAfter w:val="1"/>
          <w:wAfter w:w="25" w:type="dxa"/>
        </w:trPr>
        <w:tc>
          <w:tcPr>
            <w:tcW w:w="1105" w:type="dxa"/>
          </w:tcPr>
          <w:p w14:paraId="3C49ADAA" w14:textId="77777777" w:rsidR="00F40C8A" w:rsidRPr="00CA1539" w:rsidRDefault="00F40C8A" w:rsidP="00F40C8A">
            <w:pPr>
              <w:pStyle w:val="txtx1"/>
            </w:pPr>
          </w:p>
        </w:tc>
        <w:tc>
          <w:tcPr>
            <w:tcW w:w="9900" w:type="dxa"/>
            <w:gridSpan w:val="2"/>
          </w:tcPr>
          <w:p w14:paraId="7198210E" w14:textId="77777777" w:rsidR="00F40C8A" w:rsidRPr="008F2C1C" w:rsidRDefault="00F40C8A" w:rsidP="008F2C1C">
            <w:pPr>
              <w:keepNext/>
              <w:keepLines/>
              <w:rPr>
                <w:color w:val="000000"/>
              </w:rPr>
            </w:pPr>
          </w:p>
          <w:p w14:paraId="74390F2B" w14:textId="77777777" w:rsidR="00F40C8A" w:rsidRPr="008F2C1C" w:rsidRDefault="00F40C8A" w:rsidP="00F40C8A">
            <w:pPr>
              <w:pStyle w:val="BulletList"/>
              <w:rPr>
                <w:szCs w:val="24"/>
              </w:rPr>
            </w:pPr>
            <w:r w:rsidRPr="008F2C1C">
              <w:rPr>
                <w:color w:val="000000"/>
                <w:szCs w:val="24"/>
              </w:rPr>
              <w:t>Describe the molecular components of DNA</w:t>
            </w:r>
            <w:r w:rsidR="00C66030">
              <w:rPr>
                <w:color w:val="000000"/>
                <w:szCs w:val="24"/>
              </w:rPr>
              <w:t>.</w:t>
            </w:r>
          </w:p>
          <w:p w14:paraId="4C07D2D7" w14:textId="77777777" w:rsidR="00F40C8A" w:rsidRPr="00074ABB" w:rsidRDefault="00F40C8A" w:rsidP="00F40C8A">
            <w:pPr>
              <w:pStyle w:val="BulletList"/>
              <w:rPr>
                <w:szCs w:val="24"/>
              </w:rPr>
            </w:pPr>
            <w:r w:rsidRPr="008F2C1C">
              <w:rPr>
                <w:color w:val="000000"/>
                <w:szCs w:val="24"/>
              </w:rPr>
              <w:t>Describe the structure and replication of DNA</w:t>
            </w:r>
            <w:r w:rsidR="00C66030">
              <w:rPr>
                <w:color w:val="000000"/>
                <w:szCs w:val="24"/>
              </w:rPr>
              <w:t>.</w:t>
            </w:r>
          </w:p>
          <w:p w14:paraId="6330636F" w14:textId="77777777" w:rsidR="00074ABB" w:rsidRPr="008F2C1C" w:rsidRDefault="00074ABB" w:rsidP="00F40C8A">
            <w:pPr>
              <w:pStyle w:val="BulletList"/>
              <w:rPr>
                <w:szCs w:val="24"/>
              </w:rPr>
            </w:pPr>
            <w:r w:rsidRPr="008F2C1C">
              <w:rPr>
                <w:color w:val="000000"/>
                <w:szCs w:val="24"/>
              </w:rPr>
              <w:t>Evaluate the role of DNA as genetic material</w:t>
            </w:r>
            <w:r>
              <w:rPr>
                <w:color w:val="000000"/>
                <w:szCs w:val="24"/>
              </w:rPr>
              <w:t>.</w:t>
            </w:r>
          </w:p>
          <w:p w14:paraId="526397A7" w14:textId="77777777" w:rsidR="00F40C8A" w:rsidRPr="008F2C1C" w:rsidRDefault="00F40C8A" w:rsidP="008F2C1C">
            <w:pPr>
              <w:keepNext/>
              <w:keepLines/>
              <w:rPr>
                <w:color w:val="000000"/>
              </w:rPr>
            </w:pPr>
          </w:p>
        </w:tc>
      </w:tr>
      <w:tr w:rsidR="00F40C8A" w:rsidRPr="008F2C1C" w14:paraId="6D14EEC3" w14:textId="77777777" w:rsidTr="00476A80">
        <w:trPr>
          <w:gridAfter w:val="1"/>
          <w:wAfter w:w="25" w:type="dxa"/>
          <w:cantSplit/>
          <w:trHeight w:val="576"/>
        </w:trPr>
        <w:tc>
          <w:tcPr>
            <w:tcW w:w="1105" w:type="dxa"/>
            <w:vAlign w:val="bottom"/>
          </w:tcPr>
          <w:p w14:paraId="78396B9A" w14:textId="77777777" w:rsidR="00F40C8A" w:rsidRPr="008F2C1C" w:rsidRDefault="00F40C8A" w:rsidP="008F2C1C">
            <w:pPr>
              <w:pStyle w:val="BodyText"/>
              <w:keepNext/>
              <w:keepLines/>
              <w:rPr>
                <w:szCs w:val="24"/>
              </w:rPr>
            </w:pPr>
            <w:bookmarkStart w:id="6" w:name="App_BioMEM_PK32_dldl120"/>
            <w:bookmarkEnd w:id="5"/>
          </w:p>
        </w:tc>
        <w:tc>
          <w:tcPr>
            <w:tcW w:w="9900" w:type="dxa"/>
            <w:gridSpan w:val="2"/>
            <w:vAlign w:val="bottom"/>
          </w:tcPr>
          <w:p w14:paraId="4DE1DE2B" w14:textId="77777777" w:rsidR="00F40C8A" w:rsidRPr="008F2C1C" w:rsidRDefault="00F40C8A" w:rsidP="00CA1539">
            <w:pPr>
              <w:pStyle w:val="lvl1Text"/>
              <w:rPr>
                <w:sz w:val="24"/>
                <w:szCs w:val="24"/>
              </w:rPr>
            </w:pPr>
            <w:r w:rsidRPr="008F2C1C">
              <w:rPr>
                <w:sz w:val="24"/>
                <w:szCs w:val="24"/>
              </w:rPr>
              <w:t>Key Terms</w:t>
            </w:r>
            <w:r w:rsidR="004A3A51">
              <w:rPr>
                <w:sz w:val="24"/>
                <w:szCs w:val="24"/>
              </w:rPr>
              <w:t xml:space="preserve"> (Define in the glossary at the end of this unit)</w:t>
            </w:r>
          </w:p>
        </w:tc>
      </w:tr>
      <w:tr w:rsidR="00F40C8A" w:rsidRPr="00CA1539" w14:paraId="704C23E3" w14:textId="77777777" w:rsidTr="00476A80">
        <w:trPr>
          <w:gridAfter w:val="1"/>
          <w:wAfter w:w="25" w:type="dxa"/>
        </w:trPr>
        <w:tc>
          <w:tcPr>
            <w:tcW w:w="1105" w:type="dxa"/>
          </w:tcPr>
          <w:p w14:paraId="57189232" w14:textId="77777777" w:rsidR="00F40C8A" w:rsidRPr="008F2C1C" w:rsidRDefault="00F40C8A" w:rsidP="00F40C8A">
            <w:pPr>
              <w:pStyle w:val="txtx1"/>
              <w:rPr>
                <w:color w:val="auto"/>
              </w:rPr>
            </w:pPr>
          </w:p>
        </w:tc>
        <w:tc>
          <w:tcPr>
            <w:tcW w:w="9900" w:type="dxa"/>
            <w:gridSpan w:val="2"/>
          </w:tcPr>
          <w:p w14:paraId="64AD5C9B" w14:textId="77777777" w:rsidR="00F40C8A" w:rsidRPr="00CA1539" w:rsidRDefault="00476A80" w:rsidP="008F2C1C">
            <w:pPr>
              <w:keepNext/>
              <w:keepLines/>
            </w:pPr>
            <w:r>
              <w:fldChar w:fldCharType="begin"/>
            </w:r>
            <w:r>
              <w:instrText xml:space="preserve"> HYPERLINK "file:///C:\\Users\\mj\\Dropbox\\scme-scos\\BioMEMS\\DNA%20Overview\\references\\glossary.htm" \l "Bacteriophage" \t "_blank" \o "Bacteriophage" </w:instrText>
            </w:r>
            <w:r>
              <w:fldChar w:fldCharType="separate"/>
            </w:r>
            <w:r w:rsidR="00F40C8A" w:rsidRPr="008F2C1C">
              <w:rPr>
                <w:rStyle w:val="Hyperlink"/>
                <w:color w:val="auto"/>
                <w:u w:val="none"/>
              </w:rPr>
              <w:t>Bacteriophage</w:t>
            </w:r>
            <w:r>
              <w:rPr>
                <w:rStyle w:val="Hyperlink"/>
                <w:color w:val="auto"/>
                <w:u w:val="none"/>
              </w:rPr>
              <w:fldChar w:fldCharType="end"/>
            </w:r>
          </w:p>
          <w:p w14:paraId="69C69B58" w14:textId="77777777" w:rsidR="00F40C8A" w:rsidRPr="00CA1539" w:rsidRDefault="00476A80" w:rsidP="008F2C1C">
            <w:pPr>
              <w:keepNext/>
              <w:keepLines/>
            </w:pPr>
            <w:r>
              <w:fldChar w:fldCharType="begin"/>
            </w:r>
            <w:r>
              <w:instrText xml:space="preserve"> HYPERLINK "file:///C:\\Users\\mj\\Dropbox\\scme-scos\\BioMEMS\\DNA%20Overview\\references\\glossary.htm" \l "Chromosome" \t "_blank" \o "Chromosome" </w:instrText>
            </w:r>
            <w:r>
              <w:fldChar w:fldCharType="separate"/>
            </w:r>
            <w:r w:rsidR="00F40C8A" w:rsidRPr="008F2C1C">
              <w:rPr>
                <w:rStyle w:val="Hyperlink"/>
                <w:color w:val="auto"/>
                <w:u w:val="none"/>
              </w:rPr>
              <w:t>Chromosome</w:t>
            </w:r>
            <w:r>
              <w:rPr>
                <w:rStyle w:val="Hyperlink"/>
                <w:color w:val="auto"/>
                <w:u w:val="none"/>
              </w:rPr>
              <w:fldChar w:fldCharType="end"/>
            </w:r>
          </w:p>
          <w:p w14:paraId="03427489" w14:textId="77777777" w:rsidR="00F40C8A" w:rsidRPr="00CA1539" w:rsidRDefault="00476A80" w:rsidP="008F2C1C">
            <w:pPr>
              <w:keepNext/>
              <w:keepLines/>
            </w:pPr>
            <w:r>
              <w:fldChar w:fldCharType="begin"/>
            </w:r>
            <w:r>
              <w:instrText xml:space="preserve"> HYPERLINK "file:///C:\\Users\\mj\\Dropbox\\scme-scos\\BioMEMS\\DNA%20Overview\\references\\glossary.htm" \l "Deoxyribonucleic acid (DNA)" \t "_blank" \o "Deoxyribonucleic acid (DNA)" </w:instrText>
            </w:r>
            <w:r>
              <w:fldChar w:fldCharType="separate"/>
            </w:r>
            <w:r w:rsidR="00F40C8A" w:rsidRPr="008F2C1C">
              <w:rPr>
                <w:rStyle w:val="Hyperlink"/>
                <w:color w:val="auto"/>
                <w:u w:val="none"/>
              </w:rPr>
              <w:t>Deoxyribonucleic acid (DNA)</w:t>
            </w:r>
            <w:r>
              <w:rPr>
                <w:rStyle w:val="Hyperlink"/>
                <w:color w:val="auto"/>
                <w:u w:val="none"/>
              </w:rPr>
              <w:fldChar w:fldCharType="end"/>
            </w:r>
          </w:p>
          <w:p w14:paraId="277D5F06" w14:textId="77777777" w:rsidR="00F40C8A" w:rsidRPr="00CA1539" w:rsidRDefault="00476A80" w:rsidP="008F2C1C">
            <w:pPr>
              <w:keepNext/>
              <w:keepLines/>
            </w:pPr>
            <w:r>
              <w:fldChar w:fldCharType="begin"/>
            </w:r>
            <w:r>
              <w:instrText xml:space="preserve"> HYPERLINK "file:///C:\\Users\\mj\\Dropbox\\scme-scos\\BioMEMS\\DNA%20Overview\\references\\glossary.htm" \l "DNA polymerase" \t "_blank" \o "DNA polymerase" </w:instrText>
            </w:r>
            <w:r>
              <w:fldChar w:fldCharType="separate"/>
            </w:r>
            <w:r w:rsidR="00F40C8A" w:rsidRPr="008F2C1C">
              <w:rPr>
                <w:rStyle w:val="Hyperlink"/>
                <w:color w:val="auto"/>
                <w:u w:val="none"/>
              </w:rPr>
              <w:t>DNA polymerase</w:t>
            </w:r>
            <w:r>
              <w:rPr>
                <w:rStyle w:val="Hyperlink"/>
                <w:color w:val="auto"/>
                <w:u w:val="none"/>
              </w:rPr>
              <w:fldChar w:fldCharType="end"/>
            </w:r>
          </w:p>
          <w:p w14:paraId="0FB325F4" w14:textId="77777777" w:rsidR="00074ABB" w:rsidRDefault="00074ABB" w:rsidP="008F2C1C">
            <w:pPr>
              <w:keepNext/>
              <w:keepLines/>
            </w:pPr>
            <w:r>
              <w:t>DNA microarray</w:t>
            </w:r>
          </w:p>
          <w:p w14:paraId="66C3B1AB" w14:textId="77777777" w:rsidR="00F40C8A" w:rsidRPr="00CA1539" w:rsidRDefault="00476A80" w:rsidP="008F2C1C">
            <w:pPr>
              <w:keepNext/>
              <w:keepLines/>
            </w:pPr>
            <w:r>
              <w:fldChar w:fldCharType="begin"/>
            </w:r>
            <w:r>
              <w:instrText xml:space="preserve"> HYPERLINK "file:///C:\\Users\\mj\\Dropbox\\scme-scos\\BioMEMS\\DNA%20Overview\\references\\glossary.htm" \l "Gene" \t "_blank" \o "Gene" </w:instrText>
            </w:r>
            <w:r>
              <w:fldChar w:fldCharType="separate"/>
            </w:r>
            <w:r w:rsidR="00F40C8A" w:rsidRPr="008F2C1C">
              <w:rPr>
                <w:rStyle w:val="Hyperlink"/>
                <w:color w:val="auto"/>
                <w:u w:val="none"/>
              </w:rPr>
              <w:t>Gene</w:t>
            </w:r>
            <w:r>
              <w:rPr>
                <w:rStyle w:val="Hyperlink"/>
                <w:color w:val="auto"/>
                <w:u w:val="none"/>
              </w:rPr>
              <w:fldChar w:fldCharType="end"/>
            </w:r>
          </w:p>
          <w:p w14:paraId="7C83D784" w14:textId="77777777" w:rsidR="00F40C8A" w:rsidRPr="00CA1539" w:rsidRDefault="00476A80" w:rsidP="008F2C1C">
            <w:pPr>
              <w:keepNext/>
              <w:keepLines/>
            </w:pPr>
            <w:r>
              <w:fldChar w:fldCharType="begin"/>
            </w:r>
            <w:r>
              <w:instrText xml:space="preserve"> HYPERLINK "file:///C:\\Users\\mj\\Dropbox\\scme-scos\\BioMEMS\\DNA%20Overview\\references\\glossary.htm" \l "Mutation" \t "_blank" \o "Mutation" </w:instrText>
            </w:r>
            <w:r>
              <w:fldChar w:fldCharType="separate"/>
            </w:r>
            <w:r w:rsidR="00F40C8A" w:rsidRPr="008F2C1C">
              <w:rPr>
                <w:rStyle w:val="Hyperlink"/>
                <w:color w:val="auto"/>
                <w:u w:val="none"/>
              </w:rPr>
              <w:t>Mutation</w:t>
            </w:r>
            <w:r>
              <w:rPr>
                <w:rStyle w:val="Hyperlink"/>
                <w:color w:val="auto"/>
                <w:u w:val="none"/>
              </w:rPr>
              <w:fldChar w:fldCharType="end"/>
            </w:r>
          </w:p>
          <w:p w14:paraId="68EFE075" w14:textId="77777777" w:rsidR="00F40C8A" w:rsidRPr="00CA1539" w:rsidRDefault="00476A80" w:rsidP="008F2C1C">
            <w:pPr>
              <w:keepNext/>
              <w:keepLines/>
            </w:pPr>
            <w:r>
              <w:fldChar w:fldCharType="begin"/>
            </w:r>
            <w:r>
              <w:instrText xml:space="preserve"> HYPERLINK "file:///C:\\Users\\mj\\Dropbox\\scme-scos\\BioMEMS\\DNA%20Overview\\references\\glossary.htm" \l "Nitrogenous bases" \t "_blank" \o "Nitrogenous bases" </w:instrText>
            </w:r>
            <w:r>
              <w:fldChar w:fldCharType="separate"/>
            </w:r>
            <w:r w:rsidR="00F40C8A" w:rsidRPr="008F2C1C">
              <w:rPr>
                <w:rStyle w:val="Hyperlink"/>
                <w:color w:val="auto"/>
                <w:u w:val="none"/>
              </w:rPr>
              <w:t>Nitrogenous bases</w:t>
            </w:r>
            <w:r>
              <w:rPr>
                <w:rStyle w:val="Hyperlink"/>
                <w:color w:val="auto"/>
                <w:u w:val="none"/>
              </w:rPr>
              <w:fldChar w:fldCharType="end"/>
            </w:r>
          </w:p>
          <w:p w14:paraId="5582CBEF" w14:textId="77777777" w:rsidR="00F40C8A" w:rsidRPr="00CA1539" w:rsidRDefault="00476A80" w:rsidP="008F2C1C">
            <w:pPr>
              <w:keepNext/>
              <w:keepLines/>
            </w:pPr>
            <w:r>
              <w:fldChar w:fldCharType="begin"/>
            </w:r>
            <w:r>
              <w:instrText xml:space="preserve"> HYPERLINK "file:///C:\\Users\\mj\\Dropbox\\scme-scos\\BioMEMS\\DNA%20Overview\\references\\glossary.htm" \l "Nucleic acid" \t "_blank" \o "Nucleic acid" </w:instrText>
            </w:r>
            <w:r>
              <w:fldChar w:fldCharType="separate"/>
            </w:r>
            <w:r w:rsidR="00F40C8A" w:rsidRPr="008F2C1C">
              <w:rPr>
                <w:rStyle w:val="Hyperlink"/>
                <w:color w:val="auto"/>
                <w:u w:val="none"/>
              </w:rPr>
              <w:t>Nucleic acid</w:t>
            </w:r>
            <w:r>
              <w:rPr>
                <w:rStyle w:val="Hyperlink"/>
                <w:color w:val="auto"/>
                <w:u w:val="none"/>
              </w:rPr>
              <w:fldChar w:fldCharType="end"/>
            </w:r>
          </w:p>
          <w:p w14:paraId="15D66B17" w14:textId="77777777" w:rsidR="00F40C8A" w:rsidRPr="00CA1539" w:rsidRDefault="00476A80" w:rsidP="008F2C1C">
            <w:pPr>
              <w:keepNext/>
              <w:keepLines/>
            </w:pPr>
            <w:r>
              <w:fldChar w:fldCharType="begin"/>
            </w:r>
            <w:r>
              <w:instrText xml:space="preserve"> HYPERLINK "file:///C:\\Users\\mj\\Dropbox\\scme-scos\\BioMEMS\\DNA%20Overview\\references\\glossary.htm" \l "Origin of Replication" \t "_blank" \o "Origin of Replication" </w:instrText>
            </w:r>
            <w:r>
              <w:fldChar w:fldCharType="separate"/>
            </w:r>
            <w:r w:rsidR="00F40C8A" w:rsidRPr="008F2C1C">
              <w:rPr>
                <w:rStyle w:val="Hyperlink"/>
                <w:color w:val="auto"/>
                <w:u w:val="none"/>
              </w:rPr>
              <w:t>Origin of Replication</w:t>
            </w:r>
            <w:r>
              <w:rPr>
                <w:rStyle w:val="Hyperlink"/>
                <w:color w:val="auto"/>
                <w:u w:val="none"/>
              </w:rPr>
              <w:fldChar w:fldCharType="end"/>
            </w:r>
          </w:p>
          <w:p w14:paraId="5DD70DF9" w14:textId="77777777" w:rsidR="00F40C8A" w:rsidRPr="00CA1539" w:rsidRDefault="00476A80" w:rsidP="008F2C1C">
            <w:pPr>
              <w:keepNext/>
              <w:keepLines/>
            </w:pPr>
            <w:r>
              <w:fldChar w:fldCharType="begin"/>
            </w:r>
            <w:r>
              <w:instrText xml:space="preserve"> HYPERLINK "file:///C:\\Users\\mj\\Dropbox\\scme-scos\\BioMEMS\\DNA%20Overview\\references\\glossary.htm" \l "Polymerase Chain Reaction (PCR)" \t "_blank" \o "Polymerase Chain Reaction (PCR)" </w:instrText>
            </w:r>
            <w:r>
              <w:fldChar w:fldCharType="separate"/>
            </w:r>
            <w:r w:rsidR="00F40C8A" w:rsidRPr="008F2C1C">
              <w:rPr>
                <w:rStyle w:val="Hyperlink"/>
                <w:color w:val="auto"/>
                <w:u w:val="none"/>
              </w:rPr>
              <w:t>Polymerase Chain Reaction (PCR)</w:t>
            </w:r>
            <w:r>
              <w:rPr>
                <w:rStyle w:val="Hyperlink"/>
                <w:color w:val="auto"/>
                <w:u w:val="none"/>
              </w:rPr>
              <w:fldChar w:fldCharType="end"/>
            </w:r>
          </w:p>
          <w:p w14:paraId="1E3FE146" w14:textId="77777777" w:rsidR="00F40C8A" w:rsidRPr="00CA1539" w:rsidRDefault="00476A80" w:rsidP="008F2C1C">
            <w:pPr>
              <w:keepNext/>
              <w:keepLines/>
            </w:pPr>
            <w:r>
              <w:fldChar w:fldCharType="begin"/>
            </w:r>
            <w:r>
              <w:instrText xml:space="preserve"> HYPERLINK "file:///C:\\Users\\mj\\Dropbox\\scme-scos\\BioMEMS\\DNA%20Overview\\references\\glossary.htm" \l "Primase" \t "_blank" \o "Primase" </w:instrText>
            </w:r>
            <w:r>
              <w:fldChar w:fldCharType="separate"/>
            </w:r>
            <w:proofErr w:type="spellStart"/>
            <w:r w:rsidR="00F40C8A" w:rsidRPr="008F2C1C">
              <w:rPr>
                <w:rStyle w:val="Hyperlink"/>
                <w:color w:val="auto"/>
                <w:u w:val="none"/>
              </w:rPr>
              <w:t>Primase</w:t>
            </w:r>
            <w:proofErr w:type="spellEnd"/>
            <w:r>
              <w:rPr>
                <w:rStyle w:val="Hyperlink"/>
                <w:color w:val="auto"/>
                <w:u w:val="none"/>
              </w:rPr>
              <w:fldChar w:fldCharType="end"/>
            </w:r>
          </w:p>
          <w:p w14:paraId="13B20FC7" w14:textId="77777777" w:rsidR="00F40C8A" w:rsidRPr="00CA1539" w:rsidRDefault="00476A80" w:rsidP="008F2C1C">
            <w:pPr>
              <w:keepNext/>
              <w:keepLines/>
            </w:pPr>
            <w:r>
              <w:fldChar w:fldCharType="begin"/>
            </w:r>
            <w:r>
              <w:instrText xml:space="preserve"> HYPERLINK "file:///C:\\Users\\mj\\Dropbox\\scme-scos\\BioMEMS\\DNA%20Overview\\references\\glossary.htm" \l "Ribonucleic acid (RNA):" \t "_blank" \o "Ribonucleic acid (RNA)" </w:instrText>
            </w:r>
            <w:r>
              <w:fldChar w:fldCharType="separate"/>
            </w:r>
            <w:r w:rsidR="00F40C8A" w:rsidRPr="008F2C1C">
              <w:rPr>
                <w:rStyle w:val="Hyperlink"/>
                <w:color w:val="auto"/>
                <w:u w:val="none"/>
              </w:rPr>
              <w:t>Ribonucleic acid (RNA)</w:t>
            </w:r>
            <w:r>
              <w:rPr>
                <w:rStyle w:val="Hyperlink"/>
                <w:color w:val="auto"/>
                <w:u w:val="none"/>
              </w:rPr>
              <w:fldChar w:fldCharType="end"/>
            </w:r>
          </w:p>
          <w:p w14:paraId="3113F480" w14:textId="77777777" w:rsidR="00F40C8A" w:rsidRPr="00CA1539" w:rsidRDefault="00476A80" w:rsidP="008F2C1C">
            <w:pPr>
              <w:keepNext/>
              <w:keepLines/>
            </w:pPr>
            <w:r>
              <w:fldChar w:fldCharType="begin"/>
            </w:r>
            <w:r>
              <w:instrText xml:space="preserve"> HYPERLINK "file:///C:\\Users\\mj\\Dropbox\\scme-scos\\BioMEMS\\DNA%20Overview\\references\\glossary.htm" \l "Semi-conservative replication:" \t "_blank" \o "Semi-conservative replication" </w:instrText>
            </w:r>
            <w:r>
              <w:fldChar w:fldCharType="separate"/>
            </w:r>
            <w:r w:rsidR="00F40C8A" w:rsidRPr="008F2C1C">
              <w:rPr>
                <w:rStyle w:val="Hyperlink"/>
                <w:color w:val="auto"/>
                <w:u w:val="none"/>
              </w:rPr>
              <w:t>Semi-conservative replication</w:t>
            </w:r>
            <w:r>
              <w:rPr>
                <w:rStyle w:val="Hyperlink"/>
                <w:color w:val="auto"/>
                <w:u w:val="none"/>
              </w:rPr>
              <w:fldChar w:fldCharType="end"/>
            </w:r>
          </w:p>
          <w:p w14:paraId="6597969C" w14:textId="77777777" w:rsidR="00F40C8A" w:rsidRPr="00CA1539" w:rsidRDefault="00476A80" w:rsidP="008F2C1C">
            <w:pPr>
              <w:keepNext/>
              <w:keepLines/>
            </w:pPr>
            <w:r>
              <w:fldChar w:fldCharType="begin"/>
            </w:r>
            <w:r>
              <w:instrText xml:space="preserve"> HYPERLINK "file:///C:\\Users\\mj\\Dropbox\\scme-scos\\BioMEMS\\DNA%20Overview\\references\\glossary.htm" \l "Transformation" \t "_blank" \o "Transformation" </w:instrText>
            </w:r>
            <w:r>
              <w:fldChar w:fldCharType="separate"/>
            </w:r>
            <w:r w:rsidR="00F40C8A" w:rsidRPr="008F2C1C">
              <w:rPr>
                <w:rStyle w:val="Hyperlink"/>
                <w:color w:val="auto"/>
                <w:u w:val="none"/>
              </w:rPr>
              <w:t>Transformation</w:t>
            </w:r>
            <w:r>
              <w:rPr>
                <w:rStyle w:val="Hyperlink"/>
                <w:color w:val="auto"/>
                <w:u w:val="none"/>
              </w:rPr>
              <w:fldChar w:fldCharType="end"/>
            </w:r>
          </w:p>
          <w:p w14:paraId="0379BCC9" w14:textId="77777777" w:rsidR="00F40C8A" w:rsidRPr="00CA1539" w:rsidRDefault="00476A80" w:rsidP="008F2C1C">
            <w:pPr>
              <w:keepNext/>
              <w:keepLines/>
            </w:pPr>
            <w:r>
              <w:fldChar w:fldCharType="begin"/>
            </w:r>
            <w:r>
              <w:instrText xml:space="preserve"> HYPERLINK "file:///C:\\Users\\mj\\Dropbox\\scme-scos\\BioMEMS\\DNA%20Overview\\references\\glossary.htm" \l "Virulent" \t "_blank" \o "Virulent" </w:instrText>
            </w:r>
            <w:r>
              <w:fldChar w:fldCharType="separate"/>
            </w:r>
            <w:r w:rsidR="00F40C8A" w:rsidRPr="008F2C1C">
              <w:rPr>
                <w:rStyle w:val="Hyperlink"/>
                <w:color w:val="auto"/>
                <w:u w:val="none"/>
              </w:rPr>
              <w:t>Virulent</w:t>
            </w:r>
            <w:r>
              <w:rPr>
                <w:rStyle w:val="Hyperlink"/>
                <w:color w:val="auto"/>
                <w:u w:val="none"/>
              </w:rPr>
              <w:fldChar w:fldCharType="end"/>
            </w:r>
          </w:p>
        </w:tc>
      </w:tr>
    </w:tbl>
    <w:p w14:paraId="3409B680" w14:textId="77777777" w:rsidR="00B779D1" w:rsidRDefault="00B779D1">
      <w:bookmarkStart w:id="7" w:name="App_BioMEM_PK32_dldl165"/>
      <w:bookmarkEnd w:id="6"/>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F40C8A" w:rsidRPr="008F2C1C" w14:paraId="1FE7B3E2" w14:textId="77777777" w:rsidTr="008F2C1C">
        <w:trPr>
          <w:cantSplit/>
          <w:trHeight w:val="576"/>
        </w:trPr>
        <w:tc>
          <w:tcPr>
            <w:tcW w:w="1105" w:type="dxa"/>
            <w:vAlign w:val="bottom"/>
          </w:tcPr>
          <w:p w14:paraId="73AB09DD" w14:textId="77777777" w:rsidR="00F40C8A" w:rsidRPr="008F2C1C" w:rsidRDefault="00F40C8A" w:rsidP="008F2C1C">
            <w:pPr>
              <w:pStyle w:val="BodyText"/>
              <w:keepLines/>
              <w:rPr>
                <w:szCs w:val="24"/>
              </w:rPr>
            </w:pPr>
          </w:p>
        </w:tc>
        <w:tc>
          <w:tcPr>
            <w:tcW w:w="9900" w:type="dxa"/>
            <w:vAlign w:val="bottom"/>
          </w:tcPr>
          <w:p w14:paraId="03A65A6D" w14:textId="77777777" w:rsidR="00F40C8A" w:rsidRPr="008F2C1C" w:rsidRDefault="00F40C8A" w:rsidP="008F2C1C">
            <w:pPr>
              <w:pStyle w:val="lvl1Text"/>
              <w:keepNext w:val="0"/>
              <w:rPr>
                <w:sz w:val="24"/>
                <w:szCs w:val="24"/>
              </w:rPr>
            </w:pPr>
            <w:r w:rsidRPr="008F2C1C">
              <w:rPr>
                <w:sz w:val="24"/>
                <w:szCs w:val="24"/>
              </w:rPr>
              <w:t>DNA exploration</w:t>
            </w:r>
          </w:p>
        </w:tc>
      </w:tr>
      <w:tr w:rsidR="00F40C8A" w:rsidRPr="00CA1539" w14:paraId="694C8A58" w14:textId="77777777" w:rsidTr="008F2C1C">
        <w:trPr>
          <w:cantSplit/>
        </w:trPr>
        <w:tc>
          <w:tcPr>
            <w:tcW w:w="1105" w:type="dxa"/>
          </w:tcPr>
          <w:p w14:paraId="16ECA5FE" w14:textId="77777777" w:rsidR="00F40C8A" w:rsidRPr="008F2C1C" w:rsidRDefault="00F40C8A" w:rsidP="00F40C8A">
            <w:pPr>
              <w:pStyle w:val="txtx1"/>
              <w:rPr>
                <w:color w:val="auto"/>
              </w:rPr>
            </w:pPr>
          </w:p>
        </w:tc>
        <w:tc>
          <w:tcPr>
            <w:tcW w:w="9900" w:type="dxa"/>
          </w:tcPr>
          <w:p w14:paraId="0FA8C04B" w14:textId="77777777" w:rsidR="00F40C8A" w:rsidRPr="008F2C1C" w:rsidRDefault="00DE1B73" w:rsidP="008F2C1C">
            <w:pPr>
              <w:keepNext/>
              <w:keepLines/>
              <w:rPr>
                <w:b/>
              </w:rPr>
            </w:pPr>
            <w:r>
              <w:rPr>
                <w:noProof/>
              </w:rPr>
              <w:drawing>
                <wp:anchor distT="0" distB="0" distL="114300" distR="114300" simplePos="0" relativeHeight="251655680" behindDoc="0" locked="0" layoutInCell="1" allowOverlap="1" wp14:anchorId="6D7B3FBF" wp14:editId="2C496345">
                  <wp:simplePos x="0" y="0"/>
                  <wp:positionH relativeFrom="margin">
                    <wp:posOffset>3458845</wp:posOffset>
                  </wp:positionH>
                  <wp:positionV relativeFrom="paragraph">
                    <wp:posOffset>96520</wp:posOffset>
                  </wp:positionV>
                  <wp:extent cx="2681605" cy="2162810"/>
                  <wp:effectExtent l="0" t="0" r="10795" b="0"/>
                  <wp:wrapSquare wrapText="bothSides"/>
                  <wp:docPr id="15" name="Picture 15" descr="hershey-and-ch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ershey-and-chas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81605" cy="2162810"/>
                          </a:xfrm>
                          <a:prstGeom prst="rect">
                            <a:avLst/>
                          </a:prstGeom>
                          <a:noFill/>
                        </pic:spPr>
                      </pic:pic>
                    </a:graphicData>
                  </a:graphic>
                  <wp14:sizeRelH relativeFrom="page">
                    <wp14:pctWidth>0</wp14:pctWidth>
                  </wp14:sizeRelH>
                  <wp14:sizeRelV relativeFrom="page">
                    <wp14:pctHeight>0</wp14:pctHeight>
                  </wp14:sizeRelV>
                </wp:anchor>
              </w:drawing>
            </w:r>
          </w:p>
          <w:p w14:paraId="57E5A781" w14:textId="77777777" w:rsidR="00F40C8A" w:rsidRDefault="00F40C8A" w:rsidP="008F2C1C">
            <w:pPr>
              <w:keepNext/>
              <w:keepLines/>
            </w:pPr>
            <w:r w:rsidRPr="00CA1539">
              <w:t xml:space="preserve">During the 1920's, scientists had resolved that </w:t>
            </w:r>
            <w:r w:rsidR="00476A80">
              <w:fldChar w:fldCharType="begin"/>
            </w:r>
            <w:r w:rsidR="00476A80">
              <w:instrText xml:space="preserve"> HYPERLINK "file:///C:\\Users\\mj\\Dropbox\\scme-scos\\BioMEMS\\DNA%20Overview\\references\\glossary.htm" \l "Chromosome" \t "_blank" \o "chromosomes" </w:instrText>
            </w:r>
            <w:r w:rsidR="00476A80">
              <w:fldChar w:fldCharType="separate"/>
            </w:r>
            <w:r w:rsidRPr="008F2C1C">
              <w:rPr>
                <w:rStyle w:val="Hyperlink"/>
                <w:color w:val="auto"/>
                <w:u w:val="none"/>
              </w:rPr>
              <w:t>chromosomes</w:t>
            </w:r>
            <w:r w:rsidR="00476A80">
              <w:rPr>
                <w:rStyle w:val="Hyperlink"/>
                <w:color w:val="auto"/>
                <w:u w:val="none"/>
              </w:rPr>
              <w:fldChar w:fldCharType="end"/>
            </w:r>
            <w:r w:rsidRPr="00CA1539">
              <w:t xml:space="preserve"> were composed of both DNA and protein.</w:t>
            </w:r>
            <w:r w:rsidR="003826C3">
              <w:t xml:space="preserve"> </w:t>
            </w:r>
            <w:r w:rsidRPr="00CA1539">
              <w:t xml:space="preserve"> It remained to be resolved which of these molecules (DNA or protein) constituted the genetic material of the cell</w:t>
            </w:r>
            <w:r w:rsidR="003826C3" w:rsidRPr="00CA1539">
              <w:t xml:space="preserve">.  </w:t>
            </w:r>
            <w:r w:rsidRPr="00CA1539">
              <w:t>In 1928, Frederick Griffith and colleagues discovered that a "chemical" from one type of bacteria was capable of transforming another bacterium from a non-</w:t>
            </w:r>
            <w:r w:rsidR="00476A80">
              <w:fldChar w:fldCharType="begin"/>
            </w:r>
            <w:r w:rsidR="00476A80">
              <w:instrText xml:space="preserve"> HYPERLINK "file:///C:\\Users\\mj\\Dropbox\\scme-scos\\BioMEMS\\DNA%20Overview\\references\\glossary.htm" \l "Virulent" \t "_blank" \o " virulent" </w:instrText>
            </w:r>
            <w:r w:rsidR="00476A80">
              <w:fldChar w:fldCharType="separate"/>
            </w:r>
            <w:r w:rsidRPr="008F2C1C">
              <w:rPr>
                <w:rStyle w:val="Hyperlink"/>
                <w:color w:val="auto"/>
                <w:u w:val="none"/>
              </w:rPr>
              <w:t xml:space="preserve"> virulent</w:t>
            </w:r>
            <w:r w:rsidR="00476A80">
              <w:rPr>
                <w:rStyle w:val="Hyperlink"/>
                <w:color w:val="auto"/>
                <w:u w:val="none"/>
              </w:rPr>
              <w:fldChar w:fldCharType="end"/>
            </w:r>
            <w:r w:rsidRPr="00CA1539">
              <w:t xml:space="preserve"> to virulent type. </w:t>
            </w:r>
            <w:r w:rsidR="003826C3">
              <w:t xml:space="preserve"> </w:t>
            </w:r>
            <w:r w:rsidRPr="00CA1539">
              <w:t>In 1952, a series of experiments by Alfred Hershey and Martha Chase conclusively demonstrated that the chemical was DNA.</w:t>
            </w:r>
            <w:r w:rsidR="00743727" w:rsidRPr="00CA1539">
              <w:t xml:space="preserve"> </w:t>
            </w:r>
          </w:p>
          <w:p w14:paraId="2057EACA" w14:textId="77777777" w:rsidR="00743727" w:rsidRDefault="00743727" w:rsidP="008F2C1C">
            <w:pPr>
              <w:keepNext/>
              <w:keepLines/>
            </w:pPr>
          </w:p>
          <w:p w14:paraId="67D70293" w14:textId="77777777" w:rsidR="00743727" w:rsidRDefault="00743727" w:rsidP="00743727">
            <w:pPr>
              <w:keepNext/>
              <w:keepLines/>
              <w:jc w:val="right"/>
              <w:rPr>
                <w:i/>
              </w:rPr>
            </w:pPr>
            <w:r w:rsidRPr="008F2C1C">
              <w:rPr>
                <w:i/>
              </w:rPr>
              <w:t>Martha Chase and Alfred Hershey (1953)</w:t>
            </w:r>
          </w:p>
          <w:p w14:paraId="3E8AAE46" w14:textId="77777777" w:rsidR="00FF6804" w:rsidRPr="00C12625" w:rsidRDefault="00743727" w:rsidP="00C12625">
            <w:pPr>
              <w:keepNext/>
              <w:keepLines/>
              <w:jc w:val="right"/>
              <w:rPr>
                <w:i/>
              </w:rPr>
            </w:pPr>
            <w:r>
              <w:rPr>
                <w:i/>
              </w:rPr>
              <w:t>[</w:t>
            </w:r>
            <w:r w:rsidR="00BD100D" w:rsidRPr="00BD100D">
              <w:rPr>
                <w:i/>
              </w:rPr>
              <w:t xml:space="preserve">Photo by:  Karl </w:t>
            </w:r>
            <w:proofErr w:type="spellStart"/>
            <w:r w:rsidR="00BD100D" w:rsidRPr="00BD100D">
              <w:rPr>
                <w:i/>
              </w:rPr>
              <w:t>Maramorosch</w:t>
            </w:r>
            <w:proofErr w:type="spellEnd"/>
            <w:r w:rsidR="00BD100D" w:rsidRPr="00BD100D">
              <w:rPr>
                <w:i/>
              </w:rPr>
              <w:t>.  Printed with permission.</w:t>
            </w:r>
            <w:r>
              <w:rPr>
                <w:i/>
              </w:rPr>
              <w:t>]</w:t>
            </w:r>
          </w:p>
        </w:tc>
      </w:tr>
      <w:tr w:rsidR="00F40C8A" w:rsidRPr="008F2C1C" w14:paraId="5E48AE0A" w14:textId="77777777" w:rsidTr="008F2C1C">
        <w:trPr>
          <w:cantSplit/>
          <w:trHeight w:val="576"/>
        </w:trPr>
        <w:tc>
          <w:tcPr>
            <w:tcW w:w="1105" w:type="dxa"/>
            <w:vAlign w:val="bottom"/>
          </w:tcPr>
          <w:p w14:paraId="386446C8" w14:textId="77777777" w:rsidR="00F40C8A" w:rsidRPr="008F2C1C" w:rsidRDefault="00F40C8A" w:rsidP="008F2C1C">
            <w:pPr>
              <w:pStyle w:val="BodyText"/>
              <w:keepLines/>
              <w:rPr>
                <w:szCs w:val="24"/>
              </w:rPr>
            </w:pPr>
            <w:bookmarkStart w:id="8" w:name="App_BioMEM_PK32_dldl212"/>
            <w:bookmarkEnd w:id="7"/>
          </w:p>
        </w:tc>
        <w:tc>
          <w:tcPr>
            <w:tcW w:w="9900" w:type="dxa"/>
            <w:vAlign w:val="bottom"/>
          </w:tcPr>
          <w:p w14:paraId="79FC474F" w14:textId="77777777" w:rsidR="00F40C8A" w:rsidRPr="008F2C1C" w:rsidRDefault="00F40C8A" w:rsidP="00D71522">
            <w:pPr>
              <w:pStyle w:val="lvl1Text"/>
              <w:keepNext w:val="0"/>
              <w:rPr>
                <w:sz w:val="24"/>
                <w:szCs w:val="24"/>
              </w:rPr>
            </w:pPr>
            <w:r w:rsidRPr="008F2C1C">
              <w:rPr>
                <w:sz w:val="24"/>
                <w:szCs w:val="24"/>
              </w:rPr>
              <w:t>The Hershey-Chase Blender Experiments</w:t>
            </w:r>
            <w:r w:rsidR="00A41E19">
              <w:rPr>
                <w:sz w:val="24"/>
                <w:szCs w:val="24"/>
              </w:rPr>
              <w:t xml:space="preserve">  </w:t>
            </w:r>
          </w:p>
        </w:tc>
      </w:tr>
      <w:tr w:rsidR="00F40C8A" w:rsidRPr="00CA1539" w14:paraId="410163BC" w14:textId="77777777" w:rsidTr="008F2C1C">
        <w:trPr>
          <w:cantSplit/>
        </w:trPr>
        <w:tc>
          <w:tcPr>
            <w:tcW w:w="1105" w:type="dxa"/>
          </w:tcPr>
          <w:p w14:paraId="254997B7" w14:textId="77777777" w:rsidR="00F40C8A" w:rsidRPr="008F2C1C" w:rsidRDefault="00F40C8A" w:rsidP="00F40C8A">
            <w:pPr>
              <w:pStyle w:val="txtx1"/>
              <w:rPr>
                <w:color w:val="auto"/>
              </w:rPr>
            </w:pPr>
          </w:p>
        </w:tc>
        <w:tc>
          <w:tcPr>
            <w:tcW w:w="9900" w:type="dxa"/>
          </w:tcPr>
          <w:p w14:paraId="134E1868" w14:textId="77777777" w:rsidR="00F40C8A" w:rsidRPr="00CA1539" w:rsidRDefault="00F40C8A" w:rsidP="008F2C1C">
            <w:pPr>
              <w:keepNext/>
              <w:keepLines/>
            </w:pPr>
          </w:p>
          <w:p w14:paraId="360B07DA" w14:textId="77777777" w:rsidR="00C821A9" w:rsidRDefault="00F40C8A" w:rsidP="008F2C1C">
            <w:pPr>
              <w:keepNext/>
              <w:keepLines/>
            </w:pPr>
            <w:r w:rsidRPr="00CA1539">
              <w:t xml:space="preserve">In what is known as "The Hershey-Chase Blender Experiments", Hershey and Chase used </w:t>
            </w:r>
            <w:r w:rsidRPr="008F2C1C">
              <w:rPr>
                <w:vertAlign w:val="superscript"/>
              </w:rPr>
              <w:t>32</w:t>
            </w:r>
            <w:r w:rsidRPr="00CA1539">
              <w:t xml:space="preserve">P- or </w:t>
            </w:r>
            <w:r w:rsidRPr="008F2C1C">
              <w:rPr>
                <w:vertAlign w:val="superscript"/>
              </w:rPr>
              <w:t>35</w:t>
            </w:r>
            <w:r w:rsidRPr="00CA1539">
              <w:t xml:space="preserve">S-labeled T2 </w:t>
            </w:r>
            <w:r w:rsidR="00476A80">
              <w:fldChar w:fldCharType="begin"/>
            </w:r>
            <w:r w:rsidR="00476A80">
              <w:instrText xml:space="preserve"> HYPERLINK "file:///C:\\Users\\mj\\Dropbox\\scme-scos\\BioMEMS\\DNA%20Overview\\references\\glossary.htm" \l "Bacteriophage" \t "_blank" \o "bacteriophage" </w:instrText>
            </w:r>
            <w:r w:rsidR="00476A80">
              <w:fldChar w:fldCharType="separate"/>
            </w:r>
            <w:r w:rsidRPr="008F2C1C">
              <w:rPr>
                <w:rStyle w:val="Hyperlink"/>
                <w:color w:val="auto"/>
                <w:u w:val="none"/>
              </w:rPr>
              <w:t>bacteriophage</w:t>
            </w:r>
            <w:r w:rsidR="00476A80">
              <w:rPr>
                <w:rStyle w:val="Hyperlink"/>
                <w:color w:val="auto"/>
                <w:u w:val="none"/>
              </w:rPr>
              <w:fldChar w:fldCharType="end"/>
            </w:r>
            <w:r w:rsidR="00273291">
              <w:t xml:space="preserve"> (a virus that infects bacteria)</w:t>
            </w:r>
            <w:r w:rsidRPr="00CA1539">
              <w:t xml:space="preserve"> in separate experiments to infect bacteria</w:t>
            </w:r>
            <w:r w:rsidR="00D50A98">
              <w:t xml:space="preserve"> </w:t>
            </w:r>
            <w:r w:rsidR="00D50A98">
              <w:rPr>
                <w:i/>
              </w:rPr>
              <w:t>(see graphic below)</w:t>
            </w:r>
            <w:r w:rsidR="00A41E19">
              <w:t>.  The</w:t>
            </w:r>
            <w:r w:rsidR="00074ABB">
              <w:t>y</w:t>
            </w:r>
            <w:r w:rsidR="00A41E19">
              <w:t xml:space="preserve"> followed the </w:t>
            </w:r>
            <w:r w:rsidRPr="00CA1539">
              <w:t xml:space="preserve">radioactive material through a productive infectious cycle.  </w:t>
            </w:r>
            <w:r w:rsidR="00A41E19">
              <w:t xml:space="preserve">At the end of the experiment, they measured the radioactivity in the pellet and the liquid.  </w:t>
            </w:r>
            <w:r w:rsidRPr="00CA1539">
              <w:t>Their findings ruled out protein as the genetic material and supported the role of DNA as the carrier of genetic information.</w:t>
            </w:r>
            <w:r w:rsidR="00C821A9">
              <w:t xml:space="preserve"> </w:t>
            </w:r>
          </w:p>
          <w:p w14:paraId="60390744" w14:textId="77777777" w:rsidR="00C821A9" w:rsidRDefault="00DE1B73" w:rsidP="00743727">
            <w:pPr>
              <w:keepNext/>
              <w:keepLines/>
              <w:jc w:val="center"/>
            </w:pPr>
            <w:r>
              <w:rPr>
                <w:noProof/>
              </w:rPr>
              <w:drawing>
                <wp:inline distT="0" distB="0" distL="0" distR="0" wp14:anchorId="167222AA" wp14:editId="33A88A02">
                  <wp:extent cx="4060190" cy="3189605"/>
                  <wp:effectExtent l="0" t="0" r="3810" b="10795"/>
                  <wp:docPr id="5" name="Picture 5" descr="Blender-exp3_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lender-exp3_1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60190" cy="3189605"/>
                          </a:xfrm>
                          <a:prstGeom prst="rect">
                            <a:avLst/>
                          </a:prstGeom>
                          <a:noFill/>
                          <a:ln>
                            <a:noFill/>
                          </a:ln>
                        </pic:spPr>
                      </pic:pic>
                    </a:graphicData>
                  </a:graphic>
                </wp:inline>
              </w:drawing>
            </w:r>
          </w:p>
          <w:p w14:paraId="06D8AA14" w14:textId="77777777" w:rsidR="00C821A9" w:rsidRPr="00FF6804" w:rsidRDefault="00C821A9" w:rsidP="00FF6804">
            <w:pPr>
              <w:keepNext/>
              <w:keepLines/>
              <w:jc w:val="center"/>
              <w:rPr>
                <w:i/>
              </w:rPr>
            </w:pPr>
            <w:r w:rsidRPr="008F2C1C">
              <w:rPr>
                <w:i/>
              </w:rPr>
              <w:t>Hershey-Chase Blender Experiments</w:t>
            </w:r>
          </w:p>
        </w:tc>
      </w:tr>
    </w:tbl>
    <w:p w14:paraId="6D5BEC0D" w14:textId="77777777" w:rsidR="00C821A9" w:rsidRDefault="00C821A9">
      <w:bookmarkStart w:id="9" w:name="App_BioMEM_PK32_dldl190"/>
      <w:bookmarkEnd w:id="8"/>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F40C8A" w:rsidRPr="008F2C1C" w14:paraId="2EA3D6DF" w14:textId="77777777" w:rsidTr="008F2C1C">
        <w:trPr>
          <w:cantSplit/>
          <w:trHeight w:val="576"/>
        </w:trPr>
        <w:tc>
          <w:tcPr>
            <w:tcW w:w="1105" w:type="dxa"/>
            <w:vAlign w:val="bottom"/>
          </w:tcPr>
          <w:p w14:paraId="7A7B96DF" w14:textId="77777777" w:rsidR="00F40C8A" w:rsidRPr="008F2C1C" w:rsidRDefault="00F40C8A" w:rsidP="008F2C1C">
            <w:pPr>
              <w:pStyle w:val="BodyText"/>
              <w:keepLines/>
              <w:rPr>
                <w:szCs w:val="24"/>
              </w:rPr>
            </w:pPr>
          </w:p>
        </w:tc>
        <w:tc>
          <w:tcPr>
            <w:tcW w:w="9900" w:type="dxa"/>
            <w:vAlign w:val="bottom"/>
          </w:tcPr>
          <w:p w14:paraId="7257D56E" w14:textId="77777777" w:rsidR="00F40C8A" w:rsidRPr="008F2C1C" w:rsidRDefault="00F40C8A" w:rsidP="008F2C1C">
            <w:pPr>
              <w:pStyle w:val="lvl1Text"/>
              <w:keepNext w:val="0"/>
              <w:rPr>
                <w:sz w:val="24"/>
                <w:szCs w:val="24"/>
              </w:rPr>
            </w:pPr>
            <w:r w:rsidRPr="008F2C1C">
              <w:rPr>
                <w:sz w:val="24"/>
                <w:szCs w:val="24"/>
              </w:rPr>
              <w:t>Chargaff's Rule</w:t>
            </w:r>
          </w:p>
        </w:tc>
      </w:tr>
      <w:tr w:rsidR="00F40C8A" w:rsidRPr="00CA1539" w14:paraId="6D3B1CCE" w14:textId="77777777" w:rsidTr="00AA7CBF">
        <w:trPr>
          <w:cantSplit/>
        </w:trPr>
        <w:tc>
          <w:tcPr>
            <w:tcW w:w="1105" w:type="dxa"/>
          </w:tcPr>
          <w:p w14:paraId="5E76F0DE" w14:textId="77777777" w:rsidR="00F40C8A" w:rsidRPr="008F2C1C" w:rsidRDefault="00F40C8A" w:rsidP="00F40C8A">
            <w:pPr>
              <w:pStyle w:val="txtx1"/>
              <w:rPr>
                <w:color w:val="auto"/>
              </w:rPr>
            </w:pPr>
          </w:p>
        </w:tc>
        <w:tc>
          <w:tcPr>
            <w:tcW w:w="9900" w:type="dxa"/>
          </w:tcPr>
          <w:p w14:paraId="140355E9" w14:textId="77777777" w:rsidR="00F40C8A" w:rsidRPr="00CA1539" w:rsidRDefault="00F40C8A" w:rsidP="00AA7CBF">
            <w:pPr>
              <w:keepNext/>
              <w:keepLines/>
            </w:pPr>
          </w:p>
          <w:p w14:paraId="5F037647" w14:textId="77777777" w:rsidR="00F40C8A" w:rsidRPr="00CA1539" w:rsidRDefault="00F40C8A" w:rsidP="00AA7CBF">
            <w:pPr>
              <w:keepNext/>
              <w:keepLines/>
            </w:pPr>
            <w:r w:rsidRPr="00CA1539">
              <w:t xml:space="preserve">Early studies demonstrated that DNA was chemically composed of a repeating structure of the sugar </w:t>
            </w:r>
            <w:proofErr w:type="spellStart"/>
            <w:r w:rsidRPr="00CA1539">
              <w:t>deoxyribose</w:t>
            </w:r>
            <w:proofErr w:type="spellEnd"/>
            <w:r w:rsidRPr="00CA1539">
              <w:t xml:space="preserve"> linked to phosphate and four nitrogenous bases (adenin</w:t>
            </w:r>
            <w:r w:rsidR="00074ABB">
              <w:t>e, thymine, cytosine and guani</w:t>
            </w:r>
            <w:r w:rsidRPr="00CA1539">
              <w:t>ne)</w:t>
            </w:r>
            <w:r w:rsidR="007A5C44" w:rsidRPr="00CA1539">
              <w:t xml:space="preserve">.  </w:t>
            </w:r>
            <w:r w:rsidRPr="00CA1539">
              <w:t>In 1950, Erwin Chargaff examined the nitrogenous base content and determined that the content of adenine equaled the content of th</w:t>
            </w:r>
            <w:r w:rsidR="00074ABB">
              <w:t>ymine, and the content of guan</w:t>
            </w:r>
            <w:r w:rsidRPr="00CA1539">
              <w:t>ine equaled the content of cytosine</w:t>
            </w:r>
            <w:r w:rsidR="008B1E80" w:rsidRPr="00CA1539">
              <w:t xml:space="preserve">.  </w:t>
            </w:r>
            <w:r w:rsidRPr="00CA1539">
              <w:t xml:space="preserve">This relationship became known as Chargaff's Rule. </w:t>
            </w:r>
          </w:p>
          <w:p w14:paraId="22DD6932" w14:textId="77777777" w:rsidR="00F40C8A" w:rsidRPr="00CA1539" w:rsidRDefault="00F40C8A" w:rsidP="00AA7CBF">
            <w:pPr>
              <w:keepNext/>
              <w:keepLines/>
            </w:pPr>
          </w:p>
          <w:p w14:paraId="2319701E" w14:textId="77777777" w:rsidR="00F40C8A" w:rsidRPr="00CA1539" w:rsidRDefault="00F40C8A" w:rsidP="00AA7CBF">
            <w:pPr>
              <w:keepNext/>
              <w:keepLines/>
            </w:pPr>
            <w:r w:rsidRPr="00CA1539">
              <w:t xml:space="preserve">In 1953, James Watson and Francis Crick described the structure of DNA using the chemical description of the molecule in conjunction with the X-ray crystallography data from Rosalind Franklin and Maurice Wilkins.  Four key features were noted: </w:t>
            </w:r>
          </w:p>
          <w:p w14:paraId="21EEF748" w14:textId="77777777" w:rsidR="00F40C8A" w:rsidRPr="00CA1539" w:rsidRDefault="00F40C8A" w:rsidP="00AA7CBF">
            <w:pPr>
              <w:keepNext/>
              <w:keepLines/>
            </w:pPr>
            <w:r w:rsidRPr="00CA1539">
              <w:t xml:space="preserve">1) DNA structure is a double-stranded (ds) helix </w:t>
            </w:r>
          </w:p>
          <w:p w14:paraId="67914A76" w14:textId="77777777" w:rsidR="00F40C8A" w:rsidRPr="00CA1539" w:rsidRDefault="00F40C8A" w:rsidP="00AA7CBF">
            <w:pPr>
              <w:keepNext/>
              <w:keepLines/>
            </w:pPr>
            <w:r w:rsidRPr="00CA1539">
              <w:t xml:space="preserve">2) The molecule exhibits a uniform diameter </w:t>
            </w:r>
          </w:p>
          <w:p w14:paraId="4BE291BE" w14:textId="77777777" w:rsidR="00F40C8A" w:rsidRPr="00CA1539" w:rsidRDefault="00F40C8A" w:rsidP="00AA7CBF">
            <w:pPr>
              <w:keepNext/>
              <w:keepLines/>
            </w:pPr>
            <w:r w:rsidRPr="00CA1539">
              <w:t>3) The molecule is right-handed</w:t>
            </w:r>
          </w:p>
          <w:p w14:paraId="4DFE100C" w14:textId="77777777" w:rsidR="00F40C8A" w:rsidRDefault="00DE1B73" w:rsidP="00AA7CBF">
            <w:pPr>
              <w:keepNext/>
              <w:keepLines/>
            </w:pPr>
            <w:r>
              <w:rPr>
                <w:noProof/>
              </w:rPr>
              <w:drawing>
                <wp:anchor distT="0" distB="0" distL="114300" distR="114300" simplePos="0" relativeHeight="251657728" behindDoc="0" locked="0" layoutInCell="1" allowOverlap="1" wp14:anchorId="63C335AF" wp14:editId="52EF54F0">
                  <wp:simplePos x="0" y="0"/>
                  <wp:positionH relativeFrom="column">
                    <wp:posOffset>3495040</wp:posOffset>
                  </wp:positionH>
                  <wp:positionV relativeFrom="paragraph">
                    <wp:posOffset>-2040890</wp:posOffset>
                  </wp:positionV>
                  <wp:extent cx="2681605" cy="3371850"/>
                  <wp:effectExtent l="0" t="0" r="10795" b="6350"/>
                  <wp:wrapSquare wrapText="bothSides"/>
                  <wp:docPr id="24" name="Picture 24" descr="BasePai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BasePair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81605" cy="3371850"/>
                          </a:xfrm>
                          <a:prstGeom prst="rect">
                            <a:avLst/>
                          </a:prstGeom>
                          <a:noFill/>
                        </pic:spPr>
                      </pic:pic>
                    </a:graphicData>
                  </a:graphic>
                  <wp14:sizeRelH relativeFrom="page">
                    <wp14:pctWidth>0</wp14:pctWidth>
                  </wp14:sizeRelH>
                  <wp14:sizeRelV relativeFrom="page">
                    <wp14:pctHeight>0</wp14:pctHeight>
                  </wp14:sizeRelV>
                </wp:anchor>
              </w:drawing>
            </w:r>
            <w:r w:rsidR="00F40C8A" w:rsidRPr="00CA1539">
              <w:t>4) The two strands are anti</w:t>
            </w:r>
            <w:r w:rsidR="007A5C44">
              <w:t>-</w:t>
            </w:r>
            <w:r w:rsidR="00F40C8A" w:rsidRPr="00CA1539">
              <w:t xml:space="preserve">parallel and demonstrate complementary </w:t>
            </w:r>
            <w:proofErr w:type="gramStart"/>
            <w:r w:rsidR="00F40C8A" w:rsidRPr="00CA1539">
              <w:t>base-pairing</w:t>
            </w:r>
            <w:proofErr w:type="gramEnd"/>
            <w:r w:rsidR="00F40C8A" w:rsidRPr="00CA1539">
              <w:t xml:space="preserve"> (fulfilling Chargaff's Rule).  </w:t>
            </w:r>
          </w:p>
          <w:p w14:paraId="26BA7706" w14:textId="77777777" w:rsidR="00CE267D" w:rsidRDefault="00DE1B73" w:rsidP="00AA7CBF">
            <w:pPr>
              <w:keepNext/>
              <w:keepLines/>
            </w:pPr>
            <w:r>
              <w:rPr>
                <w:noProof/>
              </w:rPr>
              <w:drawing>
                <wp:anchor distT="0" distB="0" distL="114300" distR="114300" simplePos="0" relativeHeight="251659776" behindDoc="0" locked="0" layoutInCell="1" allowOverlap="1" wp14:anchorId="429A5746" wp14:editId="3612FB56">
                  <wp:simplePos x="0" y="0"/>
                  <wp:positionH relativeFrom="column">
                    <wp:posOffset>2599690</wp:posOffset>
                  </wp:positionH>
                  <wp:positionV relativeFrom="paragraph">
                    <wp:posOffset>78740</wp:posOffset>
                  </wp:positionV>
                  <wp:extent cx="3389630" cy="2875280"/>
                  <wp:effectExtent l="0" t="0" r="0" b="0"/>
                  <wp:wrapSquare wrapText="bothSides"/>
                  <wp:docPr id="28" name="Picture 28" descr="DNA_DoubleHel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NA_DoubleHelix"/>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9630" cy="2875280"/>
                          </a:xfrm>
                          <a:prstGeom prst="rect">
                            <a:avLst/>
                          </a:prstGeom>
                          <a:noFill/>
                        </pic:spPr>
                      </pic:pic>
                    </a:graphicData>
                  </a:graphic>
                  <wp14:sizeRelH relativeFrom="page">
                    <wp14:pctWidth>0</wp14:pctWidth>
                  </wp14:sizeRelH>
                  <wp14:sizeRelV relativeFrom="page">
                    <wp14:pctHeight>0</wp14:pctHeight>
                  </wp14:sizeRelV>
                </wp:anchor>
              </w:drawing>
            </w:r>
          </w:p>
          <w:p w14:paraId="5A74F2C6" w14:textId="77777777" w:rsidR="005E358D" w:rsidRPr="005E358D" w:rsidRDefault="00F40C8A" w:rsidP="00AA7CBF">
            <w:pPr>
              <w:keepNext/>
              <w:keepLines/>
              <w:rPr>
                <w:i/>
              </w:rPr>
            </w:pPr>
            <w:r w:rsidRPr="00CA1539">
              <w:t xml:space="preserve">Sugar and phosphate groups form the </w:t>
            </w:r>
            <w:r w:rsidR="005E358D">
              <w:t xml:space="preserve">rails or backbone </w:t>
            </w:r>
            <w:r w:rsidRPr="00CA1539">
              <w:t>of the DNA molecule and the nit</w:t>
            </w:r>
            <w:r w:rsidR="005E358D">
              <w:t>rogenous bases form the steps</w:t>
            </w:r>
            <w:r w:rsidRPr="00FF6804">
              <w:rPr>
                <w:i/>
              </w:rPr>
              <w:t>.</w:t>
            </w:r>
            <w:r w:rsidR="005E358D">
              <w:t xml:space="preserve"> The bases are joined by weak hydrogen bonds (2 </w:t>
            </w:r>
            <w:r w:rsidR="00006F93">
              <w:t xml:space="preserve">H bonds </w:t>
            </w:r>
            <w:r w:rsidR="005E358D">
              <w:t xml:space="preserve">for A-T and 3 </w:t>
            </w:r>
            <w:r w:rsidR="00006F93">
              <w:t xml:space="preserve">H bonds </w:t>
            </w:r>
            <w:r w:rsidR="005E358D">
              <w:t xml:space="preserve">for C-G).  </w:t>
            </w:r>
            <w:r w:rsidR="005E358D" w:rsidRPr="005E358D">
              <w:rPr>
                <w:i/>
              </w:rPr>
              <w:t>(See graphic right)</w:t>
            </w:r>
          </w:p>
          <w:p w14:paraId="53928EB7" w14:textId="77777777" w:rsidR="005E358D" w:rsidRDefault="005E358D" w:rsidP="00AA7CBF">
            <w:pPr>
              <w:keepNext/>
              <w:keepLines/>
            </w:pPr>
          </w:p>
          <w:p w14:paraId="3879D4D4" w14:textId="77777777" w:rsidR="00CE267D" w:rsidRPr="005E358D" w:rsidRDefault="00CE267D" w:rsidP="00AA7CBF">
            <w:pPr>
              <w:keepNext/>
              <w:keepLines/>
              <w:rPr>
                <w:i/>
              </w:rPr>
            </w:pPr>
            <w:r>
              <w:t xml:space="preserve">A “nucleotide” is a </w:t>
            </w:r>
            <w:r w:rsidR="005E358D">
              <w:t xml:space="preserve">single </w:t>
            </w:r>
            <w:r>
              <w:t xml:space="preserve">nitrogenous base with a sugar and phosphate attached.  </w:t>
            </w:r>
            <w:r w:rsidR="005E358D">
              <w:t>For example, a cytosine with a sugar/phosphate or a thymine with a sugar phosphate.</w:t>
            </w:r>
          </w:p>
          <w:p w14:paraId="34E69465" w14:textId="77777777" w:rsidR="00CE267D" w:rsidRDefault="00CE267D" w:rsidP="00AA7CBF">
            <w:pPr>
              <w:keepNext/>
              <w:keepLines/>
            </w:pPr>
          </w:p>
          <w:p w14:paraId="0CD7B632" w14:textId="77777777" w:rsidR="00CE267D" w:rsidRDefault="00CE267D" w:rsidP="00AA7CBF">
            <w:pPr>
              <w:keepNext/>
              <w:keepLines/>
            </w:pPr>
          </w:p>
          <w:p w14:paraId="4A7544ED" w14:textId="77777777" w:rsidR="00CE267D" w:rsidRDefault="00CE267D" w:rsidP="00AA7CBF">
            <w:pPr>
              <w:keepNext/>
              <w:keepLines/>
            </w:pPr>
          </w:p>
          <w:p w14:paraId="0FE20ABF" w14:textId="77777777" w:rsidR="00DD77DB" w:rsidRDefault="00DD77DB" w:rsidP="00AA7CBF">
            <w:pPr>
              <w:keepNext/>
              <w:keepLines/>
            </w:pPr>
          </w:p>
          <w:p w14:paraId="6DC30246" w14:textId="77777777" w:rsidR="00DD77DB" w:rsidRPr="00CA1539" w:rsidRDefault="00DD77DB" w:rsidP="00AA7CBF">
            <w:pPr>
              <w:keepNext/>
              <w:keepLines/>
            </w:pPr>
          </w:p>
        </w:tc>
      </w:tr>
      <w:tr w:rsidR="00CE267D" w:rsidRPr="00CA1539" w14:paraId="1D9F71D2" w14:textId="77777777" w:rsidTr="00AA7CBF">
        <w:trPr>
          <w:cantSplit/>
        </w:trPr>
        <w:tc>
          <w:tcPr>
            <w:tcW w:w="1105" w:type="dxa"/>
          </w:tcPr>
          <w:p w14:paraId="0FCD01E6" w14:textId="77777777" w:rsidR="00CE267D" w:rsidRPr="008F2C1C" w:rsidRDefault="00CE267D" w:rsidP="00F40C8A">
            <w:pPr>
              <w:pStyle w:val="txtx1"/>
              <w:rPr>
                <w:color w:val="auto"/>
              </w:rPr>
            </w:pPr>
          </w:p>
        </w:tc>
        <w:tc>
          <w:tcPr>
            <w:tcW w:w="9900" w:type="dxa"/>
          </w:tcPr>
          <w:p w14:paraId="46CEA028" w14:textId="77777777" w:rsidR="005E358D" w:rsidRDefault="005E358D" w:rsidP="005E358D">
            <w:pPr>
              <w:keepNext/>
              <w:keepLines/>
            </w:pPr>
            <w:r>
              <w:t>A complementary nitrogenous base pair consist</w:t>
            </w:r>
            <w:r w:rsidR="00006F93">
              <w:t>s</w:t>
            </w:r>
            <w:r>
              <w:t xml:space="preserve"> of one of the following four combinations:</w:t>
            </w:r>
          </w:p>
          <w:p w14:paraId="7FE302EE" w14:textId="77777777" w:rsidR="005E358D" w:rsidRDefault="005E358D" w:rsidP="005E358D">
            <w:pPr>
              <w:keepNext/>
              <w:keepLines/>
              <w:ind w:left="720"/>
            </w:pPr>
            <w:r>
              <w:t>Adenine – Thymine (A-T)</w:t>
            </w:r>
          </w:p>
          <w:p w14:paraId="42F473F3" w14:textId="77777777" w:rsidR="005E358D" w:rsidRDefault="005E358D" w:rsidP="005E358D">
            <w:pPr>
              <w:keepNext/>
              <w:keepLines/>
              <w:ind w:left="720"/>
            </w:pPr>
            <w:r>
              <w:t>Thymine – Adenine (T-A)</w:t>
            </w:r>
          </w:p>
          <w:p w14:paraId="3711051F" w14:textId="77777777" w:rsidR="005E358D" w:rsidRDefault="005E358D" w:rsidP="005E358D">
            <w:pPr>
              <w:keepNext/>
              <w:keepLines/>
              <w:ind w:left="720"/>
            </w:pPr>
            <w:r>
              <w:t>Guanine – Cytosine (G-C)</w:t>
            </w:r>
          </w:p>
          <w:p w14:paraId="22FE59EB" w14:textId="77777777" w:rsidR="005E358D" w:rsidRPr="00DD77DB" w:rsidRDefault="005E358D" w:rsidP="005E358D">
            <w:pPr>
              <w:keepNext/>
              <w:keepLines/>
              <w:ind w:left="720"/>
            </w:pPr>
            <w:r>
              <w:t>Cytosine – Guanine (C-G)</w:t>
            </w:r>
          </w:p>
          <w:p w14:paraId="12CC562E" w14:textId="77777777" w:rsidR="005E358D" w:rsidRDefault="005E358D" w:rsidP="00CE267D">
            <w:pPr>
              <w:keepNext/>
              <w:keepLines/>
            </w:pPr>
          </w:p>
          <w:p w14:paraId="4412D2F7" w14:textId="77777777" w:rsidR="00CE267D" w:rsidRDefault="00DE1B73" w:rsidP="00CE267D">
            <w:pPr>
              <w:keepNext/>
              <w:keepLines/>
            </w:pPr>
            <w:r>
              <w:rPr>
                <w:noProof/>
              </w:rPr>
              <w:drawing>
                <wp:anchor distT="0" distB="0" distL="114300" distR="114300" simplePos="0" relativeHeight="251658752" behindDoc="0" locked="0" layoutInCell="1" allowOverlap="1" wp14:anchorId="1140E318" wp14:editId="0154C2D3">
                  <wp:simplePos x="0" y="0"/>
                  <wp:positionH relativeFrom="column">
                    <wp:posOffset>4635500</wp:posOffset>
                  </wp:positionH>
                  <wp:positionV relativeFrom="paragraph">
                    <wp:posOffset>-299720</wp:posOffset>
                  </wp:positionV>
                  <wp:extent cx="1440180" cy="1713230"/>
                  <wp:effectExtent l="0" t="0" r="0" b="0"/>
                  <wp:wrapSquare wrapText="bothSides"/>
                  <wp:docPr id="26" name="Picture 26" descr="DNASequ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NASequence"/>
                          <pic:cNvPicPr>
                            <a:picLocks noChangeAspect="1" noChangeArrowheads="1"/>
                          </pic:cNvPicPr>
                        </pic:nvPicPr>
                        <pic:blipFill>
                          <a:blip r:embed="rId19">
                            <a:extLst>
                              <a:ext uri="{28A0092B-C50C-407E-A947-70E740481C1C}">
                                <a14:useLocalDpi xmlns:a14="http://schemas.microsoft.com/office/drawing/2010/main" val="0"/>
                              </a:ext>
                            </a:extLst>
                          </a:blip>
                          <a:srcRect b="28302"/>
                          <a:stretch>
                            <a:fillRect/>
                          </a:stretch>
                        </pic:blipFill>
                        <pic:spPr bwMode="auto">
                          <a:xfrm>
                            <a:off x="0" y="0"/>
                            <a:ext cx="1440180" cy="1713230"/>
                          </a:xfrm>
                          <a:prstGeom prst="rect">
                            <a:avLst/>
                          </a:prstGeom>
                          <a:noFill/>
                        </pic:spPr>
                      </pic:pic>
                    </a:graphicData>
                  </a:graphic>
                  <wp14:sizeRelH relativeFrom="page">
                    <wp14:pctWidth>0</wp14:pctWidth>
                  </wp14:sizeRelH>
                  <wp14:sizeRelV relativeFrom="page">
                    <wp14:pctHeight>0</wp14:pctHeight>
                  </wp14:sizeRelV>
                </wp:anchor>
              </w:drawing>
            </w:r>
            <w:r w:rsidR="00CE267D" w:rsidRPr="00CA1539">
              <w:t xml:space="preserve">The base pairing provides a model for the precise replication of the DNA molecule.  </w:t>
            </w:r>
            <w:r w:rsidR="00006F93">
              <w:t>G</w:t>
            </w:r>
            <w:r w:rsidR="00CE267D" w:rsidRPr="00CA1539">
              <w:t>enetic information in the molecule is stored in the linear sequence</w:t>
            </w:r>
            <w:r w:rsidR="00006F93">
              <w:t>s</w:t>
            </w:r>
            <w:r w:rsidR="00CE267D" w:rsidRPr="00CA1539">
              <w:t xml:space="preserve"> of the base pairs.</w:t>
            </w:r>
            <w:r w:rsidR="00CE267D">
              <w:t xml:space="preserve">  For example and very simply, a specific gene might be identified by a linear sequence represented in this graphic</w:t>
            </w:r>
            <w:r w:rsidR="00006F93">
              <w:t xml:space="preserve"> (C-G, A-T, A-T, G-C)</w:t>
            </w:r>
            <w:r w:rsidR="00CE267D">
              <w:t>.</w:t>
            </w:r>
            <w:r w:rsidR="00006F93">
              <w:t xml:space="preserve">  One DNA molecule can contain </w:t>
            </w:r>
            <w:r w:rsidR="00D4294D">
              <w:t>thousands</w:t>
            </w:r>
            <w:r w:rsidR="00006F93">
              <w:t xml:space="preserve"> of different sequences and thus </w:t>
            </w:r>
            <w:r w:rsidR="00D4294D">
              <w:t>thousands</w:t>
            </w:r>
            <w:r w:rsidR="00006F93">
              <w:t xml:space="preserve"> of genes. </w:t>
            </w:r>
          </w:p>
          <w:p w14:paraId="213426AC" w14:textId="77777777" w:rsidR="00CE267D" w:rsidRDefault="00CE267D" w:rsidP="00CE267D">
            <w:pPr>
              <w:keepNext/>
              <w:keepLines/>
            </w:pPr>
          </w:p>
          <w:p w14:paraId="68BC5F43" w14:textId="77777777" w:rsidR="00CE267D" w:rsidRPr="00CA1539" w:rsidRDefault="00CE267D" w:rsidP="00AA7CBF">
            <w:pPr>
              <w:keepNext/>
              <w:keepLines/>
            </w:pPr>
          </w:p>
        </w:tc>
      </w:tr>
      <w:tr w:rsidR="00960380" w:rsidRPr="00960380" w14:paraId="7A24AC4A" w14:textId="77777777" w:rsidTr="00960380">
        <w:trPr>
          <w:cantSplit/>
        </w:trPr>
        <w:tc>
          <w:tcPr>
            <w:tcW w:w="1105" w:type="dxa"/>
          </w:tcPr>
          <w:p w14:paraId="08DE4F06" w14:textId="77777777" w:rsidR="00960380" w:rsidRPr="00960380" w:rsidRDefault="00960380" w:rsidP="00960380">
            <w:pPr>
              <w:pStyle w:val="txtx1"/>
              <w:rPr>
                <w:b/>
                <w:color w:val="auto"/>
              </w:rPr>
            </w:pPr>
            <w:bookmarkStart w:id="10" w:name="App_BioMEM_PK32_dldl189"/>
            <w:bookmarkStart w:id="11" w:name="App_BioMEM_PK32_dldl167"/>
            <w:bookmarkEnd w:id="9"/>
          </w:p>
        </w:tc>
        <w:tc>
          <w:tcPr>
            <w:tcW w:w="9900" w:type="dxa"/>
          </w:tcPr>
          <w:p w14:paraId="538A4277" w14:textId="77777777" w:rsidR="00960380" w:rsidRPr="00960380" w:rsidRDefault="00960380" w:rsidP="00960380">
            <w:pPr>
              <w:rPr>
                <w:b/>
                <w:noProof/>
              </w:rPr>
            </w:pPr>
            <w:r w:rsidRPr="00960380">
              <w:rPr>
                <w:b/>
                <w:noProof/>
              </w:rPr>
              <w:t>The Human Genome Project</w:t>
            </w:r>
            <w:r w:rsidRPr="00960380">
              <w:rPr>
                <w:b/>
                <w:noProof/>
                <w:vertAlign w:val="superscript"/>
              </w:rPr>
              <w:t>3</w:t>
            </w:r>
          </w:p>
        </w:tc>
      </w:tr>
      <w:tr w:rsidR="00960380" w:rsidRPr="00CA1539" w14:paraId="6C612EDF" w14:textId="77777777" w:rsidTr="00960380">
        <w:trPr>
          <w:cantSplit/>
        </w:trPr>
        <w:tc>
          <w:tcPr>
            <w:tcW w:w="1105" w:type="dxa"/>
          </w:tcPr>
          <w:p w14:paraId="6BF283A6" w14:textId="77777777" w:rsidR="00960380" w:rsidRPr="008F2C1C" w:rsidRDefault="00960380" w:rsidP="00C820EF">
            <w:pPr>
              <w:pStyle w:val="txtx1"/>
              <w:rPr>
                <w:color w:val="auto"/>
              </w:rPr>
            </w:pPr>
          </w:p>
        </w:tc>
        <w:tc>
          <w:tcPr>
            <w:tcW w:w="9900" w:type="dxa"/>
          </w:tcPr>
          <w:p w14:paraId="51B15F61" w14:textId="77777777" w:rsidR="00960380" w:rsidRPr="00CA1539" w:rsidRDefault="00960380" w:rsidP="00C820EF">
            <w:pPr>
              <w:keepNext/>
              <w:keepLines/>
              <w:rPr>
                <w:noProof/>
              </w:rPr>
            </w:pPr>
          </w:p>
          <w:p w14:paraId="1CA4F19E" w14:textId="77777777" w:rsidR="00960380" w:rsidRPr="00CA1539" w:rsidRDefault="00960380" w:rsidP="00C820EF">
            <w:pPr>
              <w:keepNext/>
              <w:keepLines/>
              <w:rPr>
                <w:noProof/>
              </w:rPr>
            </w:pPr>
            <w:r w:rsidRPr="00CA1539">
              <w:rPr>
                <w:noProof/>
              </w:rPr>
              <w:t xml:space="preserve">In 2003, the </w:t>
            </w:r>
            <w:r w:rsidRPr="00476A80">
              <w:rPr>
                <w:noProof/>
              </w:rPr>
              <w:t>Human Genome Project</w:t>
            </w:r>
            <w:r w:rsidRPr="00CA1539">
              <w:rPr>
                <w:noProof/>
              </w:rPr>
              <w:t xml:space="preserve"> completed sequencing the entire human genome.  The project goals were to sequence the 3 billion base pairs that make up the human genome, and identify all of the sequences of DNA that encoded </w:t>
            </w:r>
            <w:r w:rsidRPr="00476A80">
              <w:rPr>
                <w:noProof/>
              </w:rPr>
              <w:t>genes</w:t>
            </w:r>
            <w:r w:rsidRPr="00CA1539">
              <w:rPr>
                <w:noProof/>
              </w:rPr>
              <w:t xml:space="preserve">. </w:t>
            </w:r>
          </w:p>
          <w:p w14:paraId="7ED60B05" w14:textId="77777777" w:rsidR="00960380" w:rsidRPr="00CA1539" w:rsidRDefault="00960380" w:rsidP="00C820EF">
            <w:pPr>
              <w:keepNext/>
              <w:keepLines/>
              <w:rPr>
                <w:noProof/>
              </w:rPr>
            </w:pPr>
          </w:p>
          <w:p w14:paraId="7471A9BC" w14:textId="77777777" w:rsidR="00960380" w:rsidRPr="00CA1539" w:rsidRDefault="00960380" w:rsidP="00C820EF">
            <w:pPr>
              <w:keepNext/>
              <w:keepLines/>
              <w:rPr>
                <w:noProof/>
              </w:rPr>
            </w:pPr>
            <w:r w:rsidRPr="00CA1539">
              <w:rPr>
                <w:noProof/>
              </w:rPr>
              <w:t>One outcome of the project was the finding that the human genome encodes approximately 20-25,000 genes.  The sequence data from this finding was able to be stored in databases because the information stored within the three-dimensional structure of the</w:t>
            </w:r>
            <w:r>
              <w:rPr>
                <w:noProof/>
              </w:rPr>
              <w:t xml:space="preserve"> DNA molecule is digital and two</w:t>
            </w:r>
            <w:r w:rsidRPr="00CA1539">
              <w:rPr>
                <w:noProof/>
              </w:rPr>
              <w:t xml:space="preserve">-dimensional.  Digital because each unit of information consists of a discrete </w:t>
            </w:r>
            <w:r w:rsidRPr="00476A80">
              <w:rPr>
                <w:noProof/>
              </w:rPr>
              <w:t>nitrogenous base</w:t>
            </w:r>
            <w:r w:rsidRPr="00CA1539">
              <w:rPr>
                <w:noProof/>
              </w:rPr>
              <w:t xml:space="preserve"> letter</w:t>
            </w:r>
            <w:r w:rsidR="003A2AF1">
              <w:rPr>
                <w:noProof/>
              </w:rPr>
              <w:t xml:space="preserve"> (A, T, G, or C)</w:t>
            </w:r>
            <w:r w:rsidRPr="00CA1539">
              <w:rPr>
                <w:noProof/>
              </w:rPr>
              <w:t>, and there are only 4 of these in the DNA molecule</w:t>
            </w:r>
            <w:r>
              <w:rPr>
                <w:noProof/>
              </w:rPr>
              <w:t xml:space="preserve"> (adenine, thymine, guanine and cytosine)</w:t>
            </w:r>
            <w:r w:rsidRPr="00CA1539">
              <w:rPr>
                <w:noProof/>
              </w:rPr>
              <w:t xml:space="preserve">.  </w:t>
            </w:r>
            <w:r>
              <w:rPr>
                <w:noProof/>
              </w:rPr>
              <w:t>Two</w:t>
            </w:r>
            <w:r w:rsidRPr="00CA1539">
              <w:rPr>
                <w:noProof/>
              </w:rPr>
              <w:t>-dimensional because the information is encoded as a linear specific sequence of these letters along the length of the molecule</w:t>
            </w:r>
            <w:r>
              <w:rPr>
                <w:noProof/>
              </w:rPr>
              <w:t xml:space="preserve"> (e.g</w:t>
            </w:r>
            <w:r w:rsidR="003A2AF1">
              <w:rPr>
                <w:noProof/>
              </w:rPr>
              <w:t>.,</w:t>
            </w:r>
            <w:r>
              <w:rPr>
                <w:noProof/>
              </w:rPr>
              <w:t xml:space="preserve"> T-A, C-G, A-T, etc.)</w:t>
            </w:r>
            <w:r w:rsidRPr="00CA1539">
              <w:rPr>
                <w:noProof/>
              </w:rPr>
              <w:t>.  All of th</w:t>
            </w:r>
            <w:r>
              <w:rPr>
                <w:noProof/>
              </w:rPr>
              <w:t xml:space="preserve">is data </w:t>
            </w:r>
            <w:r w:rsidRPr="00CA1539">
              <w:rPr>
                <w:noProof/>
              </w:rPr>
              <w:t>is freely available.</w:t>
            </w:r>
          </w:p>
          <w:p w14:paraId="4789994B" w14:textId="77777777" w:rsidR="00960380" w:rsidRDefault="00960380" w:rsidP="00C820EF">
            <w:pPr>
              <w:keepNext/>
              <w:keepLines/>
              <w:rPr>
                <w:noProof/>
              </w:rPr>
            </w:pPr>
          </w:p>
          <w:p w14:paraId="04CA9FCD" w14:textId="77777777" w:rsidR="00960380" w:rsidRPr="00CA1539" w:rsidRDefault="00DE1B73" w:rsidP="0000571A">
            <w:pPr>
              <w:keepNext/>
              <w:keepLines/>
              <w:rPr>
                <w:noProof/>
              </w:rPr>
            </w:pPr>
            <w:r>
              <w:rPr>
                <w:noProof/>
              </w:rPr>
              <w:drawing>
                <wp:anchor distT="0" distB="0" distL="114300" distR="114300" simplePos="0" relativeHeight="251660800" behindDoc="0" locked="0" layoutInCell="1" allowOverlap="1" wp14:anchorId="2BC2C77C" wp14:editId="6A6BA7AD">
                  <wp:simplePos x="0" y="0"/>
                  <wp:positionH relativeFrom="column">
                    <wp:posOffset>4004945</wp:posOffset>
                  </wp:positionH>
                  <wp:positionV relativeFrom="paragraph">
                    <wp:posOffset>-1626235</wp:posOffset>
                  </wp:positionV>
                  <wp:extent cx="2145030" cy="2866390"/>
                  <wp:effectExtent l="0" t="0" r="0" b="3810"/>
                  <wp:wrapSquare wrapText="bothSides"/>
                  <wp:docPr id="29" name="Picture 29" descr="BasePai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BasePair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45030" cy="2866390"/>
                          </a:xfrm>
                          <a:prstGeom prst="rect">
                            <a:avLst/>
                          </a:prstGeom>
                          <a:noFill/>
                        </pic:spPr>
                      </pic:pic>
                    </a:graphicData>
                  </a:graphic>
                  <wp14:sizeRelH relativeFrom="page">
                    <wp14:pctWidth>0</wp14:pctWidth>
                  </wp14:sizeRelH>
                  <wp14:sizeRelV relativeFrom="page">
                    <wp14:pctHeight>0</wp14:pctHeight>
                  </wp14:sizeRelV>
                </wp:anchor>
              </w:drawing>
            </w:r>
            <w:r w:rsidR="00960380" w:rsidRPr="00CA1539">
              <w:rPr>
                <w:noProof/>
              </w:rPr>
              <w:t>Another goal of the project was to transfer related information and technologies to the private sector.  One transfer application</w:t>
            </w:r>
            <w:r w:rsidR="0000571A">
              <w:rPr>
                <w:noProof/>
              </w:rPr>
              <w:t>, known as the DNA microarray,</w:t>
            </w:r>
            <w:r w:rsidR="00960380" w:rsidRPr="00CA1539">
              <w:rPr>
                <w:noProof/>
              </w:rPr>
              <w:t xml:space="preserve"> involves diagnosing and predicting disease and disease susce</w:t>
            </w:r>
            <w:r w:rsidR="0000571A">
              <w:rPr>
                <w:noProof/>
              </w:rPr>
              <w:t>ptibility.  It is known that</w:t>
            </w:r>
            <w:r w:rsidR="00960380" w:rsidRPr="00CA1539">
              <w:rPr>
                <w:noProof/>
              </w:rPr>
              <w:t xml:space="preserve"> diseases have a genetic component, either inherited or as a result of exposure to an environmental stress such as chemicals or viruses.  This has led</w:t>
            </w:r>
            <w:r w:rsidR="00960380">
              <w:rPr>
                <w:noProof/>
              </w:rPr>
              <w:t xml:space="preserve"> to</w:t>
            </w:r>
            <w:r w:rsidR="0000571A">
              <w:rPr>
                <w:noProof/>
              </w:rPr>
              <w:t xml:space="preserve"> the development of the DNA microarray that is design to identify the presense or absenses of specific genes as well as the activity of genes</w:t>
            </w:r>
            <w:r w:rsidR="00D97AD1">
              <w:rPr>
                <w:noProof/>
              </w:rPr>
              <w:t xml:space="preserve"> under normal conditions or external factors such a chemical exposure, drugs, x-rays, or even stress.</w:t>
            </w:r>
          </w:p>
        </w:tc>
      </w:tr>
      <w:bookmarkEnd w:id="10"/>
    </w:tbl>
    <w:p w14:paraId="67501214" w14:textId="77777777" w:rsidR="00CA1539" w:rsidRDefault="00CA1539">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F40C8A" w:rsidRPr="008F2C1C" w14:paraId="3D14FA9B" w14:textId="77777777" w:rsidTr="008F2C1C">
        <w:trPr>
          <w:cantSplit/>
          <w:trHeight w:val="576"/>
        </w:trPr>
        <w:tc>
          <w:tcPr>
            <w:tcW w:w="1105" w:type="dxa"/>
            <w:vAlign w:val="bottom"/>
          </w:tcPr>
          <w:p w14:paraId="05D266DB" w14:textId="77777777" w:rsidR="00F40C8A" w:rsidRPr="008F2C1C" w:rsidRDefault="00F40C8A" w:rsidP="008F2C1C">
            <w:pPr>
              <w:pStyle w:val="BodyText"/>
              <w:keepLines/>
              <w:rPr>
                <w:szCs w:val="24"/>
              </w:rPr>
            </w:pPr>
          </w:p>
        </w:tc>
        <w:tc>
          <w:tcPr>
            <w:tcW w:w="9900" w:type="dxa"/>
            <w:vAlign w:val="bottom"/>
          </w:tcPr>
          <w:p w14:paraId="73C08E03" w14:textId="77777777" w:rsidR="00F40C8A" w:rsidRPr="008F2C1C" w:rsidRDefault="00F40C8A" w:rsidP="008F2C1C">
            <w:pPr>
              <w:pStyle w:val="lvl1Text"/>
              <w:keepNext w:val="0"/>
              <w:rPr>
                <w:sz w:val="24"/>
                <w:szCs w:val="24"/>
              </w:rPr>
            </w:pPr>
            <w:r w:rsidRPr="008F2C1C">
              <w:rPr>
                <w:sz w:val="24"/>
                <w:szCs w:val="24"/>
              </w:rPr>
              <w:t>DNA Replication</w:t>
            </w:r>
          </w:p>
        </w:tc>
      </w:tr>
      <w:tr w:rsidR="00A46BD5" w:rsidRPr="00CA1539" w14:paraId="14565860" w14:textId="77777777" w:rsidTr="008F2C1C">
        <w:trPr>
          <w:cantSplit/>
        </w:trPr>
        <w:tc>
          <w:tcPr>
            <w:tcW w:w="1105" w:type="dxa"/>
          </w:tcPr>
          <w:p w14:paraId="68DEED57" w14:textId="77777777" w:rsidR="00A46BD5" w:rsidRPr="008F2C1C" w:rsidRDefault="00A46BD5" w:rsidP="00F40C8A">
            <w:pPr>
              <w:pStyle w:val="txtx1"/>
              <w:rPr>
                <w:color w:val="auto"/>
              </w:rPr>
            </w:pPr>
          </w:p>
        </w:tc>
        <w:tc>
          <w:tcPr>
            <w:tcW w:w="9900" w:type="dxa"/>
          </w:tcPr>
          <w:p w14:paraId="4B440510" w14:textId="77777777" w:rsidR="00A46BD5" w:rsidRDefault="00A46BD5" w:rsidP="00A46BD5">
            <w:pPr>
              <w:keepNext/>
              <w:keepLines/>
            </w:pPr>
          </w:p>
          <w:p w14:paraId="0B830438" w14:textId="77777777" w:rsidR="00A46BD5" w:rsidRPr="00CA1539" w:rsidRDefault="00A46BD5" w:rsidP="00A46BD5">
            <w:pPr>
              <w:keepNext/>
              <w:keepLines/>
            </w:pPr>
            <w:r w:rsidRPr="00CA1539">
              <w:t xml:space="preserve">In 1957, Matthew </w:t>
            </w:r>
            <w:proofErr w:type="spellStart"/>
            <w:r w:rsidRPr="00CA1539">
              <w:t>Messelson</w:t>
            </w:r>
            <w:proofErr w:type="spellEnd"/>
            <w:r w:rsidRPr="00CA1539">
              <w:t xml:space="preserve"> and Franklin Stahl demonstrated that </w:t>
            </w:r>
            <w:r>
              <w:t>a double helix DNA molecule separated</w:t>
            </w:r>
            <w:r w:rsidR="00715812">
              <w:t xml:space="preserve"> into two single strands could</w:t>
            </w:r>
            <w:r>
              <w:t xml:space="preserve"> be replicated with each strand serving as a template on which its complementary strand is assembled.</w:t>
            </w:r>
            <w:r w:rsidRPr="001B65B7">
              <w:rPr>
                <w:vertAlign w:val="superscript"/>
              </w:rPr>
              <w:t>4</w:t>
            </w:r>
            <w:r>
              <w:t xml:space="preserve">  </w:t>
            </w:r>
            <w:r w:rsidRPr="00CA1539">
              <w:t>Subsequent work</w:t>
            </w:r>
            <w:r>
              <w:t xml:space="preserve"> of </w:t>
            </w:r>
            <w:proofErr w:type="spellStart"/>
            <w:r>
              <w:t>Messelson's</w:t>
            </w:r>
            <w:proofErr w:type="spellEnd"/>
            <w:r>
              <w:t xml:space="preserve"> and Stahl's</w:t>
            </w:r>
            <w:r w:rsidRPr="00CA1539">
              <w:t xml:space="preserve"> focused on the molecular mechanisms of DNA replication. </w:t>
            </w:r>
          </w:p>
          <w:p w14:paraId="3C457DCF" w14:textId="77777777" w:rsidR="00A46BD5" w:rsidRPr="00CA1539" w:rsidRDefault="00A46BD5" w:rsidP="00A46BD5">
            <w:pPr>
              <w:keepNext/>
              <w:keepLines/>
            </w:pPr>
          </w:p>
          <w:p w14:paraId="50F84125" w14:textId="77777777" w:rsidR="00A46BD5" w:rsidRPr="00FF6804" w:rsidRDefault="00A46BD5" w:rsidP="00A46BD5">
            <w:pPr>
              <w:keepNext/>
              <w:keepLines/>
              <w:rPr>
                <w:i/>
              </w:rPr>
            </w:pPr>
            <w:r>
              <w:t>DNA r</w:t>
            </w:r>
            <w:r w:rsidRPr="00CA1539">
              <w:t xml:space="preserve">eplication </w:t>
            </w:r>
            <w:r>
              <w:t xml:space="preserve">is not as simple as splitting a double helix into two templates.  It is a challenging process insuring the correct copying of the genetic information from the original DNA molecule to its replications.  DNA replication </w:t>
            </w:r>
            <w:r w:rsidRPr="00CA1539">
              <w:t>involves</w:t>
            </w:r>
            <w:r>
              <w:t xml:space="preserve"> numerous enzymes and proteins.  It </w:t>
            </w:r>
            <w:r w:rsidRPr="00CA1539">
              <w:t>occurs in two</w:t>
            </w:r>
            <w:r>
              <w:t xml:space="preserve"> basic</w:t>
            </w:r>
            <w:r w:rsidRPr="00CA1539">
              <w:t xml:space="preserve"> steps</w:t>
            </w:r>
            <w:r w:rsidRPr="00FF6804">
              <w:rPr>
                <w:i/>
              </w:rPr>
              <w:t>:</w:t>
            </w:r>
          </w:p>
          <w:p w14:paraId="5EE80533" w14:textId="77777777" w:rsidR="00A46BD5" w:rsidRPr="008F2C1C" w:rsidRDefault="00A46BD5" w:rsidP="00A46BD5">
            <w:pPr>
              <w:pStyle w:val="BulletList"/>
              <w:rPr>
                <w:szCs w:val="24"/>
              </w:rPr>
            </w:pPr>
            <w:r w:rsidRPr="008F2C1C">
              <w:rPr>
                <w:szCs w:val="24"/>
              </w:rPr>
              <w:t>First step -  the DNA helix is unwound at the site of replication</w:t>
            </w:r>
          </w:p>
          <w:p w14:paraId="061C70CA" w14:textId="77777777" w:rsidR="004A3A51" w:rsidRDefault="00A46BD5" w:rsidP="00476A80">
            <w:pPr>
              <w:pStyle w:val="BulletList"/>
              <w:rPr>
                <w:szCs w:val="24"/>
              </w:rPr>
            </w:pPr>
            <w:r w:rsidRPr="008F2C1C">
              <w:rPr>
                <w:szCs w:val="24"/>
              </w:rPr>
              <w:t xml:space="preserve">Second step - new nucleotides are linked by covalent bonding to each growing new strand only at the 3' end which contains a free hydroxyl group. </w:t>
            </w:r>
          </w:p>
          <w:p w14:paraId="0C1FA125" w14:textId="77777777" w:rsidR="00476A80" w:rsidRDefault="00476A80" w:rsidP="00476A80">
            <w:pPr>
              <w:pStyle w:val="BulletList"/>
              <w:numPr>
                <w:ilvl w:val="0"/>
                <w:numId w:val="0"/>
              </w:numPr>
              <w:ind w:left="360" w:hanging="360"/>
              <w:rPr>
                <w:szCs w:val="24"/>
              </w:rPr>
            </w:pPr>
          </w:p>
          <w:p w14:paraId="3475BEEA" w14:textId="77777777" w:rsidR="00476A80" w:rsidRDefault="00476A80" w:rsidP="00476A80">
            <w:pPr>
              <w:pStyle w:val="BulletList"/>
              <w:numPr>
                <w:ilvl w:val="0"/>
                <w:numId w:val="0"/>
              </w:numPr>
              <w:ind w:left="360" w:hanging="360"/>
              <w:rPr>
                <w:szCs w:val="24"/>
              </w:rPr>
            </w:pPr>
            <w:r>
              <w:rPr>
                <w:noProof/>
              </w:rPr>
              <w:drawing>
                <wp:inline distT="0" distB="0" distL="0" distR="0" wp14:anchorId="3F0C9611" wp14:editId="60E5CFDB">
                  <wp:extent cx="5921938" cy="2915216"/>
                  <wp:effectExtent l="0" t="0" r="0" b="6350"/>
                  <wp:docPr id="6" name="Picture 6" descr="DNA_replication11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NA_replication11200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21938" cy="2915216"/>
                          </a:xfrm>
                          <a:prstGeom prst="rect">
                            <a:avLst/>
                          </a:prstGeom>
                          <a:noFill/>
                          <a:ln>
                            <a:noFill/>
                          </a:ln>
                        </pic:spPr>
                      </pic:pic>
                    </a:graphicData>
                  </a:graphic>
                </wp:inline>
              </w:drawing>
            </w:r>
          </w:p>
          <w:p w14:paraId="2429F2DF" w14:textId="77777777" w:rsidR="00476A80" w:rsidRDefault="00476A80" w:rsidP="00476A80">
            <w:pPr>
              <w:pStyle w:val="BulletList"/>
              <w:numPr>
                <w:ilvl w:val="0"/>
                <w:numId w:val="0"/>
              </w:numPr>
              <w:ind w:left="360" w:hanging="360"/>
              <w:rPr>
                <w:szCs w:val="24"/>
              </w:rPr>
            </w:pPr>
          </w:p>
          <w:p w14:paraId="78572302" w14:textId="77777777" w:rsidR="00476A80" w:rsidRPr="00476A80" w:rsidRDefault="00476A80" w:rsidP="00476A80">
            <w:pPr>
              <w:pStyle w:val="BulletList"/>
              <w:numPr>
                <w:ilvl w:val="0"/>
                <w:numId w:val="0"/>
              </w:numPr>
              <w:ind w:left="360" w:hanging="360"/>
              <w:jc w:val="center"/>
              <w:rPr>
                <w:i/>
                <w:szCs w:val="24"/>
              </w:rPr>
            </w:pPr>
            <w:r>
              <w:rPr>
                <w:i/>
                <w:szCs w:val="24"/>
              </w:rPr>
              <w:t>DNA Replication</w:t>
            </w:r>
          </w:p>
          <w:p w14:paraId="41E7074D" w14:textId="77777777" w:rsidR="00476A80" w:rsidRDefault="00476A80" w:rsidP="00476A80">
            <w:pPr>
              <w:pStyle w:val="BulletList"/>
              <w:numPr>
                <w:ilvl w:val="0"/>
                <w:numId w:val="0"/>
              </w:numPr>
              <w:ind w:left="360" w:hanging="360"/>
              <w:rPr>
                <w:szCs w:val="24"/>
              </w:rPr>
            </w:pPr>
          </w:p>
          <w:p w14:paraId="570FED50" w14:textId="77777777" w:rsidR="00476A80" w:rsidRDefault="00476A80" w:rsidP="00476A80">
            <w:pPr>
              <w:pStyle w:val="BulletList"/>
              <w:numPr>
                <w:ilvl w:val="0"/>
                <w:numId w:val="0"/>
              </w:numPr>
              <w:ind w:left="360" w:hanging="360"/>
              <w:rPr>
                <w:szCs w:val="24"/>
              </w:rPr>
            </w:pPr>
          </w:p>
          <w:p w14:paraId="190FF5D3" w14:textId="77777777" w:rsidR="00476A80" w:rsidRPr="00476A80" w:rsidRDefault="00476A80" w:rsidP="00476A80">
            <w:pPr>
              <w:pStyle w:val="BulletList"/>
              <w:numPr>
                <w:ilvl w:val="0"/>
                <w:numId w:val="0"/>
              </w:numPr>
              <w:ind w:left="360" w:hanging="360"/>
              <w:rPr>
                <w:szCs w:val="24"/>
              </w:rPr>
            </w:pPr>
          </w:p>
        </w:tc>
      </w:tr>
      <w:tr w:rsidR="00F40C8A" w:rsidRPr="00CA1539" w14:paraId="2C22E096" w14:textId="77777777" w:rsidTr="008F2C1C">
        <w:trPr>
          <w:cantSplit/>
        </w:trPr>
        <w:tc>
          <w:tcPr>
            <w:tcW w:w="1105" w:type="dxa"/>
          </w:tcPr>
          <w:p w14:paraId="4F89219B" w14:textId="77777777" w:rsidR="00F40C8A" w:rsidRPr="008F2C1C" w:rsidRDefault="00F40C8A" w:rsidP="00F40C8A">
            <w:pPr>
              <w:pStyle w:val="txtx1"/>
              <w:rPr>
                <w:color w:val="auto"/>
              </w:rPr>
            </w:pPr>
          </w:p>
        </w:tc>
        <w:tc>
          <w:tcPr>
            <w:tcW w:w="9900" w:type="dxa"/>
          </w:tcPr>
          <w:p w14:paraId="5ADB2321" w14:textId="77777777" w:rsidR="00F40C8A" w:rsidRPr="00CA1539" w:rsidRDefault="00F40C8A" w:rsidP="008F2C1C">
            <w:pPr>
              <w:keepNext/>
              <w:keepLines/>
            </w:pPr>
          </w:p>
          <w:p w14:paraId="23DF9171" w14:textId="77777777" w:rsidR="00334AAA" w:rsidRDefault="00F40C8A" w:rsidP="008F2C1C">
            <w:pPr>
              <w:keepNext/>
              <w:keepLines/>
            </w:pPr>
            <w:r w:rsidRPr="00CA1539">
              <w:t xml:space="preserve">Replication begins at an </w:t>
            </w:r>
            <w:r w:rsidR="00476A80">
              <w:fldChar w:fldCharType="begin"/>
            </w:r>
            <w:r w:rsidR="00476A80">
              <w:instrText xml:space="preserve"> HYPERLINK "file:///C:\\Users\\mj\\Dropbox\\scme-scos\\BioMEMS\\DNA%20Overview\\references\\glossary.htm" \l "Origin of Replication" \t "_blank" \o "origin of replication" </w:instrText>
            </w:r>
            <w:r w:rsidR="00476A80">
              <w:fldChar w:fldCharType="separate"/>
            </w:r>
            <w:r w:rsidRPr="008F2C1C">
              <w:rPr>
                <w:rStyle w:val="Hyperlink"/>
                <w:color w:val="auto"/>
                <w:u w:val="none"/>
              </w:rPr>
              <w:t>origin of replication</w:t>
            </w:r>
            <w:r w:rsidR="00476A80">
              <w:rPr>
                <w:rStyle w:val="Hyperlink"/>
                <w:color w:val="auto"/>
                <w:u w:val="none"/>
              </w:rPr>
              <w:fldChar w:fldCharType="end"/>
            </w:r>
            <w:r w:rsidRPr="00CA1539">
              <w:t xml:space="preserve"> (</w:t>
            </w:r>
            <w:proofErr w:type="spellStart"/>
            <w:r w:rsidRPr="00CA1539">
              <w:t>ori</w:t>
            </w:r>
            <w:proofErr w:type="spellEnd"/>
            <w:r w:rsidRPr="00CA1539">
              <w:t>)</w:t>
            </w:r>
            <w:r w:rsidR="007A5C44" w:rsidRPr="00CA1539">
              <w:t xml:space="preserve">.  </w:t>
            </w:r>
            <w:r w:rsidR="00AD7DEA" w:rsidRPr="00FF6804">
              <w:rPr>
                <w:i/>
              </w:rPr>
              <w:t>(</w:t>
            </w:r>
            <w:proofErr w:type="gramStart"/>
            <w:r w:rsidR="00AD7DEA" w:rsidRPr="00FF6804">
              <w:rPr>
                <w:i/>
              </w:rPr>
              <w:t>refer</w:t>
            </w:r>
            <w:proofErr w:type="gramEnd"/>
            <w:r w:rsidR="00AD7DEA" w:rsidRPr="00FF6804">
              <w:rPr>
                <w:i/>
              </w:rPr>
              <w:t xml:space="preserve"> to </w:t>
            </w:r>
            <w:r w:rsidR="002075A0">
              <w:rPr>
                <w:i/>
              </w:rPr>
              <w:t>previous</w:t>
            </w:r>
            <w:r w:rsidR="00715812">
              <w:rPr>
                <w:i/>
              </w:rPr>
              <w:t xml:space="preserve"> </w:t>
            </w:r>
            <w:r w:rsidR="00AD7DEA" w:rsidRPr="00FF6804">
              <w:rPr>
                <w:i/>
              </w:rPr>
              <w:t>graphi</w:t>
            </w:r>
            <w:r w:rsidR="00715812">
              <w:rPr>
                <w:i/>
              </w:rPr>
              <w:t>c)</w:t>
            </w:r>
          </w:p>
          <w:p w14:paraId="52DB5778" w14:textId="77777777" w:rsidR="00334AAA" w:rsidRDefault="00212186" w:rsidP="00A46BD5">
            <w:pPr>
              <w:keepNext/>
              <w:keepLines/>
              <w:numPr>
                <w:ilvl w:val="0"/>
                <w:numId w:val="16"/>
              </w:numPr>
            </w:pPr>
            <w:r>
              <w:t xml:space="preserve">The hydrogen bonds that bind the base pairs are broken allowing the double helix to split or divide. </w:t>
            </w:r>
          </w:p>
          <w:p w14:paraId="43B77202" w14:textId="77777777" w:rsidR="00212186" w:rsidRDefault="00212186" w:rsidP="00A46BD5">
            <w:pPr>
              <w:keepNext/>
              <w:keepLines/>
              <w:numPr>
                <w:ilvl w:val="0"/>
                <w:numId w:val="16"/>
              </w:numPr>
            </w:pPr>
            <w:r>
              <w:t xml:space="preserve">A molecule of a </w:t>
            </w:r>
            <w:r w:rsidRPr="00334AAA">
              <w:rPr>
                <w:bCs/>
              </w:rPr>
              <w:t>DNA polymerase</w:t>
            </w:r>
            <w:r>
              <w:t xml:space="preserve"> binds to one strand of the DNA and </w:t>
            </w:r>
            <w:r w:rsidR="00334AAA">
              <w:t>moves along the strand</w:t>
            </w:r>
            <w:r>
              <w:t xml:space="preserve"> using it as a template for assembling a </w:t>
            </w:r>
            <w:r w:rsidRPr="00334AAA">
              <w:rPr>
                <w:bCs/>
              </w:rPr>
              <w:t>leading strand</w:t>
            </w:r>
            <w:r>
              <w:t xml:space="preserve"> of nucleotides and reforming a double helix.</w:t>
            </w:r>
            <w:r w:rsidR="00715812">
              <w:t xml:space="preserve">  In other words, the DNA polymerase “reads” a single DNA strand and uses what it “reads” as a template to synthesize a complementary</w:t>
            </w:r>
            <w:r w:rsidR="00B41220">
              <w:t xml:space="preserve"> strand that binds with the original single DNA strand.</w:t>
            </w:r>
          </w:p>
          <w:p w14:paraId="6F9D8147" w14:textId="77777777" w:rsidR="00A46BD5" w:rsidRDefault="00A46BD5" w:rsidP="00A46BD5">
            <w:pPr>
              <w:keepNext/>
              <w:keepLines/>
              <w:numPr>
                <w:ilvl w:val="0"/>
                <w:numId w:val="16"/>
              </w:numPr>
            </w:pPr>
            <w:r>
              <w:t xml:space="preserve">A molecule of a second type of DNA polymerase binds to the other template strand as the double helix opens. This molecule must synthesize discontinuous segments of polynucleotides (called </w:t>
            </w:r>
            <w:bookmarkStart w:id="12" w:name="okazaki"/>
            <w:r>
              <w:t>Okazaki</w:t>
            </w:r>
            <w:bookmarkEnd w:id="12"/>
            <w:r>
              <w:t xml:space="preserve"> fragments). </w:t>
            </w:r>
          </w:p>
          <w:p w14:paraId="087576BC" w14:textId="77777777" w:rsidR="00212186" w:rsidRDefault="00A46BD5" w:rsidP="00A46BD5">
            <w:pPr>
              <w:keepNext/>
              <w:keepLines/>
              <w:numPr>
                <w:ilvl w:val="0"/>
                <w:numId w:val="16"/>
              </w:numPr>
            </w:pPr>
            <w:r>
              <w:t xml:space="preserve">Another enzyme, stitches these together into the </w:t>
            </w:r>
            <w:bookmarkStart w:id="13" w:name="lagging_strand"/>
            <w:r w:rsidRPr="00A46BD5">
              <w:rPr>
                <w:bCs/>
              </w:rPr>
              <w:t>lagging strand</w:t>
            </w:r>
            <w:bookmarkEnd w:id="13"/>
            <w:r w:rsidRPr="00A46BD5">
              <w:t>.</w:t>
            </w:r>
          </w:p>
          <w:p w14:paraId="1D58BA2E" w14:textId="77777777" w:rsidR="00A46BD5" w:rsidRDefault="00A46BD5" w:rsidP="008F2C1C">
            <w:pPr>
              <w:keepNext/>
              <w:keepLines/>
            </w:pPr>
          </w:p>
          <w:p w14:paraId="6FEB2CCE" w14:textId="77777777" w:rsidR="00F40C8A" w:rsidRPr="00CA1539" w:rsidRDefault="00F40C8A" w:rsidP="008F2C1C">
            <w:pPr>
              <w:keepNext/>
              <w:keepLines/>
            </w:pPr>
            <w:r w:rsidRPr="00CA1539">
              <w:t xml:space="preserve">While small circular DNA molecules may replicate from a single </w:t>
            </w:r>
            <w:proofErr w:type="spellStart"/>
            <w:r w:rsidRPr="00CA1539">
              <w:t>ori</w:t>
            </w:r>
            <w:proofErr w:type="spellEnd"/>
            <w:r w:rsidRPr="00CA1539">
              <w:t xml:space="preserve">, large linear DNA molecules have many </w:t>
            </w:r>
            <w:proofErr w:type="spellStart"/>
            <w:r w:rsidRPr="00CA1539">
              <w:t>oris</w:t>
            </w:r>
            <w:proofErr w:type="spellEnd"/>
            <w:r w:rsidRPr="00CA1539">
              <w:t xml:space="preserve"> (hundreds of </w:t>
            </w:r>
            <w:proofErr w:type="spellStart"/>
            <w:r w:rsidRPr="00CA1539">
              <w:t>oris</w:t>
            </w:r>
            <w:proofErr w:type="spellEnd"/>
            <w:r w:rsidRPr="00CA1539">
              <w:t xml:space="preserve"> in human DNA)</w:t>
            </w:r>
            <w:r w:rsidR="007A5C44" w:rsidRPr="00CA1539">
              <w:t xml:space="preserve">.  </w:t>
            </w:r>
            <w:r w:rsidRPr="00CA1539">
              <w:t xml:space="preserve">The enzyme that copies DNA is DNA polymerase. </w:t>
            </w:r>
          </w:p>
        </w:tc>
      </w:tr>
    </w:tbl>
    <w:p w14:paraId="510E96CF" w14:textId="77777777" w:rsidR="00CA1539" w:rsidRDefault="00CA1539">
      <w:bookmarkStart w:id="14" w:name="App_BioMEM_PK32_dldl219"/>
      <w:bookmarkEnd w:id="11"/>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CA1539" w:rsidRPr="008F2C1C" w14:paraId="72F4B95E" w14:textId="77777777" w:rsidTr="008F2C1C">
        <w:trPr>
          <w:cantSplit/>
          <w:trHeight w:val="576"/>
        </w:trPr>
        <w:tc>
          <w:tcPr>
            <w:tcW w:w="1105" w:type="dxa"/>
            <w:vAlign w:val="bottom"/>
          </w:tcPr>
          <w:p w14:paraId="37BC6582" w14:textId="77777777" w:rsidR="00CA1539" w:rsidRPr="008F2C1C" w:rsidRDefault="00CA1539" w:rsidP="008F2C1C">
            <w:pPr>
              <w:pStyle w:val="BodyText"/>
              <w:keepLines/>
              <w:rPr>
                <w:szCs w:val="24"/>
              </w:rPr>
            </w:pPr>
          </w:p>
        </w:tc>
        <w:tc>
          <w:tcPr>
            <w:tcW w:w="9900" w:type="dxa"/>
            <w:vAlign w:val="bottom"/>
          </w:tcPr>
          <w:p w14:paraId="518EEBB1" w14:textId="77777777" w:rsidR="00CA1539" w:rsidRPr="008F2C1C" w:rsidRDefault="00CA1539" w:rsidP="008F2C1C">
            <w:pPr>
              <w:pStyle w:val="lvl1Text"/>
              <w:keepNext w:val="0"/>
              <w:rPr>
                <w:sz w:val="24"/>
                <w:szCs w:val="24"/>
              </w:rPr>
            </w:pPr>
            <w:r w:rsidRPr="008F2C1C">
              <w:rPr>
                <w:sz w:val="24"/>
                <w:szCs w:val="24"/>
              </w:rPr>
              <w:t>Replication Primer</w:t>
            </w:r>
          </w:p>
        </w:tc>
      </w:tr>
      <w:tr w:rsidR="00CA1539" w:rsidRPr="00CA1539" w14:paraId="31E4FBCA" w14:textId="77777777" w:rsidTr="008F2C1C">
        <w:trPr>
          <w:cantSplit/>
        </w:trPr>
        <w:tc>
          <w:tcPr>
            <w:tcW w:w="1105" w:type="dxa"/>
          </w:tcPr>
          <w:p w14:paraId="317843B6" w14:textId="77777777" w:rsidR="00CA1539" w:rsidRPr="008F2C1C" w:rsidRDefault="00CA1539" w:rsidP="009449C1">
            <w:pPr>
              <w:pStyle w:val="txtx1"/>
              <w:rPr>
                <w:color w:val="auto"/>
              </w:rPr>
            </w:pPr>
          </w:p>
        </w:tc>
        <w:tc>
          <w:tcPr>
            <w:tcW w:w="9900" w:type="dxa"/>
          </w:tcPr>
          <w:p w14:paraId="6DCA5AA1" w14:textId="77777777" w:rsidR="00CA1539" w:rsidRPr="00CA1539" w:rsidRDefault="00DE1B73" w:rsidP="008F2C1C">
            <w:pPr>
              <w:keepNext/>
              <w:keepLines/>
            </w:pPr>
            <w:r>
              <w:rPr>
                <w:noProof/>
              </w:rPr>
              <w:drawing>
                <wp:anchor distT="0" distB="0" distL="114300" distR="114300" simplePos="0" relativeHeight="251661824" behindDoc="1" locked="0" layoutInCell="1" allowOverlap="1" wp14:anchorId="6B6401E9" wp14:editId="76AA436C">
                  <wp:simplePos x="0" y="0"/>
                  <wp:positionH relativeFrom="margin">
                    <wp:posOffset>4389120</wp:posOffset>
                  </wp:positionH>
                  <wp:positionV relativeFrom="paragraph">
                    <wp:posOffset>73025</wp:posOffset>
                  </wp:positionV>
                  <wp:extent cx="1708150" cy="1814830"/>
                  <wp:effectExtent l="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08150" cy="1814830"/>
                          </a:xfrm>
                          <a:prstGeom prst="rect">
                            <a:avLst/>
                          </a:prstGeom>
                          <a:noFill/>
                        </pic:spPr>
                      </pic:pic>
                    </a:graphicData>
                  </a:graphic>
                  <wp14:sizeRelH relativeFrom="page">
                    <wp14:pctWidth>0</wp14:pctWidth>
                  </wp14:sizeRelH>
                  <wp14:sizeRelV relativeFrom="page">
                    <wp14:pctHeight>0</wp14:pctHeight>
                  </wp14:sizeRelV>
                </wp:anchor>
              </w:drawing>
            </w:r>
          </w:p>
          <w:p w14:paraId="0703D791" w14:textId="77777777" w:rsidR="00CA1539" w:rsidRPr="00CA1539" w:rsidRDefault="00CA1539" w:rsidP="008F2C1C">
            <w:pPr>
              <w:keepNext/>
              <w:keepLines/>
            </w:pPr>
            <w:r w:rsidRPr="00CA1539">
              <w:t>DNA replication also requires a primer</w:t>
            </w:r>
            <w:r w:rsidR="00FD0366" w:rsidRPr="00CA1539">
              <w:t xml:space="preserve">.  </w:t>
            </w:r>
            <w:r w:rsidRPr="00CA1539">
              <w:t xml:space="preserve">The primer is a short stretch of </w:t>
            </w:r>
            <w:r w:rsidR="00476A80">
              <w:fldChar w:fldCharType="begin"/>
            </w:r>
            <w:r w:rsidR="00476A80">
              <w:instrText xml:space="preserve"> HYPERLINK "file:///C:\\Users\\mj\\Dropbox\\scme-scos\\BioMEMS\\DNA%20Overview\\references\\glossary.htm" \l "Ribonucleic acid (RNA):" \t "_blank" \o "Ribonucleic acid (RNA)" </w:instrText>
            </w:r>
            <w:r w:rsidR="00476A80">
              <w:fldChar w:fldCharType="separate"/>
            </w:r>
            <w:r w:rsidRPr="008F2C1C">
              <w:rPr>
                <w:rStyle w:val="Hyperlink"/>
                <w:color w:val="auto"/>
                <w:u w:val="none"/>
              </w:rPr>
              <w:t>Ribonucleic acid (RNA)</w:t>
            </w:r>
            <w:r w:rsidR="00476A80">
              <w:rPr>
                <w:rStyle w:val="Hyperlink"/>
                <w:color w:val="auto"/>
                <w:u w:val="none"/>
              </w:rPr>
              <w:fldChar w:fldCharType="end"/>
            </w:r>
            <w:r w:rsidRPr="00CA1539">
              <w:t xml:space="preserve"> synthesized by the enzyme, </w:t>
            </w:r>
            <w:r w:rsidR="00476A80">
              <w:fldChar w:fldCharType="begin"/>
            </w:r>
            <w:r w:rsidR="00476A80">
              <w:instrText xml:space="preserve"> HYPERLINK "file:///C:\\Users\\mj\\Dropbox\\scme-scos\\BioMEMS\\DNA%20Overview\\references\\glossary.htm" \l "Primase" \t "_blank" \o "primase." </w:instrText>
            </w:r>
            <w:r w:rsidR="00476A80">
              <w:fldChar w:fldCharType="separate"/>
            </w:r>
            <w:proofErr w:type="spellStart"/>
            <w:r w:rsidRPr="008F2C1C">
              <w:rPr>
                <w:rStyle w:val="Hyperlink"/>
                <w:color w:val="auto"/>
                <w:u w:val="none"/>
              </w:rPr>
              <w:t>primase</w:t>
            </w:r>
            <w:proofErr w:type="spellEnd"/>
            <w:r w:rsidRPr="008F2C1C">
              <w:rPr>
                <w:rStyle w:val="Hyperlink"/>
                <w:color w:val="auto"/>
                <w:u w:val="none"/>
              </w:rPr>
              <w:t>.</w:t>
            </w:r>
            <w:r w:rsidR="00476A80">
              <w:rPr>
                <w:rStyle w:val="Hyperlink"/>
                <w:color w:val="auto"/>
                <w:u w:val="none"/>
              </w:rPr>
              <w:fldChar w:fldCharType="end"/>
            </w:r>
            <w:r w:rsidR="00FD0366" w:rsidRPr="00CA1539">
              <w:t xml:space="preserve">  </w:t>
            </w:r>
            <w:r w:rsidRPr="00CA1539">
              <w:t xml:space="preserve">During later steps in replication, the RNA primer is removed and filled in with DNA. </w:t>
            </w:r>
          </w:p>
          <w:p w14:paraId="39717991" w14:textId="77777777" w:rsidR="00CA1539" w:rsidRPr="00CA1539" w:rsidRDefault="00CA1539" w:rsidP="008F2C1C">
            <w:pPr>
              <w:keepNext/>
              <w:keepLines/>
            </w:pPr>
          </w:p>
          <w:p w14:paraId="515189BD" w14:textId="77777777" w:rsidR="00CA1539" w:rsidRDefault="00CA1539" w:rsidP="008F2C1C">
            <w:pPr>
              <w:keepNext/>
              <w:keepLines/>
            </w:pPr>
            <w:r w:rsidRPr="00CA1539">
              <w:t>Cells contain several DNA polymerases</w:t>
            </w:r>
            <w:r w:rsidR="00521FFD">
              <w:t xml:space="preserve"> </w:t>
            </w:r>
            <w:r w:rsidR="00521FFD">
              <w:rPr>
                <w:i/>
              </w:rPr>
              <w:t>(see right)</w:t>
            </w:r>
            <w:r w:rsidR="00FD0366" w:rsidRPr="00CA1539">
              <w:t xml:space="preserve">.  </w:t>
            </w:r>
            <w:r w:rsidRPr="00CA1539">
              <w:t>One is involved in chromosome replication, and others are involved in primer removal and DNA repair.</w:t>
            </w:r>
            <w:r w:rsidR="00FD0366">
              <w:t xml:space="preserve"> </w:t>
            </w:r>
          </w:p>
          <w:p w14:paraId="401DFE3D" w14:textId="77777777" w:rsidR="00FD0366" w:rsidRDefault="00FD0366" w:rsidP="00FD0366">
            <w:pPr>
              <w:keepNext/>
              <w:keepLines/>
              <w:jc w:val="right"/>
              <w:rPr>
                <w:i/>
              </w:rPr>
            </w:pPr>
            <w:r w:rsidRPr="008F2C1C">
              <w:rPr>
                <w:i/>
              </w:rPr>
              <w:t>DNA Polymerase</w:t>
            </w:r>
            <w:r>
              <w:rPr>
                <w:i/>
              </w:rPr>
              <w:t xml:space="preserve">   </w:t>
            </w:r>
          </w:p>
          <w:p w14:paraId="59AF372F" w14:textId="77777777" w:rsidR="0008457E" w:rsidRPr="00CA1539" w:rsidRDefault="0008457E" w:rsidP="0008457E">
            <w:pPr>
              <w:keepNext/>
              <w:keepLines/>
              <w:jc w:val="right"/>
            </w:pPr>
            <w:r>
              <w:rPr>
                <w:i/>
              </w:rPr>
              <w:t xml:space="preserve">[Image courtesy of Magnus </w:t>
            </w:r>
            <w:proofErr w:type="spellStart"/>
            <w:r>
              <w:rPr>
                <w:i/>
              </w:rPr>
              <w:t>Manske</w:t>
            </w:r>
            <w:proofErr w:type="spellEnd"/>
            <w:r>
              <w:rPr>
                <w:i/>
              </w:rPr>
              <w:t>: English Wikipedia Project]</w:t>
            </w:r>
          </w:p>
        </w:tc>
      </w:tr>
      <w:tr w:rsidR="00CA1539" w:rsidRPr="008F2C1C" w14:paraId="6F56F699" w14:textId="77777777" w:rsidTr="008F2C1C">
        <w:trPr>
          <w:cantSplit/>
          <w:trHeight w:val="576"/>
        </w:trPr>
        <w:tc>
          <w:tcPr>
            <w:tcW w:w="1105" w:type="dxa"/>
            <w:vAlign w:val="bottom"/>
          </w:tcPr>
          <w:p w14:paraId="389C3592" w14:textId="77777777" w:rsidR="00CA1539" w:rsidRPr="008F2C1C" w:rsidRDefault="00CA1539" w:rsidP="008F2C1C">
            <w:pPr>
              <w:pStyle w:val="BodyText"/>
              <w:keepNext/>
              <w:keepLines/>
              <w:rPr>
                <w:szCs w:val="24"/>
              </w:rPr>
            </w:pPr>
            <w:bookmarkStart w:id="15" w:name="App_BioMEM_PK32_dldl218"/>
            <w:bookmarkEnd w:id="14"/>
          </w:p>
        </w:tc>
        <w:tc>
          <w:tcPr>
            <w:tcW w:w="9900" w:type="dxa"/>
            <w:vAlign w:val="bottom"/>
          </w:tcPr>
          <w:p w14:paraId="5BBFFCED" w14:textId="77777777" w:rsidR="00CA1539" w:rsidRPr="008F2C1C" w:rsidRDefault="00754FBC" w:rsidP="00CA1539">
            <w:pPr>
              <w:pStyle w:val="lvl1Text"/>
              <w:rPr>
                <w:sz w:val="24"/>
                <w:szCs w:val="24"/>
              </w:rPr>
            </w:pPr>
            <w:r>
              <w:rPr>
                <w:sz w:val="24"/>
                <w:szCs w:val="24"/>
              </w:rPr>
              <w:t>Food For Thought</w:t>
            </w:r>
            <w:r w:rsidR="00661A06">
              <w:rPr>
                <w:sz w:val="24"/>
                <w:szCs w:val="24"/>
              </w:rPr>
              <w:t xml:space="preserve"> (with Answers)</w:t>
            </w:r>
          </w:p>
        </w:tc>
      </w:tr>
      <w:tr w:rsidR="004C45FE" w:rsidRPr="00CA1539" w14:paraId="02E052D6" w14:textId="77777777" w:rsidTr="008F2C1C">
        <w:tc>
          <w:tcPr>
            <w:tcW w:w="1105" w:type="dxa"/>
          </w:tcPr>
          <w:p w14:paraId="763F3800" w14:textId="77777777" w:rsidR="004C45FE" w:rsidRPr="008F2C1C" w:rsidRDefault="004C45FE" w:rsidP="009449C1">
            <w:pPr>
              <w:pStyle w:val="txtx1"/>
              <w:rPr>
                <w:color w:val="auto"/>
              </w:rPr>
            </w:pPr>
          </w:p>
        </w:tc>
        <w:tc>
          <w:tcPr>
            <w:tcW w:w="9900" w:type="dxa"/>
          </w:tcPr>
          <w:p w14:paraId="725451E8" w14:textId="77777777" w:rsidR="004C45FE" w:rsidRDefault="00DE1B73" w:rsidP="004C45FE">
            <w:pPr>
              <w:pStyle w:val="BodyText"/>
              <w:jc w:val="center"/>
            </w:pPr>
            <w:r>
              <w:rPr>
                <w:noProof/>
              </w:rPr>
              <w:drawing>
                <wp:inline distT="0" distB="0" distL="0" distR="0" wp14:anchorId="7CE98921" wp14:editId="263EC3C8">
                  <wp:extent cx="4038600" cy="3429000"/>
                  <wp:effectExtent l="0" t="0" r="0" b="0"/>
                  <wp:docPr id="7" name="Picture 7" descr="DNA_DoubleHel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NA_DoubleHelix"/>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38600" cy="3429000"/>
                          </a:xfrm>
                          <a:prstGeom prst="rect">
                            <a:avLst/>
                          </a:prstGeom>
                          <a:noFill/>
                          <a:ln>
                            <a:noFill/>
                          </a:ln>
                        </pic:spPr>
                      </pic:pic>
                    </a:graphicData>
                  </a:graphic>
                </wp:inline>
              </w:drawing>
            </w:r>
          </w:p>
          <w:p w14:paraId="27D71F81" w14:textId="77777777" w:rsidR="004C45FE" w:rsidRDefault="004C45FE" w:rsidP="004C45FE">
            <w:pPr>
              <w:pStyle w:val="BodyText"/>
              <w:jc w:val="center"/>
            </w:pPr>
            <w:r w:rsidRPr="008F2C1C">
              <w:rPr>
                <w:i/>
              </w:rPr>
              <w:t>Double Strand DNA showing Base Pairing</w:t>
            </w:r>
          </w:p>
        </w:tc>
      </w:tr>
      <w:tr w:rsidR="00661A06" w:rsidRPr="00CA1539" w14:paraId="0DD68E34" w14:textId="77777777" w:rsidTr="008F2C1C">
        <w:tc>
          <w:tcPr>
            <w:tcW w:w="1105" w:type="dxa"/>
          </w:tcPr>
          <w:p w14:paraId="72D68D58" w14:textId="77777777" w:rsidR="00661A06" w:rsidRPr="008F2C1C" w:rsidRDefault="00661A06" w:rsidP="009449C1">
            <w:pPr>
              <w:pStyle w:val="txtx1"/>
              <w:rPr>
                <w:color w:val="auto"/>
              </w:rPr>
            </w:pPr>
          </w:p>
        </w:tc>
        <w:tc>
          <w:tcPr>
            <w:tcW w:w="9900" w:type="dxa"/>
          </w:tcPr>
          <w:p w14:paraId="2BF94C41" w14:textId="77777777" w:rsidR="00661A06" w:rsidRPr="00CA1539" w:rsidRDefault="00661A06" w:rsidP="00454C73">
            <w:pPr>
              <w:keepNext/>
              <w:keepLines/>
            </w:pPr>
          </w:p>
          <w:p w14:paraId="15EF1795" w14:textId="77777777" w:rsidR="00661A06" w:rsidRDefault="00661A06" w:rsidP="00454C73">
            <w:pPr>
              <w:pStyle w:val="BodyText"/>
              <w:numPr>
                <w:ilvl w:val="0"/>
                <w:numId w:val="14"/>
              </w:numPr>
            </w:pPr>
            <w:r>
              <w:t xml:space="preserve">Reference the figure </w:t>
            </w:r>
            <w:r>
              <w:rPr>
                <w:i/>
              </w:rPr>
              <w:t>Double strand DNA showing Base Pairing.</w:t>
            </w:r>
            <w:r>
              <w:t xml:space="preserve">  Based on this figure, what is the charge </w:t>
            </w:r>
            <w:r w:rsidR="009F360C">
              <w:t xml:space="preserve">(positive or negative) </w:t>
            </w:r>
            <w:r>
              <w:t>on a molecule of DNA?  Explain your answer.</w:t>
            </w:r>
          </w:p>
          <w:p w14:paraId="10686AED" w14:textId="77777777" w:rsidR="00661A06" w:rsidRPr="00754FBC" w:rsidRDefault="00661A06" w:rsidP="00454C73">
            <w:pPr>
              <w:keepNext/>
              <w:keepLines/>
              <w:ind w:left="360"/>
              <w:rPr>
                <w:b/>
                <w:i/>
                <w:color w:val="C00000"/>
              </w:rPr>
            </w:pPr>
            <w:r w:rsidRPr="00754FBC">
              <w:rPr>
                <w:b/>
                <w:i/>
                <w:color w:val="C00000"/>
              </w:rPr>
              <w:t xml:space="preserve">Answer: The </w:t>
            </w:r>
            <w:r w:rsidR="009F360C">
              <w:rPr>
                <w:b/>
                <w:i/>
                <w:color w:val="C00000"/>
              </w:rPr>
              <w:t>rail or backbone</w:t>
            </w:r>
            <w:r w:rsidRPr="00754FBC">
              <w:rPr>
                <w:b/>
                <w:i/>
                <w:color w:val="C00000"/>
              </w:rPr>
              <w:t xml:space="preserve"> shows negative charges on all of the associated phosphate molecules. DNA is a highly negatively charged molecule.</w:t>
            </w:r>
          </w:p>
          <w:p w14:paraId="10DAB7A1" w14:textId="77777777" w:rsidR="00661A06" w:rsidRPr="00754FBC" w:rsidRDefault="00661A06" w:rsidP="00454C73">
            <w:pPr>
              <w:keepNext/>
              <w:keepLines/>
              <w:ind w:left="360"/>
              <w:rPr>
                <w:b/>
                <w:i/>
                <w:color w:val="C00000"/>
              </w:rPr>
            </w:pPr>
          </w:p>
          <w:p w14:paraId="31C35170" w14:textId="77777777" w:rsidR="00661A06" w:rsidRDefault="00661A06" w:rsidP="00454C73">
            <w:pPr>
              <w:pStyle w:val="BodyText"/>
              <w:numPr>
                <w:ilvl w:val="0"/>
                <w:numId w:val="14"/>
              </w:numPr>
            </w:pPr>
            <w:r>
              <w:t>The rungs</w:t>
            </w:r>
            <w:r w:rsidR="009F360C">
              <w:t xml:space="preserve"> or steps</w:t>
            </w:r>
            <w:r>
              <w:t xml:space="preserve"> of the ladder are composed of the paired nitrogenous bases.  What interactions hold the bases together?   What implications does this have for unzipping the two strands of DNA?</w:t>
            </w:r>
          </w:p>
          <w:p w14:paraId="2D180723" w14:textId="77777777" w:rsidR="00661A06" w:rsidRPr="00754FBC" w:rsidRDefault="00661A06" w:rsidP="009F360C">
            <w:pPr>
              <w:keepNext/>
              <w:keepLines/>
              <w:ind w:left="360"/>
              <w:rPr>
                <w:b/>
                <w:color w:val="C00000"/>
              </w:rPr>
            </w:pPr>
            <w:r w:rsidRPr="00754FBC">
              <w:rPr>
                <w:b/>
                <w:i/>
                <w:color w:val="C00000"/>
              </w:rPr>
              <w:t xml:space="preserve">Answer: </w:t>
            </w:r>
            <w:r w:rsidR="009F360C">
              <w:rPr>
                <w:b/>
                <w:i/>
                <w:color w:val="C00000"/>
              </w:rPr>
              <w:t>T</w:t>
            </w:r>
            <w:r w:rsidRPr="00754FBC">
              <w:rPr>
                <w:b/>
                <w:i/>
                <w:color w:val="C00000"/>
              </w:rPr>
              <w:t xml:space="preserve">he complementary base pairs </w:t>
            </w:r>
            <w:r w:rsidR="009F360C">
              <w:rPr>
                <w:b/>
                <w:i/>
                <w:color w:val="C00000"/>
              </w:rPr>
              <w:t xml:space="preserve">are joined with </w:t>
            </w:r>
            <w:r w:rsidRPr="00754FBC">
              <w:rPr>
                <w:b/>
                <w:i/>
                <w:color w:val="C00000"/>
              </w:rPr>
              <w:t>hydrogen bond</w:t>
            </w:r>
            <w:r w:rsidR="009F360C">
              <w:rPr>
                <w:b/>
                <w:i/>
                <w:color w:val="C00000"/>
              </w:rPr>
              <w:t>. G-</w:t>
            </w:r>
            <w:r w:rsidRPr="00754FBC">
              <w:rPr>
                <w:b/>
                <w:i/>
                <w:color w:val="C00000"/>
              </w:rPr>
              <w:t>C pai</w:t>
            </w:r>
            <w:r w:rsidR="009F360C">
              <w:rPr>
                <w:b/>
                <w:i/>
                <w:color w:val="C00000"/>
              </w:rPr>
              <w:t>rs form 3 hydrogen bonds, and A-</w:t>
            </w:r>
            <w:r w:rsidRPr="00754FBC">
              <w:rPr>
                <w:b/>
                <w:i/>
                <w:color w:val="C00000"/>
              </w:rPr>
              <w:t>T pairs form 2 hydrogen bonds. The unwinding of the 2 strands require</w:t>
            </w:r>
            <w:r w:rsidR="00E9696E">
              <w:rPr>
                <w:b/>
                <w:i/>
                <w:color w:val="C00000"/>
              </w:rPr>
              <w:t>s</w:t>
            </w:r>
            <w:r w:rsidRPr="00754FBC">
              <w:rPr>
                <w:b/>
                <w:i/>
                <w:color w:val="C00000"/>
              </w:rPr>
              <w:t xml:space="preserve"> energy to break the existing hydrogen bonds.</w:t>
            </w:r>
          </w:p>
        </w:tc>
      </w:tr>
    </w:tbl>
    <w:p w14:paraId="7B1A151D" w14:textId="77777777" w:rsidR="00521FFD" w:rsidRDefault="00521FFD">
      <w:bookmarkStart w:id="16" w:name="App_BioMEM_PK32_dldl215"/>
      <w:bookmarkEnd w:id="15"/>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CA1539" w:rsidRPr="008F2C1C" w14:paraId="700E3376" w14:textId="77777777" w:rsidTr="008F2C1C">
        <w:trPr>
          <w:cantSplit/>
          <w:trHeight w:val="576"/>
        </w:trPr>
        <w:tc>
          <w:tcPr>
            <w:tcW w:w="1105" w:type="dxa"/>
            <w:vAlign w:val="bottom"/>
          </w:tcPr>
          <w:p w14:paraId="32A8EA87" w14:textId="77777777" w:rsidR="00CA1539" w:rsidRPr="008F2C1C" w:rsidRDefault="00CA1539" w:rsidP="008F2C1C">
            <w:pPr>
              <w:pStyle w:val="BodyText"/>
              <w:keepNext/>
              <w:keepLines/>
              <w:rPr>
                <w:szCs w:val="24"/>
              </w:rPr>
            </w:pPr>
            <w:bookmarkStart w:id="17" w:name="App_BioMEM_PK32_dldl191"/>
            <w:bookmarkEnd w:id="16"/>
          </w:p>
        </w:tc>
        <w:tc>
          <w:tcPr>
            <w:tcW w:w="9900" w:type="dxa"/>
            <w:vAlign w:val="bottom"/>
          </w:tcPr>
          <w:p w14:paraId="153A1397" w14:textId="77777777" w:rsidR="00CA1539" w:rsidRPr="008F2C1C" w:rsidRDefault="00CA1539" w:rsidP="00CA1539">
            <w:pPr>
              <w:pStyle w:val="lvl1Text"/>
              <w:rPr>
                <w:sz w:val="24"/>
                <w:szCs w:val="24"/>
              </w:rPr>
            </w:pPr>
            <w:r w:rsidRPr="008F2C1C">
              <w:rPr>
                <w:sz w:val="24"/>
                <w:szCs w:val="24"/>
              </w:rPr>
              <w:t>Summary</w:t>
            </w:r>
          </w:p>
        </w:tc>
      </w:tr>
      <w:tr w:rsidR="00CA1539" w:rsidRPr="00CA1539" w14:paraId="62B05456" w14:textId="77777777" w:rsidTr="008F2C1C">
        <w:tc>
          <w:tcPr>
            <w:tcW w:w="1105" w:type="dxa"/>
          </w:tcPr>
          <w:p w14:paraId="6BD92B21" w14:textId="77777777" w:rsidR="00CA1539" w:rsidRPr="008F2C1C" w:rsidRDefault="00CA1539" w:rsidP="009449C1">
            <w:pPr>
              <w:pStyle w:val="txtx1"/>
              <w:rPr>
                <w:color w:val="auto"/>
              </w:rPr>
            </w:pPr>
          </w:p>
        </w:tc>
        <w:tc>
          <w:tcPr>
            <w:tcW w:w="9900" w:type="dxa"/>
          </w:tcPr>
          <w:p w14:paraId="0558752C" w14:textId="77777777" w:rsidR="00CA1539" w:rsidRPr="00CA1539" w:rsidRDefault="00CA1539" w:rsidP="008F2C1C">
            <w:pPr>
              <w:keepNext/>
              <w:keepLines/>
            </w:pPr>
          </w:p>
          <w:p w14:paraId="2D93C6EB" w14:textId="77777777" w:rsidR="0085547A" w:rsidRDefault="00CA1539" w:rsidP="0085547A">
            <w:pPr>
              <w:keepNext/>
              <w:keepLines/>
              <w:numPr>
                <w:ilvl w:val="0"/>
                <w:numId w:val="17"/>
              </w:numPr>
            </w:pPr>
            <w:r w:rsidRPr="00CA1539">
              <w:t xml:space="preserve">DNA is the genetic material with the genetic information stored in the linear array of nitrogenous bases. </w:t>
            </w:r>
            <w:r w:rsidR="00521FFD">
              <w:t xml:space="preserve"> </w:t>
            </w:r>
          </w:p>
          <w:p w14:paraId="1942E61D" w14:textId="77777777" w:rsidR="0085547A" w:rsidRDefault="00CA1539" w:rsidP="0085547A">
            <w:pPr>
              <w:keepNext/>
              <w:keepLines/>
              <w:numPr>
                <w:ilvl w:val="0"/>
                <w:numId w:val="17"/>
              </w:numPr>
            </w:pPr>
            <w:r w:rsidRPr="00CA1539">
              <w:t xml:space="preserve">The DNA molecule is composed of the sugar </w:t>
            </w:r>
            <w:proofErr w:type="spellStart"/>
            <w:r w:rsidRPr="00CA1539">
              <w:t>deoxyribose</w:t>
            </w:r>
            <w:proofErr w:type="spellEnd"/>
            <w:r w:rsidRPr="00CA1539">
              <w:t xml:space="preserve">, phosphate groups, and the nitrogenous bases. </w:t>
            </w:r>
          </w:p>
          <w:p w14:paraId="3682979D" w14:textId="77777777" w:rsidR="0085547A" w:rsidRDefault="00CA1539" w:rsidP="0085547A">
            <w:pPr>
              <w:keepNext/>
              <w:keepLines/>
              <w:numPr>
                <w:ilvl w:val="0"/>
                <w:numId w:val="17"/>
              </w:numPr>
            </w:pPr>
            <w:r w:rsidRPr="00CA1539">
              <w:t xml:space="preserve">The molecular structure is a double-stranded helix with the sugar and phosphate groups forming the </w:t>
            </w:r>
            <w:r w:rsidR="009F360C">
              <w:t>rail or backbone</w:t>
            </w:r>
            <w:r w:rsidRPr="00CA1539">
              <w:t xml:space="preserve"> and the nitrogenous bases forming the steps of the ladder. </w:t>
            </w:r>
          </w:p>
          <w:p w14:paraId="4AFF3AE6" w14:textId="77777777" w:rsidR="0085547A" w:rsidRDefault="00CA1539" w:rsidP="0085547A">
            <w:pPr>
              <w:keepNext/>
              <w:keepLines/>
              <w:numPr>
                <w:ilvl w:val="0"/>
                <w:numId w:val="17"/>
              </w:numPr>
            </w:pPr>
            <w:r w:rsidRPr="00CA1539">
              <w:t>DNA replication is a complex process that requires many enzymes and proteins</w:t>
            </w:r>
            <w:r w:rsidR="0085547A">
              <w:t>.</w:t>
            </w:r>
          </w:p>
          <w:p w14:paraId="3C8373BB" w14:textId="77777777" w:rsidR="00491357" w:rsidRDefault="00491357" w:rsidP="0085547A">
            <w:pPr>
              <w:keepNext/>
              <w:keepLines/>
              <w:rPr>
                <w:color w:val="000000"/>
              </w:rPr>
            </w:pPr>
          </w:p>
          <w:p w14:paraId="19FB8F2C" w14:textId="77777777" w:rsidR="0085547A" w:rsidRPr="00CA1539" w:rsidRDefault="0085547A" w:rsidP="004A3A51">
            <w:pPr>
              <w:keepNext/>
              <w:keepLines/>
            </w:pPr>
            <w:r>
              <w:rPr>
                <w:color w:val="000000"/>
              </w:rPr>
              <w:t>An understanding of the DNA molecule, what it consist</w:t>
            </w:r>
            <w:r w:rsidR="009F360C">
              <w:rPr>
                <w:color w:val="000000"/>
              </w:rPr>
              <w:t>s of, and how it replicate</w:t>
            </w:r>
            <w:r>
              <w:rPr>
                <w:color w:val="000000"/>
              </w:rPr>
              <w:t>s will help you</w:t>
            </w:r>
            <w:r w:rsidRPr="008F2C1C">
              <w:rPr>
                <w:color w:val="000000"/>
              </w:rPr>
              <w:t xml:space="preserve"> to better understand the role of </w:t>
            </w:r>
            <w:r w:rsidR="00491357">
              <w:rPr>
                <w:color w:val="000000"/>
              </w:rPr>
              <w:t xml:space="preserve">MEMS </w:t>
            </w:r>
            <w:r w:rsidRPr="008F2C1C">
              <w:rPr>
                <w:color w:val="000000"/>
              </w:rPr>
              <w:t>in DNA analysis, disease diagnostics, and gene therapy.</w:t>
            </w:r>
          </w:p>
        </w:tc>
      </w:tr>
      <w:tr w:rsidR="00CA1539" w:rsidRPr="008F2C1C" w14:paraId="3AB81F1D" w14:textId="77777777" w:rsidTr="008F2C1C">
        <w:trPr>
          <w:cantSplit/>
          <w:trHeight w:val="576"/>
        </w:trPr>
        <w:tc>
          <w:tcPr>
            <w:tcW w:w="1105" w:type="dxa"/>
            <w:vAlign w:val="bottom"/>
          </w:tcPr>
          <w:p w14:paraId="21A060C7" w14:textId="77777777" w:rsidR="00CA1539" w:rsidRPr="008F2C1C" w:rsidRDefault="00CA1539" w:rsidP="008F2C1C">
            <w:pPr>
              <w:pStyle w:val="BodyText"/>
              <w:keepNext/>
              <w:keepLines/>
              <w:rPr>
                <w:szCs w:val="24"/>
              </w:rPr>
            </w:pPr>
            <w:bookmarkStart w:id="18" w:name="App_BioMEM_PK32_dldl193"/>
            <w:bookmarkEnd w:id="17"/>
          </w:p>
        </w:tc>
        <w:tc>
          <w:tcPr>
            <w:tcW w:w="9900" w:type="dxa"/>
            <w:vAlign w:val="bottom"/>
          </w:tcPr>
          <w:p w14:paraId="20AD7D99" w14:textId="77777777" w:rsidR="00CA1539" w:rsidRPr="008F2C1C" w:rsidRDefault="00CA1539" w:rsidP="00CA1539">
            <w:pPr>
              <w:pStyle w:val="lvl1Text"/>
              <w:rPr>
                <w:sz w:val="24"/>
                <w:szCs w:val="24"/>
              </w:rPr>
            </w:pPr>
            <w:r w:rsidRPr="008F2C1C">
              <w:rPr>
                <w:sz w:val="24"/>
                <w:szCs w:val="24"/>
              </w:rPr>
              <w:t>References</w:t>
            </w:r>
          </w:p>
        </w:tc>
      </w:tr>
      <w:tr w:rsidR="00CA1539" w:rsidRPr="00CA1539" w14:paraId="1916A569" w14:textId="77777777" w:rsidTr="008F2C1C">
        <w:tc>
          <w:tcPr>
            <w:tcW w:w="1105" w:type="dxa"/>
          </w:tcPr>
          <w:p w14:paraId="448E6EC8" w14:textId="77777777" w:rsidR="00CA1539" w:rsidRPr="00CA1539" w:rsidRDefault="00CA1539" w:rsidP="009449C1">
            <w:pPr>
              <w:pStyle w:val="txtx1"/>
            </w:pPr>
          </w:p>
        </w:tc>
        <w:tc>
          <w:tcPr>
            <w:tcW w:w="9900" w:type="dxa"/>
          </w:tcPr>
          <w:p w14:paraId="273CC0EE" w14:textId="77777777" w:rsidR="00564F82" w:rsidRPr="00564F82" w:rsidRDefault="00564F82" w:rsidP="008F2C1C">
            <w:pPr>
              <w:keepNext/>
              <w:keepLines/>
              <w:numPr>
                <w:ilvl w:val="0"/>
                <w:numId w:val="9"/>
              </w:numPr>
              <w:rPr>
                <w:color w:val="000000"/>
              </w:rPr>
            </w:pPr>
            <w:r>
              <w:rPr>
                <w:color w:val="000000"/>
              </w:rPr>
              <w:t xml:space="preserve">"What is DNA?" Genetics Home Reference. March 2009. </w:t>
            </w:r>
            <w:hyperlink r:id="rId22" w:history="1">
              <w:r w:rsidRPr="00BF62B7">
                <w:rPr>
                  <w:rStyle w:val="Hyperlink"/>
                </w:rPr>
                <w:t>http://ghr.nlm.nih.gov/handbook/basics/dna</w:t>
              </w:r>
            </w:hyperlink>
            <w:r>
              <w:rPr>
                <w:color w:val="000000"/>
              </w:rPr>
              <w:t xml:space="preserve"> </w:t>
            </w:r>
          </w:p>
          <w:p w14:paraId="60C22EDE" w14:textId="40DCC5A5" w:rsidR="00FA643C" w:rsidRPr="00FA643C" w:rsidRDefault="00FA643C" w:rsidP="008F2C1C">
            <w:pPr>
              <w:keepNext/>
              <w:keepLines/>
              <w:numPr>
                <w:ilvl w:val="0"/>
                <w:numId w:val="9"/>
              </w:numPr>
              <w:rPr>
                <w:color w:val="000000"/>
              </w:rPr>
            </w:pPr>
            <w:r>
              <w:rPr>
                <w:color w:val="000000"/>
              </w:rPr>
              <w:t xml:space="preserve">"Ultraviolet Radiation.  How It Affects Life On Earth".  </w:t>
            </w:r>
            <w:r w:rsidRPr="00FA643C">
              <w:t>Jeannie Allen</w:t>
            </w:r>
            <w:r>
              <w:t xml:space="preserve">.  Earth Observatory.  September 6, 2001. </w:t>
            </w:r>
            <w:hyperlink r:id="rId23" w:history="1">
              <w:r w:rsidR="008A08C1" w:rsidRPr="00806A2C">
                <w:rPr>
                  <w:rStyle w:val="Hyperlink"/>
                </w:rPr>
                <w:t>https://earthobservatory.nasa.gov/Features/UVB/</w:t>
              </w:r>
            </w:hyperlink>
            <w:r w:rsidR="008A08C1">
              <w:t xml:space="preserve"> </w:t>
            </w:r>
          </w:p>
          <w:p w14:paraId="148CF4A2" w14:textId="77777777" w:rsidR="00C66030" w:rsidRPr="00C66030" w:rsidRDefault="00C66030" w:rsidP="008F2C1C">
            <w:pPr>
              <w:keepNext/>
              <w:keepLines/>
              <w:numPr>
                <w:ilvl w:val="0"/>
                <w:numId w:val="9"/>
              </w:numPr>
              <w:rPr>
                <w:color w:val="000000"/>
              </w:rPr>
            </w:pPr>
            <w:r>
              <w:rPr>
                <w:color w:val="000000"/>
              </w:rPr>
              <w:t xml:space="preserve">"Human Genome Project Information". Genomics.energy.gov.  2008. </w:t>
            </w:r>
            <w:r w:rsidR="00FF6804">
              <w:rPr>
                <w:color w:val="000000"/>
              </w:rPr>
              <w:t>http://www.ornl.gov/sci/techresources/Human_Genome/home.shtml</w:t>
            </w:r>
            <w:r>
              <w:rPr>
                <w:color w:val="000000"/>
              </w:rPr>
              <w:t xml:space="preserve"> </w:t>
            </w:r>
          </w:p>
          <w:p w14:paraId="7E91B999" w14:textId="77777777" w:rsidR="00FF6804" w:rsidRPr="00FF6804" w:rsidRDefault="00FF6804" w:rsidP="008F2C1C">
            <w:pPr>
              <w:keepNext/>
              <w:keepLines/>
              <w:numPr>
                <w:ilvl w:val="0"/>
                <w:numId w:val="9"/>
              </w:numPr>
              <w:rPr>
                <w:color w:val="000000"/>
              </w:rPr>
            </w:pPr>
            <w:r>
              <w:rPr>
                <w:color w:val="000000"/>
              </w:rPr>
              <w:t xml:space="preserve">"DNA Replication, Recombination, and Repair". </w:t>
            </w:r>
            <w:proofErr w:type="spellStart"/>
            <w:r w:rsidRPr="00FF6804">
              <w:rPr>
                <w:color w:val="000000"/>
                <w:u w:val="single"/>
              </w:rPr>
              <w:t>BioChemisty</w:t>
            </w:r>
            <w:proofErr w:type="spellEnd"/>
            <w:r w:rsidRPr="00FF6804">
              <w:rPr>
                <w:color w:val="000000"/>
                <w:u w:val="single"/>
              </w:rPr>
              <w:t>, Fifth Edition</w:t>
            </w:r>
            <w:r>
              <w:rPr>
                <w:color w:val="000000"/>
              </w:rPr>
              <w:t xml:space="preserve">. Berg, </w:t>
            </w:r>
            <w:proofErr w:type="spellStart"/>
            <w:r>
              <w:rPr>
                <w:color w:val="000000"/>
              </w:rPr>
              <w:t>Tymoczko</w:t>
            </w:r>
            <w:proofErr w:type="spellEnd"/>
            <w:r>
              <w:rPr>
                <w:color w:val="000000"/>
              </w:rPr>
              <w:t xml:space="preserve">, and </w:t>
            </w:r>
            <w:proofErr w:type="spellStart"/>
            <w:r>
              <w:rPr>
                <w:color w:val="000000"/>
              </w:rPr>
              <w:t>Stryer</w:t>
            </w:r>
            <w:proofErr w:type="spellEnd"/>
            <w:r>
              <w:rPr>
                <w:color w:val="000000"/>
              </w:rPr>
              <w:t xml:space="preserve">. III.27. W.H. Freeman and Company. NY. 2002. </w:t>
            </w:r>
          </w:p>
          <w:p w14:paraId="378A1F1D" w14:textId="77777777" w:rsidR="00CA1539" w:rsidRPr="008F2C1C" w:rsidRDefault="00CA1539" w:rsidP="008F2C1C">
            <w:pPr>
              <w:keepNext/>
              <w:keepLines/>
              <w:numPr>
                <w:ilvl w:val="0"/>
                <w:numId w:val="9"/>
              </w:numPr>
              <w:rPr>
                <w:color w:val="000000"/>
              </w:rPr>
            </w:pPr>
            <w:r w:rsidRPr="008F2C1C">
              <w:rPr>
                <w:color w:val="000000"/>
                <w:u w:val="single"/>
              </w:rPr>
              <w:t xml:space="preserve">Fundamentals of </w:t>
            </w:r>
            <w:proofErr w:type="spellStart"/>
            <w:r w:rsidRPr="008F2C1C">
              <w:rPr>
                <w:color w:val="000000"/>
                <w:u w:val="single"/>
              </w:rPr>
              <w:t>BioMEMs</w:t>
            </w:r>
            <w:proofErr w:type="spellEnd"/>
            <w:r w:rsidRPr="008F2C1C">
              <w:rPr>
                <w:color w:val="000000"/>
                <w:u w:val="single"/>
              </w:rPr>
              <w:t xml:space="preserve"> and Medical Microdevices</w:t>
            </w:r>
            <w:r w:rsidR="0067625C">
              <w:rPr>
                <w:color w:val="000000"/>
                <w:u w:val="single"/>
              </w:rPr>
              <w:t>.</w:t>
            </w:r>
            <w:r w:rsidR="0067625C">
              <w:rPr>
                <w:color w:val="000000"/>
              </w:rPr>
              <w:t xml:space="preserve">  </w:t>
            </w:r>
            <w:proofErr w:type="spellStart"/>
            <w:r w:rsidR="0067625C">
              <w:rPr>
                <w:color w:val="000000"/>
              </w:rPr>
              <w:t>Saliterman</w:t>
            </w:r>
            <w:proofErr w:type="spellEnd"/>
            <w:r w:rsidR="0067625C">
              <w:rPr>
                <w:color w:val="000000"/>
              </w:rPr>
              <w:t xml:space="preserve">, Steven S. SPIE Press Book. </w:t>
            </w:r>
            <w:r w:rsidRPr="008F2C1C">
              <w:rPr>
                <w:color w:val="000000"/>
              </w:rPr>
              <w:t>2006.</w:t>
            </w:r>
            <w:r w:rsidR="0067625C">
              <w:rPr>
                <w:color w:val="000000"/>
              </w:rPr>
              <w:t xml:space="preserve"> </w:t>
            </w:r>
          </w:p>
          <w:p w14:paraId="48D8712E" w14:textId="77777777" w:rsidR="009C3F38" w:rsidRDefault="00CA1539" w:rsidP="008F2C1C">
            <w:pPr>
              <w:keepNext/>
              <w:keepLines/>
              <w:numPr>
                <w:ilvl w:val="0"/>
                <w:numId w:val="9"/>
              </w:numPr>
              <w:rPr>
                <w:color w:val="000000"/>
              </w:rPr>
            </w:pPr>
            <w:r w:rsidRPr="009C3F38">
              <w:rPr>
                <w:color w:val="000000"/>
                <w:u w:val="single"/>
              </w:rPr>
              <w:t>Life: The Science of Biology</w:t>
            </w:r>
            <w:r w:rsidRPr="009C3F38">
              <w:rPr>
                <w:color w:val="000000"/>
              </w:rPr>
              <w:t>, 8th edition</w:t>
            </w:r>
            <w:r w:rsidR="009C3F38">
              <w:rPr>
                <w:color w:val="000000"/>
              </w:rPr>
              <w:t xml:space="preserve">.  </w:t>
            </w:r>
            <w:proofErr w:type="spellStart"/>
            <w:r w:rsidR="009C3F38">
              <w:rPr>
                <w:color w:val="000000"/>
              </w:rPr>
              <w:t>Sadava</w:t>
            </w:r>
            <w:proofErr w:type="spellEnd"/>
            <w:r w:rsidR="009C3F38">
              <w:rPr>
                <w:color w:val="000000"/>
              </w:rPr>
              <w:t xml:space="preserve">, Heller, </w:t>
            </w:r>
            <w:proofErr w:type="spellStart"/>
            <w:r w:rsidR="009C3F38">
              <w:rPr>
                <w:color w:val="000000"/>
              </w:rPr>
              <w:t>Orians</w:t>
            </w:r>
            <w:proofErr w:type="spellEnd"/>
            <w:r w:rsidR="009C3F38">
              <w:rPr>
                <w:color w:val="000000"/>
              </w:rPr>
              <w:t xml:space="preserve">, </w:t>
            </w:r>
            <w:proofErr w:type="spellStart"/>
            <w:r w:rsidR="009C3F38">
              <w:rPr>
                <w:color w:val="000000"/>
              </w:rPr>
              <w:t>Purves</w:t>
            </w:r>
            <w:proofErr w:type="spellEnd"/>
            <w:r w:rsidR="009C3F38">
              <w:rPr>
                <w:color w:val="000000"/>
              </w:rPr>
              <w:t>.</w:t>
            </w:r>
            <w:r w:rsidRPr="009C3F38">
              <w:rPr>
                <w:color w:val="000000"/>
              </w:rPr>
              <w:t xml:space="preserve"> </w:t>
            </w:r>
            <w:r w:rsidR="009C3F38" w:rsidRPr="009C3F38">
              <w:rPr>
                <w:color w:val="000000"/>
              </w:rPr>
              <w:t xml:space="preserve">W.H. Freeman Company. </w:t>
            </w:r>
            <w:r w:rsidRPr="009C3F38">
              <w:rPr>
                <w:color w:val="000000"/>
              </w:rPr>
              <w:t xml:space="preserve">2007. </w:t>
            </w:r>
          </w:p>
          <w:p w14:paraId="327ABCCA" w14:textId="77777777" w:rsidR="00CA1539" w:rsidRPr="009C3F38" w:rsidRDefault="00CA1539" w:rsidP="008F2C1C">
            <w:pPr>
              <w:keepNext/>
              <w:keepLines/>
              <w:numPr>
                <w:ilvl w:val="0"/>
                <w:numId w:val="9"/>
              </w:numPr>
              <w:rPr>
                <w:color w:val="000000"/>
              </w:rPr>
            </w:pPr>
            <w:r w:rsidRPr="009C3F38">
              <w:rPr>
                <w:color w:val="000000"/>
              </w:rPr>
              <w:t xml:space="preserve">DNA interactive site: </w:t>
            </w:r>
            <w:r w:rsidR="00286F0B">
              <w:rPr>
                <w:color w:val="000000"/>
              </w:rPr>
              <w:t xml:space="preserve">Dolan </w:t>
            </w:r>
            <w:r w:rsidR="009C3F38">
              <w:rPr>
                <w:color w:val="000000"/>
              </w:rPr>
              <w:t>DNA Learning Center.</w:t>
            </w:r>
            <w:r w:rsidR="00286F0B">
              <w:rPr>
                <w:color w:val="000000"/>
              </w:rPr>
              <w:t xml:space="preserve"> </w:t>
            </w:r>
            <w:r w:rsidR="00416FB7">
              <w:rPr>
                <w:color w:val="000000"/>
              </w:rPr>
              <w:t xml:space="preserve"> </w:t>
            </w:r>
            <w:r w:rsidR="00286F0B">
              <w:rPr>
                <w:color w:val="000000"/>
              </w:rPr>
              <w:t>Cold Spring Harbor Laboratory</w:t>
            </w:r>
            <w:r w:rsidR="009C3F38">
              <w:rPr>
                <w:color w:val="000000"/>
              </w:rPr>
              <w:t xml:space="preserve">  </w:t>
            </w:r>
            <w:r w:rsidR="00476A80">
              <w:fldChar w:fldCharType="begin"/>
            </w:r>
            <w:r w:rsidR="00476A80">
              <w:instrText xml:space="preserve"> HYPERLINK "http://www.dnai.org" \t "_blank" \o "http://www.dnai.org" </w:instrText>
            </w:r>
            <w:r w:rsidR="00476A80">
              <w:fldChar w:fldCharType="separate"/>
            </w:r>
            <w:r w:rsidRPr="00CA1539">
              <w:rPr>
                <w:rStyle w:val="Hyperlink"/>
              </w:rPr>
              <w:t>http://www.dnai.org</w:t>
            </w:r>
            <w:r w:rsidR="00476A80">
              <w:rPr>
                <w:rStyle w:val="Hyperlink"/>
              </w:rPr>
              <w:fldChar w:fldCharType="end"/>
            </w:r>
            <w:r w:rsidRPr="009C3F38">
              <w:rPr>
                <w:color w:val="000000"/>
              </w:rPr>
              <w:t xml:space="preserve"> </w:t>
            </w:r>
          </w:p>
          <w:p w14:paraId="758817DE" w14:textId="77777777" w:rsidR="00CA1539" w:rsidRDefault="00A879E7" w:rsidP="008F2C1C">
            <w:pPr>
              <w:keepNext/>
              <w:keepLines/>
              <w:numPr>
                <w:ilvl w:val="0"/>
                <w:numId w:val="9"/>
              </w:numPr>
              <w:rPr>
                <w:color w:val="000000"/>
              </w:rPr>
            </w:pPr>
            <w:r>
              <w:rPr>
                <w:color w:val="000000"/>
              </w:rPr>
              <w:t>“</w:t>
            </w:r>
            <w:proofErr w:type="spellStart"/>
            <w:r>
              <w:rPr>
                <w:color w:val="000000"/>
              </w:rPr>
              <w:t>Introducton</w:t>
            </w:r>
            <w:proofErr w:type="spellEnd"/>
            <w:r>
              <w:rPr>
                <w:color w:val="000000"/>
              </w:rPr>
              <w:t xml:space="preserve"> to Bio-Chip, Biosensors, and </w:t>
            </w:r>
            <w:proofErr w:type="spellStart"/>
            <w:r>
              <w:rPr>
                <w:color w:val="000000"/>
              </w:rPr>
              <w:t>BioMEMS</w:t>
            </w:r>
            <w:proofErr w:type="spellEnd"/>
            <w:r>
              <w:rPr>
                <w:color w:val="000000"/>
              </w:rPr>
              <w:t>”.  R. Bashir. Department of Biomedical Engineering. Purdue University. Indiana.  2004.</w:t>
            </w:r>
          </w:p>
          <w:p w14:paraId="6388FB1E" w14:textId="58B2A2AF" w:rsidR="00A879E7" w:rsidRPr="004A3A51" w:rsidRDefault="00A879E7" w:rsidP="008F2C1C">
            <w:pPr>
              <w:keepNext/>
              <w:keepLines/>
              <w:numPr>
                <w:ilvl w:val="0"/>
                <w:numId w:val="9"/>
              </w:numPr>
              <w:rPr>
                <w:color w:val="000000"/>
              </w:rPr>
            </w:pPr>
            <w:r>
              <w:rPr>
                <w:color w:val="000000"/>
              </w:rPr>
              <w:t xml:space="preserve">List of Fluidic MEMS Companies.  February 2016.  </w:t>
            </w:r>
            <w:hyperlink r:id="rId24" w:history="1">
              <w:r w:rsidRPr="00806A2C">
                <w:rPr>
                  <w:rStyle w:val="Hyperlink"/>
                </w:rPr>
                <w:t>http://bit.ly/2wz1Lx5</w:t>
              </w:r>
            </w:hyperlink>
            <w:r>
              <w:rPr>
                <w:color w:val="000000"/>
              </w:rPr>
              <w:t xml:space="preserve"> </w:t>
            </w:r>
          </w:p>
        </w:tc>
      </w:tr>
      <w:tr w:rsidR="00CA1539" w:rsidRPr="008F2C1C" w14:paraId="447C9A96" w14:textId="77777777" w:rsidTr="008F2C1C">
        <w:trPr>
          <w:cantSplit/>
          <w:trHeight w:val="576"/>
        </w:trPr>
        <w:tc>
          <w:tcPr>
            <w:tcW w:w="1105" w:type="dxa"/>
            <w:vAlign w:val="bottom"/>
          </w:tcPr>
          <w:p w14:paraId="14D47C1F" w14:textId="77777777" w:rsidR="00CA1539" w:rsidRPr="008F2C1C" w:rsidRDefault="00CA1539" w:rsidP="008F2C1C">
            <w:pPr>
              <w:pStyle w:val="BodyText"/>
              <w:keepNext/>
              <w:keepLines/>
              <w:rPr>
                <w:szCs w:val="24"/>
              </w:rPr>
            </w:pPr>
            <w:bookmarkStart w:id="19" w:name="App_BioMEM_PK32_dldl194"/>
            <w:bookmarkEnd w:id="18"/>
          </w:p>
        </w:tc>
        <w:tc>
          <w:tcPr>
            <w:tcW w:w="9900" w:type="dxa"/>
            <w:vAlign w:val="bottom"/>
          </w:tcPr>
          <w:p w14:paraId="36AA75F9" w14:textId="77777777" w:rsidR="00CA1539" w:rsidRPr="008F2C1C" w:rsidRDefault="00CA1539" w:rsidP="00CA1539">
            <w:pPr>
              <w:pStyle w:val="lvl1Text"/>
              <w:rPr>
                <w:sz w:val="24"/>
                <w:szCs w:val="24"/>
              </w:rPr>
            </w:pPr>
            <w:r w:rsidRPr="008F2C1C">
              <w:rPr>
                <w:sz w:val="24"/>
                <w:szCs w:val="24"/>
              </w:rPr>
              <w:t>Glossary of Key Terms</w:t>
            </w:r>
          </w:p>
        </w:tc>
      </w:tr>
      <w:tr w:rsidR="00CA1539" w:rsidRPr="00CA1539" w14:paraId="26C3BAD0" w14:textId="77777777" w:rsidTr="008F2C1C">
        <w:tc>
          <w:tcPr>
            <w:tcW w:w="1105" w:type="dxa"/>
          </w:tcPr>
          <w:p w14:paraId="7B43511E" w14:textId="77777777" w:rsidR="00CA1539" w:rsidRPr="00CA1539" w:rsidRDefault="00CA1539" w:rsidP="009449C1">
            <w:pPr>
              <w:pStyle w:val="txtx1"/>
            </w:pPr>
          </w:p>
        </w:tc>
        <w:tc>
          <w:tcPr>
            <w:tcW w:w="9900" w:type="dxa"/>
          </w:tcPr>
          <w:p w14:paraId="608BE9ED" w14:textId="77777777" w:rsidR="00CA1539" w:rsidRDefault="00CA1539" w:rsidP="008F2C1C">
            <w:pPr>
              <w:keepNext/>
              <w:keepLines/>
              <w:rPr>
                <w:color w:val="000000"/>
              </w:rPr>
            </w:pPr>
            <w:r w:rsidRPr="008F2C1C">
              <w:rPr>
                <w:color w:val="000000"/>
                <w:u w:val="single"/>
              </w:rPr>
              <w:t>Bacteriophage</w:t>
            </w:r>
            <w:r w:rsidR="00B75172">
              <w:rPr>
                <w:color w:val="000000"/>
              </w:rPr>
              <w:t xml:space="preserve"> - A</w:t>
            </w:r>
            <w:r w:rsidRPr="008F2C1C">
              <w:rPr>
                <w:color w:val="000000"/>
              </w:rPr>
              <w:t xml:space="preserve"> virus that specifically infects bacteria</w:t>
            </w:r>
            <w:r w:rsidR="00B75172">
              <w:rPr>
                <w:color w:val="000000"/>
              </w:rPr>
              <w:t>.</w:t>
            </w:r>
          </w:p>
          <w:p w14:paraId="729A1704" w14:textId="77777777" w:rsidR="00B75172" w:rsidRPr="008F2C1C" w:rsidRDefault="00B75172" w:rsidP="008F2C1C">
            <w:pPr>
              <w:keepNext/>
              <w:keepLines/>
              <w:rPr>
                <w:color w:val="000000"/>
              </w:rPr>
            </w:pPr>
          </w:p>
          <w:p w14:paraId="1C71E034" w14:textId="77777777" w:rsidR="00CA1539" w:rsidRDefault="00CA1539" w:rsidP="008F2C1C">
            <w:pPr>
              <w:keepNext/>
              <w:keepLines/>
              <w:rPr>
                <w:color w:val="000000"/>
              </w:rPr>
            </w:pPr>
            <w:r w:rsidRPr="008F2C1C">
              <w:rPr>
                <w:color w:val="000000"/>
                <w:u w:val="single"/>
              </w:rPr>
              <w:t>Chromosome</w:t>
            </w:r>
            <w:r w:rsidR="00B75172">
              <w:rPr>
                <w:color w:val="000000"/>
              </w:rPr>
              <w:t xml:space="preserve"> </w:t>
            </w:r>
            <w:proofErr w:type="gramStart"/>
            <w:r w:rsidR="00B75172">
              <w:rPr>
                <w:color w:val="000000"/>
              </w:rPr>
              <w:t>-</w:t>
            </w:r>
            <w:r w:rsidRPr="008F2C1C">
              <w:rPr>
                <w:color w:val="000000"/>
              </w:rPr>
              <w:t xml:space="preserve">  </w:t>
            </w:r>
            <w:r w:rsidR="00B75172">
              <w:rPr>
                <w:color w:val="000000"/>
              </w:rPr>
              <w:t>A</w:t>
            </w:r>
            <w:proofErr w:type="gramEnd"/>
            <w:r w:rsidRPr="008F2C1C">
              <w:rPr>
                <w:color w:val="000000"/>
              </w:rPr>
              <w:t xml:space="preserve"> single large macromolecule of DNA with associated proteins, which constitutes a physically organized form of DNA in a cell</w:t>
            </w:r>
            <w:r w:rsidR="00B75172">
              <w:rPr>
                <w:color w:val="000000"/>
              </w:rPr>
              <w:t>.</w:t>
            </w:r>
          </w:p>
          <w:p w14:paraId="57B2E628" w14:textId="77777777" w:rsidR="00B75172" w:rsidRPr="008F2C1C" w:rsidRDefault="00B75172" w:rsidP="008F2C1C">
            <w:pPr>
              <w:keepNext/>
              <w:keepLines/>
              <w:rPr>
                <w:color w:val="000000"/>
              </w:rPr>
            </w:pPr>
          </w:p>
          <w:p w14:paraId="05348060" w14:textId="77777777" w:rsidR="00CA1539" w:rsidRDefault="00CA1539" w:rsidP="008F2C1C">
            <w:pPr>
              <w:keepNext/>
              <w:keepLines/>
              <w:rPr>
                <w:color w:val="000000"/>
              </w:rPr>
            </w:pPr>
            <w:r w:rsidRPr="008F2C1C">
              <w:rPr>
                <w:color w:val="000000"/>
                <w:u w:val="single"/>
              </w:rPr>
              <w:t>Deoxyribonucleic acid (DNA)</w:t>
            </w:r>
            <w:r w:rsidRPr="008F2C1C">
              <w:rPr>
                <w:color w:val="000000"/>
              </w:rPr>
              <w:t xml:space="preserve"> </w:t>
            </w:r>
            <w:r w:rsidR="00B75172">
              <w:rPr>
                <w:color w:val="000000"/>
              </w:rPr>
              <w:t>- A</w:t>
            </w:r>
            <w:r w:rsidRPr="008F2C1C">
              <w:rPr>
                <w:color w:val="000000"/>
              </w:rPr>
              <w:t xml:space="preserve"> long linear polymer formed from nucleotides and shaped like a double helix; associated with the transmission of genetic information</w:t>
            </w:r>
            <w:r w:rsidR="00B75172">
              <w:rPr>
                <w:color w:val="000000"/>
              </w:rPr>
              <w:t>.</w:t>
            </w:r>
          </w:p>
          <w:p w14:paraId="4A2D8F4F" w14:textId="77777777" w:rsidR="00B75172" w:rsidRPr="008F2C1C" w:rsidRDefault="00B75172" w:rsidP="008F2C1C">
            <w:pPr>
              <w:keepNext/>
              <w:keepLines/>
              <w:rPr>
                <w:color w:val="000000"/>
              </w:rPr>
            </w:pPr>
          </w:p>
          <w:p w14:paraId="50DF9886" w14:textId="77777777" w:rsidR="00CA1539" w:rsidRDefault="00074ABB" w:rsidP="008F2C1C">
            <w:pPr>
              <w:keepNext/>
              <w:keepLines/>
              <w:rPr>
                <w:color w:val="000000"/>
              </w:rPr>
            </w:pPr>
            <w:r>
              <w:rPr>
                <w:color w:val="000000"/>
                <w:u w:val="single"/>
              </w:rPr>
              <w:t>DNA microarray</w:t>
            </w:r>
            <w:r w:rsidR="00B75172">
              <w:rPr>
                <w:color w:val="000000"/>
              </w:rPr>
              <w:t xml:space="preserve"> - A</w:t>
            </w:r>
            <w:r w:rsidR="00CA1539" w:rsidRPr="008F2C1C">
              <w:rPr>
                <w:color w:val="000000"/>
              </w:rPr>
              <w:t xml:space="preserve"> microchip that holds </w:t>
            </w:r>
            <w:r>
              <w:rPr>
                <w:color w:val="000000"/>
              </w:rPr>
              <w:t xml:space="preserve">single-stranded </w:t>
            </w:r>
            <w:r w:rsidR="00CA1539" w:rsidRPr="008F2C1C">
              <w:rPr>
                <w:color w:val="000000"/>
              </w:rPr>
              <w:t xml:space="preserve">DNA probes and can recognize DNA </w:t>
            </w:r>
            <w:r>
              <w:rPr>
                <w:color w:val="000000"/>
              </w:rPr>
              <w:t xml:space="preserve">strands </w:t>
            </w:r>
            <w:r w:rsidR="00CA1539" w:rsidRPr="008F2C1C">
              <w:rPr>
                <w:color w:val="000000"/>
              </w:rPr>
              <w:t>from samples being tested.</w:t>
            </w:r>
            <w:r>
              <w:rPr>
                <w:color w:val="000000"/>
              </w:rPr>
              <w:t xml:space="preserve">  A complementary strand combines with the DNA probe forming a DNA hybrid.</w:t>
            </w:r>
          </w:p>
          <w:p w14:paraId="2CEB29D1" w14:textId="77777777" w:rsidR="00074ABB" w:rsidRDefault="00074ABB" w:rsidP="008F2C1C">
            <w:pPr>
              <w:keepNext/>
              <w:keepLines/>
              <w:rPr>
                <w:color w:val="000000"/>
              </w:rPr>
            </w:pPr>
          </w:p>
          <w:p w14:paraId="54B0084C" w14:textId="77777777" w:rsidR="00074ABB" w:rsidRDefault="00074ABB" w:rsidP="00074ABB">
            <w:pPr>
              <w:keepNext/>
              <w:keepLines/>
              <w:rPr>
                <w:color w:val="000000"/>
              </w:rPr>
            </w:pPr>
            <w:r w:rsidRPr="008F2C1C">
              <w:rPr>
                <w:color w:val="000000"/>
                <w:u w:val="single"/>
              </w:rPr>
              <w:lastRenderedPageBreak/>
              <w:t>DNA polymerase</w:t>
            </w:r>
            <w:r w:rsidRPr="008F2C1C">
              <w:rPr>
                <w:color w:val="000000"/>
              </w:rPr>
              <w:t xml:space="preserve"> </w:t>
            </w:r>
            <w:r>
              <w:rPr>
                <w:color w:val="000000"/>
              </w:rPr>
              <w:t>- A</w:t>
            </w:r>
            <w:r w:rsidRPr="008F2C1C">
              <w:rPr>
                <w:color w:val="000000"/>
              </w:rPr>
              <w:t>n enzyme that mediates</w:t>
            </w:r>
            <w:r w:rsidR="00715812">
              <w:rPr>
                <w:color w:val="000000"/>
              </w:rPr>
              <w:t xml:space="preserve"> or acts as a catalyst for</w:t>
            </w:r>
            <w:r w:rsidRPr="008F2C1C">
              <w:rPr>
                <w:color w:val="000000"/>
              </w:rPr>
              <w:t xml:space="preserve"> the replication of DNA</w:t>
            </w:r>
            <w:r>
              <w:rPr>
                <w:color w:val="000000"/>
              </w:rPr>
              <w:t>.</w:t>
            </w:r>
          </w:p>
          <w:p w14:paraId="003B2F7E" w14:textId="77777777" w:rsidR="00074ABB" w:rsidRDefault="00074ABB" w:rsidP="00074ABB">
            <w:pPr>
              <w:keepNext/>
              <w:keepLines/>
              <w:rPr>
                <w:color w:val="000000"/>
              </w:rPr>
            </w:pPr>
          </w:p>
          <w:p w14:paraId="7999AD1E" w14:textId="77777777" w:rsidR="00074ABB" w:rsidRDefault="00074ABB" w:rsidP="00074ABB">
            <w:pPr>
              <w:keepNext/>
              <w:keepLines/>
              <w:rPr>
                <w:color w:val="000000"/>
              </w:rPr>
            </w:pPr>
            <w:r w:rsidRPr="008F2C1C">
              <w:rPr>
                <w:color w:val="000000"/>
                <w:u w:val="single"/>
              </w:rPr>
              <w:t>Gene</w:t>
            </w:r>
            <w:r w:rsidRPr="008F2C1C">
              <w:rPr>
                <w:color w:val="000000"/>
              </w:rPr>
              <w:t xml:space="preserve"> </w:t>
            </w:r>
            <w:r>
              <w:rPr>
                <w:color w:val="000000"/>
              </w:rPr>
              <w:t xml:space="preserve"> - A</w:t>
            </w:r>
            <w:r w:rsidRPr="008F2C1C">
              <w:rPr>
                <w:color w:val="000000"/>
              </w:rPr>
              <w:t xml:space="preserve"> length of DNA sequence that contains information that is capable of being translated into a polypeptide product. This region is also usually associated with regulatory regions of DNA sequence.</w:t>
            </w:r>
          </w:p>
          <w:p w14:paraId="17934885" w14:textId="77777777" w:rsidR="00B75172" w:rsidRPr="008F2C1C" w:rsidRDefault="00B75172" w:rsidP="008F2C1C">
            <w:pPr>
              <w:keepNext/>
              <w:keepLines/>
              <w:rPr>
                <w:color w:val="000000"/>
              </w:rPr>
            </w:pPr>
          </w:p>
          <w:p w14:paraId="0851D87B" w14:textId="77777777" w:rsidR="00CA1539" w:rsidRDefault="00CA1539" w:rsidP="008F2C1C">
            <w:pPr>
              <w:keepNext/>
              <w:keepLines/>
              <w:rPr>
                <w:color w:val="000000"/>
              </w:rPr>
            </w:pPr>
            <w:r w:rsidRPr="008F2C1C">
              <w:rPr>
                <w:color w:val="000000"/>
                <w:u w:val="single"/>
              </w:rPr>
              <w:t>Mutation</w:t>
            </w:r>
            <w:r w:rsidRPr="008F2C1C">
              <w:rPr>
                <w:color w:val="000000"/>
              </w:rPr>
              <w:t xml:space="preserve"> </w:t>
            </w:r>
            <w:r w:rsidR="00B75172">
              <w:rPr>
                <w:color w:val="000000"/>
              </w:rPr>
              <w:t>- H</w:t>
            </w:r>
            <w:r w:rsidRPr="008F2C1C">
              <w:rPr>
                <w:color w:val="000000"/>
              </w:rPr>
              <w:t>eritable changes in the sequence of DNA bases.</w:t>
            </w:r>
          </w:p>
          <w:p w14:paraId="46EAA912" w14:textId="77777777" w:rsidR="00B75172" w:rsidRPr="008F2C1C" w:rsidRDefault="00B75172" w:rsidP="008F2C1C">
            <w:pPr>
              <w:keepNext/>
              <w:keepLines/>
              <w:rPr>
                <w:color w:val="000000"/>
              </w:rPr>
            </w:pPr>
          </w:p>
          <w:p w14:paraId="3364EED5" w14:textId="77777777" w:rsidR="00CA1539" w:rsidRDefault="00CA1539" w:rsidP="008F2C1C">
            <w:pPr>
              <w:keepNext/>
              <w:keepLines/>
              <w:rPr>
                <w:color w:val="000000"/>
              </w:rPr>
            </w:pPr>
            <w:r w:rsidRPr="008F2C1C">
              <w:rPr>
                <w:color w:val="000000"/>
                <w:u w:val="single"/>
              </w:rPr>
              <w:t>Nitrogenous bases</w:t>
            </w:r>
            <w:r w:rsidR="00B75172">
              <w:rPr>
                <w:color w:val="000000"/>
              </w:rPr>
              <w:t xml:space="preserve"> -</w:t>
            </w:r>
            <w:r w:rsidRPr="008F2C1C">
              <w:rPr>
                <w:color w:val="000000"/>
              </w:rPr>
              <w:t xml:space="preserve"> Five bases</w:t>
            </w:r>
            <w:r w:rsidR="00B75172">
              <w:rPr>
                <w:color w:val="000000"/>
              </w:rPr>
              <w:t xml:space="preserve"> are</w:t>
            </w:r>
            <w:r w:rsidRPr="008F2C1C">
              <w:rPr>
                <w:color w:val="000000"/>
              </w:rPr>
              <w:t xml:space="preserve"> found in nucleic acids</w:t>
            </w:r>
            <w:r w:rsidR="00B75172">
              <w:rPr>
                <w:color w:val="000000"/>
              </w:rPr>
              <w:t>:</w:t>
            </w:r>
            <w:r w:rsidRPr="008F2C1C">
              <w:rPr>
                <w:color w:val="000000"/>
              </w:rPr>
              <w:t xml:space="preserve"> </w:t>
            </w:r>
            <w:r w:rsidR="00B75172">
              <w:rPr>
                <w:color w:val="000000"/>
              </w:rPr>
              <w:t>t</w:t>
            </w:r>
            <w:r w:rsidRPr="008F2C1C">
              <w:rPr>
                <w:color w:val="000000"/>
              </w:rPr>
              <w:t>wo purine bases (adenine and guanine) and three pyrimidine bases (cytosine, uracil and thymine).</w:t>
            </w:r>
            <w:r w:rsidR="00B75172">
              <w:rPr>
                <w:color w:val="000000"/>
              </w:rPr>
              <w:t xml:space="preserve"> </w:t>
            </w:r>
            <w:r w:rsidRPr="008F2C1C">
              <w:rPr>
                <w:color w:val="000000"/>
              </w:rPr>
              <w:t xml:space="preserve"> Adenine and guanine occur in both DNA and RNA.</w:t>
            </w:r>
            <w:r w:rsidR="00B75172">
              <w:rPr>
                <w:color w:val="000000"/>
              </w:rPr>
              <w:t xml:space="preserve"> </w:t>
            </w:r>
            <w:r w:rsidRPr="008F2C1C">
              <w:rPr>
                <w:color w:val="000000"/>
              </w:rPr>
              <w:t xml:space="preserve"> Cytosine and thymine </w:t>
            </w:r>
            <w:proofErr w:type="gramStart"/>
            <w:r w:rsidRPr="008F2C1C">
              <w:rPr>
                <w:color w:val="000000"/>
              </w:rPr>
              <w:t>are</w:t>
            </w:r>
            <w:proofErr w:type="gramEnd"/>
            <w:r w:rsidRPr="008F2C1C">
              <w:rPr>
                <w:color w:val="000000"/>
              </w:rPr>
              <w:t xml:space="preserve"> the pair of </w:t>
            </w:r>
            <w:proofErr w:type="spellStart"/>
            <w:r w:rsidRPr="008F2C1C">
              <w:rPr>
                <w:color w:val="000000"/>
              </w:rPr>
              <w:t>pyrimidines</w:t>
            </w:r>
            <w:proofErr w:type="spellEnd"/>
            <w:r w:rsidRPr="008F2C1C">
              <w:rPr>
                <w:color w:val="000000"/>
              </w:rPr>
              <w:t xml:space="preserve"> in DNA, and cytosine and uracil are the pair in RNA.</w:t>
            </w:r>
          </w:p>
          <w:p w14:paraId="422B2C4F" w14:textId="77777777" w:rsidR="00B75172" w:rsidRPr="008F2C1C" w:rsidRDefault="00B75172" w:rsidP="008F2C1C">
            <w:pPr>
              <w:keepNext/>
              <w:keepLines/>
              <w:rPr>
                <w:color w:val="000000"/>
              </w:rPr>
            </w:pPr>
          </w:p>
          <w:p w14:paraId="0D4F9EC1" w14:textId="77777777" w:rsidR="00CA1539" w:rsidRDefault="00CA1539" w:rsidP="008F2C1C">
            <w:pPr>
              <w:keepNext/>
              <w:keepLines/>
              <w:rPr>
                <w:color w:val="000000"/>
              </w:rPr>
            </w:pPr>
            <w:r w:rsidRPr="008F2C1C">
              <w:rPr>
                <w:color w:val="000000"/>
                <w:u w:val="single"/>
              </w:rPr>
              <w:t>Nucleic acid</w:t>
            </w:r>
            <w:r w:rsidR="00B75172">
              <w:rPr>
                <w:color w:val="000000"/>
              </w:rPr>
              <w:t xml:space="preserve"> -</w:t>
            </w:r>
            <w:r w:rsidRPr="008F2C1C">
              <w:rPr>
                <w:color w:val="000000"/>
              </w:rPr>
              <w:t xml:space="preserve"> </w:t>
            </w:r>
            <w:r w:rsidR="00B75172">
              <w:rPr>
                <w:color w:val="000000"/>
              </w:rPr>
              <w:t>A</w:t>
            </w:r>
            <w:r w:rsidRPr="008F2C1C">
              <w:rPr>
                <w:color w:val="000000"/>
              </w:rPr>
              <w:t xml:space="preserve">ny of a group of long, linear macromolecules, either DNA or various types of </w:t>
            </w:r>
            <w:proofErr w:type="gramStart"/>
            <w:r w:rsidRPr="008F2C1C">
              <w:rPr>
                <w:color w:val="000000"/>
              </w:rPr>
              <w:t>RNA, that</w:t>
            </w:r>
            <w:proofErr w:type="gramEnd"/>
            <w:r w:rsidRPr="008F2C1C">
              <w:rPr>
                <w:color w:val="000000"/>
              </w:rPr>
              <w:t xml:space="preserve"> carry genetic information di</w:t>
            </w:r>
            <w:r w:rsidR="00B75172">
              <w:rPr>
                <w:color w:val="000000"/>
              </w:rPr>
              <w:t>recting all cellular functions.  C</w:t>
            </w:r>
            <w:r w:rsidRPr="008F2C1C">
              <w:rPr>
                <w:color w:val="000000"/>
              </w:rPr>
              <w:t>omposed of linked nucleotides.</w:t>
            </w:r>
          </w:p>
          <w:p w14:paraId="428A139A" w14:textId="77777777" w:rsidR="00B75172" w:rsidRPr="008F2C1C" w:rsidRDefault="00B75172" w:rsidP="008F2C1C">
            <w:pPr>
              <w:keepNext/>
              <w:keepLines/>
              <w:rPr>
                <w:color w:val="000000"/>
              </w:rPr>
            </w:pPr>
          </w:p>
          <w:p w14:paraId="461ECB58" w14:textId="77777777" w:rsidR="00CA1539" w:rsidRDefault="00CA1539" w:rsidP="008F2C1C">
            <w:pPr>
              <w:keepNext/>
              <w:keepLines/>
              <w:rPr>
                <w:color w:val="000000"/>
              </w:rPr>
            </w:pPr>
            <w:r w:rsidRPr="008F2C1C">
              <w:rPr>
                <w:color w:val="000000"/>
                <w:u w:val="single"/>
              </w:rPr>
              <w:t>Origin of Replication</w:t>
            </w:r>
            <w:r w:rsidR="00B75172">
              <w:rPr>
                <w:color w:val="000000"/>
              </w:rPr>
              <w:t xml:space="preserve"> -</w:t>
            </w:r>
            <w:r w:rsidRPr="008F2C1C">
              <w:rPr>
                <w:color w:val="000000"/>
              </w:rPr>
              <w:t xml:space="preserve"> </w:t>
            </w:r>
            <w:r w:rsidR="00B75172">
              <w:rPr>
                <w:color w:val="000000"/>
              </w:rPr>
              <w:t>T</w:t>
            </w:r>
            <w:r w:rsidRPr="008F2C1C">
              <w:rPr>
                <w:color w:val="000000"/>
              </w:rPr>
              <w:t>he specific site at which unwinding and initiation of DNA replication occurs</w:t>
            </w:r>
            <w:r w:rsidR="00B75172">
              <w:rPr>
                <w:color w:val="000000"/>
              </w:rPr>
              <w:t>.</w:t>
            </w:r>
          </w:p>
          <w:p w14:paraId="266BC4FD" w14:textId="77777777" w:rsidR="00B75172" w:rsidRPr="008F2C1C" w:rsidRDefault="00B75172" w:rsidP="008F2C1C">
            <w:pPr>
              <w:keepNext/>
              <w:keepLines/>
              <w:rPr>
                <w:color w:val="000000"/>
              </w:rPr>
            </w:pPr>
          </w:p>
          <w:p w14:paraId="0F70E578" w14:textId="77777777" w:rsidR="00CA1539" w:rsidRDefault="00CA1539" w:rsidP="008F2C1C">
            <w:pPr>
              <w:keepNext/>
              <w:keepLines/>
              <w:rPr>
                <w:color w:val="000000"/>
              </w:rPr>
            </w:pPr>
            <w:r w:rsidRPr="008F2C1C">
              <w:rPr>
                <w:color w:val="000000"/>
                <w:u w:val="single"/>
              </w:rPr>
              <w:t>Polymerase Chain Reaction (PCR)</w:t>
            </w:r>
            <w:r w:rsidR="00B75172">
              <w:rPr>
                <w:color w:val="000000"/>
              </w:rPr>
              <w:t xml:space="preserve"> -</w:t>
            </w:r>
            <w:r w:rsidRPr="008F2C1C">
              <w:rPr>
                <w:color w:val="000000"/>
              </w:rPr>
              <w:t xml:space="preserve"> </w:t>
            </w:r>
            <w:r w:rsidR="00B75172">
              <w:rPr>
                <w:color w:val="000000"/>
              </w:rPr>
              <w:t>A</w:t>
            </w:r>
            <w:r w:rsidRPr="008F2C1C">
              <w:rPr>
                <w:color w:val="000000"/>
              </w:rPr>
              <w:t xml:space="preserve"> laboratory technique that can amplify the amount of DNA from a tiny sample to a large amount within just a few hours. </w:t>
            </w:r>
            <w:r w:rsidR="00B75172">
              <w:rPr>
                <w:color w:val="000000"/>
              </w:rPr>
              <w:t xml:space="preserve"> </w:t>
            </w:r>
            <w:r w:rsidRPr="008F2C1C">
              <w:rPr>
                <w:color w:val="000000"/>
              </w:rPr>
              <w:t>PCR can take one molecule and produce measurable amounts of identical DNA in a short period of time.</w:t>
            </w:r>
          </w:p>
          <w:p w14:paraId="791FF1F9" w14:textId="77777777" w:rsidR="000A3246" w:rsidRDefault="000A3246" w:rsidP="008F2C1C">
            <w:pPr>
              <w:keepNext/>
              <w:keepLines/>
              <w:rPr>
                <w:color w:val="000000"/>
              </w:rPr>
            </w:pPr>
          </w:p>
          <w:p w14:paraId="5992E54D" w14:textId="77777777" w:rsidR="000A3246" w:rsidRPr="000A3246" w:rsidRDefault="000A3246" w:rsidP="008F2C1C">
            <w:pPr>
              <w:keepNext/>
              <w:keepLines/>
              <w:rPr>
                <w:color w:val="000000"/>
              </w:rPr>
            </w:pPr>
            <w:r>
              <w:rPr>
                <w:color w:val="000000"/>
                <w:u w:val="single"/>
              </w:rPr>
              <w:t>Polymorphism</w:t>
            </w:r>
            <w:r>
              <w:rPr>
                <w:color w:val="000000"/>
              </w:rPr>
              <w:t xml:space="preserve"> – A change in DNA sequence which is common in a population.</w:t>
            </w:r>
          </w:p>
          <w:p w14:paraId="7373A0F2" w14:textId="77777777" w:rsidR="00B75172" w:rsidRPr="008F2C1C" w:rsidRDefault="00B75172" w:rsidP="008F2C1C">
            <w:pPr>
              <w:keepNext/>
              <w:keepLines/>
              <w:rPr>
                <w:color w:val="000000"/>
              </w:rPr>
            </w:pPr>
          </w:p>
          <w:p w14:paraId="35F26C49" w14:textId="77777777" w:rsidR="00CA1539" w:rsidRDefault="00CA1539" w:rsidP="008F2C1C">
            <w:pPr>
              <w:keepNext/>
              <w:keepLines/>
              <w:rPr>
                <w:color w:val="000000"/>
              </w:rPr>
            </w:pPr>
            <w:proofErr w:type="spellStart"/>
            <w:r w:rsidRPr="008F2C1C">
              <w:rPr>
                <w:color w:val="000000"/>
                <w:u w:val="single"/>
              </w:rPr>
              <w:t>Primase</w:t>
            </w:r>
            <w:proofErr w:type="spellEnd"/>
            <w:r w:rsidR="00B75172">
              <w:rPr>
                <w:color w:val="000000"/>
              </w:rPr>
              <w:t xml:space="preserve"> -</w:t>
            </w:r>
            <w:r w:rsidRPr="008F2C1C">
              <w:rPr>
                <w:color w:val="000000"/>
              </w:rPr>
              <w:t xml:space="preserve"> </w:t>
            </w:r>
            <w:r w:rsidR="00B75172">
              <w:rPr>
                <w:color w:val="000000"/>
              </w:rPr>
              <w:t>T</w:t>
            </w:r>
            <w:r w:rsidRPr="008F2C1C">
              <w:rPr>
                <w:color w:val="000000"/>
              </w:rPr>
              <w:t>he enzyme that mediates the replication of short stretches of RNA to initiate DNA replication by DNA polymerase</w:t>
            </w:r>
            <w:r w:rsidR="000A5C84">
              <w:rPr>
                <w:color w:val="000000"/>
              </w:rPr>
              <w:t>.</w:t>
            </w:r>
          </w:p>
          <w:p w14:paraId="3030F67A" w14:textId="77777777" w:rsidR="000A5C84" w:rsidRPr="008F2C1C" w:rsidRDefault="000A5C84" w:rsidP="008F2C1C">
            <w:pPr>
              <w:keepNext/>
              <w:keepLines/>
              <w:rPr>
                <w:color w:val="000000"/>
              </w:rPr>
            </w:pPr>
          </w:p>
          <w:p w14:paraId="616C6482" w14:textId="77777777" w:rsidR="00CA1539" w:rsidRDefault="00CA1539" w:rsidP="008F2C1C">
            <w:pPr>
              <w:keepNext/>
              <w:keepLines/>
              <w:rPr>
                <w:color w:val="000000"/>
              </w:rPr>
            </w:pPr>
            <w:r w:rsidRPr="008F2C1C">
              <w:rPr>
                <w:color w:val="000000"/>
                <w:u w:val="single"/>
              </w:rPr>
              <w:t>Ribonucleic acid (RNA)</w:t>
            </w:r>
            <w:r w:rsidR="000A5C84">
              <w:rPr>
                <w:color w:val="000000"/>
              </w:rPr>
              <w:t xml:space="preserve"> -</w:t>
            </w:r>
            <w:r w:rsidRPr="008F2C1C">
              <w:rPr>
                <w:color w:val="000000"/>
              </w:rPr>
              <w:t xml:space="preserve"> </w:t>
            </w:r>
            <w:r w:rsidR="000A5C84">
              <w:rPr>
                <w:color w:val="000000"/>
              </w:rPr>
              <w:t>A</w:t>
            </w:r>
            <w:r w:rsidRPr="008F2C1C">
              <w:rPr>
                <w:color w:val="000000"/>
              </w:rPr>
              <w:t xml:space="preserve"> polymer consisting of a long, usually single-stranded chain of alternating phosphate and ribose units with the bases adenine, guanine, cytosine, and uracil bonded to the ribose.</w:t>
            </w:r>
          </w:p>
          <w:p w14:paraId="1658C64A" w14:textId="77777777" w:rsidR="000A5C84" w:rsidRPr="008F2C1C" w:rsidRDefault="000A5C84" w:rsidP="008F2C1C">
            <w:pPr>
              <w:keepNext/>
              <w:keepLines/>
              <w:rPr>
                <w:color w:val="000000"/>
              </w:rPr>
            </w:pPr>
          </w:p>
          <w:p w14:paraId="66BBD069" w14:textId="77777777" w:rsidR="00CA1539" w:rsidRDefault="00CA1539" w:rsidP="008F2C1C">
            <w:pPr>
              <w:keepNext/>
              <w:keepLines/>
              <w:rPr>
                <w:color w:val="000000"/>
              </w:rPr>
            </w:pPr>
            <w:r w:rsidRPr="008F2C1C">
              <w:rPr>
                <w:color w:val="000000"/>
                <w:u w:val="single"/>
              </w:rPr>
              <w:t>Semi-conservative replication</w:t>
            </w:r>
            <w:r w:rsidR="000A5C84">
              <w:rPr>
                <w:color w:val="000000"/>
              </w:rPr>
              <w:t xml:space="preserve"> - T</w:t>
            </w:r>
            <w:r w:rsidRPr="008F2C1C">
              <w:rPr>
                <w:color w:val="000000"/>
              </w:rPr>
              <w:t>he process by which DNA is replicated. Each strand of the original molecule acts as a template for the synthesis of a new complementary DNA molecule.</w:t>
            </w:r>
          </w:p>
          <w:p w14:paraId="4E372994" w14:textId="77777777" w:rsidR="000A5C84" w:rsidRPr="008F2C1C" w:rsidRDefault="000A5C84" w:rsidP="008F2C1C">
            <w:pPr>
              <w:keepNext/>
              <w:keepLines/>
              <w:rPr>
                <w:color w:val="000000"/>
              </w:rPr>
            </w:pPr>
          </w:p>
          <w:p w14:paraId="35430003" w14:textId="77777777" w:rsidR="00CA1539" w:rsidRDefault="00CA1539" w:rsidP="008F2C1C">
            <w:pPr>
              <w:keepNext/>
              <w:keepLines/>
              <w:rPr>
                <w:color w:val="000000"/>
              </w:rPr>
            </w:pPr>
            <w:r w:rsidRPr="008F2C1C">
              <w:rPr>
                <w:color w:val="000000"/>
                <w:u w:val="single"/>
              </w:rPr>
              <w:t>Transformation</w:t>
            </w:r>
            <w:r w:rsidR="000A5C84">
              <w:rPr>
                <w:color w:val="000000"/>
              </w:rPr>
              <w:t xml:space="preserve"> -</w:t>
            </w:r>
            <w:r w:rsidRPr="008F2C1C">
              <w:rPr>
                <w:color w:val="000000"/>
              </w:rPr>
              <w:t xml:space="preserve"> </w:t>
            </w:r>
            <w:r w:rsidR="000A5C84">
              <w:rPr>
                <w:color w:val="000000"/>
              </w:rPr>
              <w:t>T</w:t>
            </w:r>
            <w:r w:rsidRPr="008F2C1C">
              <w:rPr>
                <w:color w:val="000000"/>
              </w:rPr>
              <w:t>he genetic alteration of a cell resulting from the introduction, uptake and expression of foreign DNA in molecular biology.</w:t>
            </w:r>
          </w:p>
          <w:p w14:paraId="6664467C" w14:textId="77777777" w:rsidR="000A5C84" w:rsidRPr="008F2C1C" w:rsidRDefault="000A5C84" w:rsidP="008F2C1C">
            <w:pPr>
              <w:keepNext/>
              <w:keepLines/>
              <w:rPr>
                <w:color w:val="000000"/>
              </w:rPr>
            </w:pPr>
          </w:p>
          <w:p w14:paraId="2FF0E342" w14:textId="77777777" w:rsidR="00CA1539" w:rsidRPr="008F2C1C" w:rsidRDefault="00CA1539" w:rsidP="008F2C1C">
            <w:pPr>
              <w:keepNext/>
              <w:keepLines/>
              <w:rPr>
                <w:color w:val="000000"/>
              </w:rPr>
            </w:pPr>
            <w:r w:rsidRPr="008F2C1C">
              <w:rPr>
                <w:color w:val="000000"/>
                <w:u w:val="single"/>
              </w:rPr>
              <w:t>Virulent</w:t>
            </w:r>
            <w:r w:rsidR="000A5C84">
              <w:rPr>
                <w:color w:val="000000"/>
              </w:rPr>
              <w:t xml:space="preserve"> -</w:t>
            </w:r>
            <w:r w:rsidRPr="008F2C1C">
              <w:rPr>
                <w:color w:val="000000"/>
              </w:rPr>
              <w:t xml:space="preserve"> </w:t>
            </w:r>
            <w:r w:rsidR="000A5C84">
              <w:rPr>
                <w:color w:val="000000"/>
              </w:rPr>
              <w:t>T</w:t>
            </w:r>
            <w:r w:rsidRPr="008F2C1C">
              <w:rPr>
                <w:color w:val="000000"/>
              </w:rPr>
              <w:t>he relative ability of a microorganism to cause disease</w:t>
            </w:r>
            <w:r w:rsidR="000A5C84">
              <w:rPr>
                <w:color w:val="000000"/>
              </w:rPr>
              <w:t>.</w:t>
            </w:r>
          </w:p>
          <w:p w14:paraId="474B1725" w14:textId="77777777" w:rsidR="00CA1539" w:rsidRPr="008F2C1C" w:rsidRDefault="00CA1539" w:rsidP="008F2C1C">
            <w:pPr>
              <w:keepNext/>
              <w:keepLines/>
              <w:rPr>
                <w:color w:val="000000"/>
              </w:rPr>
            </w:pPr>
          </w:p>
        </w:tc>
      </w:tr>
      <w:tr w:rsidR="00AD7DEA" w:rsidRPr="008F2C1C" w14:paraId="11A3D78C" w14:textId="77777777" w:rsidTr="008F2C1C">
        <w:trPr>
          <w:cantSplit/>
          <w:trHeight w:val="576"/>
        </w:trPr>
        <w:tc>
          <w:tcPr>
            <w:tcW w:w="1105" w:type="dxa"/>
            <w:vAlign w:val="bottom"/>
          </w:tcPr>
          <w:p w14:paraId="3DE28545" w14:textId="77777777" w:rsidR="00AD7DEA" w:rsidRPr="008F2C1C" w:rsidRDefault="00AD7DEA" w:rsidP="008F2C1C">
            <w:pPr>
              <w:pStyle w:val="BodyText"/>
              <w:keepNext/>
              <w:keepLines/>
              <w:rPr>
                <w:szCs w:val="24"/>
              </w:rPr>
            </w:pPr>
          </w:p>
        </w:tc>
        <w:tc>
          <w:tcPr>
            <w:tcW w:w="9900" w:type="dxa"/>
            <w:vAlign w:val="bottom"/>
          </w:tcPr>
          <w:p w14:paraId="53DB4B17" w14:textId="77777777" w:rsidR="00AE6F65" w:rsidRDefault="00AE6F65" w:rsidP="00CA1539">
            <w:pPr>
              <w:pStyle w:val="lvl1Text"/>
              <w:rPr>
                <w:iCs/>
                <w:szCs w:val="20"/>
              </w:rPr>
            </w:pPr>
          </w:p>
          <w:p w14:paraId="44EBDB0F" w14:textId="77777777" w:rsidR="00AE6F65" w:rsidRDefault="00AE6F65" w:rsidP="00CA1539">
            <w:pPr>
              <w:pStyle w:val="lvl1Text"/>
              <w:rPr>
                <w:iCs/>
                <w:szCs w:val="20"/>
              </w:rPr>
            </w:pPr>
          </w:p>
          <w:p w14:paraId="361F7B63" w14:textId="77777777" w:rsidR="00AD7DEA" w:rsidRPr="00AD7DEA" w:rsidRDefault="00AD7DEA" w:rsidP="00CA1539">
            <w:pPr>
              <w:pStyle w:val="lvl1Text"/>
              <w:rPr>
                <w:iCs/>
                <w:szCs w:val="20"/>
              </w:rPr>
            </w:pPr>
            <w:bookmarkStart w:id="20" w:name="_GoBack"/>
            <w:bookmarkEnd w:id="20"/>
            <w:r>
              <w:rPr>
                <w:iCs/>
                <w:szCs w:val="20"/>
              </w:rPr>
              <w:t>Disclaimer</w:t>
            </w:r>
          </w:p>
          <w:p w14:paraId="70CD5E34" w14:textId="77777777" w:rsidR="00AD7DEA" w:rsidRDefault="00AD7DEA" w:rsidP="00CA1539">
            <w:pPr>
              <w:pStyle w:val="lvl1Text"/>
              <w:rPr>
                <w:sz w:val="24"/>
                <w:szCs w:val="24"/>
              </w:rPr>
            </w:pPr>
            <w:r w:rsidRPr="00687125">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CA1539" w:rsidRPr="00CA1539" w14:paraId="1859A4BC" w14:textId="77777777" w:rsidTr="008F2C1C">
        <w:tc>
          <w:tcPr>
            <w:tcW w:w="1105" w:type="dxa"/>
          </w:tcPr>
          <w:p w14:paraId="5590C3A4" w14:textId="77777777" w:rsidR="00CA1539" w:rsidRPr="00CA1539" w:rsidRDefault="00CA1539" w:rsidP="009449C1">
            <w:pPr>
              <w:pStyle w:val="txtx1"/>
            </w:pPr>
            <w:bookmarkStart w:id="21" w:name="App_BioMEM_PK32_dldl217"/>
            <w:bookmarkEnd w:id="19"/>
          </w:p>
        </w:tc>
        <w:tc>
          <w:tcPr>
            <w:tcW w:w="9900" w:type="dxa"/>
          </w:tcPr>
          <w:p w14:paraId="2DAE43BF" w14:textId="77777777" w:rsidR="00CA1539" w:rsidRPr="008F2C1C" w:rsidRDefault="00CA1539" w:rsidP="008F2C1C">
            <w:pPr>
              <w:keepNext/>
              <w:keepLines/>
              <w:rPr>
                <w:color w:val="000000"/>
              </w:rPr>
            </w:pPr>
          </w:p>
          <w:p w14:paraId="0E854366" w14:textId="77777777" w:rsidR="008A08C1" w:rsidRPr="0038113A" w:rsidRDefault="008A08C1" w:rsidP="008A08C1">
            <w:pPr>
              <w:spacing w:after="120"/>
              <w:rPr>
                <w:i/>
              </w:rPr>
            </w:pPr>
            <w:r w:rsidRPr="0038113A">
              <w:rPr>
                <w:i/>
              </w:rPr>
              <w:t>Support for this work was provided by the National Science Foundation's Advanced Technological Education (ATE) Program through Grants.  For more learning modules related to microtechnology, visit the SCME website (</w:t>
            </w:r>
            <w:hyperlink r:id="rId25" w:history="1">
              <w:r w:rsidRPr="0038113A">
                <w:rPr>
                  <w:rStyle w:val="Hyperlink"/>
                  <w:i/>
                </w:rPr>
                <w:t>http://scme-nm.org</w:t>
              </w:r>
            </w:hyperlink>
            <w:r w:rsidRPr="0038113A">
              <w:rPr>
                <w:i/>
              </w:rPr>
              <w:t xml:space="preserve">). </w:t>
            </w:r>
          </w:p>
          <w:p w14:paraId="297768F6" w14:textId="77777777" w:rsidR="008A08C1" w:rsidRPr="0038113A" w:rsidRDefault="008A08C1" w:rsidP="008A08C1">
            <w:pPr>
              <w:keepNext/>
              <w:keepLines/>
              <w:spacing w:after="120"/>
              <w:rPr>
                <w:i/>
              </w:rPr>
            </w:pPr>
            <w:r w:rsidRPr="0038113A">
              <w:rPr>
                <w:i/>
              </w:rPr>
              <w:t xml:space="preserve">This </w:t>
            </w:r>
            <w:r w:rsidRPr="0038113A">
              <w:rPr>
                <w:i/>
                <w:color w:val="000000"/>
              </w:rPr>
              <w:t xml:space="preserve">Learning Module was developed in conjunction with Bio-Link, </w:t>
            </w:r>
            <w:r w:rsidRPr="0038113A">
              <w:rPr>
                <w:i/>
              </w:rPr>
              <w:t xml:space="preserve">a National Science Foundation Advanced Technological Education (ATE) Center for Biotechnology @ </w:t>
            </w:r>
            <w:hyperlink r:id="rId26" w:history="1">
              <w:r w:rsidRPr="0038113A">
                <w:rPr>
                  <w:rStyle w:val="Hyperlink"/>
                  <w:i/>
                </w:rPr>
                <w:t>www.bio-link.org</w:t>
              </w:r>
            </w:hyperlink>
            <w:r w:rsidRPr="0038113A">
              <w:rPr>
                <w:i/>
              </w:rPr>
              <w:t>.</w:t>
            </w:r>
          </w:p>
          <w:p w14:paraId="2A8A57DE" w14:textId="06E15BA3" w:rsidR="00D046E1" w:rsidRPr="00EB7B0B" w:rsidRDefault="00D046E1" w:rsidP="00F41971">
            <w:pPr>
              <w:keepNext/>
              <w:keepLines/>
              <w:rPr>
                <w:i/>
                <w:color w:val="000000"/>
              </w:rPr>
            </w:pPr>
          </w:p>
        </w:tc>
      </w:tr>
      <w:bookmarkEnd w:id="21"/>
    </w:tbl>
    <w:p w14:paraId="421185E8" w14:textId="77777777" w:rsidR="00CA1539" w:rsidRPr="00CA1539" w:rsidRDefault="00CA1539" w:rsidP="00DF54BA">
      <w:pPr>
        <w:rPr>
          <w:sz w:val="4"/>
        </w:rPr>
      </w:pPr>
    </w:p>
    <w:sectPr w:rsidR="00CA1539" w:rsidRPr="00CA1539" w:rsidSect="00476A80">
      <w:headerReference w:type="default" r:id="rId27"/>
      <w:type w:val="continuous"/>
      <w:pgSz w:w="12240" w:h="15840"/>
      <w:pgMar w:top="1350" w:right="1170" w:bottom="1530" w:left="720" w:header="720" w:footer="792"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1FE4905" w14:textId="77777777" w:rsidR="008A08C1" w:rsidRDefault="008A08C1">
      <w:r>
        <w:separator/>
      </w:r>
    </w:p>
  </w:endnote>
  <w:endnote w:type="continuationSeparator" w:id="0">
    <w:p w14:paraId="067B8EAA" w14:textId="77777777" w:rsidR="008A08C1" w:rsidRDefault="008A08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6CBAC2" w14:textId="77777777" w:rsidR="008A08C1" w:rsidRDefault="008A08C1">
    <w:pPr>
      <w:pStyle w:val="Footer"/>
    </w:pPr>
  </w:p>
  <w:p w14:paraId="6C45861B" w14:textId="77777777" w:rsidR="008A08C1" w:rsidRDefault="008A08C1" w:rsidP="00EC6A39">
    <w:pPr>
      <w:pStyle w:val="Footer"/>
      <w:jc w:val="right"/>
    </w:pPr>
    <w:r>
      <w:rPr>
        <w:noProof/>
      </w:rPr>
      <w:drawing>
        <wp:inline distT="0" distB="0" distL="0" distR="0" wp14:anchorId="05AC9A66" wp14:editId="49ABDC8C">
          <wp:extent cx="935990" cy="304800"/>
          <wp:effectExtent l="0" t="0" r="3810" b="0"/>
          <wp:docPr id="12" name="Picture 1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5990" cy="304800"/>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B08C40" w14:textId="77777777" w:rsidR="008A08C1" w:rsidRPr="004B6382" w:rsidRDefault="008A08C1" w:rsidP="00E921D5">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AE6F65">
      <w:rPr>
        <w:b/>
        <w:i/>
        <w:noProof/>
        <w:sz w:val="22"/>
      </w:rPr>
      <w:t>12</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AE6F65">
      <w:rPr>
        <w:b/>
        <w:i/>
        <w:noProof/>
        <w:sz w:val="22"/>
      </w:rPr>
      <w:t>12</w:t>
    </w:r>
    <w:r w:rsidRPr="004B6382">
      <w:rPr>
        <w:b/>
        <w:i/>
        <w:sz w:val="22"/>
      </w:rPr>
      <w:fldChar w:fldCharType="end"/>
    </w:r>
  </w:p>
  <w:p w14:paraId="7E015002" w14:textId="77777777" w:rsidR="008A08C1" w:rsidRPr="00E921D5" w:rsidRDefault="008A08C1" w:rsidP="00E921D5">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Pr>
        <w:i/>
        <w:noProof/>
        <w:sz w:val="22"/>
      </w:rPr>
      <w:t>App_BioMEM_PK32_IG_August2017.docx</w:t>
    </w:r>
    <w:r w:rsidRPr="004B6382">
      <w:rPr>
        <w:i/>
        <w:sz w:val="22"/>
      </w:rPr>
      <w:fldChar w:fldCharType="end"/>
    </w:r>
    <w:r w:rsidRPr="004B6382">
      <w:rPr>
        <w:i/>
        <w:sz w:val="22"/>
      </w:rPr>
      <w:tab/>
    </w:r>
    <w:r w:rsidRPr="004B6382">
      <w:rPr>
        <w:b/>
        <w:i/>
        <w:sz w:val="22"/>
      </w:rPr>
      <w:tab/>
    </w:r>
    <w:r>
      <w:rPr>
        <w:b/>
        <w:i/>
        <w:sz w:val="22"/>
      </w:rPr>
      <w:t>Overview of DNA</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AFB8ED" w14:textId="77777777" w:rsidR="008A08C1" w:rsidRDefault="008A08C1">
    <w:pPr>
      <w:pStyle w:val="Footer"/>
    </w:pPr>
  </w:p>
  <w:p w14:paraId="30563CC2" w14:textId="77777777" w:rsidR="008A08C1" w:rsidRDefault="008A08C1"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0E98ED2" w14:textId="77777777" w:rsidR="008A08C1" w:rsidRDefault="008A08C1">
      <w:r>
        <w:separator/>
      </w:r>
    </w:p>
  </w:footnote>
  <w:footnote w:type="continuationSeparator" w:id="0">
    <w:p w14:paraId="76432382" w14:textId="77777777" w:rsidR="008A08C1" w:rsidRDefault="008A08C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F8F544" w14:textId="77777777" w:rsidR="008A08C1" w:rsidRDefault="008A08C1" w:rsidP="00EC6A39">
    <w:pPr>
      <w:pStyle w:val="Header"/>
      <w:jc w:val="right"/>
    </w:pPr>
    <w:r>
      <w:rPr>
        <w:noProof/>
      </w:rPr>
      <w:drawing>
        <wp:inline distT="0" distB="0" distL="0" distR="0" wp14:anchorId="4241ECAE" wp14:editId="7621B1BD">
          <wp:extent cx="935990" cy="304800"/>
          <wp:effectExtent l="0" t="0" r="3810" b="0"/>
          <wp:docPr id="11" name="Picture 1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5990" cy="304800"/>
                  </a:xfrm>
                  <a:prstGeom prst="rect">
                    <a:avLst/>
                  </a:prstGeom>
                  <a:noFill/>
                  <a:ln>
                    <a:noFill/>
                  </a:ln>
                </pic:spPr>
              </pic:pic>
            </a:graphicData>
          </a:graphic>
        </wp:inline>
      </w:drawing>
    </w:r>
  </w:p>
  <w:p w14:paraId="3DE62671" w14:textId="77777777" w:rsidR="008A08C1" w:rsidRDefault="008A08C1">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A730BD" w14:textId="77777777" w:rsidR="008A08C1" w:rsidRDefault="008A08C1" w:rsidP="00EC6A39">
    <w:pPr>
      <w:pStyle w:val="Header"/>
      <w:jc w:val="right"/>
    </w:pPr>
  </w:p>
  <w:p w14:paraId="6F05CCD3" w14:textId="77777777" w:rsidR="008A08C1" w:rsidRDefault="008A08C1">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6EBA5D" w14:textId="77777777" w:rsidR="008A08C1" w:rsidRDefault="008A08C1">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2">
    <w:nsid w:val="20907841"/>
    <w:multiLevelType w:val="hybridMultilevel"/>
    <w:tmpl w:val="4FE8DF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85866F6"/>
    <w:multiLevelType w:val="hybridMultilevel"/>
    <w:tmpl w:val="92C2AA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9432159"/>
    <w:multiLevelType w:val="hybridMultilevel"/>
    <w:tmpl w:val="1F1CCD7A"/>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6">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nsid w:val="3A76711D"/>
    <w:multiLevelType w:val="hybridMultilevel"/>
    <w:tmpl w:val="18CCC6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45AE73EA"/>
    <w:multiLevelType w:val="hybridMultilevel"/>
    <w:tmpl w:val="61EE58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4A61401E"/>
    <w:multiLevelType w:val="hybridMultilevel"/>
    <w:tmpl w:val="E5FEDF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spacing w:val="0"/>
        <w:kern w:val="0"/>
        <w:position w:val="0"/>
        <w:sz w:val="24"/>
        <w:szCs w:val="2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spacing w:val="0"/>
        <w:kern w:val="0"/>
        <w:position w:val="0"/>
        <w:sz w:val="24"/>
        <w:szCs w:val="24"/>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2">
    <w:nsid w:val="59DA3F62"/>
    <w:multiLevelType w:val="hybridMultilevel"/>
    <w:tmpl w:val="C36CB626"/>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4">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7A5867A3"/>
    <w:multiLevelType w:val="hybridMultilevel"/>
    <w:tmpl w:val="2840AAD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7E49199D"/>
    <w:multiLevelType w:val="hybridMultilevel"/>
    <w:tmpl w:val="201E92F6"/>
    <w:lvl w:ilvl="0" w:tplc="52969C78">
      <w:start w:val="1"/>
      <w:numFmt w:val="decimal"/>
      <w:lvlText w:val="%1"/>
      <w:lvlJc w:val="left"/>
      <w:pPr>
        <w:tabs>
          <w:tab w:val="num" w:pos="504"/>
        </w:tabs>
        <w:ind w:left="504" w:hanging="144"/>
      </w:pPr>
      <w:rPr>
        <w:rFonts w:ascii="Times New Roman" w:hAnsi="Times New Roman" w:hint="default"/>
        <w:b/>
        <w:i w:val="0"/>
        <w:sz w:val="24"/>
        <w:szCs w:val="24"/>
        <w:vertAlign w:val="superscrip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9"/>
  </w:num>
  <w:num w:numId="2">
    <w:abstractNumId w:val="5"/>
  </w:num>
  <w:num w:numId="3">
    <w:abstractNumId w:val="11"/>
  </w:num>
  <w:num w:numId="4">
    <w:abstractNumId w:val="6"/>
  </w:num>
  <w:num w:numId="5">
    <w:abstractNumId w:val="1"/>
  </w:num>
  <w:num w:numId="6">
    <w:abstractNumId w:val="14"/>
  </w:num>
  <w:num w:numId="7">
    <w:abstractNumId w:val="13"/>
  </w:num>
  <w:num w:numId="8">
    <w:abstractNumId w:val="0"/>
  </w:num>
  <w:num w:numId="9">
    <w:abstractNumId w:val="16"/>
  </w:num>
  <w:num w:numId="10">
    <w:abstractNumId w:val="2"/>
  </w:num>
  <w:num w:numId="11">
    <w:abstractNumId w:val="10"/>
  </w:num>
  <w:num w:numId="12">
    <w:abstractNumId w:val="3"/>
  </w:num>
  <w:num w:numId="13">
    <w:abstractNumId w:val="7"/>
  </w:num>
  <w:num w:numId="14">
    <w:abstractNumId w:val="15"/>
  </w:num>
  <w:num w:numId="15">
    <w:abstractNumId w:val="8"/>
  </w:num>
  <w:num w:numId="16">
    <w:abstractNumId w:val="4"/>
  </w:num>
  <w:num w:numId="1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410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571A"/>
    <w:rsid w:val="00006F93"/>
    <w:rsid w:val="00040D75"/>
    <w:rsid w:val="00045A80"/>
    <w:rsid w:val="00045EFE"/>
    <w:rsid w:val="000519F8"/>
    <w:rsid w:val="00062D09"/>
    <w:rsid w:val="00074ABB"/>
    <w:rsid w:val="0008457E"/>
    <w:rsid w:val="00096ADD"/>
    <w:rsid w:val="00097CC8"/>
    <w:rsid w:val="000A3246"/>
    <w:rsid w:val="000A5C84"/>
    <w:rsid w:val="000B6A95"/>
    <w:rsid w:val="000C04B3"/>
    <w:rsid w:val="000C4088"/>
    <w:rsid w:val="000C66C2"/>
    <w:rsid w:val="000D2FE8"/>
    <w:rsid w:val="000F1A47"/>
    <w:rsid w:val="000F1ABC"/>
    <w:rsid w:val="000F1F79"/>
    <w:rsid w:val="00101D47"/>
    <w:rsid w:val="0011054D"/>
    <w:rsid w:val="00111E39"/>
    <w:rsid w:val="001131A8"/>
    <w:rsid w:val="0012192B"/>
    <w:rsid w:val="001231B1"/>
    <w:rsid w:val="0014607B"/>
    <w:rsid w:val="00155C96"/>
    <w:rsid w:val="00160561"/>
    <w:rsid w:val="00172A45"/>
    <w:rsid w:val="00172E99"/>
    <w:rsid w:val="00186186"/>
    <w:rsid w:val="00190D4B"/>
    <w:rsid w:val="00192616"/>
    <w:rsid w:val="001A7425"/>
    <w:rsid w:val="001B65B7"/>
    <w:rsid w:val="001E79CF"/>
    <w:rsid w:val="002075A0"/>
    <w:rsid w:val="00212186"/>
    <w:rsid w:val="0024015C"/>
    <w:rsid w:val="00260895"/>
    <w:rsid w:val="0026352F"/>
    <w:rsid w:val="00273291"/>
    <w:rsid w:val="00286F0B"/>
    <w:rsid w:val="00293D36"/>
    <w:rsid w:val="0029621F"/>
    <w:rsid w:val="002A1736"/>
    <w:rsid w:val="002A36EB"/>
    <w:rsid w:val="002B64EE"/>
    <w:rsid w:val="002D46A2"/>
    <w:rsid w:val="002F7867"/>
    <w:rsid w:val="00311B55"/>
    <w:rsid w:val="00334AAA"/>
    <w:rsid w:val="00344E6D"/>
    <w:rsid w:val="003531C6"/>
    <w:rsid w:val="00355290"/>
    <w:rsid w:val="003826C3"/>
    <w:rsid w:val="00392C66"/>
    <w:rsid w:val="003A0197"/>
    <w:rsid w:val="003A032D"/>
    <w:rsid w:val="003A0F24"/>
    <w:rsid w:val="003A23E4"/>
    <w:rsid w:val="003A2AF1"/>
    <w:rsid w:val="003A52A8"/>
    <w:rsid w:val="003A5B8A"/>
    <w:rsid w:val="003B1B01"/>
    <w:rsid w:val="003B38D6"/>
    <w:rsid w:val="003E3BB8"/>
    <w:rsid w:val="00401B67"/>
    <w:rsid w:val="00416FB7"/>
    <w:rsid w:val="0043567D"/>
    <w:rsid w:val="00454C73"/>
    <w:rsid w:val="00456E84"/>
    <w:rsid w:val="0046023B"/>
    <w:rsid w:val="00476A80"/>
    <w:rsid w:val="00476BBB"/>
    <w:rsid w:val="0048234B"/>
    <w:rsid w:val="00483C81"/>
    <w:rsid w:val="00491357"/>
    <w:rsid w:val="004A3A51"/>
    <w:rsid w:val="004A55B0"/>
    <w:rsid w:val="004C45FE"/>
    <w:rsid w:val="004E43AF"/>
    <w:rsid w:val="004E489A"/>
    <w:rsid w:val="004F11F0"/>
    <w:rsid w:val="00507A40"/>
    <w:rsid w:val="00521FFD"/>
    <w:rsid w:val="00525AEF"/>
    <w:rsid w:val="00526947"/>
    <w:rsid w:val="00530481"/>
    <w:rsid w:val="0053157F"/>
    <w:rsid w:val="00543BB9"/>
    <w:rsid w:val="005460FD"/>
    <w:rsid w:val="00564F82"/>
    <w:rsid w:val="0059093F"/>
    <w:rsid w:val="00596050"/>
    <w:rsid w:val="005A0723"/>
    <w:rsid w:val="005C201F"/>
    <w:rsid w:val="005C3330"/>
    <w:rsid w:val="005C593C"/>
    <w:rsid w:val="005D0DFB"/>
    <w:rsid w:val="005D25E4"/>
    <w:rsid w:val="005E358D"/>
    <w:rsid w:val="005F0D7E"/>
    <w:rsid w:val="005F2B0F"/>
    <w:rsid w:val="006178A6"/>
    <w:rsid w:val="0062015A"/>
    <w:rsid w:val="006217F2"/>
    <w:rsid w:val="006522D5"/>
    <w:rsid w:val="00661A06"/>
    <w:rsid w:val="00671E1F"/>
    <w:rsid w:val="006736B5"/>
    <w:rsid w:val="0067625C"/>
    <w:rsid w:val="00686C57"/>
    <w:rsid w:val="006922A2"/>
    <w:rsid w:val="006B17AA"/>
    <w:rsid w:val="006C1A04"/>
    <w:rsid w:val="006C45EF"/>
    <w:rsid w:val="006D5FEC"/>
    <w:rsid w:val="006F460C"/>
    <w:rsid w:val="007113A2"/>
    <w:rsid w:val="00715812"/>
    <w:rsid w:val="0073356A"/>
    <w:rsid w:val="00735FD2"/>
    <w:rsid w:val="00741262"/>
    <w:rsid w:val="00743727"/>
    <w:rsid w:val="00754242"/>
    <w:rsid w:val="00754FBC"/>
    <w:rsid w:val="00773AA8"/>
    <w:rsid w:val="007914DB"/>
    <w:rsid w:val="007A4E98"/>
    <w:rsid w:val="007A5C44"/>
    <w:rsid w:val="007B59B5"/>
    <w:rsid w:val="007B7DC7"/>
    <w:rsid w:val="007E0EA0"/>
    <w:rsid w:val="0080142D"/>
    <w:rsid w:val="008056C3"/>
    <w:rsid w:val="00810584"/>
    <w:rsid w:val="00832BA3"/>
    <w:rsid w:val="0085547A"/>
    <w:rsid w:val="00857197"/>
    <w:rsid w:val="00881286"/>
    <w:rsid w:val="008832CE"/>
    <w:rsid w:val="008A08C1"/>
    <w:rsid w:val="008B1E80"/>
    <w:rsid w:val="008C7A99"/>
    <w:rsid w:val="008F2C1C"/>
    <w:rsid w:val="008F6A44"/>
    <w:rsid w:val="009121C7"/>
    <w:rsid w:val="0093397E"/>
    <w:rsid w:val="00940F4B"/>
    <w:rsid w:val="00943632"/>
    <w:rsid w:val="009449C1"/>
    <w:rsid w:val="009475C1"/>
    <w:rsid w:val="00957A57"/>
    <w:rsid w:val="00960380"/>
    <w:rsid w:val="00973FF2"/>
    <w:rsid w:val="0098527F"/>
    <w:rsid w:val="009A257F"/>
    <w:rsid w:val="009A79C4"/>
    <w:rsid w:val="009C3F38"/>
    <w:rsid w:val="009D6797"/>
    <w:rsid w:val="009D743B"/>
    <w:rsid w:val="009E3150"/>
    <w:rsid w:val="009F1EA9"/>
    <w:rsid w:val="009F360C"/>
    <w:rsid w:val="00A11E52"/>
    <w:rsid w:val="00A31583"/>
    <w:rsid w:val="00A41E19"/>
    <w:rsid w:val="00A42B2B"/>
    <w:rsid w:val="00A46BD5"/>
    <w:rsid w:val="00A52691"/>
    <w:rsid w:val="00A54FF7"/>
    <w:rsid w:val="00A66160"/>
    <w:rsid w:val="00A879E7"/>
    <w:rsid w:val="00AA7CBF"/>
    <w:rsid w:val="00AD14AE"/>
    <w:rsid w:val="00AD7D58"/>
    <w:rsid w:val="00AD7DEA"/>
    <w:rsid w:val="00AE5C71"/>
    <w:rsid w:val="00AE6F65"/>
    <w:rsid w:val="00B029B3"/>
    <w:rsid w:val="00B05761"/>
    <w:rsid w:val="00B23E8C"/>
    <w:rsid w:val="00B2728B"/>
    <w:rsid w:val="00B279A3"/>
    <w:rsid w:val="00B3344B"/>
    <w:rsid w:val="00B41220"/>
    <w:rsid w:val="00B71193"/>
    <w:rsid w:val="00B75172"/>
    <w:rsid w:val="00B779D1"/>
    <w:rsid w:val="00B827E3"/>
    <w:rsid w:val="00B84E27"/>
    <w:rsid w:val="00BA2026"/>
    <w:rsid w:val="00BB0F1C"/>
    <w:rsid w:val="00BD0D14"/>
    <w:rsid w:val="00BD100D"/>
    <w:rsid w:val="00BF257C"/>
    <w:rsid w:val="00BF4FEC"/>
    <w:rsid w:val="00BF5C1E"/>
    <w:rsid w:val="00C032C2"/>
    <w:rsid w:val="00C12625"/>
    <w:rsid w:val="00C461F7"/>
    <w:rsid w:val="00C54E4C"/>
    <w:rsid w:val="00C61365"/>
    <w:rsid w:val="00C66030"/>
    <w:rsid w:val="00C779C0"/>
    <w:rsid w:val="00C81EB5"/>
    <w:rsid w:val="00C820EF"/>
    <w:rsid w:val="00C821A9"/>
    <w:rsid w:val="00C90A22"/>
    <w:rsid w:val="00C928FD"/>
    <w:rsid w:val="00CA03F1"/>
    <w:rsid w:val="00CA1539"/>
    <w:rsid w:val="00CA38E0"/>
    <w:rsid w:val="00CB5329"/>
    <w:rsid w:val="00CB7C8D"/>
    <w:rsid w:val="00CC57EA"/>
    <w:rsid w:val="00CC6B4B"/>
    <w:rsid w:val="00CD5B83"/>
    <w:rsid w:val="00CE1B11"/>
    <w:rsid w:val="00CE267D"/>
    <w:rsid w:val="00CE4AC4"/>
    <w:rsid w:val="00D046E1"/>
    <w:rsid w:val="00D11481"/>
    <w:rsid w:val="00D15029"/>
    <w:rsid w:val="00D315D9"/>
    <w:rsid w:val="00D4294D"/>
    <w:rsid w:val="00D457BD"/>
    <w:rsid w:val="00D509C5"/>
    <w:rsid w:val="00D50A98"/>
    <w:rsid w:val="00D71522"/>
    <w:rsid w:val="00D7491B"/>
    <w:rsid w:val="00D97AD1"/>
    <w:rsid w:val="00DA62D2"/>
    <w:rsid w:val="00DD16D1"/>
    <w:rsid w:val="00DD25B4"/>
    <w:rsid w:val="00DD5404"/>
    <w:rsid w:val="00DD77DB"/>
    <w:rsid w:val="00DE1B73"/>
    <w:rsid w:val="00DF54BA"/>
    <w:rsid w:val="00E172E1"/>
    <w:rsid w:val="00E54B53"/>
    <w:rsid w:val="00E63137"/>
    <w:rsid w:val="00E9143D"/>
    <w:rsid w:val="00E921D5"/>
    <w:rsid w:val="00E9696E"/>
    <w:rsid w:val="00EA0E6F"/>
    <w:rsid w:val="00EA31C9"/>
    <w:rsid w:val="00EB7B0B"/>
    <w:rsid w:val="00EC364A"/>
    <w:rsid w:val="00EC58CF"/>
    <w:rsid w:val="00EC6A39"/>
    <w:rsid w:val="00EE47F6"/>
    <w:rsid w:val="00EF4FC5"/>
    <w:rsid w:val="00F13050"/>
    <w:rsid w:val="00F32980"/>
    <w:rsid w:val="00F40C8A"/>
    <w:rsid w:val="00F4157C"/>
    <w:rsid w:val="00F41971"/>
    <w:rsid w:val="00F473EE"/>
    <w:rsid w:val="00F5355D"/>
    <w:rsid w:val="00F65E74"/>
    <w:rsid w:val="00F72140"/>
    <w:rsid w:val="00F7215A"/>
    <w:rsid w:val="00F77B61"/>
    <w:rsid w:val="00F91CB4"/>
    <w:rsid w:val="00FA643C"/>
    <w:rsid w:val="00FB0E32"/>
    <w:rsid w:val="00FC0973"/>
    <w:rsid w:val="00FD0366"/>
    <w:rsid w:val="00FD1A9E"/>
    <w:rsid w:val="00FE2F6B"/>
    <w:rsid w:val="00FF680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100"/>
    <o:shapelayout v:ext="edit">
      <o:idmap v:ext="edit" data="1"/>
    </o:shapelayout>
  </w:shapeDefaults>
  <w:decimalSymbol w:val="."/>
  <w:listSeparator w:val=","/>
  <w14:docId w14:val="65EB68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83C81"/>
    <w:pPr>
      <w:widowControl w:val="0"/>
      <w:adjustRightInd w:val="0"/>
      <w:textAlignment w:val="baseline"/>
    </w:pPr>
    <w:rPr>
      <w:sz w:val="24"/>
      <w:szCs w:val="24"/>
    </w:rPr>
  </w:style>
  <w:style w:type="paragraph" w:styleId="Heading1">
    <w:name w:val="heading 1"/>
    <w:basedOn w:val="Normal"/>
    <w:next w:val="Normal"/>
    <w:qFormat/>
    <w:rsid w:val="00483C81"/>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483C81"/>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483C81"/>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483C81"/>
    <w:pPr>
      <w:keepNext/>
      <w:numPr>
        <w:ilvl w:val="3"/>
        <w:numId w:val="4"/>
      </w:numPr>
      <w:spacing w:before="240" w:after="60"/>
      <w:outlineLvl w:val="3"/>
    </w:pPr>
    <w:rPr>
      <w:b/>
      <w:bCs/>
      <w:sz w:val="28"/>
      <w:szCs w:val="28"/>
    </w:rPr>
  </w:style>
  <w:style w:type="paragraph" w:styleId="Heading5">
    <w:name w:val="heading 5"/>
    <w:basedOn w:val="Normal"/>
    <w:next w:val="Normal"/>
    <w:qFormat/>
    <w:rsid w:val="00483C81"/>
    <w:pPr>
      <w:numPr>
        <w:ilvl w:val="4"/>
        <w:numId w:val="4"/>
      </w:numPr>
      <w:spacing w:before="240" w:after="60"/>
      <w:outlineLvl w:val="4"/>
    </w:pPr>
    <w:rPr>
      <w:b/>
      <w:bCs/>
      <w:i/>
      <w:iCs/>
      <w:sz w:val="26"/>
      <w:szCs w:val="26"/>
    </w:rPr>
  </w:style>
  <w:style w:type="paragraph" w:styleId="Heading6">
    <w:name w:val="heading 6"/>
    <w:basedOn w:val="Normal"/>
    <w:next w:val="Normal"/>
    <w:qFormat/>
    <w:rsid w:val="00483C81"/>
    <w:pPr>
      <w:numPr>
        <w:ilvl w:val="5"/>
        <w:numId w:val="4"/>
      </w:numPr>
      <w:spacing w:before="240" w:after="60"/>
      <w:outlineLvl w:val="5"/>
    </w:pPr>
    <w:rPr>
      <w:b/>
      <w:bCs/>
      <w:sz w:val="22"/>
      <w:szCs w:val="22"/>
    </w:rPr>
  </w:style>
  <w:style w:type="paragraph" w:styleId="Heading7">
    <w:name w:val="heading 7"/>
    <w:basedOn w:val="Normal"/>
    <w:next w:val="Normal"/>
    <w:qFormat/>
    <w:rsid w:val="00483C81"/>
    <w:pPr>
      <w:numPr>
        <w:ilvl w:val="6"/>
        <w:numId w:val="4"/>
      </w:numPr>
      <w:spacing w:before="240" w:after="60"/>
      <w:outlineLvl w:val="6"/>
    </w:pPr>
  </w:style>
  <w:style w:type="paragraph" w:styleId="Heading8">
    <w:name w:val="heading 8"/>
    <w:basedOn w:val="Normal"/>
    <w:next w:val="Normal"/>
    <w:qFormat/>
    <w:rsid w:val="00483C81"/>
    <w:pPr>
      <w:numPr>
        <w:ilvl w:val="7"/>
        <w:numId w:val="4"/>
      </w:numPr>
      <w:spacing w:before="240" w:after="60"/>
      <w:outlineLvl w:val="7"/>
    </w:pPr>
    <w:rPr>
      <w:i/>
      <w:iCs/>
    </w:rPr>
  </w:style>
  <w:style w:type="paragraph" w:styleId="Heading9">
    <w:name w:val="heading 9"/>
    <w:basedOn w:val="Normal"/>
    <w:next w:val="Normal"/>
    <w:qFormat/>
    <w:rsid w:val="00483C81"/>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483C81"/>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483C81"/>
    <w:rPr>
      <w:rFonts w:ascii="Arial Narrow" w:hAnsi="Arial Narrow"/>
      <w:sz w:val="20"/>
    </w:rPr>
  </w:style>
  <w:style w:type="paragraph" w:customStyle="1" w:styleId="xtLabel">
    <w:name w:val="xtLabel"/>
    <w:basedOn w:val="Normal"/>
    <w:rsid w:val="00483C81"/>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483C81"/>
    <w:rPr>
      <w:color w:val="800080"/>
      <w:u w:val="single"/>
    </w:rPr>
  </w:style>
  <w:style w:type="character" w:styleId="Hyperlink">
    <w:name w:val="Hyperlink"/>
    <w:rsid w:val="00483C81"/>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483C81"/>
  </w:style>
  <w:style w:type="paragraph" w:styleId="TOC2">
    <w:name w:val="toc 2"/>
    <w:basedOn w:val="Normal"/>
    <w:next w:val="Normal"/>
    <w:autoRedefine/>
    <w:semiHidden/>
    <w:rsid w:val="00483C81"/>
    <w:pPr>
      <w:ind w:left="240"/>
    </w:pPr>
  </w:style>
  <w:style w:type="paragraph" w:styleId="TOC3">
    <w:name w:val="toc 3"/>
    <w:basedOn w:val="Normal"/>
    <w:next w:val="Normal"/>
    <w:autoRedefine/>
    <w:semiHidden/>
    <w:rsid w:val="00483C81"/>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483C81"/>
    <w:pPr>
      <w:keepLines/>
    </w:pPr>
    <w:rPr>
      <w:color w:val="000000"/>
    </w:rPr>
  </w:style>
  <w:style w:type="paragraph" w:customStyle="1" w:styleId="dldl1">
    <w:name w:val="dldl1"/>
    <w:basedOn w:val="BodyText"/>
    <w:rsid w:val="00483C81"/>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483C81"/>
    <w:pPr>
      <w:numPr>
        <w:ilvl w:val="1"/>
      </w:numPr>
      <w:tabs>
        <w:tab w:val="clear" w:pos="1440"/>
      </w:tabs>
      <w:outlineLvl w:val="1"/>
    </w:pPr>
  </w:style>
  <w:style w:type="paragraph" w:customStyle="1" w:styleId="dldl3">
    <w:name w:val="dldl3"/>
    <w:basedOn w:val="dldl1"/>
    <w:rsid w:val="00483C81"/>
    <w:pPr>
      <w:numPr>
        <w:ilvl w:val="2"/>
      </w:numPr>
      <w:tabs>
        <w:tab w:val="clear" w:pos="2160"/>
      </w:tabs>
      <w:outlineLvl w:val="2"/>
    </w:pPr>
  </w:style>
  <w:style w:type="paragraph" w:customStyle="1" w:styleId="dldl4">
    <w:name w:val="dldl4"/>
    <w:basedOn w:val="dldl1"/>
    <w:rsid w:val="00483C81"/>
    <w:pPr>
      <w:numPr>
        <w:ilvl w:val="3"/>
      </w:numPr>
      <w:tabs>
        <w:tab w:val="clear" w:pos="1440"/>
        <w:tab w:val="clear" w:pos="2880"/>
      </w:tabs>
      <w:outlineLvl w:val="3"/>
    </w:pPr>
  </w:style>
  <w:style w:type="paragraph" w:customStyle="1" w:styleId="dldl5">
    <w:name w:val="dldl5"/>
    <w:basedOn w:val="dldl1"/>
    <w:rsid w:val="00483C81"/>
    <w:pPr>
      <w:numPr>
        <w:ilvl w:val="4"/>
      </w:numPr>
      <w:tabs>
        <w:tab w:val="clear" w:pos="1440"/>
      </w:tabs>
      <w:outlineLvl w:val="4"/>
    </w:pPr>
  </w:style>
  <w:style w:type="paragraph" w:customStyle="1" w:styleId="dldl6">
    <w:name w:val="dldl6"/>
    <w:basedOn w:val="dldl1"/>
    <w:rsid w:val="00483C81"/>
    <w:pPr>
      <w:numPr>
        <w:ilvl w:val="5"/>
      </w:numPr>
      <w:tabs>
        <w:tab w:val="clear" w:pos="2160"/>
      </w:tabs>
      <w:outlineLvl w:val="5"/>
    </w:pPr>
  </w:style>
  <w:style w:type="paragraph" w:customStyle="1" w:styleId="dldl7">
    <w:name w:val="dldl7"/>
    <w:basedOn w:val="dldl1"/>
    <w:rsid w:val="00483C81"/>
    <w:pPr>
      <w:numPr>
        <w:ilvl w:val="6"/>
      </w:numPr>
      <w:outlineLvl w:val="6"/>
    </w:pPr>
  </w:style>
  <w:style w:type="paragraph" w:customStyle="1" w:styleId="dldl8">
    <w:name w:val="dldl8"/>
    <w:basedOn w:val="dldl1"/>
    <w:rsid w:val="00483C81"/>
    <w:pPr>
      <w:numPr>
        <w:ilvl w:val="7"/>
      </w:numPr>
      <w:tabs>
        <w:tab w:val="clear" w:pos="2880"/>
      </w:tabs>
      <w:outlineLvl w:val="7"/>
    </w:pPr>
  </w:style>
  <w:style w:type="paragraph" w:customStyle="1" w:styleId="dldl9">
    <w:name w:val="dldl9"/>
    <w:basedOn w:val="dldl1"/>
    <w:rsid w:val="00483C81"/>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483C81"/>
    <w:pPr>
      <w:keepNext/>
      <w:keepLines/>
      <w:spacing w:before="60" w:after="60"/>
    </w:pPr>
    <w:rPr>
      <w:b/>
      <w:sz w:val="22"/>
      <w:szCs w:val="22"/>
    </w:rPr>
  </w:style>
  <w:style w:type="table" w:customStyle="1" w:styleId="TablePlain">
    <w:name w:val="Table Plain"/>
    <w:basedOn w:val="TableNormal"/>
    <w:rsid w:val="00483C81"/>
    <w:tblPr>
      <w:tblInd w:w="0" w:type="dxa"/>
      <w:tblCellMar>
        <w:top w:w="0" w:type="dxa"/>
        <w:left w:w="108" w:type="dxa"/>
        <w:bottom w:w="0" w:type="dxa"/>
        <w:right w:w="108" w:type="dxa"/>
      </w:tblCellMar>
    </w:tblPr>
  </w:style>
  <w:style w:type="paragraph" w:customStyle="1" w:styleId="lvlSteps">
    <w:name w:val="lvlSteps"/>
    <w:basedOn w:val="Normal"/>
    <w:rsid w:val="00483C81"/>
    <w:pPr>
      <w:spacing w:before="40" w:after="40"/>
    </w:pPr>
    <w:rPr>
      <w:sz w:val="22"/>
      <w:szCs w:val="22"/>
    </w:rPr>
  </w:style>
  <w:style w:type="paragraph" w:customStyle="1" w:styleId="nBodyText">
    <w:name w:val="nBody Text"/>
    <w:basedOn w:val="Normal"/>
    <w:rsid w:val="00483C81"/>
    <w:pPr>
      <w:numPr>
        <w:numId w:val="3"/>
      </w:numPr>
      <w:ind w:left="0" w:firstLine="0"/>
    </w:pPr>
    <w:rPr>
      <w:sz w:val="22"/>
      <w:szCs w:val="22"/>
    </w:rPr>
  </w:style>
  <w:style w:type="paragraph" w:customStyle="1" w:styleId="OITitle">
    <w:name w:val="OI_Title"/>
    <w:basedOn w:val="Normal"/>
    <w:rsid w:val="00483C81"/>
    <w:pPr>
      <w:jc w:val="center"/>
    </w:pPr>
    <w:rPr>
      <w:b/>
    </w:rPr>
  </w:style>
  <w:style w:type="numbering" w:styleId="111111">
    <w:name w:val="Outline List 2"/>
    <w:basedOn w:val="NoList"/>
    <w:rsid w:val="00483C81"/>
    <w:pPr>
      <w:numPr>
        <w:numId w:val="2"/>
      </w:numPr>
    </w:pPr>
  </w:style>
  <w:style w:type="paragraph" w:customStyle="1" w:styleId="OINumber">
    <w:name w:val="OI_Number"/>
    <w:basedOn w:val="Normal"/>
    <w:rsid w:val="00483C81"/>
    <w:pPr>
      <w:spacing w:before="80"/>
    </w:pPr>
    <w:rPr>
      <w:b/>
      <w:sz w:val="16"/>
    </w:rPr>
  </w:style>
  <w:style w:type="paragraph" w:styleId="BodyText">
    <w:name w:val="Body Text"/>
    <w:basedOn w:val="Normal"/>
    <w:link w:val="BodyTextChar"/>
    <w:rsid w:val="00483C81"/>
    <w:rPr>
      <w:szCs w:val="22"/>
    </w:rPr>
  </w:style>
  <w:style w:type="paragraph" w:styleId="BodyText2">
    <w:name w:val="Body Text 2"/>
    <w:basedOn w:val="Normal"/>
    <w:rsid w:val="00483C81"/>
    <w:pPr>
      <w:spacing w:after="120" w:line="480" w:lineRule="auto"/>
    </w:pPr>
  </w:style>
  <w:style w:type="paragraph" w:customStyle="1" w:styleId="EffectiveDate0">
    <w:name w:val="Effective_Date"/>
    <w:basedOn w:val="Normal"/>
    <w:rsid w:val="00483C81"/>
    <w:pPr>
      <w:spacing w:before="80"/>
    </w:pPr>
    <w:rPr>
      <w:sz w:val="16"/>
    </w:rPr>
  </w:style>
  <w:style w:type="paragraph" w:customStyle="1" w:styleId="stepsbulleted">
    <w:name w:val="steps_bulleted"/>
    <w:basedOn w:val="Normal"/>
    <w:rsid w:val="00483C81"/>
    <w:pPr>
      <w:keepLines/>
      <w:numPr>
        <w:numId w:val="6"/>
      </w:numPr>
      <w:spacing w:before="40" w:after="40"/>
    </w:pPr>
    <w:rPr>
      <w:color w:val="000000"/>
    </w:rPr>
  </w:style>
  <w:style w:type="paragraph" w:customStyle="1" w:styleId="stepsnumbered">
    <w:name w:val="steps_numbered"/>
    <w:basedOn w:val="BodyText"/>
    <w:rsid w:val="00483C81"/>
    <w:pPr>
      <w:numPr>
        <w:numId w:val="8"/>
      </w:numPr>
    </w:pPr>
  </w:style>
  <w:style w:type="paragraph" w:customStyle="1" w:styleId="ColumnHeader">
    <w:name w:val="ColumnHeader"/>
    <w:basedOn w:val="BodyText"/>
    <w:rsid w:val="00483C81"/>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483C81"/>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483C81"/>
    <w:pPr>
      <w:widowControl/>
      <w:adjustRightInd/>
      <w:textAlignment w:val="auto"/>
    </w:pPr>
    <w:rPr>
      <w:rFonts w:ascii="Arial" w:hAnsi="Arial" w:cs="Arial"/>
      <w:bCs/>
      <w:sz w:val="22"/>
      <w:szCs w:val="22"/>
    </w:rPr>
  </w:style>
  <w:style w:type="character" w:customStyle="1" w:styleId="BodyTextChar">
    <w:name w:val="Body Text Char"/>
    <w:link w:val="BodyText"/>
    <w:rsid w:val="004C45FE"/>
    <w:rPr>
      <w:sz w:val="24"/>
      <w:szCs w:val="22"/>
    </w:rPr>
  </w:style>
  <w:style w:type="character" w:customStyle="1" w:styleId="FooterChar">
    <w:name w:val="Footer Char"/>
    <w:link w:val="Footer"/>
    <w:rsid w:val="00E921D5"/>
    <w:rPr>
      <w:sz w:val="24"/>
      <w:szCs w:val="24"/>
    </w:rPr>
  </w:style>
  <w:style w:type="paragraph" w:styleId="BalloonText">
    <w:name w:val="Balloon Text"/>
    <w:basedOn w:val="Normal"/>
    <w:link w:val="BalloonTextChar"/>
    <w:rsid w:val="000F1A47"/>
    <w:rPr>
      <w:rFonts w:ascii="Tahoma" w:hAnsi="Tahoma" w:cs="Tahoma"/>
      <w:sz w:val="16"/>
      <w:szCs w:val="16"/>
    </w:rPr>
  </w:style>
  <w:style w:type="character" w:customStyle="1" w:styleId="BalloonTextChar">
    <w:name w:val="Balloon Text Char"/>
    <w:link w:val="BalloonText"/>
    <w:rsid w:val="000F1A47"/>
    <w:rPr>
      <w:rFonts w:ascii="Tahoma" w:hAnsi="Tahoma" w:cs="Tahoma"/>
      <w:sz w:val="16"/>
      <w:szCs w:val="1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83C81"/>
    <w:pPr>
      <w:widowControl w:val="0"/>
      <w:adjustRightInd w:val="0"/>
      <w:textAlignment w:val="baseline"/>
    </w:pPr>
    <w:rPr>
      <w:sz w:val="24"/>
      <w:szCs w:val="24"/>
    </w:rPr>
  </w:style>
  <w:style w:type="paragraph" w:styleId="Heading1">
    <w:name w:val="heading 1"/>
    <w:basedOn w:val="Normal"/>
    <w:next w:val="Normal"/>
    <w:qFormat/>
    <w:rsid w:val="00483C81"/>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483C81"/>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483C81"/>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483C81"/>
    <w:pPr>
      <w:keepNext/>
      <w:numPr>
        <w:ilvl w:val="3"/>
        <w:numId w:val="4"/>
      </w:numPr>
      <w:spacing w:before="240" w:after="60"/>
      <w:outlineLvl w:val="3"/>
    </w:pPr>
    <w:rPr>
      <w:b/>
      <w:bCs/>
      <w:sz w:val="28"/>
      <w:szCs w:val="28"/>
    </w:rPr>
  </w:style>
  <w:style w:type="paragraph" w:styleId="Heading5">
    <w:name w:val="heading 5"/>
    <w:basedOn w:val="Normal"/>
    <w:next w:val="Normal"/>
    <w:qFormat/>
    <w:rsid w:val="00483C81"/>
    <w:pPr>
      <w:numPr>
        <w:ilvl w:val="4"/>
        <w:numId w:val="4"/>
      </w:numPr>
      <w:spacing w:before="240" w:after="60"/>
      <w:outlineLvl w:val="4"/>
    </w:pPr>
    <w:rPr>
      <w:b/>
      <w:bCs/>
      <w:i/>
      <w:iCs/>
      <w:sz w:val="26"/>
      <w:szCs w:val="26"/>
    </w:rPr>
  </w:style>
  <w:style w:type="paragraph" w:styleId="Heading6">
    <w:name w:val="heading 6"/>
    <w:basedOn w:val="Normal"/>
    <w:next w:val="Normal"/>
    <w:qFormat/>
    <w:rsid w:val="00483C81"/>
    <w:pPr>
      <w:numPr>
        <w:ilvl w:val="5"/>
        <w:numId w:val="4"/>
      </w:numPr>
      <w:spacing w:before="240" w:after="60"/>
      <w:outlineLvl w:val="5"/>
    </w:pPr>
    <w:rPr>
      <w:b/>
      <w:bCs/>
      <w:sz w:val="22"/>
      <w:szCs w:val="22"/>
    </w:rPr>
  </w:style>
  <w:style w:type="paragraph" w:styleId="Heading7">
    <w:name w:val="heading 7"/>
    <w:basedOn w:val="Normal"/>
    <w:next w:val="Normal"/>
    <w:qFormat/>
    <w:rsid w:val="00483C81"/>
    <w:pPr>
      <w:numPr>
        <w:ilvl w:val="6"/>
        <w:numId w:val="4"/>
      </w:numPr>
      <w:spacing w:before="240" w:after="60"/>
      <w:outlineLvl w:val="6"/>
    </w:pPr>
  </w:style>
  <w:style w:type="paragraph" w:styleId="Heading8">
    <w:name w:val="heading 8"/>
    <w:basedOn w:val="Normal"/>
    <w:next w:val="Normal"/>
    <w:qFormat/>
    <w:rsid w:val="00483C81"/>
    <w:pPr>
      <w:numPr>
        <w:ilvl w:val="7"/>
        <w:numId w:val="4"/>
      </w:numPr>
      <w:spacing w:before="240" w:after="60"/>
      <w:outlineLvl w:val="7"/>
    </w:pPr>
    <w:rPr>
      <w:i/>
      <w:iCs/>
    </w:rPr>
  </w:style>
  <w:style w:type="paragraph" w:styleId="Heading9">
    <w:name w:val="heading 9"/>
    <w:basedOn w:val="Normal"/>
    <w:next w:val="Normal"/>
    <w:qFormat/>
    <w:rsid w:val="00483C81"/>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483C81"/>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483C81"/>
    <w:rPr>
      <w:rFonts w:ascii="Arial Narrow" w:hAnsi="Arial Narrow"/>
      <w:sz w:val="20"/>
    </w:rPr>
  </w:style>
  <w:style w:type="paragraph" w:customStyle="1" w:styleId="xtLabel">
    <w:name w:val="xtLabel"/>
    <w:basedOn w:val="Normal"/>
    <w:rsid w:val="00483C81"/>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483C81"/>
    <w:rPr>
      <w:color w:val="800080"/>
      <w:u w:val="single"/>
    </w:rPr>
  </w:style>
  <w:style w:type="character" w:styleId="Hyperlink">
    <w:name w:val="Hyperlink"/>
    <w:rsid w:val="00483C81"/>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483C81"/>
  </w:style>
  <w:style w:type="paragraph" w:styleId="TOC2">
    <w:name w:val="toc 2"/>
    <w:basedOn w:val="Normal"/>
    <w:next w:val="Normal"/>
    <w:autoRedefine/>
    <w:semiHidden/>
    <w:rsid w:val="00483C81"/>
    <w:pPr>
      <w:ind w:left="240"/>
    </w:pPr>
  </w:style>
  <w:style w:type="paragraph" w:styleId="TOC3">
    <w:name w:val="toc 3"/>
    <w:basedOn w:val="Normal"/>
    <w:next w:val="Normal"/>
    <w:autoRedefine/>
    <w:semiHidden/>
    <w:rsid w:val="00483C81"/>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483C81"/>
    <w:pPr>
      <w:keepLines/>
    </w:pPr>
    <w:rPr>
      <w:color w:val="000000"/>
    </w:rPr>
  </w:style>
  <w:style w:type="paragraph" w:customStyle="1" w:styleId="dldl1">
    <w:name w:val="dldl1"/>
    <w:basedOn w:val="BodyText"/>
    <w:rsid w:val="00483C81"/>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483C81"/>
    <w:pPr>
      <w:numPr>
        <w:ilvl w:val="1"/>
      </w:numPr>
      <w:tabs>
        <w:tab w:val="clear" w:pos="1440"/>
      </w:tabs>
      <w:outlineLvl w:val="1"/>
    </w:pPr>
  </w:style>
  <w:style w:type="paragraph" w:customStyle="1" w:styleId="dldl3">
    <w:name w:val="dldl3"/>
    <w:basedOn w:val="dldl1"/>
    <w:rsid w:val="00483C81"/>
    <w:pPr>
      <w:numPr>
        <w:ilvl w:val="2"/>
      </w:numPr>
      <w:tabs>
        <w:tab w:val="clear" w:pos="2160"/>
      </w:tabs>
      <w:outlineLvl w:val="2"/>
    </w:pPr>
  </w:style>
  <w:style w:type="paragraph" w:customStyle="1" w:styleId="dldl4">
    <w:name w:val="dldl4"/>
    <w:basedOn w:val="dldl1"/>
    <w:rsid w:val="00483C81"/>
    <w:pPr>
      <w:numPr>
        <w:ilvl w:val="3"/>
      </w:numPr>
      <w:tabs>
        <w:tab w:val="clear" w:pos="1440"/>
        <w:tab w:val="clear" w:pos="2880"/>
      </w:tabs>
      <w:outlineLvl w:val="3"/>
    </w:pPr>
  </w:style>
  <w:style w:type="paragraph" w:customStyle="1" w:styleId="dldl5">
    <w:name w:val="dldl5"/>
    <w:basedOn w:val="dldl1"/>
    <w:rsid w:val="00483C81"/>
    <w:pPr>
      <w:numPr>
        <w:ilvl w:val="4"/>
      </w:numPr>
      <w:tabs>
        <w:tab w:val="clear" w:pos="1440"/>
      </w:tabs>
      <w:outlineLvl w:val="4"/>
    </w:pPr>
  </w:style>
  <w:style w:type="paragraph" w:customStyle="1" w:styleId="dldl6">
    <w:name w:val="dldl6"/>
    <w:basedOn w:val="dldl1"/>
    <w:rsid w:val="00483C81"/>
    <w:pPr>
      <w:numPr>
        <w:ilvl w:val="5"/>
      </w:numPr>
      <w:tabs>
        <w:tab w:val="clear" w:pos="2160"/>
      </w:tabs>
      <w:outlineLvl w:val="5"/>
    </w:pPr>
  </w:style>
  <w:style w:type="paragraph" w:customStyle="1" w:styleId="dldl7">
    <w:name w:val="dldl7"/>
    <w:basedOn w:val="dldl1"/>
    <w:rsid w:val="00483C81"/>
    <w:pPr>
      <w:numPr>
        <w:ilvl w:val="6"/>
      </w:numPr>
      <w:outlineLvl w:val="6"/>
    </w:pPr>
  </w:style>
  <w:style w:type="paragraph" w:customStyle="1" w:styleId="dldl8">
    <w:name w:val="dldl8"/>
    <w:basedOn w:val="dldl1"/>
    <w:rsid w:val="00483C81"/>
    <w:pPr>
      <w:numPr>
        <w:ilvl w:val="7"/>
      </w:numPr>
      <w:tabs>
        <w:tab w:val="clear" w:pos="2880"/>
      </w:tabs>
      <w:outlineLvl w:val="7"/>
    </w:pPr>
  </w:style>
  <w:style w:type="paragraph" w:customStyle="1" w:styleId="dldl9">
    <w:name w:val="dldl9"/>
    <w:basedOn w:val="dldl1"/>
    <w:rsid w:val="00483C81"/>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483C81"/>
    <w:pPr>
      <w:keepNext/>
      <w:keepLines/>
      <w:spacing w:before="60" w:after="60"/>
    </w:pPr>
    <w:rPr>
      <w:b/>
      <w:sz w:val="22"/>
      <w:szCs w:val="22"/>
    </w:rPr>
  </w:style>
  <w:style w:type="table" w:customStyle="1" w:styleId="TablePlain">
    <w:name w:val="Table Plain"/>
    <w:basedOn w:val="TableNormal"/>
    <w:rsid w:val="00483C81"/>
    <w:tblPr>
      <w:tblInd w:w="0" w:type="dxa"/>
      <w:tblCellMar>
        <w:top w:w="0" w:type="dxa"/>
        <w:left w:w="108" w:type="dxa"/>
        <w:bottom w:w="0" w:type="dxa"/>
        <w:right w:w="108" w:type="dxa"/>
      </w:tblCellMar>
    </w:tblPr>
  </w:style>
  <w:style w:type="paragraph" w:customStyle="1" w:styleId="lvlSteps">
    <w:name w:val="lvlSteps"/>
    <w:basedOn w:val="Normal"/>
    <w:rsid w:val="00483C81"/>
    <w:pPr>
      <w:spacing w:before="40" w:after="40"/>
    </w:pPr>
    <w:rPr>
      <w:sz w:val="22"/>
      <w:szCs w:val="22"/>
    </w:rPr>
  </w:style>
  <w:style w:type="paragraph" w:customStyle="1" w:styleId="nBodyText">
    <w:name w:val="nBody Text"/>
    <w:basedOn w:val="Normal"/>
    <w:rsid w:val="00483C81"/>
    <w:pPr>
      <w:numPr>
        <w:numId w:val="3"/>
      </w:numPr>
      <w:ind w:left="0" w:firstLine="0"/>
    </w:pPr>
    <w:rPr>
      <w:sz w:val="22"/>
      <w:szCs w:val="22"/>
    </w:rPr>
  </w:style>
  <w:style w:type="paragraph" w:customStyle="1" w:styleId="OITitle">
    <w:name w:val="OI_Title"/>
    <w:basedOn w:val="Normal"/>
    <w:rsid w:val="00483C81"/>
    <w:pPr>
      <w:jc w:val="center"/>
    </w:pPr>
    <w:rPr>
      <w:b/>
    </w:rPr>
  </w:style>
  <w:style w:type="numbering" w:styleId="111111">
    <w:name w:val="Outline List 2"/>
    <w:basedOn w:val="NoList"/>
    <w:rsid w:val="00483C81"/>
    <w:pPr>
      <w:numPr>
        <w:numId w:val="2"/>
      </w:numPr>
    </w:pPr>
  </w:style>
  <w:style w:type="paragraph" w:customStyle="1" w:styleId="OINumber">
    <w:name w:val="OI_Number"/>
    <w:basedOn w:val="Normal"/>
    <w:rsid w:val="00483C81"/>
    <w:pPr>
      <w:spacing w:before="80"/>
    </w:pPr>
    <w:rPr>
      <w:b/>
      <w:sz w:val="16"/>
    </w:rPr>
  </w:style>
  <w:style w:type="paragraph" w:styleId="BodyText">
    <w:name w:val="Body Text"/>
    <w:basedOn w:val="Normal"/>
    <w:link w:val="BodyTextChar"/>
    <w:rsid w:val="00483C81"/>
    <w:rPr>
      <w:szCs w:val="22"/>
    </w:rPr>
  </w:style>
  <w:style w:type="paragraph" w:styleId="BodyText2">
    <w:name w:val="Body Text 2"/>
    <w:basedOn w:val="Normal"/>
    <w:rsid w:val="00483C81"/>
    <w:pPr>
      <w:spacing w:after="120" w:line="480" w:lineRule="auto"/>
    </w:pPr>
  </w:style>
  <w:style w:type="paragraph" w:customStyle="1" w:styleId="EffectiveDate0">
    <w:name w:val="Effective_Date"/>
    <w:basedOn w:val="Normal"/>
    <w:rsid w:val="00483C81"/>
    <w:pPr>
      <w:spacing w:before="80"/>
    </w:pPr>
    <w:rPr>
      <w:sz w:val="16"/>
    </w:rPr>
  </w:style>
  <w:style w:type="paragraph" w:customStyle="1" w:styleId="stepsbulleted">
    <w:name w:val="steps_bulleted"/>
    <w:basedOn w:val="Normal"/>
    <w:rsid w:val="00483C81"/>
    <w:pPr>
      <w:keepLines/>
      <w:numPr>
        <w:numId w:val="6"/>
      </w:numPr>
      <w:spacing w:before="40" w:after="40"/>
    </w:pPr>
    <w:rPr>
      <w:color w:val="000000"/>
    </w:rPr>
  </w:style>
  <w:style w:type="paragraph" w:customStyle="1" w:styleId="stepsnumbered">
    <w:name w:val="steps_numbered"/>
    <w:basedOn w:val="BodyText"/>
    <w:rsid w:val="00483C81"/>
    <w:pPr>
      <w:numPr>
        <w:numId w:val="8"/>
      </w:numPr>
    </w:pPr>
  </w:style>
  <w:style w:type="paragraph" w:customStyle="1" w:styleId="ColumnHeader">
    <w:name w:val="ColumnHeader"/>
    <w:basedOn w:val="BodyText"/>
    <w:rsid w:val="00483C81"/>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483C81"/>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483C81"/>
    <w:pPr>
      <w:widowControl/>
      <w:adjustRightInd/>
      <w:textAlignment w:val="auto"/>
    </w:pPr>
    <w:rPr>
      <w:rFonts w:ascii="Arial" w:hAnsi="Arial" w:cs="Arial"/>
      <w:bCs/>
      <w:sz w:val="22"/>
      <w:szCs w:val="22"/>
    </w:rPr>
  </w:style>
  <w:style w:type="character" w:customStyle="1" w:styleId="BodyTextChar">
    <w:name w:val="Body Text Char"/>
    <w:link w:val="BodyText"/>
    <w:rsid w:val="004C45FE"/>
    <w:rPr>
      <w:sz w:val="24"/>
      <w:szCs w:val="22"/>
    </w:rPr>
  </w:style>
  <w:style w:type="character" w:customStyle="1" w:styleId="FooterChar">
    <w:name w:val="Footer Char"/>
    <w:link w:val="Footer"/>
    <w:rsid w:val="00E921D5"/>
    <w:rPr>
      <w:sz w:val="24"/>
      <w:szCs w:val="24"/>
    </w:rPr>
  </w:style>
  <w:style w:type="paragraph" w:styleId="BalloonText">
    <w:name w:val="Balloon Text"/>
    <w:basedOn w:val="Normal"/>
    <w:link w:val="BalloonTextChar"/>
    <w:rsid w:val="000F1A47"/>
    <w:rPr>
      <w:rFonts w:ascii="Tahoma" w:hAnsi="Tahoma" w:cs="Tahoma"/>
      <w:sz w:val="16"/>
      <w:szCs w:val="16"/>
    </w:rPr>
  </w:style>
  <w:style w:type="character" w:customStyle="1" w:styleId="BalloonTextChar">
    <w:name w:val="Balloon Text Char"/>
    <w:link w:val="BalloonText"/>
    <w:rsid w:val="000F1A4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footer" Target="footer1.xml"/><Relationship Id="rId20" Type="http://schemas.openxmlformats.org/officeDocument/2006/relationships/image" Target="media/image9.jpeg"/><Relationship Id="rId21" Type="http://schemas.openxmlformats.org/officeDocument/2006/relationships/image" Target="media/image10.emf"/><Relationship Id="rId22" Type="http://schemas.openxmlformats.org/officeDocument/2006/relationships/hyperlink" Target="http://ghr.nlm.nih.gov/handbook/basics/dna" TargetMode="External"/><Relationship Id="rId23" Type="http://schemas.openxmlformats.org/officeDocument/2006/relationships/hyperlink" Target="https://earthobservatory.nasa.gov/Features/UVB/" TargetMode="External"/><Relationship Id="rId24" Type="http://schemas.openxmlformats.org/officeDocument/2006/relationships/hyperlink" Target="http://bit.ly/2wz1Lx5" TargetMode="External"/><Relationship Id="rId25" Type="http://schemas.openxmlformats.org/officeDocument/2006/relationships/hyperlink" Target="http://scme-nm.org" TargetMode="External"/><Relationship Id="rId26" Type="http://schemas.openxmlformats.org/officeDocument/2006/relationships/hyperlink" Target="http://www.bio-link.org" TargetMode="External"/><Relationship Id="rId27" Type="http://schemas.openxmlformats.org/officeDocument/2006/relationships/header" Target="header3.xml"/><Relationship Id="rId28" Type="http://schemas.openxmlformats.org/officeDocument/2006/relationships/fontTable" Target="fontTable.xml"/><Relationship Id="rId29" Type="http://schemas.openxmlformats.org/officeDocument/2006/relationships/theme" Target="theme/theme1.xm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image" Target="media/image2.jpe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jpeg"/><Relationship Id="rId18" Type="http://schemas.openxmlformats.org/officeDocument/2006/relationships/image" Target="media/image7.jpeg"/><Relationship Id="rId19" Type="http://schemas.openxmlformats.org/officeDocument/2006/relationships/image" Target="media/image8.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14</TotalTime>
  <Pages>12</Pages>
  <Words>3126</Words>
  <Characters>17819</Characters>
  <Application>Microsoft Macintosh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20904</CharactersWithSpaces>
  <SharedDoc>false</SharedDoc>
  <HLinks>
    <vt:vector size="222" baseType="variant">
      <vt:variant>
        <vt:i4>5701662</vt:i4>
      </vt:variant>
      <vt:variant>
        <vt:i4>105</vt:i4>
      </vt:variant>
      <vt:variant>
        <vt:i4>0</vt:i4>
      </vt:variant>
      <vt:variant>
        <vt:i4>5</vt:i4>
      </vt:variant>
      <vt:variant>
        <vt:lpwstr>http://www.bio-link.org/</vt:lpwstr>
      </vt:variant>
      <vt:variant>
        <vt:lpwstr/>
      </vt:variant>
      <vt:variant>
        <vt:i4>5832781</vt:i4>
      </vt:variant>
      <vt:variant>
        <vt:i4>102</vt:i4>
      </vt:variant>
      <vt:variant>
        <vt:i4>0</vt:i4>
      </vt:variant>
      <vt:variant>
        <vt:i4>5</vt:i4>
      </vt:variant>
      <vt:variant>
        <vt:lpwstr>http://www.koshlandsciencemuseum.org/exhibitdna/index.jsp</vt:lpwstr>
      </vt:variant>
      <vt:variant>
        <vt:lpwstr/>
      </vt:variant>
      <vt:variant>
        <vt:i4>3932285</vt:i4>
      </vt:variant>
      <vt:variant>
        <vt:i4>99</vt:i4>
      </vt:variant>
      <vt:variant>
        <vt:i4>0</vt:i4>
      </vt:variant>
      <vt:variant>
        <vt:i4>5</vt:i4>
      </vt:variant>
      <vt:variant>
        <vt:lpwstr>http://www.biochem.umass.edu/mydna/</vt:lpwstr>
      </vt:variant>
      <vt:variant>
        <vt:lpwstr/>
      </vt:variant>
      <vt:variant>
        <vt:i4>6094943</vt:i4>
      </vt:variant>
      <vt:variant>
        <vt:i4>96</vt:i4>
      </vt:variant>
      <vt:variant>
        <vt:i4>0</vt:i4>
      </vt:variant>
      <vt:variant>
        <vt:i4>5</vt:i4>
      </vt:variant>
      <vt:variant>
        <vt:lpwstr>http://www.dnai.org/</vt:lpwstr>
      </vt:variant>
      <vt:variant>
        <vt:lpwstr/>
      </vt:variant>
      <vt:variant>
        <vt:i4>8192113</vt:i4>
      </vt:variant>
      <vt:variant>
        <vt:i4>93</vt:i4>
      </vt:variant>
      <vt:variant>
        <vt:i4>0</vt:i4>
      </vt:variant>
      <vt:variant>
        <vt:i4>5</vt:i4>
      </vt:variant>
      <vt:variant>
        <vt:lpwstr>http://earthobservatory.nasa.gov/Features/UVB/</vt:lpwstr>
      </vt:variant>
      <vt:variant>
        <vt:lpwstr/>
      </vt:variant>
      <vt:variant>
        <vt:i4>7340088</vt:i4>
      </vt:variant>
      <vt:variant>
        <vt:i4>90</vt:i4>
      </vt:variant>
      <vt:variant>
        <vt:i4>0</vt:i4>
      </vt:variant>
      <vt:variant>
        <vt:i4>5</vt:i4>
      </vt:variant>
      <vt:variant>
        <vt:lpwstr>http://ghr.nlm.nih.gov/handbook/basics/dna</vt:lpwstr>
      </vt:variant>
      <vt:variant>
        <vt:lpwstr/>
      </vt:variant>
      <vt:variant>
        <vt:i4>6619258</vt:i4>
      </vt:variant>
      <vt:variant>
        <vt:i4>87</vt:i4>
      </vt:variant>
      <vt:variant>
        <vt:i4>0</vt:i4>
      </vt:variant>
      <vt:variant>
        <vt:i4>5</vt:i4>
      </vt:variant>
      <vt:variant>
        <vt:lpwstr>../../references/glossary.htm</vt:lpwstr>
      </vt:variant>
      <vt:variant>
        <vt:lpwstr>Primase</vt:lpwstr>
      </vt:variant>
      <vt:variant>
        <vt:i4>3604514</vt:i4>
      </vt:variant>
      <vt:variant>
        <vt:i4>84</vt:i4>
      </vt:variant>
      <vt:variant>
        <vt:i4>0</vt:i4>
      </vt:variant>
      <vt:variant>
        <vt:i4>5</vt:i4>
      </vt:variant>
      <vt:variant>
        <vt:lpwstr>../../references/glossary.htm</vt:lpwstr>
      </vt:variant>
      <vt:variant>
        <vt:lpwstr>Ribonucleic acid (RNA):</vt:lpwstr>
      </vt:variant>
      <vt:variant>
        <vt:i4>4980808</vt:i4>
      </vt:variant>
      <vt:variant>
        <vt:i4>81</vt:i4>
      </vt:variant>
      <vt:variant>
        <vt:i4>0</vt:i4>
      </vt:variant>
      <vt:variant>
        <vt:i4>5</vt:i4>
      </vt:variant>
      <vt:variant>
        <vt:lpwstr>../../references/glossary.htm</vt:lpwstr>
      </vt:variant>
      <vt:variant>
        <vt:lpwstr>Origin of Replication</vt:lpwstr>
      </vt:variant>
      <vt:variant>
        <vt:i4>4849695</vt:i4>
      </vt:variant>
      <vt:variant>
        <vt:i4>78</vt:i4>
      </vt:variant>
      <vt:variant>
        <vt:i4>0</vt:i4>
      </vt:variant>
      <vt:variant>
        <vt:i4>5</vt:i4>
      </vt:variant>
      <vt:variant>
        <vt:lpwstr>../../references/glossary.htm</vt:lpwstr>
      </vt:variant>
      <vt:variant>
        <vt:lpwstr>Nitrogenous bases</vt:lpwstr>
      </vt:variant>
      <vt:variant>
        <vt:i4>589835</vt:i4>
      </vt:variant>
      <vt:variant>
        <vt:i4>75</vt:i4>
      </vt:variant>
      <vt:variant>
        <vt:i4>0</vt:i4>
      </vt:variant>
      <vt:variant>
        <vt:i4>5</vt:i4>
      </vt:variant>
      <vt:variant>
        <vt:lpwstr>../../references/glossary.htm</vt:lpwstr>
      </vt:variant>
      <vt:variant>
        <vt:lpwstr>Gene</vt:lpwstr>
      </vt:variant>
      <vt:variant>
        <vt:i4>3997723</vt:i4>
      </vt:variant>
      <vt:variant>
        <vt:i4>72</vt:i4>
      </vt:variant>
      <vt:variant>
        <vt:i4>0</vt:i4>
      </vt:variant>
      <vt:variant>
        <vt:i4>5</vt:i4>
      </vt:variant>
      <vt:variant>
        <vt:lpwstr>http://www.ornl.gov/sci/techresources/Human_Genome/home.shtml</vt:lpwstr>
      </vt:variant>
      <vt:variant>
        <vt:lpwstr/>
      </vt:variant>
      <vt:variant>
        <vt:i4>917534</vt:i4>
      </vt:variant>
      <vt:variant>
        <vt:i4>69</vt:i4>
      </vt:variant>
      <vt:variant>
        <vt:i4>0</vt:i4>
      </vt:variant>
      <vt:variant>
        <vt:i4>5</vt:i4>
      </vt:variant>
      <vt:variant>
        <vt:lpwstr>../../references/glossary.htm</vt:lpwstr>
      </vt:variant>
      <vt:variant>
        <vt:lpwstr>Bacteriophage</vt:lpwstr>
      </vt:variant>
      <vt:variant>
        <vt:i4>262148</vt:i4>
      </vt:variant>
      <vt:variant>
        <vt:i4>66</vt:i4>
      </vt:variant>
      <vt:variant>
        <vt:i4>0</vt:i4>
      </vt:variant>
      <vt:variant>
        <vt:i4>5</vt:i4>
      </vt:variant>
      <vt:variant>
        <vt:lpwstr>../../references/glossary.htm</vt:lpwstr>
      </vt:variant>
      <vt:variant>
        <vt:lpwstr>Virulent</vt:lpwstr>
      </vt:variant>
      <vt:variant>
        <vt:i4>7012448</vt:i4>
      </vt:variant>
      <vt:variant>
        <vt:i4>63</vt:i4>
      </vt:variant>
      <vt:variant>
        <vt:i4>0</vt:i4>
      </vt:variant>
      <vt:variant>
        <vt:i4>5</vt:i4>
      </vt:variant>
      <vt:variant>
        <vt:lpwstr>../../references/glossary.htm</vt:lpwstr>
      </vt:variant>
      <vt:variant>
        <vt:lpwstr>Chromosome</vt:lpwstr>
      </vt:variant>
      <vt:variant>
        <vt:i4>262148</vt:i4>
      </vt:variant>
      <vt:variant>
        <vt:i4>60</vt:i4>
      </vt:variant>
      <vt:variant>
        <vt:i4>0</vt:i4>
      </vt:variant>
      <vt:variant>
        <vt:i4>5</vt:i4>
      </vt:variant>
      <vt:variant>
        <vt:lpwstr>../../references/glossary.htm</vt:lpwstr>
      </vt:variant>
      <vt:variant>
        <vt:lpwstr>Virulent</vt:lpwstr>
      </vt:variant>
      <vt:variant>
        <vt:i4>6750333</vt:i4>
      </vt:variant>
      <vt:variant>
        <vt:i4>57</vt:i4>
      </vt:variant>
      <vt:variant>
        <vt:i4>0</vt:i4>
      </vt:variant>
      <vt:variant>
        <vt:i4>5</vt:i4>
      </vt:variant>
      <vt:variant>
        <vt:lpwstr>../../references/glossary.htm</vt:lpwstr>
      </vt:variant>
      <vt:variant>
        <vt:lpwstr>Transformation</vt:lpwstr>
      </vt:variant>
      <vt:variant>
        <vt:i4>7471167</vt:i4>
      </vt:variant>
      <vt:variant>
        <vt:i4>54</vt:i4>
      </vt:variant>
      <vt:variant>
        <vt:i4>0</vt:i4>
      </vt:variant>
      <vt:variant>
        <vt:i4>5</vt:i4>
      </vt:variant>
      <vt:variant>
        <vt:lpwstr>../../references/glossary.htm</vt:lpwstr>
      </vt:variant>
      <vt:variant>
        <vt:lpwstr>Semi-conservative replication:</vt:lpwstr>
      </vt:variant>
      <vt:variant>
        <vt:i4>3604514</vt:i4>
      </vt:variant>
      <vt:variant>
        <vt:i4>51</vt:i4>
      </vt:variant>
      <vt:variant>
        <vt:i4>0</vt:i4>
      </vt:variant>
      <vt:variant>
        <vt:i4>5</vt:i4>
      </vt:variant>
      <vt:variant>
        <vt:lpwstr>../../references/glossary.htm</vt:lpwstr>
      </vt:variant>
      <vt:variant>
        <vt:lpwstr>Ribonucleic acid (RNA):</vt:lpwstr>
      </vt:variant>
      <vt:variant>
        <vt:i4>6619258</vt:i4>
      </vt:variant>
      <vt:variant>
        <vt:i4>48</vt:i4>
      </vt:variant>
      <vt:variant>
        <vt:i4>0</vt:i4>
      </vt:variant>
      <vt:variant>
        <vt:i4>5</vt:i4>
      </vt:variant>
      <vt:variant>
        <vt:lpwstr>../../references/glossary.htm</vt:lpwstr>
      </vt:variant>
      <vt:variant>
        <vt:lpwstr>Primase</vt:lpwstr>
      </vt:variant>
      <vt:variant>
        <vt:i4>3670073</vt:i4>
      </vt:variant>
      <vt:variant>
        <vt:i4>45</vt:i4>
      </vt:variant>
      <vt:variant>
        <vt:i4>0</vt:i4>
      </vt:variant>
      <vt:variant>
        <vt:i4>5</vt:i4>
      </vt:variant>
      <vt:variant>
        <vt:lpwstr>../../references/glossary.htm</vt:lpwstr>
      </vt:variant>
      <vt:variant>
        <vt:lpwstr>Polymerase Chain Reaction (PCR)</vt:lpwstr>
      </vt:variant>
      <vt:variant>
        <vt:i4>4980808</vt:i4>
      </vt:variant>
      <vt:variant>
        <vt:i4>42</vt:i4>
      </vt:variant>
      <vt:variant>
        <vt:i4>0</vt:i4>
      </vt:variant>
      <vt:variant>
        <vt:i4>5</vt:i4>
      </vt:variant>
      <vt:variant>
        <vt:lpwstr>../../references/glossary.htm</vt:lpwstr>
      </vt:variant>
      <vt:variant>
        <vt:lpwstr>Origin of Replication</vt:lpwstr>
      </vt:variant>
      <vt:variant>
        <vt:i4>6160385</vt:i4>
      </vt:variant>
      <vt:variant>
        <vt:i4>39</vt:i4>
      </vt:variant>
      <vt:variant>
        <vt:i4>0</vt:i4>
      </vt:variant>
      <vt:variant>
        <vt:i4>5</vt:i4>
      </vt:variant>
      <vt:variant>
        <vt:lpwstr>../../references/glossary.htm</vt:lpwstr>
      </vt:variant>
      <vt:variant>
        <vt:lpwstr>Nucleic acid</vt:lpwstr>
      </vt:variant>
      <vt:variant>
        <vt:i4>4849695</vt:i4>
      </vt:variant>
      <vt:variant>
        <vt:i4>36</vt:i4>
      </vt:variant>
      <vt:variant>
        <vt:i4>0</vt:i4>
      </vt:variant>
      <vt:variant>
        <vt:i4>5</vt:i4>
      </vt:variant>
      <vt:variant>
        <vt:lpwstr>../../references/glossary.htm</vt:lpwstr>
      </vt:variant>
      <vt:variant>
        <vt:lpwstr>Nitrogenous bases</vt:lpwstr>
      </vt:variant>
      <vt:variant>
        <vt:i4>1703936</vt:i4>
      </vt:variant>
      <vt:variant>
        <vt:i4>33</vt:i4>
      </vt:variant>
      <vt:variant>
        <vt:i4>0</vt:i4>
      </vt:variant>
      <vt:variant>
        <vt:i4>5</vt:i4>
      </vt:variant>
      <vt:variant>
        <vt:lpwstr>../../references/glossary.htm</vt:lpwstr>
      </vt:variant>
      <vt:variant>
        <vt:lpwstr>Mutation</vt:lpwstr>
      </vt:variant>
      <vt:variant>
        <vt:i4>1114113</vt:i4>
      </vt:variant>
      <vt:variant>
        <vt:i4>30</vt:i4>
      </vt:variant>
      <vt:variant>
        <vt:i4>0</vt:i4>
      </vt:variant>
      <vt:variant>
        <vt:i4>5</vt:i4>
      </vt:variant>
      <vt:variant>
        <vt:lpwstr>../../references/glossary.htm</vt:lpwstr>
      </vt:variant>
      <vt:variant>
        <vt:lpwstr>GeneChip</vt:lpwstr>
      </vt:variant>
      <vt:variant>
        <vt:i4>589835</vt:i4>
      </vt:variant>
      <vt:variant>
        <vt:i4>27</vt:i4>
      </vt:variant>
      <vt:variant>
        <vt:i4>0</vt:i4>
      </vt:variant>
      <vt:variant>
        <vt:i4>5</vt:i4>
      </vt:variant>
      <vt:variant>
        <vt:lpwstr>../../references/glossary.htm</vt:lpwstr>
      </vt:variant>
      <vt:variant>
        <vt:lpwstr>Gene</vt:lpwstr>
      </vt:variant>
      <vt:variant>
        <vt:i4>3145847</vt:i4>
      </vt:variant>
      <vt:variant>
        <vt:i4>24</vt:i4>
      </vt:variant>
      <vt:variant>
        <vt:i4>0</vt:i4>
      </vt:variant>
      <vt:variant>
        <vt:i4>5</vt:i4>
      </vt:variant>
      <vt:variant>
        <vt:lpwstr>../../references/glossary.htm</vt:lpwstr>
      </vt:variant>
      <vt:variant>
        <vt:lpwstr>DNA polymerase</vt:lpwstr>
      </vt:variant>
      <vt:variant>
        <vt:i4>2228327</vt:i4>
      </vt:variant>
      <vt:variant>
        <vt:i4>21</vt:i4>
      </vt:variant>
      <vt:variant>
        <vt:i4>0</vt:i4>
      </vt:variant>
      <vt:variant>
        <vt:i4>5</vt:i4>
      </vt:variant>
      <vt:variant>
        <vt:lpwstr>../../references/glossary.htm</vt:lpwstr>
      </vt:variant>
      <vt:variant>
        <vt:lpwstr>Deoxyribonucleic acid (DNA)</vt:lpwstr>
      </vt:variant>
      <vt:variant>
        <vt:i4>7012448</vt:i4>
      </vt:variant>
      <vt:variant>
        <vt:i4>18</vt:i4>
      </vt:variant>
      <vt:variant>
        <vt:i4>0</vt:i4>
      </vt:variant>
      <vt:variant>
        <vt:i4>5</vt:i4>
      </vt:variant>
      <vt:variant>
        <vt:lpwstr>../../references/glossary.htm</vt:lpwstr>
      </vt:variant>
      <vt:variant>
        <vt:lpwstr>Chromosome</vt:lpwstr>
      </vt:variant>
      <vt:variant>
        <vt:i4>917534</vt:i4>
      </vt:variant>
      <vt:variant>
        <vt:i4>15</vt:i4>
      </vt:variant>
      <vt:variant>
        <vt:i4>0</vt:i4>
      </vt:variant>
      <vt:variant>
        <vt:i4>5</vt:i4>
      </vt:variant>
      <vt:variant>
        <vt:lpwstr>../../references/glossary.htm</vt:lpwstr>
      </vt:variant>
      <vt:variant>
        <vt:lpwstr>Bacteriophage</vt:lpwstr>
      </vt:variant>
      <vt:variant>
        <vt:i4>1114113</vt:i4>
      </vt:variant>
      <vt:variant>
        <vt:i4>12</vt:i4>
      </vt:variant>
      <vt:variant>
        <vt:i4>0</vt:i4>
      </vt:variant>
      <vt:variant>
        <vt:i4>5</vt:i4>
      </vt:variant>
      <vt:variant>
        <vt:lpwstr>../../references/glossary.htm</vt:lpwstr>
      </vt:variant>
      <vt:variant>
        <vt:lpwstr>GeneChip</vt:lpwstr>
      </vt:variant>
      <vt:variant>
        <vt:i4>3670073</vt:i4>
      </vt:variant>
      <vt:variant>
        <vt:i4>9</vt:i4>
      </vt:variant>
      <vt:variant>
        <vt:i4>0</vt:i4>
      </vt:variant>
      <vt:variant>
        <vt:i4>5</vt:i4>
      </vt:variant>
      <vt:variant>
        <vt:lpwstr>../../references/glossary.htm</vt:lpwstr>
      </vt:variant>
      <vt:variant>
        <vt:lpwstr>Polymerase Chain Reaction (PCR)</vt:lpwstr>
      </vt:variant>
      <vt:variant>
        <vt:i4>2228327</vt:i4>
      </vt:variant>
      <vt:variant>
        <vt:i4>6</vt:i4>
      </vt:variant>
      <vt:variant>
        <vt:i4>0</vt:i4>
      </vt:variant>
      <vt:variant>
        <vt:i4>5</vt:i4>
      </vt:variant>
      <vt:variant>
        <vt:lpwstr>../../references/glossary.htm</vt:lpwstr>
      </vt:variant>
      <vt:variant>
        <vt:lpwstr>Deoxyribonucleic acid (DNA)</vt:lpwstr>
      </vt:variant>
      <vt:variant>
        <vt:i4>8192100</vt:i4>
      </vt:variant>
      <vt:variant>
        <vt:i4>3</vt:i4>
      </vt:variant>
      <vt:variant>
        <vt:i4>0</vt:i4>
      </vt:variant>
      <vt:variant>
        <vt:i4>5</vt:i4>
      </vt:variant>
      <vt:variant>
        <vt:lpwstr>http://www.scme-nm.org/</vt:lpwstr>
      </vt:variant>
      <vt:variant>
        <vt:lpwstr/>
      </vt:variant>
      <vt:variant>
        <vt:i4>5701662</vt:i4>
      </vt:variant>
      <vt:variant>
        <vt:i4>0</vt:i4>
      </vt:variant>
      <vt:variant>
        <vt:i4>0</vt:i4>
      </vt:variant>
      <vt:variant>
        <vt:i4>5</vt:i4>
      </vt:variant>
      <vt:variant>
        <vt:lpwstr>http://www.bio-link.org/</vt:lpwstr>
      </vt:variant>
      <vt:variant>
        <vt:lpwstr/>
      </vt:variant>
      <vt:variant>
        <vt:i4>2359311</vt:i4>
      </vt:variant>
      <vt:variant>
        <vt:i4>-1</vt:i4>
      </vt:variant>
      <vt:variant>
        <vt:i4>1039</vt:i4>
      </vt:variant>
      <vt:variant>
        <vt:i4>1</vt:i4>
      </vt:variant>
      <vt:variant>
        <vt:lpwstr>C:\scme-scos\BioMEMS\DNA Overview\graphics\hershey-and-chase.png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5</cp:revision>
  <cp:lastPrinted>2005-02-21T18:30:00Z</cp:lastPrinted>
  <dcterms:created xsi:type="dcterms:W3CDTF">2017-08-23T18:35:00Z</dcterms:created>
  <dcterms:modified xsi:type="dcterms:W3CDTF">2017-08-23T18:59:00Z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Overview of DNA</vt:lpwstr>
  </property>
  <property fmtid="{D5CDD505-2E9C-101B-9397-08002B2CF9AE}" pid="3" name="Module Title">
    <vt:lpwstr>Primary Knowledge SCO</vt:lpwstr>
  </property>
  <property fmtid="{D5CDD505-2E9C-101B-9397-08002B2CF9AE}" pid="4" name="docID">
    <vt:lpwstr>App_BioMEM_PK32</vt:lpwstr>
  </property>
  <property fmtid="{D5CDD505-2E9C-101B-9397-08002B2CF9AE}" pid="5" name="docPath">
    <vt:lpwstr>C:\xtProject\App_BioMEM_PK32\App_BioMEM_PK32.doc</vt:lpwstr>
  </property>
  <property fmtid="{D5CDD505-2E9C-101B-9397-08002B2CF9AE}" pid="6" name="Module Number">
    <vt:lpwstr> </vt:lpwstr>
  </property>
  <property fmtid="{D5CDD505-2E9C-101B-9397-08002B2CF9AE}" pid="7" name="Copyright">
    <vt:lpwstr>c.2006 NSF-ATE</vt:lpwstr>
  </property>
</Properties>
</file>