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0DEEAB" w14:textId="77777777" w:rsidR="00C07044" w:rsidRDefault="00C07044"/>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1E184C37" w14:textId="77777777" w:rsidTr="00B647D1">
        <w:trPr>
          <w:trHeight w:hRule="exact" w:val="20"/>
        </w:trPr>
        <w:tc>
          <w:tcPr>
            <w:tcW w:w="1250" w:type="pct"/>
            <w:tcBorders>
              <w:top w:val="single" w:sz="4" w:space="0" w:color="auto"/>
              <w:bottom w:val="nil"/>
            </w:tcBorders>
          </w:tcPr>
          <w:p w14:paraId="6789E146" w14:textId="77777777" w:rsidR="006217F2" w:rsidRPr="00CA03F1" w:rsidRDefault="006217F2" w:rsidP="00D11481"/>
        </w:tc>
        <w:tc>
          <w:tcPr>
            <w:tcW w:w="1250" w:type="pct"/>
            <w:tcBorders>
              <w:top w:val="single" w:sz="4" w:space="0" w:color="auto"/>
              <w:bottom w:val="nil"/>
              <w:right w:val="single" w:sz="4" w:space="0" w:color="auto"/>
            </w:tcBorders>
          </w:tcPr>
          <w:p w14:paraId="2F941B63" w14:textId="77777777" w:rsidR="006217F2" w:rsidRDefault="006217F2" w:rsidP="00D11481"/>
        </w:tc>
        <w:tc>
          <w:tcPr>
            <w:tcW w:w="1250" w:type="pct"/>
            <w:tcBorders>
              <w:top w:val="single" w:sz="4" w:space="0" w:color="auto"/>
              <w:left w:val="single" w:sz="4" w:space="0" w:color="auto"/>
              <w:bottom w:val="nil"/>
            </w:tcBorders>
          </w:tcPr>
          <w:p w14:paraId="5FEB8073" w14:textId="77777777" w:rsidR="006217F2" w:rsidRPr="00CA03F1" w:rsidRDefault="006217F2" w:rsidP="00DF54BA"/>
        </w:tc>
        <w:tc>
          <w:tcPr>
            <w:tcW w:w="1250" w:type="pct"/>
            <w:tcBorders>
              <w:top w:val="single" w:sz="4" w:space="0" w:color="auto"/>
              <w:bottom w:val="nil"/>
            </w:tcBorders>
          </w:tcPr>
          <w:p w14:paraId="68ABB3A9" w14:textId="77777777" w:rsidR="006217F2" w:rsidRDefault="006217F2" w:rsidP="00DF54BA"/>
        </w:tc>
      </w:tr>
    </w:tbl>
    <w:p w14:paraId="25308A16" w14:textId="77777777" w:rsidR="00476766" w:rsidRPr="00476766" w:rsidRDefault="00476766" w:rsidP="00C07044">
      <w:pPr>
        <w:jc w:val="center"/>
        <w:rPr>
          <w:b/>
          <w:sz w:val="48"/>
          <w:szCs w:val="48"/>
        </w:rPr>
      </w:pPr>
      <w:r>
        <w:rPr>
          <w:b/>
          <w:sz w:val="48"/>
          <w:szCs w:val="48"/>
        </w:rPr>
        <w:t>Units of Weights and Mea</w:t>
      </w:r>
      <w:r w:rsidR="00F95248">
        <w:rPr>
          <w:b/>
          <w:sz w:val="48"/>
          <w:szCs w:val="48"/>
        </w:rPr>
        <w:t>sures</w:t>
      </w:r>
    </w:p>
    <w:p w14:paraId="522E38FF" w14:textId="77777777" w:rsidR="00857197" w:rsidRPr="001A7425" w:rsidRDefault="0012192B" w:rsidP="00EC58CF">
      <w:pPr>
        <w:jc w:val="center"/>
        <w:rPr>
          <w:b/>
          <w:sz w:val="36"/>
          <w:szCs w:val="36"/>
        </w:rPr>
      </w:pPr>
      <w:r w:rsidRPr="001A7425">
        <w:rPr>
          <w:b/>
          <w:sz w:val="36"/>
          <w:szCs w:val="36"/>
        </w:rPr>
        <w:t>Primary Knowl</w:t>
      </w:r>
      <w:r w:rsidR="00C07044">
        <w:rPr>
          <w:b/>
          <w:sz w:val="36"/>
          <w:szCs w:val="36"/>
        </w:rPr>
        <w:t>edge (PK)</w:t>
      </w:r>
    </w:p>
    <w:p w14:paraId="524D61A8" w14:textId="77777777" w:rsidR="00EC58CF" w:rsidRPr="001A7425" w:rsidRDefault="002D5BFC" w:rsidP="00EC58CF">
      <w:pPr>
        <w:jc w:val="center"/>
        <w:rPr>
          <w:b/>
          <w:sz w:val="36"/>
          <w:szCs w:val="36"/>
        </w:rPr>
      </w:pPr>
      <w:r>
        <w:rPr>
          <w:b/>
          <w:sz w:val="36"/>
          <w:szCs w:val="36"/>
        </w:rPr>
        <w:t>Participant</w:t>
      </w:r>
      <w:r w:rsidR="00EC58CF" w:rsidRPr="001A7425">
        <w:rPr>
          <w:b/>
          <w:sz w:val="36"/>
          <w:szCs w:val="36"/>
        </w:rPr>
        <w:t xml:space="preserve"> Guide</w:t>
      </w:r>
    </w:p>
    <w:p w14:paraId="7DA84DC2" w14:textId="77777777" w:rsidR="00EC58CF" w:rsidRPr="00EC58CF" w:rsidRDefault="00EC58CF" w:rsidP="00EC58CF">
      <w:pPr>
        <w:jc w:val="center"/>
        <w:rPr>
          <w:b/>
          <w:sz w:val="48"/>
          <w:szCs w:val="48"/>
        </w:rPr>
        <w:sectPr w:rsidR="00EC58CF" w:rsidRPr="00EC58CF" w:rsidSect="00C07044">
          <w:headerReference w:type="even" r:id="rId8"/>
          <w:footerReference w:type="even" r:id="rId9"/>
          <w:footerReference w:type="default" r:id="rId10"/>
          <w:headerReference w:type="first" r:id="rId11"/>
          <w:footerReference w:type="first" r:id="rId12"/>
          <w:pgSz w:w="12240" w:h="15840"/>
          <w:pgMar w:top="1440" w:right="720" w:bottom="1440" w:left="720" w:header="720" w:footer="720"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996"/>
        <w:gridCol w:w="129"/>
        <w:gridCol w:w="9610"/>
        <w:gridCol w:w="295"/>
      </w:tblGrid>
      <w:tr w:rsidR="004C68DA" w:rsidRPr="00B647D1" w14:paraId="57A8E176" w14:textId="77777777" w:rsidTr="00B647D1">
        <w:trPr>
          <w:cantSplit/>
          <w:trHeight w:val="576"/>
        </w:trPr>
        <w:tc>
          <w:tcPr>
            <w:tcW w:w="1125" w:type="dxa"/>
            <w:gridSpan w:val="2"/>
            <w:vAlign w:val="bottom"/>
          </w:tcPr>
          <w:p w14:paraId="3CBC029D" w14:textId="77777777" w:rsidR="004C68DA" w:rsidRPr="00B647D1" w:rsidRDefault="004C68DA" w:rsidP="00B647D1">
            <w:pPr>
              <w:pStyle w:val="BodyText"/>
              <w:keepNext/>
              <w:keepLines/>
              <w:rPr>
                <w:szCs w:val="24"/>
              </w:rPr>
            </w:pPr>
            <w:bookmarkStart w:id="0" w:name="Int_Scale_PK10_dldl199"/>
          </w:p>
        </w:tc>
        <w:tc>
          <w:tcPr>
            <w:tcW w:w="9905" w:type="dxa"/>
            <w:gridSpan w:val="2"/>
            <w:vAlign w:val="bottom"/>
          </w:tcPr>
          <w:p w14:paraId="13BD13AF" w14:textId="77777777" w:rsidR="004C68DA" w:rsidRPr="00B647D1" w:rsidRDefault="002F7517" w:rsidP="00476766">
            <w:pPr>
              <w:pStyle w:val="lvl1Text"/>
              <w:rPr>
                <w:sz w:val="24"/>
                <w:szCs w:val="24"/>
              </w:rPr>
            </w:pPr>
            <w:r>
              <w:rPr>
                <w:sz w:val="24"/>
                <w:szCs w:val="24"/>
              </w:rPr>
              <w:t>Unit Description</w:t>
            </w:r>
          </w:p>
        </w:tc>
      </w:tr>
      <w:tr w:rsidR="004C68DA" w:rsidRPr="00476766" w14:paraId="3BAF8A36" w14:textId="77777777" w:rsidTr="00B647D1">
        <w:tc>
          <w:tcPr>
            <w:tcW w:w="1125" w:type="dxa"/>
            <w:gridSpan w:val="2"/>
          </w:tcPr>
          <w:p w14:paraId="04DE5140" w14:textId="77777777" w:rsidR="004C68DA" w:rsidRPr="00476766" w:rsidRDefault="004C68DA" w:rsidP="004C68DA">
            <w:pPr>
              <w:pStyle w:val="txtx1"/>
            </w:pPr>
          </w:p>
        </w:tc>
        <w:tc>
          <w:tcPr>
            <w:tcW w:w="9905" w:type="dxa"/>
            <w:gridSpan w:val="2"/>
          </w:tcPr>
          <w:p w14:paraId="5FDFAE82" w14:textId="77777777" w:rsidR="00C07044" w:rsidRPr="00B647D1" w:rsidRDefault="00C07044" w:rsidP="00B647D1">
            <w:pPr>
              <w:keepNext/>
              <w:keepLines/>
              <w:rPr>
                <w:color w:val="000000"/>
              </w:rPr>
            </w:pPr>
          </w:p>
          <w:p w14:paraId="23369C27" w14:textId="77777777" w:rsidR="004C68DA" w:rsidRDefault="002F7517" w:rsidP="00B647D1">
            <w:pPr>
              <w:keepNext/>
              <w:keepLines/>
              <w:rPr>
                <w:color w:val="000000"/>
              </w:rPr>
            </w:pPr>
            <w:r>
              <w:rPr>
                <w:color w:val="000000"/>
              </w:rPr>
              <w:t xml:space="preserve">This </w:t>
            </w:r>
            <w:r w:rsidR="00C07044">
              <w:rPr>
                <w:color w:val="000000"/>
              </w:rPr>
              <w:t xml:space="preserve">primary knowledge </w:t>
            </w:r>
            <w:r>
              <w:rPr>
                <w:color w:val="000000"/>
              </w:rPr>
              <w:t>unit</w:t>
            </w:r>
            <w:r w:rsidR="004C68DA" w:rsidRPr="00B647D1">
              <w:rPr>
                <w:color w:val="000000"/>
              </w:rPr>
              <w:t xml:space="preserve"> provides information on the evolution of the current systems of weights and measures and an overview of the International Standards of Units</w:t>
            </w:r>
            <w:r w:rsidR="008160BF" w:rsidRPr="00B647D1">
              <w:rPr>
                <w:color w:val="000000"/>
              </w:rPr>
              <w:t xml:space="preserve"> and metric system</w:t>
            </w:r>
            <w:r w:rsidR="004C68DA" w:rsidRPr="00B647D1">
              <w:rPr>
                <w:color w:val="000000"/>
              </w:rPr>
              <w:t xml:space="preserve">.  </w:t>
            </w:r>
            <w:r w:rsidR="008160BF" w:rsidRPr="00B647D1">
              <w:rPr>
                <w:color w:val="000000"/>
              </w:rPr>
              <w:t>A strong foundation in weights and measure, an understanding of the units used in the metric system</w:t>
            </w:r>
            <w:r>
              <w:rPr>
                <w:color w:val="000000"/>
              </w:rPr>
              <w:t>,</w:t>
            </w:r>
            <w:r w:rsidR="008160BF" w:rsidRPr="00B647D1">
              <w:rPr>
                <w:color w:val="000000"/>
              </w:rPr>
              <w:t xml:space="preserve"> and the ability to convert within the metric system and between systems is fundamental when working with MEMS Technology.  This information is needed in order to understand how </w:t>
            </w:r>
            <w:r>
              <w:rPr>
                <w:color w:val="000000"/>
              </w:rPr>
              <w:t>MEMS</w:t>
            </w:r>
            <w:r w:rsidR="008160BF" w:rsidRPr="00B647D1">
              <w:rPr>
                <w:color w:val="000000"/>
              </w:rPr>
              <w:t xml:space="preserve"> are used, how they work, how they are made</w:t>
            </w:r>
            <w:r>
              <w:rPr>
                <w:color w:val="000000"/>
              </w:rPr>
              <w:t>,</w:t>
            </w:r>
            <w:r w:rsidR="008160BF" w:rsidRPr="00B647D1">
              <w:rPr>
                <w:color w:val="000000"/>
              </w:rPr>
              <w:t xml:space="preserve"> </w:t>
            </w:r>
            <w:r>
              <w:rPr>
                <w:color w:val="000000"/>
              </w:rPr>
              <w:t xml:space="preserve">how </w:t>
            </w:r>
            <w:r w:rsidR="008160BF" w:rsidRPr="00B647D1">
              <w:rPr>
                <w:color w:val="000000"/>
              </w:rPr>
              <w:t>they are designed</w:t>
            </w:r>
            <w:r w:rsidR="00000D99">
              <w:rPr>
                <w:color w:val="000000"/>
              </w:rPr>
              <w:t xml:space="preserve"> and how they are marketing</w:t>
            </w:r>
            <w:r w:rsidR="008160BF" w:rsidRPr="00B647D1">
              <w:rPr>
                <w:color w:val="000000"/>
              </w:rPr>
              <w:t>.</w:t>
            </w:r>
          </w:p>
          <w:p w14:paraId="6AB03E39" w14:textId="77777777" w:rsidR="00441576" w:rsidRDefault="00441576" w:rsidP="00B647D1">
            <w:pPr>
              <w:keepNext/>
              <w:keepLines/>
              <w:rPr>
                <w:color w:val="000000"/>
              </w:rPr>
            </w:pPr>
          </w:p>
          <w:p w14:paraId="06500393" w14:textId="5F32F58D" w:rsidR="00441576" w:rsidRPr="00B647D1" w:rsidRDefault="00441576" w:rsidP="00B647D1">
            <w:pPr>
              <w:keepNext/>
              <w:keepLines/>
              <w:rPr>
                <w:color w:val="000000"/>
              </w:rPr>
            </w:pPr>
            <w:r w:rsidRPr="00441576">
              <w:rPr>
                <w:color w:val="000000"/>
              </w:rPr>
              <w:t>Two activities are</w:t>
            </w:r>
            <w:r w:rsidRPr="00441576">
              <w:rPr>
                <w:color w:val="000000"/>
              </w:rPr>
              <w:t xml:space="preserve"> provide</w:t>
            </w:r>
            <w:r w:rsidRPr="00441576">
              <w:rPr>
                <w:color w:val="000000"/>
              </w:rPr>
              <w:t>d that give you the</w:t>
            </w:r>
            <w:r w:rsidRPr="00441576">
              <w:rPr>
                <w:color w:val="000000"/>
              </w:rPr>
              <w:t xml:space="preserve"> opportunity to</w:t>
            </w:r>
            <w:r>
              <w:rPr>
                <w:color w:val="000000"/>
              </w:rPr>
              <w:t xml:space="preserve"> further explore the importance of weights and measures to microtechnology, and to</w:t>
            </w:r>
            <w:r w:rsidRPr="00441576">
              <w:rPr>
                <w:color w:val="000000"/>
              </w:rPr>
              <w:t xml:space="preserve"> practice converting from one unit of measure to another</w:t>
            </w:r>
            <w:r w:rsidRPr="003D7ED1">
              <w:rPr>
                <w:i/>
                <w:color w:val="000000"/>
              </w:rPr>
              <w:t xml:space="preserve">.  </w:t>
            </w:r>
            <w:bookmarkStart w:id="1" w:name="_GoBack"/>
            <w:bookmarkEnd w:id="1"/>
          </w:p>
          <w:p w14:paraId="01113F5E" w14:textId="77777777" w:rsidR="004C68DA" w:rsidRPr="00B647D1" w:rsidRDefault="004C68DA" w:rsidP="00B647D1">
            <w:pPr>
              <w:keepNext/>
              <w:keepLines/>
              <w:rPr>
                <w:color w:val="000000"/>
              </w:rPr>
            </w:pPr>
          </w:p>
          <w:p w14:paraId="0DB8994C" w14:textId="77777777" w:rsidR="004C68DA" w:rsidRPr="00B647D1" w:rsidRDefault="004C68DA" w:rsidP="00B647D1">
            <w:pPr>
              <w:keepNext/>
              <w:keepLines/>
              <w:rPr>
                <w:color w:val="000000"/>
              </w:rPr>
            </w:pPr>
            <w:r w:rsidRPr="00B647D1">
              <w:rPr>
                <w:color w:val="000000"/>
                <w:u w:val="single"/>
              </w:rPr>
              <w:t>Estimated Time to Complete</w:t>
            </w:r>
          </w:p>
          <w:p w14:paraId="7DDDA929" w14:textId="77777777" w:rsidR="004C68DA" w:rsidRPr="00B647D1" w:rsidRDefault="003D4767" w:rsidP="00B647D1">
            <w:pPr>
              <w:keepNext/>
              <w:keepLines/>
              <w:rPr>
                <w:color w:val="000000"/>
              </w:rPr>
            </w:pPr>
            <w:r>
              <w:rPr>
                <w:color w:val="000000"/>
              </w:rPr>
              <w:t>Allow approximately 30</w:t>
            </w:r>
            <w:r w:rsidR="004C68DA" w:rsidRPr="00B647D1">
              <w:rPr>
                <w:color w:val="000000"/>
              </w:rPr>
              <w:t xml:space="preserve"> minutes</w:t>
            </w:r>
          </w:p>
        </w:tc>
      </w:tr>
      <w:tr w:rsidR="004C68DA" w:rsidRPr="00B647D1" w14:paraId="0D758D3B" w14:textId="77777777" w:rsidTr="00B647D1">
        <w:trPr>
          <w:gridAfter w:val="1"/>
          <w:wAfter w:w="295" w:type="dxa"/>
          <w:cantSplit/>
          <w:trHeight w:val="576"/>
        </w:trPr>
        <w:tc>
          <w:tcPr>
            <w:tcW w:w="996" w:type="dxa"/>
            <w:vAlign w:val="bottom"/>
          </w:tcPr>
          <w:p w14:paraId="585602AC" w14:textId="77777777" w:rsidR="004C68DA" w:rsidRPr="00B647D1" w:rsidRDefault="004C68DA" w:rsidP="00B647D1">
            <w:pPr>
              <w:pStyle w:val="BodyText"/>
              <w:keepNext/>
              <w:keepLines/>
              <w:rPr>
                <w:szCs w:val="24"/>
              </w:rPr>
            </w:pPr>
            <w:bookmarkStart w:id="2" w:name="Int_Scale_PK10_dldl201"/>
            <w:bookmarkEnd w:id="0"/>
          </w:p>
        </w:tc>
        <w:tc>
          <w:tcPr>
            <w:tcW w:w="9739" w:type="dxa"/>
            <w:gridSpan w:val="2"/>
            <w:vAlign w:val="bottom"/>
          </w:tcPr>
          <w:p w14:paraId="76B15E24" w14:textId="77777777" w:rsidR="004C68DA" w:rsidRPr="00B647D1" w:rsidRDefault="004C68DA" w:rsidP="00476766">
            <w:pPr>
              <w:pStyle w:val="lvl1Text"/>
              <w:rPr>
                <w:sz w:val="24"/>
                <w:szCs w:val="24"/>
              </w:rPr>
            </w:pPr>
            <w:r w:rsidRPr="00B647D1">
              <w:rPr>
                <w:sz w:val="24"/>
                <w:szCs w:val="24"/>
              </w:rPr>
              <w:t>Introduction</w:t>
            </w:r>
          </w:p>
        </w:tc>
      </w:tr>
      <w:tr w:rsidR="004C68DA" w:rsidRPr="00B647D1" w14:paraId="3ED62589" w14:textId="77777777" w:rsidTr="00B647D1">
        <w:trPr>
          <w:gridAfter w:val="1"/>
          <w:wAfter w:w="295" w:type="dxa"/>
        </w:trPr>
        <w:tc>
          <w:tcPr>
            <w:tcW w:w="996" w:type="dxa"/>
          </w:tcPr>
          <w:p w14:paraId="71B7D78A" w14:textId="77777777" w:rsidR="004C68DA" w:rsidRPr="00476766" w:rsidRDefault="004C68DA" w:rsidP="004C68DA">
            <w:pPr>
              <w:pStyle w:val="txtx1"/>
            </w:pPr>
          </w:p>
        </w:tc>
        <w:tc>
          <w:tcPr>
            <w:tcW w:w="9739" w:type="dxa"/>
            <w:gridSpan w:val="2"/>
          </w:tcPr>
          <w:p w14:paraId="34D4B16F" w14:textId="77777777" w:rsidR="004C68DA" w:rsidRDefault="009B011A" w:rsidP="00B647D1">
            <w:pPr>
              <w:jc w:val="center"/>
            </w:pPr>
            <w:r>
              <w:rPr>
                <w:noProof/>
              </w:rPr>
              <w:drawing>
                <wp:inline distT="0" distB="0" distL="0" distR="0" wp14:anchorId="73F6E85B" wp14:editId="623CDCDF">
                  <wp:extent cx="2386965" cy="2358390"/>
                  <wp:effectExtent l="0" t="0" r="635" b="3810"/>
                  <wp:docPr id="1" name="Picture 1" descr="Units4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its4_0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6965" cy="2358390"/>
                          </a:xfrm>
                          <a:prstGeom prst="rect">
                            <a:avLst/>
                          </a:prstGeom>
                          <a:noFill/>
                          <a:ln>
                            <a:noFill/>
                          </a:ln>
                        </pic:spPr>
                      </pic:pic>
                    </a:graphicData>
                  </a:graphic>
                </wp:inline>
              </w:drawing>
            </w:r>
          </w:p>
          <w:p w14:paraId="5EA7C32B" w14:textId="77777777" w:rsidR="0088643A" w:rsidRDefault="0088643A" w:rsidP="00B647D1">
            <w:pPr>
              <w:jc w:val="center"/>
              <w:rPr>
                <w:i/>
              </w:rPr>
            </w:pPr>
            <w:r>
              <w:rPr>
                <w:i/>
              </w:rPr>
              <w:t>Units for pressure, weight / mass, distance and temperature</w:t>
            </w:r>
          </w:p>
          <w:p w14:paraId="64F72C46" w14:textId="77777777" w:rsidR="002D5BFC" w:rsidRDefault="002D5BFC" w:rsidP="00B647D1">
            <w:pPr>
              <w:jc w:val="center"/>
              <w:rPr>
                <w:i/>
              </w:rPr>
            </w:pPr>
          </w:p>
          <w:p w14:paraId="796A6998" w14:textId="77777777" w:rsidR="002D5BFC" w:rsidRPr="00B647D1" w:rsidRDefault="002D5BFC" w:rsidP="002D5BFC">
            <w:pPr>
              <w:keepNext/>
              <w:keepLines/>
              <w:rPr>
                <w:i/>
                <w:color w:val="000000"/>
              </w:rPr>
            </w:pPr>
            <w:r w:rsidRPr="00B647D1">
              <w:rPr>
                <w:i/>
                <w:color w:val="000000"/>
              </w:rPr>
              <w:t xml:space="preserve">How many pounds of pressure do car tires require?  </w:t>
            </w:r>
          </w:p>
          <w:p w14:paraId="0261E934" w14:textId="77777777" w:rsidR="002D5BFC" w:rsidRPr="00B647D1" w:rsidRDefault="002D5BFC" w:rsidP="002D5BFC">
            <w:pPr>
              <w:keepNext/>
              <w:keepLines/>
              <w:rPr>
                <w:i/>
                <w:color w:val="000000"/>
              </w:rPr>
            </w:pPr>
            <w:r w:rsidRPr="00B647D1">
              <w:rPr>
                <w:i/>
                <w:color w:val="000000"/>
              </w:rPr>
              <w:t xml:space="preserve">How much does the average person weigh?  </w:t>
            </w:r>
          </w:p>
          <w:p w14:paraId="013C2279" w14:textId="77777777" w:rsidR="002D5BFC" w:rsidRPr="00B647D1" w:rsidRDefault="002D5BFC" w:rsidP="002D5BFC">
            <w:pPr>
              <w:keepNext/>
              <w:keepLines/>
              <w:rPr>
                <w:i/>
                <w:color w:val="000000"/>
              </w:rPr>
            </w:pPr>
            <w:r w:rsidRPr="00B647D1">
              <w:rPr>
                <w:i/>
                <w:color w:val="000000"/>
              </w:rPr>
              <w:t xml:space="preserve">What is the temperature?  </w:t>
            </w:r>
          </w:p>
          <w:p w14:paraId="7B03205F" w14:textId="77777777" w:rsidR="002D5BFC" w:rsidRPr="00B647D1" w:rsidRDefault="002D5BFC" w:rsidP="002D5BFC">
            <w:pPr>
              <w:keepNext/>
              <w:keepLines/>
              <w:rPr>
                <w:i/>
                <w:color w:val="000000"/>
              </w:rPr>
            </w:pPr>
            <w:r w:rsidRPr="00B647D1">
              <w:rPr>
                <w:i/>
                <w:color w:val="000000"/>
              </w:rPr>
              <w:t xml:space="preserve">How far is it to the nearest gas station?  </w:t>
            </w:r>
          </w:p>
          <w:p w14:paraId="41FDD7FD" w14:textId="77777777" w:rsidR="002D5BFC" w:rsidRPr="00B647D1" w:rsidRDefault="002D5BFC" w:rsidP="002D5BFC">
            <w:pPr>
              <w:keepNext/>
              <w:keepLines/>
              <w:rPr>
                <w:color w:val="000000"/>
              </w:rPr>
            </w:pPr>
          </w:p>
          <w:p w14:paraId="4253D8E8" w14:textId="77777777" w:rsidR="002D5BFC" w:rsidRPr="00B647D1" w:rsidRDefault="002D5BFC" w:rsidP="002D5BFC">
            <w:pPr>
              <w:keepNext/>
              <w:keepLines/>
              <w:rPr>
                <w:color w:val="000000"/>
              </w:rPr>
            </w:pPr>
            <w:r w:rsidRPr="00B647D1">
              <w:rPr>
                <w:color w:val="000000"/>
              </w:rPr>
              <w:t xml:space="preserve">What do all of these questions have in common?  </w:t>
            </w:r>
          </w:p>
          <w:p w14:paraId="25B50783" w14:textId="77777777" w:rsidR="002D5BFC" w:rsidRPr="00B647D1" w:rsidRDefault="002D5BFC" w:rsidP="002D5BFC">
            <w:pPr>
              <w:keepNext/>
              <w:keepLines/>
              <w:rPr>
                <w:color w:val="000000"/>
              </w:rPr>
            </w:pPr>
            <w:r w:rsidRPr="00B647D1">
              <w:rPr>
                <w:color w:val="000000"/>
              </w:rPr>
              <w:t xml:space="preserve">All of the answers require a "unit of measurement".  </w:t>
            </w:r>
          </w:p>
          <w:p w14:paraId="2CEDEE27" w14:textId="77777777" w:rsidR="002D5BFC" w:rsidRPr="0088643A" w:rsidRDefault="002D5BFC" w:rsidP="002D5BFC">
            <w:pPr>
              <w:rPr>
                <w:i/>
              </w:rPr>
            </w:pPr>
          </w:p>
        </w:tc>
      </w:tr>
      <w:tr w:rsidR="004C68DA" w:rsidRPr="00476766" w14:paraId="179718E9" w14:textId="77777777" w:rsidTr="00B647D1">
        <w:trPr>
          <w:gridAfter w:val="1"/>
          <w:wAfter w:w="295" w:type="dxa"/>
          <w:cantSplit/>
        </w:trPr>
        <w:tc>
          <w:tcPr>
            <w:tcW w:w="996" w:type="dxa"/>
          </w:tcPr>
          <w:p w14:paraId="386ACAAB" w14:textId="77777777" w:rsidR="004C68DA" w:rsidRPr="00476766" w:rsidRDefault="004C68DA" w:rsidP="004C68DA">
            <w:pPr>
              <w:pStyle w:val="txtx1"/>
            </w:pPr>
          </w:p>
        </w:tc>
        <w:tc>
          <w:tcPr>
            <w:tcW w:w="9739" w:type="dxa"/>
            <w:gridSpan w:val="2"/>
          </w:tcPr>
          <w:p w14:paraId="73EDCA0D" w14:textId="77777777" w:rsidR="004C68DA" w:rsidRPr="00B647D1" w:rsidRDefault="004C68DA" w:rsidP="00B647D1">
            <w:pPr>
              <w:keepNext/>
              <w:keepLines/>
              <w:rPr>
                <w:color w:val="000000"/>
              </w:rPr>
            </w:pPr>
          </w:p>
          <w:p w14:paraId="046D3CF4" w14:textId="77777777" w:rsidR="004C68DA" w:rsidRPr="00B647D1" w:rsidRDefault="004C68DA" w:rsidP="00B647D1">
            <w:pPr>
              <w:keepNext/>
              <w:keepLines/>
              <w:rPr>
                <w:color w:val="000000"/>
              </w:rPr>
            </w:pPr>
          </w:p>
          <w:p w14:paraId="6DC8033A" w14:textId="77777777" w:rsidR="004C68DA" w:rsidRPr="00B647D1" w:rsidRDefault="004C68DA" w:rsidP="00B647D1">
            <w:pPr>
              <w:keepNext/>
              <w:keepLines/>
              <w:rPr>
                <w:color w:val="000000"/>
              </w:rPr>
            </w:pPr>
            <w:r w:rsidRPr="00B647D1">
              <w:rPr>
                <w:color w:val="000000"/>
              </w:rPr>
              <w:t>A unit of measurement is a standardized quantity of a physical property, such as length, weight, time, and temperature.  Some of the first units of measurement were units of length, many of which were derived from the length of a body part.  For example, by 2500 BC the cubit was the standard unit for length.  It was derived from the length of an average person's arm from the elbow to the outstretched fingertip</w:t>
            </w:r>
            <w:r w:rsidR="008A6C04">
              <w:rPr>
                <w:color w:val="000000"/>
              </w:rPr>
              <w:t>.</w:t>
            </w:r>
            <w:r w:rsidRPr="00B647D1">
              <w:rPr>
                <w:color w:val="000000"/>
              </w:rPr>
              <w:t xml:space="preserve"> </w:t>
            </w:r>
          </w:p>
          <w:p w14:paraId="2D30B6D1" w14:textId="77777777" w:rsidR="004C68DA" w:rsidRPr="00B647D1" w:rsidRDefault="004C68DA" w:rsidP="00B647D1">
            <w:pPr>
              <w:keepNext/>
              <w:keepLines/>
              <w:rPr>
                <w:color w:val="000000"/>
              </w:rPr>
            </w:pPr>
          </w:p>
          <w:p w14:paraId="40E23562" w14:textId="77777777" w:rsidR="004C68DA" w:rsidRPr="00B647D1" w:rsidRDefault="004C68DA" w:rsidP="00B647D1">
            <w:pPr>
              <w:keepNext/>
              <w:keepLines/>
              <w:rPr>
                <w:color w:val="000000"/>
              </w:rPr>
            </w:pPr>
            <w:r w:rsidRPr="00B647D1">
              <w:rPr>
                <w:color w:val="000000"/>
              </w:rPr>
              <w:t>Throughout history, the standards for units of weights and measures have continued to change.  Different standards have been used by different countries and at times, within the same country.  These factors have created the need for continuous conversion from one standard to another, from one unit to another.  Today there is a global standard, the International System of Units (SI), which is the current metric system.  As of 2007, the SI standard has been adopted by all but three countries:  United States, Liberia, and Myanmar (Burma).  It is universally recognized as the standard for science and technology.</w:t>
            </w:r>
            <w:r w:rsidR="00551C45" w:rsidRPr="00B647D1">
              <w:rPr>
                <w:color w:val="000000"/>
                <w:vertAlign w:val="superscript"/>
              </w:rPr>
              <w:t xml:space="preserve"> 1</w:t>
            </w:r>
            <w:r w:rsidRPr="00B647D1">
              <w:rPr>
                <w:color w:val="000000"/>
              </w:rPr>
              <w:t xml:space="preserve">  </w:t>
            </w:r>
          </w:p>
          <w:p w14:paraId="4126D90D" w14:textId="77777777" w:rsidR="004C68DA" w:rsidRPr="00B647D1" w:rsidRDefault="004C68DA" w:rsidP="00B647D1">
            <w:pPr>
              <w:keepNext/>
              <w:keepLines/>
              <w:rPr>
                <w:color w:val="000000"/>
              </w:rPr>
            </w:pPr>
          </w:p>
          <w:p w14:paraId="0A61A982" w14:textId="77777777" w:rsidR="00C07044" w:rsidRDefault="004C68DA" w:rsidP="000E2560">
            <w:pPr>
              <w:keepNext/>
              <w:keepLines/>
              <w:rPr>
                <w:color w:val="000000"/>
              </w:rPr>
            </w:pPr>
            <w:r w:rsidRPr="00B647D1">
              <w:rPr>
                <w:color w:val="000000"/>
              </w:rPr>
              <w:t xml:space="preserve">This </w:t>
            </w:r>
            <w:r w:rsidR="000E2560">
              <w:rPr>
                <w:color w:val="000000"/>
              </w:rPr>
              <w:t>unit</w:t>
            </w:r>
            <w:r w:rsidRPr="00B647D1">
              <w:rPr>
                <w:color w:val="000000"/>
              </w:rPr>
              <w:t xml:space="preserve"> will provide a brief history on units of weights and measures, and a review of the International System of Units (SI).  </w:t>
            </w:r>
          </w:p>
          <w:p w14:paraId="5FB09546" w14:textId="77777777" w:rsidR="00C07044" w:rsidRDefault="00C07044" w:rsidP="000E2560">
            <w:pPr>
              <w:keepNext/>
              <w:keepLines/>
              <w:rPr>
                <w:color w:val="000000"/>
              </w:rPr>
            </w:pPr>
          </w:p>
          <w:p w14:paraId="145B8F5A" w14:textId="77777777" w:rsidR="00C07044" w:rsidRPr="00B647D1" w:rsidRDefault="00C07044" w:rsidP="000E2560">
            <w:pPr>
              <w:keepNext/>
              <w:keepLines/>
              <w:rPr>
                <w:color w:val="000000"/>
              </w:rPr>
            </w:pPr>
          </w:p>
        </w:tc>
      </w:tr>
      <w:tr w:rsidR="004C68DA" w:rsidRPr="00B647D1" w14:paraId="29085FAF" w14:textId="77777777" w:rsidTr="00B647D1">
        <w:trPr>
          <w:gridAfter w:val="1"/>
          <w:wAfter w:w="295" w:type="dxa"/>
          <w:cantSplit/>
          <w:trHeight w:val="576"/>
        </w:trPr>
        <w:tc>
          <w:tcPr>
            <w:tcW w:w="996" w:type="dxa"/>
            <w:vAlign w:val="bottom"/>
          </w:tcPr>
          <w:p w14:paraId="1AA35260" w14:textId="77777777" w:rsidR="004C68DA" w:rsidRPr="00B647D1" w:rsidRDefault="004C68DA" w:rsidP="00B647D1">
            <w:pPr>
              <w:pStyle w:val="BodyText"/>
              <w:keepNext/>
              <w:keepLines/>
              <w:rPr>
                <w:szCs w:val="24"/>
              </w:rPr>
            </w:pPr>
            <w:bookmarkStart w:id="3" w:name="Int_Scale_PK10_dldl202"/>
            <w:bookmarkEnd w:id="2"/>
          </w:p>
        </w:tc>
        <w:tc>
          <w:tcPr>
            <w:tcW w:w="9739" w:type="dxa"/>
            <w:gridSpan w:val="2"/>
            <w:vAlign w:val="bottom"/>
          </w:tcPr>
          <w:p w14:paraId="069BFB67" w14:textId="77777777" w:rsidR="004C68DA" w:rsidRPr="00B647D1" w:rsidRDefault="004C68DA" w:rsidP="00476766">
            <w:pPr>
              <w:pStyle w:val="lvl1Text"/>
              <w:rPr>
                <w:sz w:val="24"/>
                <w:szCs w:val="24"/>
              </w:rPr>
            </w:pPr>
            <w:r w:rsidRPr="00B647D1">
              <w:rPr>
                <w:sz w:val="24"/>
                <w:szCs w:val="24"/>
              </w:rPr>
              <w:t>Objectives</w:t>
            </w:r>
          </w:p>
        </w:tc>
      </w:tr>
      <w:tr w:rsidR="004C68DA" w:rsidRPr="00476766" w14:paraId="5BA8DA0A" w14:textId="77777777" w:rsidTr="00B647D1">
        <w:trPr>
          <w:gridAfter w:val="1"/>
          <w:wAfter w:w="295" w:type="dxa"/>
        </w:trPr>
        <w:tc>
          <w:tcPr>
            <w:tcW w:w="996" w:type="dxa"/>
          </w:tcPr>
          <w:p w14:paraId="414B7811" w14:textId="77777777" w:rsidR="004C68DA" w:rsidRPr="00476766" w:rsidRDefault="004C68DA" w:rsidP="004C68DA">
            <w:pPr>
              <w:pStyle w:val="txtx1"/>
            </w:pPr>
          </w:p>
        </w:tc>
        <w:tc>
          <w:tcPr>
            <w:tcW w:w="9739" w:type="dxa"/>
            <w:gridSpan w:val="2"/>
          </w:tcPr>
          <w:p w14:paraId="074A068F" w14:textId="77777777" w:rsidR="004C68DA" w:rsidRPr="00B647D1" w:rsidRDefault="004C68DA" w:rsidP="00B647D1">
            <w:pPr>
              <w:keepNext/>
              <w:keepLines/>
              <w:rPr>
                <w:color w:val="000000"/>
              </w:rPr>
            </w:pPr>
          </w:p>
          <w:p w14:paraId="3DEA6262" w14:textId="77777777" w:rsidR="004C68DA" w:rsidRPr="00B647D1" w:rsidRDefault="004C68DA" w:rsidP="004C68DA">
            <w:pPr>
              <w:pStyle w:val="BulletList"/>
              <w:rPr>
                <w:szCs w:val="24"/>
              </w:rPr>
            </w:pPr>
            <w:r w:rsidRPr="00B647D1">
              <w:rPr>
                <w:color w:val="000000"/>
                <w:szCs w:val="24"/>
              </w:rPr>
              <w:t xml:space="preserve">State two problems with the systems of weights and </w:t>
            </w:r>
            <w:proofErr w:type="gramStart"/>
            <w:r w:rsidRPr="00B647D1">
              <w:rPr>
                <w:color w:val="000000"/>
                <w:szCs w:val="24"/>
              </w:rPr>
              <w:t>measures which</w:t>
            </w:r>
            <w:proofErr w:type="gramEnd"/>
            <w:r w:rsidRPr="00B647D1">
              <w:rPr>
                <w:color w:val="000000"/>
                <w:szCs w:val="24"/>
              </w:rPr>
              <w:t xml:space="preserve"> led to the development of the metric system.</w:t>
            </w:r>
          </w:p>
          <w:p w14:paraId="63CD198C" w14:textId="77777777" w:rsidR="004C68DA" w:rsidRPr="00B647D1" w:rsidRDefault="004C68DA" w:rsidP="004C68DA">
            <w:pPr>
              <w:pStyle w:val="BulletList"/>
              <w:rPr>
                <w:szCs w:val="24"/>
              </w:rPr>
            </w:pPr>
            <w:r w:rsidRPr="00B647D1">
              <w:rPr>
                <w:color w:val="000000"/>
                <w:szCs w:val="24"/>
              </w:rPr>
              <w:t>Discuss the importance of an international standardized system of weights and measures.</w:t>
            </w:r>
          </w:p>
          <w:p w14:paraId="4E5A08CB" w14:textId="77777777" w:rsidR="004C68DA" w:rsidRPr="00B647D1" w:rsidRDefault="004C68DA" w:rsidP="004C68DA">
            <w:pPr>
              <w:pStyle w:val="BulletList"/>
              <w:rPr>
                <w:szCs w:val="24"/>
              </w:rPr>
            </w:pPr>
            <w:r w:rsidRPr="00B647D1">
              <w:rPr>
                <w:color w:val="000000"/>
                <w:szCs w:val="24"/>
              </w:rPr>
              <w:t>List the seven basic SI units of physical quantities.</w:t>
            </w:r>
          </w:p>
          <w:p w14:paraId="6F103407" w14:textId="77777777" w:rsidR="004C68DA" w:rsidRPr="00B647D1" w:rsidRDefault="004C68DA" w:rsidP="00B647D1">
            <w:pPr>
              <w:keepNext/>
              <w:keepLines/>
              <w:rPr>
                <w:color w:val="000000"/>
              </w:rPr>
            </w:pPr>
          </w:p>
        </w:tc>
      </w:tr>
      <w:tr w:rsidR="004C68DA" w:rsidRPr="00B647D1" w14:paraId="16A93A0C" w14:textId="77777777" w:rsidTr="00B647D1">
        <w:trPr>
          <w:gridAfter w:val="1"/>
          <w:wAfter w:w="295" w:type="dxa"/>
          <w:cantSplit/>
          <w:trHeight w:val="576"/>
        </w:trPr>
        <w:tc>
          <w:tcPr>
            <w:tcW w:w="996" w:type="dxa"/>
            <w:vAlign w:val="bottom"/>
          </w:tcPr>
          <w:p w14:paraId="77C1A83E" w14:textId="77777777" w:rsidR="004C68DA" w:rsidRPr="00B647D1" w:rsidRDefault="004C68DA" w:rsidP="00B647D1">
            <w:pPr>
              <w:pStyle w:val="BodyText"/>
              <w:keepLines/>
              <w:rPr>
                <w:szCs w:val="24"/>
              </w:rPr>
            </w:pPr>
            <w:bookmarkStart w:id="4" w:name="Int_Scale_PK10_dldl207"/>
            <w:bookmarkEnd w:id="3"/>
          </w:p>
        </w:tc>
        <w:tc>
          <w:tcPr>
            <w:tcW w:w="9739" w:type="dxa"/>
            <w:gridSpan w:val="2"/>
            <w:vAlign w:val="bottom"/>
          </w:tcPr>
          <w:p w14:paraId="5B6040F7" w14:textId="77777777" w:rsidR="004C68DA" w:rsidRPr="00B647D1" w:rsidRDefault="004C68DA" w:rsidP="00B647D1">
            <w:pPr>
              <w:pStyle w:val="lvl1Text"/>
              <w:keepNext w:val="0"/>
              <w:rPr>
                <w:sz w:val="24"/>
                <w:szCs w:val="24"/>
              </w:rPr>
            </w:pPr>
            <w:r w:rsidRPr="00B647D1">
              <w:rPr>
                <w:sz w:val="24"/>
                <w:szCs w:val="24"/>
              </w:rPr>
              <w:t>First Units of Weights and Measures</w:t>
            </w:r>
          </w:p>
        </w:tc>
      </w:tr>
      <w:tr w:rsidR="004C68DA" w:rsidRPr="00B647D1" w14:paraId="0331EC95" w14:textId="77777777" w:rsidTr="00B647D1">
        <w:trPr>
          <w:gridAfter w:val="1"/>
          <w:wAfter w:w="295" w:type="dxa"/>
        </w:trPr>
        <w:tc>
          <w:tcPr>
            <w:tcW w:w="996" w:type="dxa"/>
          </w:tcPr>
          <w:p w14:paraId="75248A90" w14:textId="77777777" w:rsidR="004C68DA" w:rsidRPr="00476766" w:rsidRDefault="004C68DA" w:rsidP="004C68DA">
            <w:pPr>
              <w:pStyle w:val="txtx1"/>
            </w:pPr>
          </w:p>
        </w:tc>
        <w:tc>
          <w:tcPr>
            <w:tcW w:w="9739" w:type="dxa"/>
            <w:gridSpan w:val="2"/>
          </w:tcPr>
          <w:p w14:paraId="15E4BCF6" w14:textId="77777777" w:rsidR="004C68DA" w:rsidRPr="00476766" w:rsidRDefault="009B011A" w:rsidP="00B647D1">
            <w:pPr>
              <w:jc w:val="center"/>
            </w:pPr>
            <w:r>
              <w:rPr>
                <w:noProof/>
              </w:rPr>
              <w:drawing>
                <wp:inline distT="0" distB="0" distL="0" distR="0" wp14:anchorId="53F253EB" wp14:editId="128A3059">
                  <wp:extent cx="4947285" cy="2435225"/>
                  <wp:effectExtent l="0" t="0" r="5715" b="3175"/>
                  <wp:docPr id="12" name="Picture 12" descr="cu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bi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47285" cy="2435225"/>
                          </a:xfrm>
                          <a:prstGeom prst="rect">
                            <a:avLst/>
                          </a:prstGeom>
                          <a:noFill/>
                          <a:ln>
                            <a:noFill/>
                          </a:ln>
                        </pic:spPr>
                      </pic:pic>
                    </a:graphicData>
                  </a:graphic>
                </wp:inline>
              </w:drawing>
            </w:r>
          </w:p>
        </w:tc>
      </w:tr>
      <w:tr w:rsidR="004C68DA" w:rsidRPr="00B647D1" w14:paraId="0647A6D5" w14:textId="77777777" w:rsidTr="00B647D1">
        <w:trPr>
          <w:gridAfter w:val="1"/>
          <w:wAfter w:w="295" w:type="dxa"/>
          <w:cantSplit/>
        </w:trPr>
        <w:tc>
          <w:tcPr>
            <w:tcW w:w="996" w:type="dxa"/>
          </w:tcPr>
          <w:p w14:paraId="2D4DC0FC" w14:textId="77777777" w:rsidR="004C68DA" w:rsidRPr="00476766" w:rsidRDefault="004C68DA" w:rsidP="004C68DA">
            <w:pPr>
              <w:pStyle w:val="txtx1"/>
            </w:pPr>
          </w:p>
        </w:tc>
        <w:tc>
          <w:tcPr>
            <w:tcW w:w="9739" w:type="dxa"/>
            <w:gridSpan w:val="2"/>
          </w:tcPr>
          <w:p w14:paraId="1AF14783" w14:textId="77777777" w:rsidR="004C68DA" w:rsidRDefault="004C68DA" w:rsidP="00B647D1">
            <w:pPr>
              <w:keepNext/>
              <w:keepLines/>
              <w:jc w:val="center"/>
              <w:rPr>
                <w:i/>
                <w:color w:val="000000"/>
              </w:rPr>
            </w:pPr>
            <w:r w:rsidRPr="00B647D1">
              <w:rPr>
                <w:i/>
                <w:color w:val="000000"/>
              </w:rPr>
              <w:t>The cubit with close-up</w:t>
            </w:r>
          </w:p>
          <w:p w14:paraId="35512D67" w14:textId="77777777" w:rsidR="001D797F" w:rsidRPr="00B647D1" w:rsidRDefault="001D797F" w:rsidP="00F14901">
            <w:pPr>
              <w:keepNext/>
              <w:keepLines/>
              <w:jc w:val="center"/>
              <w:rPr>
                <w:color w:val="000000"/>
              </w:rPr>
            </w:pPr>
            <w:r>
              <w:rPr>
                <w:i/>
                <w:color w:val="000000"/>
              </w:rPr>
              <w:t>[Photo</w:t>
            </w:r>
            <w:r w:rsidR="00F14901">
              <w:rPr>
                <w:i/>
                <w:color w:val="000000"/>
              </w:rPr>
              <w:t xml:space="preserve"> courtesy of and</w:t>
            </w:r>
            <w:r>
              <w:rPr>
                <w:i/>
                <w:color w:val="000000"/>
              </w:rPr>
              <w:t xml:space="preserve"> by </w:t>
            </w:r>
            <w:r w:rsidR="00F14901">
              <w:rPr>
                <w:i/>
                <w:color w:val="000000"/>
              </w:rPr>
              <w:t>Jon</w:t>
            </w:r>
            <w:r w:rsidRPr="001D797F">
              <w:rPr>
                <w:i/>
                <w:color w:val="000000"/>
              </w:rPr>
              <w:t xml:space="preserve"> </w:t>
            </w:r>
            <w:proofErr w:type="spellStart"/>
            <w:r w:rsidRPr="001D797F">
              <w:rPr>
                <w:i/>
                <w:color w:val="000000"/>
              </w:rPr>
              <w:t>Bodsworth</w:t>
            </w:r>
            <w:proofErr w:type="spellEnd"/>
            <w:r>
              <w:rPr>
                <w:i/>
                <w:color w:val="000000"/>
              </w:rPr>
              <w:t>]</w:t>
            </w:r>
          </w:p>
        </w:tc>
      </w:tr>
      <w:tr w:rsidR="004C68DA" w:rsidRPr="00476766" w14:paraId="34E34A1D" w14:textId="77777777" w:rsidTr="00B647D1">
        <w:trPr>
          <w:gridAfter w:val="1"/>
          <w:wAfter w:w="295" w:type="dxa"/>
          <w:cantSplit/>
        </w:trPr>
        <w:tc>
          <w:tcPr>
            <w:tcW w:w="996" w:type="dxa"/>
          </w:tcPr>
          <w:p w14:paraId="05D7E7C3" w14:textId="77777777" w:rsidR="004C68DA" w:rsidRPr="00476766" w:rsidRDefault="004C68DA" w:rsidP="004C68DA">
            <w:pPr>
              <w:pStyle w:val="txtx1"/>
            </w:pPr>
          </w:p>
        </w:tc>
        <w:tc>
          <w:tcPr>
            <w:tcW w:w="9739" w:type="dxa"/>
            <w:gridSpan w:val="2"/>
          </w:tcPr>
          <w:p w14:paraId="46E2E806" w14:textId="77777777" w:rsidR="004C68DA" w:rsidRPr="00B647D1" w:rsidRDefault="004C68DA" w:rsidP="00B647D1">
            <w:pPr>
              <w:keepNext/>
              <w:keepLines/>
              <w:rPr>
                <w:i/>
                <w:color w:val="000000"/>
              </w:rPr>
            </w:pPr>
          </w:p>
          <w:p w14:paraId="09EC1343" w14:textId="77777777" w:rsidR="004C68DA" w:rsidRPr="00B647D1" w:rsidRDefault="004C68DA" w:rsidP="00B647D1">
            <w:pPr>
              <w:keepNext/>
              <w:keepLines/>
              <w:rPr>
                <w:color w:val="000000"/>
              </w:rPr>
            </w:pPr>
            <w:r w:rsidRPr="00B647D1">
              <w:rPr>
                <w:color w:val="000000"/>
              </w:rPr>
              <w:t xml:space="preserve">The earliest known units of weights and measures were developed in Egypt around 3000 BC.  Most of these units were derived from the human body or the natural surroundings.  One of the first standardized units was the "cubit".  By 2500 BC the Egyptian cubit was standardized as the length of an average person's arm from the elbow to the outstretched fingertips (52.3 cm).  The Egyptian shekel became the standard unit for weight.  It was defined by 180 grains of </w:t>
            </w:r>
            <w:proofErr w:type="gramStart"/>
            <w:r w:rsidRPr="00B647D1">
              <w:rPr>
                <w:color w:val="000000"/>
              </w:rPr>
              <w:t>barley</w:t>
            </w:r>
            <w:r w:rsidR="00C07044">
              <w:rPr>
                <w:color w:val="000000"/>
              </w:rPr>
              <w:t xml:space="preserve"> </w:t>
            </w:r>
            <w:r w:rsidRPr="00B647D1">
              <w:rPr>
                <w:color w:val="000000"/>
              </w:rPr>
              <w:t>corn</w:t>
            </w:r>
            <w:proofErr w:type="gramEnd"/>
            <w:r w:rsidRPr="00B647D1">
              <w:rPr>
                <w:color w:val="000000"/>
              </w:rPr>
              <w:t xml:space="preserve"> (8.33 grams).  Grains of wheat were also used for weight measurements.  The conversion due to size differences was three barleycorns to four wheat grains.</w:t>
            </w:r>
          </w:p>
          <w:p w14:paraId="40ABA617" w14:textId="77777777" w:rsidR="004C68DA" w:rsidRPr="00B647D1" w:rsidRDefault="004C68DA" w:rsidP="00B647D1">
            <w:pPr>
              <w:keepNext/>
              <w:keepLines/>
              <w:rPr>
                <w:color w:val="000000"/>
              </w:rPr>
            </w:pPr>
          </w:p>
          <w:p w14:paraId="140F9567" w14:textId="77777777" w:rsidR="004C68DA" w:rsidRPr="00B647D1" w:rsidRDefault="004C68DA" w:rsidP="00C07044">
            <w:pPr>
              <w:keepNext/>
              <w:keepLines/>
              <w:rPr>
                <w:color w:val="000000"/>
              </w:rPr>
            </w:pPr>
            <w:r w:rsidRPr="00B647D1">
              <w:rPr>
                <w:color w:val="000000"/>
              </w:rPr>
              <w:t xml:space="preserve">Over the centuries, the original units of weights and measures were altered by different civilizations.  The Royal Egyptian cubit (see figure), which was originally divided into 28 digits (the width of a finger), was later divided into 24 digits or 6 palms (width of the hand) of 4 digits.  The Roman cubit was 16 palms.  The number of grams in a shekel ranged from 8.5 to as high as 17 grams </w:t>
            </w:r>
            <w:r w:rsidR="00C07044">
              <w:rPr>
                <w:color w:val="000000"/>
              </w:rPr>
              <w:t>that</w:t>
            </w:r>
            <w:r w:rsidRPr="00B647D1">
              <w:rPr>
                <w:color w:val="000000"/>
              </w:rPr>
              <w:t xml:space="preserve"> is not surprising considering the fact that there are variations in weight among the grains of barleycorn.  Subsequent units, such as the foot and pound, were eventually derived from these original units of length and weight.</w:t>
            </w:r>
          </w:p>
        </w:tc>
      </w:tr>
    </w:tbl>
    <w:p w14:paraId="0E9F0F22" w14:textId="77777777" w:rsidR="00476766" w:rsidRDefault="00476766">
      <w:bookmarkStart w:id="5" w:name="Int_Scale_PK10_dldl208"/>
      <w:bookmarkEnd w:id="4"/>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4C68DA" w:rsidRPr="00B647D1" w14:paraId="4B75B348" w14:textId="77777777" w:rsidTr="00B647D1">
        <w:trPr>
          <w:cantSplit/>
          <w:trHeight w:val="576"/>
        </w:trPr>
        <w:tc>
          <w:tcPr>
            <w:tcW w:w="996" w:type="dxa"/>
            <w:vAlign w:val="bottom"/>
          </w:tcPr>
          <w:p w14:paraId="0714419A" w14:textId="77777777" w:rsidR="004C68DA" w:rsidRPr="00B647D1" w:rsidRDefault="004C68DA" w:rsidP="00B647D1">
            <w:pPr>
              <w:pStyle w:val="BodyText"/>
              <w:keepLines/>
              <w:rPr>
                <w:szCs w:val="24"/>
              </w:rPr>
            </w:pPr>
          </w:p>
        </w:tc>
        <w:tc>
          <w:tcPr>
            <w:tcW w:w="9829" w:type="dxa"/>
            <w:vAlign w:val="bottom"/>
          </w:tcPr>
          <w:p w14:paraId="2F2577E7" w14:textId="77777777" w:rsidR="004C68DA" w:rsidRPr="00B647D1" w:rsidRDefault="004C68DA" w:rsidP="00B647D1">
            <w:pPr>
              <w:pStyle w:val="lvl1Text"/>
              <w:keepNext w:val="0"/>
              <w:rPr>
                <w:sz w:val="24"/>
                <w:szCs w:val="24"/>
              </w:rPr>
            </w:pPr>
            <w:r w:rsidRPr="00B647D1">
              <w:rPr>
                <w:sz w:val="24"/>
                <w:szCs w:val="24"/>
              </w:rPr>
              <w:t>Commerce and Trade</w:t>
            </w:r>
          </w:p>
        </w:tc>
      </w:tr>
      <w:tr w:rsidR="00157D5C" w:rsidRPr="00476766" w14:paraId="5D2F6FC8" w14:textId="77777777" w:rsidTr="00871853">
        <w:trPr>
          <w:cantSplit/>
        </w:trPr>
        <w:tc>
          <w:tcPr>
            <w:tcW w:w="996" w:type="dxa"/>
          </w:tcPr>
          <w:p w14:paraId="7D6BAD3D" w14:textId="77777777" w:rsidR="00157D5C" w:rsidRPr="00476766" w:rsidRDefault="00157D5C" w:rsidP="00871853">
            <w:pPr>
              <w:pStyle w:val="txtx1"/>
            </w:pPr>
          </w:p>
        </w:tc>
        <w:tc>
          <w:tcPr>
            <w:tcW w:w="9829" w:type="dxa"/>
          </w:tcPr>
          <w:p w14:paraId="26E2066E" w14:textId="77777777" w:rsidR="00157D5C" w:rsidRDefault="009B011A" w:rsidP="008A6C04">
            <w:pPr>
              <w:keepNext/>
              <w:keepLines/>
              <w:jc w:val="center"/>
              <w:rPr>
                <w:color w:val="000000"/>
              </w:rPr>
            </w:pPr>
            <w:r>
              <w:rPr>
                <w:noProof/>
                <w:color w:val="000000"/>
              </w:rPr>
              <w:drawing>
                <wp:inline distT="0" distB="0" distL="0" distR="0" wp14:anchorId="5A6D6EDE" wp14:editId="33431EC1">
                  <wp:extent cx="4831715" cy="1559560"/>
                  <wp:effectExtent l="0" t="0" r="0" b="0"/>
                  <wp:docPr id="13" name="Picture 13" descr="oct06basicsfi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oct06basicsfig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31715" cy="1559560"/>
                          </a:xfrm>
                          <a:prstGeom prst="rect">
                            <a:avLst/>
                          </a:prstGeom>
                          <a:noFill/>
                          <a:ln>
                            <a:noFill/>
                          </a:ln>
                        </pic:spPr>
                      </pic:pic>
                    </a:graphicData>
                  </a:graphic>
                </wp:inline>
              </w:drawing>
            </w:r>
          </w:p>
          <w:p w14:paraId="481D7ACF" w14:textId="77777777" w:rsidR="008A6C04" w:rsidRPr="008A6C04" w:rsidRDefault="008A6C04" w:rsidP="008A6C04">
            <w:pPr>
              <w:keepNext/>
              <w:keepLines/>
              <w:jc w:val="center"/>
              <w:rPr>
                <w:i/>
                <w:color w:val="000000"/>
              </w:rPr>
            </w:pPr>
            <w:r w:rsidRPr="008A6C04">
              <w:rPr>
                <w:i/>
                <w:color w:val="000000"/>
              </w:rPr>
              <w:t>Ancient Stones used as Standards for various weights</w:t>
            </w:r>
          </w:p>
          <w:p w14:paraId="2DFD30AA" w14:textId="77777777" w:rsidR="008A6C04" w:rsidRDefault="008A6C04" w:rsidP="008A6C04">
            <w:pPr>
              <w:keepNext/>
              <w:keepLines/>
              <w:jc w:val="center"/>
              <w:rPr>
                <w:rFonts w:ascii="Adobe Garamond Pro" w:hAnsi="Adobe Garamond Pro"/>
                <w:i/>
              </w:rPr>
            </w:pPr>
            <w:r w:rsidRPr="008A6C04">
              <w:rPr>
                <w:i/>
                <w:color w:val="000000"/>
              </w:rPr>
              <w:t>[</w:t>
            </w:r>
            <w:r w:rsidRPr="008A6C04">
              <w:rPr>
                <w:rFonts w:ascii="Adobe Garamond Pro" w:hAnsi="Adobe Garamond Pro"/>
                <w:i/>
              </w:rPr>
              <w:t xml:space="preserve">From </w:t>
            </w:r>
            <w:r w:rsidRPr="008A6C04">
              <w:rPr>
                <w:rFonts w:ascii="Adobe Garamond Pro" w:hAnsi="Adobe Garamond Pro"/>
                <w:i/>
                <w:iCs/>
              </w:rPr>
              <w:t>Materials Evaluation</w:t>
            </w:r>
            <w:r w:rsidRPr="008A6C04">
              <w:rPr>
                <w:rFonts w:ascii="Adobe Garamond Pro" w:hAnsi="Adobe Garamond Pro"/>
                <w:i/>
              </w:rPr>
              <w:t>, Vol. 64, No. 10. Reprinted with permission of The American Society for Nondestructive Testing, Inc.]</w:t>
            </w:r>
          </w:p>
          <w:p w14:paraId="6540BEF3" w14:textId="77777777" w:rsidR="008A6C04" w:rsidRPr="008A6C04" w:rsidRDefault="008A6C04" w:rsidP="008A6C04">
            <w:pPr>
              <w:keepNext/>
              <w:keepLines/>
              <w:jc w:val="center"/>
              <w:rPr>
                <w:i/>
                <w:color w:val="000000"/>
              </w:rPr>
            </w:pPr>
          </w:p>
          <w:p w14:paraId="7FEA5E45" w14:textId="77777777" w:rsidR="00157D5C" w:rsidRPr="00B647D1" w:rsidRDefault="00157D5C" w:rsidP="008A6C04">
            <w:pPr>
              <w:keepNext/>
              <w:keepLines/>
              <w:rPr>
                <w:color w:val="000000"/>
              </w:rPr>
            </w:pPr>
            <w:r w:rsidRPr="00B647D1">
              <w:rPr>
                <w:color w:val="000000"/>
              </w:rPr>
              <w:t xml:space="preserve">As commerce and trade spread across countries, it became necessary to have more consistent representation of units.  Materials such as stone and metal were used to produce exact units of weight and length, creating a standard for the trade market.  Larger quantities such as the yard, mile or pound were based on multiples of these smaller units.  </w:t>
            </w:r>
          </w:p>
        </w:tc>
      </w:tr>
      <w:tr w:rsidR="004C68DA" w:rsidRPr="00476766" w14:paraId="6CDAF88D" w14:textId="77777777" w:rsidTr="00B647D1">
        <w:trPr>
          <w:cantSplit/>
        </w:trPr>
        <w:tc>
          <w:tcPr>
            <w:tcW w:w="996" w:type="dxa"/>
          </w:tcPr>
          <w:p w14:paraId="7FE02917" w14:textId="77777777" w:rsidR="004C68DA" w:rsidRPr="00476766" w:rsidRDefault="004C68DA" w:rsidP="004C68DA">
            <w:pPr>
              <w:pStyle w:val="txtx1"/>
            </w:pPr>
          </w:p>
        </w:tc>
        <w:tc>
          <w:tcPr>
            <w:tcW w:w="9829" w:type="dxa"/>
          </w:tcPr>
          <w:p w14:paraId="5595449A" w14:textId="77777777" w:rsidR="004C68DA" w:rsidRPr="00B647D1" w:rsidRDefault="004C68DA" w:rsidP="00B647D1">
            <w:pPr>
              <w:keepNext/>
              <w:keepLines/>
              <w:rPr>
                <w:color w:val="000000"/>
              </w:rPr>
            </w:pPr>
          </w:p>
          <w:p w14:paraId="5A759B7D" w14:textId="77777777" w:rsidR="004C68DA" w:rsidRPr="00B647D1" w:rsidRDefault="004C68DA" w:rsidP="00B647D1">
            <w:pPr>
              <w:keepNext/>
              <w:keepLines/>
              <w:rPr>
                <w:color w:val="000000"/>
              </w:rPr>
            </w:pPr>
            <w:r w:rsidRPr="00B647D1">
              <w:rPr>
                <w:color w:val="000000"/>
              </w:rPr>
              <w:t xml:space="preserve">As commerce and trade spread across countries, it became necessary to have more consistent representation of units.  Materials such as stone and metal were used to produce exact units of weight and length, creating a standard for the trade market.  Larger quantities such as the yard, mile or pound were based on multiples of these smaller units.  </w:t>
            </w:r>
          </w:p>
        </w:tc>
      </w:tr>
    </w:tbl>
    <w:p w14:paraId="277E39E0" w14:textId="77777777" w:rsidR="00C07044" w:rsidRDefault="00C07044">
      <w:bookmarkStart w:id="6" w:name="Int_Scale_PK10_dldl209"/>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4C68DA" w:rsidRPr="00B647D1" w14:paraId="2B68CDD6" w14:textId="77777777" w:rsidTr="00B647D1">
        <w:trPr>
          <w:cantSplit/>
          <w:trHeight w:val="576"/>
        </w:trPr>
        <w:tc>
          <w:tcPr>
            <w:tcW w:w="996" w:type="dxa"/>
            <w:vAlign w:val="bottom"/>
          </w:tcPr>
          <w:p w14:paraId="307F1B92" w14:textId="77777777" w:rsidR="004C68DA" w:rsidRPr="00B647D1" w:rsidRDefault="004C68DA" w:rsidP="00B647D1">
            <w:pPr>
              <w:pStyle w:val="BodyText"/>
              <w:keepLines/>
              <w:rPr>
                <w:szCs w:val="24"/>
              </w:rPr>
            </w:pPr>
          </w:p>
        </w:tc>
        <w:tc>
          <w:tcPr>
            <w:tcW w:w="9829" w:type="dxa"/>
            <w:vAlign w:val="bottom"/>
          </w:tcPr>
          <w:p w14:paraId="175177AC" w14:textId="77777777" w:rsidR="004C68DA" w:rsidRPr="00B647D1" w:rsidRDefault="004C68DA" w:rsidP="00B647D1">
            <w:pPr>
              <w:pStyle w:val="lvl1Text"/>
              <w:keepNext w:val="0"/>
              <w:rPr>
                <w:sz w:val="24"/>
                <w:szCs w:val="24"/>
              </w:rPr>
            </w:pPr>
            <w:r w:rsidRPr="00B647D1">
              <w:rPr>
                <w:sz w:val="24"/>
                <w:szCs w:val="24"/>
              </w:rPr>
              <w:t>English Units of Measurements</w:t>
            </w:r>
          </w:p>
        </w:tc>
      </w:tr>
      <w:tr w:rsidR="004C68DA" w:rsidRPr="00B647D1" w14:paraId="7252F7CC" w14:textId="77777777" w:rsidTr="00B647D1">
        <w:tc>
          <w:tcPr>
            <w:tcW w:w="996" w:type="dxa"/>
          </w:tcPr>
          <w:p w14:paraId="6EAD681A" w14:textId="77777777" w:rsidR="004C68DA" w:rsidRPr="00476766" w:rsidRDefault="004C68DA" w:rsidP="004C68DA">
            <w:pPr>
              <w:pStyle w:val="txtx1"/>
            </w:pPr>
          </w:p>
        </w:tc>
        <w:tc>
          <w:tcPr>
            <w:tcW w:w="9829" w:type="dxa"/>
          </w:tcPr>
          <w:p w14:paraId="0D7F93BA" w14:textId="77777777" w:rsidR="004C68DA" w:rsidRPr="00476766" w:rsidRDefault="009B011A" w:rsidP="00B647D1">
            <w:pPr>
              <w:jc w:val="center"/>
            </w:pPr>
            <w:r>
              <w:rPr>
                <w:noProof/>
              </w:rPr>
              <w:drawing>
                <wp:inline distT="0" distB="0" distL="0" distR="0" wp14:anchorId="30FF9F5E" wp14:editId="5991970A">
                  <wp:extent cx="3859530" cy="1963420"/>
                  <wp:effectExtent l="0" t="0" r="1270" b="0"/>
                  <wp:docPr id="14" name="Picture 14" descr="Pace4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ace4_0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59530" cy="1963420"/>
                          </a:xfrm>
                          <a:prstGeom prst="rect">
                            <a:avLst/>
                          </a:prstGeom>
                          <a:noFill/>
                          <a:ln>
                            <a:noFill/>
                          </a:ln>
                        </pic:spPr>
                      </pic:pic>
                    </a:graphicData>
                  </a:graphic>
                </wp:inline>
              </w:drawing>
            </w:r>
          </w:p>
        </w:tc>
      </w:tr>
      <w:tr w:rsidR="004C68DA" w:rsidRPr="00B647D1" w14:paraId="2A1817D4" w14:textId="77777777" w:rsidTr="00B647D1">
        <w:trPr>
          <w:cantSplit/>
        </w:trPr>
        <w:tc>
          <w:tcPr>
            <w:tcW w:w="996" w:type="dxa"/>
          </w:tcPr>
          <w:p w14:paraId="73F933E8" w14:textId="77777777" w:rsidR="004C68DA" w:rsidRPr="00476766" w:rsidRDefault="004C68DA" w:rsidP="004C68DA">
            <w:pPr>
              <w:pStyle w:val="txtx1"/>
            </w:pPr>
          </w:p>
        </w:tc>
        <w:tc>
          <w:tcPr>
            <w:tcW w:w="9829" w:type="dxa"/>
          </w:tcPr>
          <w:p w14:paraId="3A495394" w14:textId="77777777" w:rsidR="004C68DA" w:rsidRPr="00B647D1" w:rsidRDefault="004C68DA" w:rsidP="00B647D1">
            <w:pPr>
              <w:keepNext/>
              <w:keepLines/>
              <w:jc w:val="center"/>
              <w:rPr>
                <w:color w:val="000000"/>
              </w:rPr>
            </w:pPr>
            <w:r w:rsidRPr="00B647D1">
              <w:rPr>
                <w:i/>
                <w:color w:val="000000"/>
              </w:rPr>
              <w:t>One Pace = 5 feet</w:t>
            </w:r>
          </w:p>
        </w:tc>
      </w:tr>
      <w:tr w:rsidR="004C68DA" w:rsidRPr="00476766" w14:paraId="02B5D7F1" w14:textId="77777777" w:rsidTr="00B647D1">
        <w:trPr>
          <w:cantSplit/>
        </w:trPr>
        <w:tc>
          <w:tcPr>
            <w:tcW w:w="996" w:type="dxa"/>
          </w:tcPr>
          <w:p w14:paraId="7956E94B" w14:textId="77777777" w:rsidR="004C68DA" w:rsidRPr="00476766" w:rsidRDefault="004C68DA" w:rsidP="004C68DA">
            <w:pPr>
              <w:pStyle w:val="txtx1"/>
            </w:pPr>
          </w:p>
        </w:tc>
        <w:tc>
          <w:tcPr>
            <w:tcW w:w="9829" w:type="dxa"/>
          </w:tcPr>
          <w:p w14:paraId="1640D4D0" w14:textId="77777777" w:rsidR="004C68DA" w:rsidRPr="00B647D1" w:rsidRDefault="004C68DA" w:rsidP="00B647D1">
            <w:pPr>
              <w:keepNext/>
              <w:keepLines/>
              <w:rPr>
                <w:color w:val="000000"/>
              </w:rPr>
            </w:pPr>
          </w:p>
          <w:p w14:paraId="5030FF10" w14:textId="77777777" w:rsidR="004C68DA" w:rsidRPr="00B647D1" w:rsidRDefault="004C68DA" w:rsidP="00B647D1">
            <w:pPr>
              <w:keepNext/>
              <w:keepLines/>
              <w:rPr>
                <w:color w:val="000000"/>
              </w:rPr>
            </w:pPr>
            <w:r w:rsidRPr="00B647D1">
              <w:rPr>
                <w:color w:val="000000"/>
              </w:rPr>
              <w:t>The English units of measurement were derived from the base-12 system developed and standardized during the Roman Empire (510 BC – 476 AD).  This system divided both the foot and the pound into 12 equal parts (inches and ounces).  The Romans established the "pace" equal to five feet and the mile equal to 1000 paces or 5000 feet.</w:t>
            </w:r>
            <w:r w:rsidRPr="00B647D1">
              <w:rPr>
                <w:color w:val="000000"/>
                <w:vertAlign w:val="superscript"/>
              </w:rPr>
              <w:t xml:space="preserve"> 2</w:t>
            </w:r>
            <w:r w:rsidRPr="00B647D1">
              <w:rPr>
                <w:color w:val="000000"/>
              </w:rPr>
              <w:t xml:space="preserve">   In 1595, under the reign of Queen Elizabeth I, the Roman mile was changed from 5000 feet to 5280 feet or 8 furlongs.  (The furlong is equal to 220 yards. It was derived in the Middle Ages as a "furrow long," the length of a plowed strip of land in the English open field system)</w:t>
            </w:r>
            <w:r w:rsidR="0019710A" w:rsidRPr="00B647D1">
              <w:rPr>
                <w:color w:val="000000"/>
              </w:rPr>
              <w:t xml:space="preserve">.  </w:t>
            </w:r>
            <w:r w:rsidRPr="00B647D1">
              <w:rPr>
                <w:color w:val="000000"/>
              </w:rPr>
              <w:t>Both the Imperial System, used in the United Kingdom (UK), and the US System were derived from the English units of weights and measures.</w:t>
            </w:r>
          </w:p>
        </w:tc>
      </w:tr>
    </w:tbl>
    <w:p w14:paraId="1529E4D6" w14:textId="77777777" w:rsidR="009E5E99" w:rsidRDefault="009E5E99">
      <w:bookmarkStart w:id="7" w:name="Int_Scale_PK10_dldl210"/>
      <w:bookmarkEnd w:id="6"/>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4C68DA" w:rsidRPr="00B647D1" w14:paraId="24FDB493" w14:textId="77777777" w:rsidTr="00B647D1">
        <w:trPr>
          <w:cantSplit/>
          <w:trHeight w:val="576"/>
        </w:trPr>
        <w:tc>
          <w:tcPr>
            <w:tcW w:w="996" w:type="dxa"/>
            <w:vAlign w:val="bottom"/>
          </w:tcPr>
          <w:p w14:paraId="033CA6A3" w14:textId="77777777" w:rsidR="004C68DA" w:rsidRPr="00B647D1" w:rsidRDefault="009E5E99" w:rsidP="00B647D1">
            <w:pPr>
              <w:pStyle w:val="BodyText"/>
              <w:keepLines/>
              <w:rPr>
                <w:szCs w:val="24"/>
              </w:rPr>
            </w:pPr>
            <w:r>
              <w:rPr>
                <w:szCs w:val="24"/>
              </w:rPr>
              <w:lastRenderedPageBreak/>
              <w:br w:type="page"/>
            </w:r>
          </w:p>
        </w:tc>
        <w:tc>
          <w:tcPr>
            <w:tcW w:w="9829" w:type="dxa"/>
            <w:vAlign w:val="bottom"/>
          </w:tcPr>
          <w:p w14:paraId="48D16ADE" w14:textId="77777777" w:rsidR="004C68DA" w:rsidRPr="00B647D1" w:rsidRDefault="009E5E99" w:rsidP="009E5E99">
            <w:pPr>
              <w:pStyle w:val="lvl1Text"/>
              <w:keepNext w:val="0"/>
              <w:rPr>
                <w:sz w:val="24"/>
                <w:szCs w:val="24"/>
              </w:rPr>
            </w:pPr>
            <w:r>
              <w:rPr>
                <w:sz w:val="24"/>
                <w:szCs w:val="24"/>
              </w:rPr>
              <w:br/>
            </w:r>
            <w:r w:rsidR="004C68DA" w:rsidRPr="00B647D1">
              <w:rPr>
                <w:sz w:val="24"/>
                <w:szCs w:val="24"/>
              </w:rPr>
              <w:t>Systems of the US and the UK</w:t>
            </w:r>
          </w:p>
        </w:tc>
      </w:tr>
      <w:tr w:rsidR="004C68DA" w:rsidRPr="00476766" w14:paraId="6DEBA5EF" w14:textId="77777777" w:rsidTr="00B647D1">
        <w:trPr>
          <w:cantSplit/>
        </w:trPr>
        <w:tc>
          <w:tcPr>
            <w:tcW w:w="996" w:type="dxa"/>
          </w:tcPr>
          <w:p w14:paraId="3405216D" w14:textId="77777777" w:rsidR="004C68DA" w:rsidRPr="00476766" w:rsidRDefault="004C68DA" w:rsidP="004C68DA">
            <w:pPr>
              <w:pStyle w:val="txtx1"/>
            </w:pPr>
          </w:p>
        </w:tc>
        <w:tc>
          <w:tcPr>
            <w:tcW w:w="9829" w:type="dxa"/>
          </w:tcPr>
          <w:p w14:paraId="43E02B03" w14:textId="77777777" w:rsidR="00434DDA" w:rsidRDefault="00434DDA" w:rsidP="00B647D1">
            <w:pPr>
              <w:keepNext/>
              <w:keepLines/>
              <w:rPr>
                <w:color w:val="000000"/>
              </w:rPr>
            </w:pPr>
          </w:p>
          <w:p w14:paraId="09DEF8D2" w14:textId="77777777" w:rsidR="00434DDA" w:rsidRDefault="00434DDA" w:rsidP="00B647D1">
            <w:pPr>
              <w:keepNext/>
              <w:keepLines/>
              <w:rPr>
                <w:color w:val="000000"/>
              </w:rPr>
            </w:pPr>
          </w:p>
          <w:p w14:paraId="49FC44E3" w14:textId="77777777" w:rsidR="004C68DA" w:rsidRPr="00B647D1" w:rsidRDefault="009B011A" w:rsidP="00B647D1">
            <w:pPr>
              <w:keepNext/>
              <w:keepLines/>
              <w:rPr>
                <w:color w:val="000000"/>
              </w:rPr>
            </w:pPr>
            <w:r>
              <w:rPr>
                <w:noProof/>
                <w:color w:val="000000"/>
              </w:rPr>
              <w:drawing>
                <wp:anchor distT="0" distB="0" distL="114300" distR="114300" simplePos="0" relativeHeight="251659776" behindDoc="0" locked="0" layoutInCell="1" allowOverlap="1" wp14:anchorId="415C35D2" wp14:editId="0989954E">
                  <wp:simplePos x="0" y="0"/>
                  <wp:positionH relativeFrom="column">
                    <wp:posOffset>4275455</wp:posOffset>
                  </wp:positionH>
                  <wp:positionV relativeFrom="paragraph">
                    <wp:posOffset>137160</wp:posOffset>
                  </wp:positionV>
                  <wp:extent cx="1892935" cy="1445260"/>
                  <wp:effectExtent l="0" t="0" r="12065" b="2540"/>
                  <wp:wrapThrough wrapText="bothSides">
                    <wp:wrapPolygon edited="0">
                      <wp:start x="0" y="0"/>
                      <wp:lineTo x="0" y="21258"/>
                      <wp:lineTo x="21448" y="21258"/>
                      <wp:lineTo x="21448" y="0"/>
                      <wp:lineTo x="0" y="0"/>
                    </wp:wrapPolygon>
                  </wp:wrapThrough>
                  <wp:docPr id="11" name="Picture 11" descr="ounces4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ounces4_0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92935" cy="1445260"/>
                          </a:xfrm>
                          <a:prstGeom prst="rect">
                            <a:avLst/>
                          </a:prstGeom>
                          <a:noFill/>
                          <a:ln>
                            <a:noFill/>
                          </a:ln>
                        </pic:spPr>
                      </pic:pic>
                    </a:graphicData>
                  </a:graphic>
                  <wp14:sizeRelH relativeFrom="page">
                    <wp14:pctWidth>0</wp14:pctWidth>
                  </wp14:sizeRelH>
                  <wp14:sizeRelV relativeFrom="page">
                    <wp14:pctHeight>0</wp14:pctHeight>
                  </wp14:sizeRelV>
                </wp:anchor>
              </w:drawing>
            </w:r>
            <w:r w:rsidR="004C68DA" w:rsidRPr="00B647D1">
              <w:rPr>
                <w:color w:val="000000"/>
              </w:rPr>
              <w:t xml:space="preserve">Through the years each country, the United States (US) and the United Kingdom (UK) working independently, continued to develop their respective standards for weights and measures.  As a result, the differences between these two systems increased.  For example, the US pint was defined as 16 ounces and the UK pint as 20 ounces.  The US wine-gallon was defined as 231 cubic inches and the UK wine-gallon as 277 cubic inches.  </w:t>
            </w:r>
          </w:p>
        </w:tc>
      </w:tr>
      <w:tr w:rsidR="004C68DA" w:rsidRPr="00B647D1" w14:paraId="24781C40" w14:textId="77777777" w:rsidTr="00B647D1">
        <w:trPr>
          <w:cantSplit/>
          <w:trHeight w:val="576"/>
        </w:trPr>
        <w:tc>
          <w:tcPr>
            <w:tcW w:w="996" w:type="dxa"/>
            <w:vAlign w:val="bottom"/>
          </w:tcPr>
          <w:p w14:paraId="0449AA21" w14:textId="77777777" w:rsidR="004C68DA" w:rsidRPr="00B647D1" w:rsidRDefault="004C68DA" w:rsidP="00B647D1">
            <w:pPr>
              <w:pStyle w:val="BodyText"/>
              <w:keepNext/>
              <w:keepLines/>
              <w:rPr>
                <w:szCs w:val="24"/>
              </w:rPr>
            </w:pPr>
            <w:bookmarkStart w:id="8" w:name="Int_Scale_PK10_dldl211"/>
            <w:bookmarkEnd w:id="7"/>
          </w:p>
        </w:tc>
        <w:tc>
          <w:tcPr>
            <w:tcW w:w="9829" w:type="dxa"/>
            <w:vAlign w:val="bottom"/>
          </w:tcPr>
          <w:p w14:paraId="19106179" w14:textId="77777777" w:rsidR="004C68DA" w:rsidRPr="00B647D1" w:rsidRDefault="004C68DA" w:rsidP="00476766">
            <w:pPr>
              <w:pStyle w:val="lvl1Text"/>
              <w:rPr>
                <w:sz w:val="24"/>
                <w:szCs w:val="24"/>
              </w:rPr>
            </w:pPr>
            <w:r w:rsidRPr="00B647D1">
              <w:rPr>
                <w:sz w:val="24"/>
                <w:szCs w:val="24"/>
              </w:rPr>
              <w:t>The Origin of the Metric System</w:t>
            </w:r>
          </w:p>
        </w:tc>
      </w:tr>
      <w:tr w:rsidR="004C68DA" w:rsidRPr="00476766" w14:paraId="077439BC" w14:textId="77777777" w:rsidTr="00B647D1">
        <w:tc>
          <w:tcPr>
            <w:tcW w:w="996" w:type="dxa"/>
          </w:tcPr>
          <w:p w14:paraId="2EE08D0E" w14:textId="77777777" w:rsidR="004C68DA" w:rsidRPr="00476766" w:rsidRDefault="004C68DA" w:rsidP="004C68DA">
            <w:pPr>
              <w:pStyle w:val="txtx1"/>
            </w:pPr>
          </w:p>
        </w:tc>
        <w:tc>
          <w:tcPr>
            <w:tcW w:w="9829" w:type="dxa"/>
          </w:tcPr>
          <w:p w14:paraId="779028B3" w14:textId="77777777" w:rsidR="004C68DA" w:rsidRPr="00B647D1" w:rsidRDefault="004C68DA" w:rsidP="00B647D1">
            <w:pPr>
              <w:keepNext/>
              <w:keepLines/>
              <w:rPr>
                <w:color w:val="000000"/>
              </w:rPr>
            </w:pPr>
          </w:p>
          <w:p w14:paraId="70765A54" w14:textId="77777777" w:rsidR="004C68DA" w:rsidRPr="00B647D1" w:rsidRDefault="004C68DA" w:rsidP="00B647D1">
            <w:pPr>
              <w:keepNext/>
              <w:keepLines/>
              <w:rPr>
                <w:color w:val="000000"/>
              </w:rPr>
            </w:pPr>
            <w:r w:rsidRPr="00B647D1">
              <w:rPr>
                <w:color w:val="000000"/>
              </w:rPr>
              <w:t xml:space="preserve">To complicate matters even more, in 1790 the French Academy of Sciences was charged by the National Assembly of France to "deduce an invariable standard for all of the measures and all weights." </w:t>
            </w:r>
            <w:r w:rsidRPr="00B647D1">
              <w:rPr>
                <w:color w:val="000000"/>
                <w:vertAlign w:val="superscript"/>
              </w:rPr>
              <w:t xml:space="preserve">3  </w:t>
            </w:r>
            <w:r w:rsidR="0019710A">
              <w:rPr>
                <w:color w:val="000000"/>
                <w:vertAlign w:val="superscript"/>
              </w:rPr>
              <w:t xml:space="preserve"> </w:t>
            </w:r>
            <w:r w:rsidRPr="00B647D1">
              <w:rPr>
                <w:color w:val="000000"/>
              </w:rPr>
              <w:t>The outcome was the metric system.  The metric system attempted to reduce the existing conflicting and confusing units of measure to a few fundamental units.  Common multipliers (powers of 10) were developed to enable each unit to be expressed in larger and smaller quantities.</w:t>
            </w:r>
          </w:p>
        </w:tc>
      </w:tr>
      <w:tr w:rsidR="004C68DA" w:rsidRPr="00B647D1" w14:paraId="3E922888" w14:textId="77777777" w:rsidTr="00B647D1">
        <w:trPr>
          <w:cantSplit/>
          <w:trHeight w:val="576"/>
        </w:trPr>
        <w:tc>
          <w:tcPr>
            <w:tcW w:w="996" w:type="dxa"/>
            <w:vAlign w:val="bottom"/>
          </w:tcPr>
          <w:p w14:paraId="10D7A675" w14:textId="77777777" w:rsidR="004C68DA" w:rsidRPr="00B647D1" w:rsidRDefault="004C68DA" w:rsidP="00B647D1">
            <w:pPr>
              <w:pStyle w:val="BodyText"/>
              <w:keepNext/>
              <w:keepLines/>
              <w:rPr>
                <w:szCs w:val="24"/>
              </w:rPr>
            </w:pPr>
            <w:bookmarkStart w:id="9" w:name="Int_Scale_PK10_dldl212"/>
            <w:bookmarkEnd w:id="8"/>
          </w:p>
        </w:tc>
        <w:tc>
          <w:tcPr>
            <w:tcW w:w="9829" w:type="dxa"/>
            <w:vAlign w:val="bottom"/>
          </w:tcPr>
          <w:p w14:paraId="3C19A315" w14:textId="77777777" w:rsidR="004C68DA" w:rsidRPr="00B647D1" w:rsidRDefault="004C68DA" w:rsidP="00476766">
            <w:pPr>
              <w:pStyle w:val="lvl1Text"/>
              <w:rPr>
                <w:sz w:val="24"/>
                <w:szCs w:val="24"/>
              </w:rPr>
            </w:pPr>
            <w:r w:rsidRPr="00B647D1">
              <w:rPr>
                <w:sz w:val="24"/>
                <w:szCs w:val="24"/>
              </w:rPr>
              <w:t>Treaty of the Meter</w:t>
            </w:r>
          </w:p>
        </w:tc>
      </w:tr>
      <w:tr w:rsidR="004C68DA" w:rsidRPr="00476766" w14:paraId="13A03D3D" w14:textId="77777777" w:rsidTr="00B647D1">
        <w:tc>
          <w:tcPr>
            <w:tcW w:w="996" w:type="dxa"/>
          </w:tcPr>
          <w:p w14:paraId="0829C353" w14:textId="77777777" w:rsidR="004C68DA" w:rsidRPr="00476766" w:rsidRDefault="004C68DA" w:rsidP="004C68DA">
            <w:pPr>
              <w:pStyle w:val="txtx1"/>
            </w:pPr>
          </w:p>
        </w:tc>
        <w:tc>
          <w:tcPr>
            <w:tcW w:w="9829" w:type="dxa"/>
          </w:tcPr>
          <w:p w14:paraId="4536F96E" w14:textId="77777777" w:rsidR="004C68DA" w:rsidRPr="00B647D1" w:rsidRDefault="004C68DA" w:rsidP="00B647D1">
            <w:pPr>
              <w:keepNext/>
              <w:keepLines/>
              <w:rPr>
                <w:color w:val="000000"/>
              </w:rPr>
            </w:pPr>
          </w:p>
          <w:p w14:paraId="690BC63A" w14:textId="77777777" w:rsidR="004C68DA" w:rsidRPr="00B647D1" w:rsidRDefault="004C68DA" w:rsidP="00B647D1">
            <w:pPr>
              <w:keepNext/>
              <w:keepLines/>
              <w:rPr>
                <w:color w:val="000000"/>
              </w:rPr>
            </w:pPr>
            <w:r w:rsidRPr="00B647D1">
              <w:rPr>
                <w:color w:val="000000"/>
              </w:rPr>
              <w:t xml:space="preserve">In Paris on May 20, 1875, an agreement referred to as the Treaty of the Meter (Convention du </w:t>
            </w:r>
            <w:proofErr w:type="spellStart"/>
            <w:r w:rsidRPr="00B647D1">
              <w:rPr>
                <w:color w:val="000000"/>
              </w:rPr>
              <w:t>Mètre</w:t>
            </w:r>
            <w:proofErr w:type="spellEnd"/>
            <w:r w:rsidRPr="00B647D1">
              <w:rPr>
                <w:color w:val="000000"/>
              </w:rPr>
              <w:t xml:space="preserve">), was signed by 17 nations.  Fifty-one nations have since signed this treaty, including all the major industrialized countries as well as the United States. </w:t>
            </w:r>
            <w:r w:rsidRPr="00B647D1">
              <w:rPr>
                <w:color w:val="000000"/>
                <w:vertAlign w:val="superscript"/>
              </w:rPr>
              <w:t>3</w:t>
            </w:r>
            <w:r w:rsidRPr="00B647D1">
              <w:rPr>
                <w:color w:val="000000"/>
              </w:rPr>
              <w:t xml:space="preserve">  </w:t>
            </w:r>
          </w:p>
          <w:p w14:paraId="03C0940A" w14:textId="77777777" w:rsidR="004C68DA" w:rsidRPr="00B647D1" w:rsidRDefault="004C68DA" w:rsidP="00B647D1">
            <w:pPr>
              <w:keepNext/>
              <w:keepLines/>
              <w:rPr>
                <w:color w:val="000000"/>
              </w:rPr>
            </w:pPr>
          </w:p>
          <w:p w14:paraId="0DFBE581" w14:textId="77777777" w:rsidR="004C68DA" w:rsidRPr="00B647D1" w:rsidRDefault="004C68DA" w:rsidP="00B647D1">
            <w:pPr>
              <w:keepNext/>
              <w:keepLines/>
              <w:rPr>
                <w:color w:val="000000"/>
              </w:rPr>
            </w:pPr>
            <w:r w:rsidRPr="00B647D1">
              <w:rPr>
                <w:color w:val="000000"/>
              </w:rPr>
              <w:t xml:space="preserve">Two of the major outcomes of the Treaty of the Meter were the formation of the General Conference on Weights and Measures (CGPM, Conference </w:t>
            </w:r>
            <w:proofErr w:type="spellStart"/>
            <w:r w:rsidRPr="00B647D1">
              <w:rPr>
                <w:color w:val="000000"/>
              </w:rPr>
              <w:t>Generale</w:t>
            </w:r>
            <w:proofErr w:type="spellEnd"/>
            <w:r w:rsidRPr="00B647D1">
              <w:rPr>
                <w:color w:val="000000"/>
              </w:rPr>
              <w:t xml:space="preserve"> des </w:t>
            </w:r>
            <w:proofErr w:type="spellStart"/>
            <w:r w:rsidRPr="00B647D1">
              <w:rPr>
                <w:color w:val="000000"/>
              </w:rPr>
              <w:t>Poids</w:t>
            </w:r>
            <w:proofErr w:type="spellEnd"/>
            <w:r w:rsidRPr="00B647D1">
              <w:rPr>
                <w:color w:val="000000"/>
              </w:rPr>
              <w:t xml:space="preserve"> et </w:t>
            </w:r>
            <w:proofErr w:type="spellStart"/>
            <w:r w:rsidRPr="00B647D1">
              <w:rPr>
                <w:color w:val="000000"/>
              </w:rPr>
              <w:t>Mesures</w:t>
            </w:r>
            <w:proofErr w:type="spellEnd"/>
            <w:r w:rsidRPr="00B647D1">
              <w:rPr>
                <w:color w:val="000000"/>
              </w:rPr>
              <w:t xml:space="preserve">), an intergovernmental treaty organization, and the creation of the International Bureau of Weights and Measures (BIPM, Bureau International des </w:t>
            </w:r>
            <w:proofErr w:type="spellStart"/>
            <w:r w:rsidRPr="00B647D1">
              <w:rPr>
                <w:color w:val="000000"/>
              </w:rPr>
              <w:t>Poids</w:t>
            </w:r>
            <w:proofErr w:type="spellEnd"/>
            <w:r w:rsidRPr="00B647D1">
              <w:rPr>
                <w:color w:val="000000"/>
              </w:rPr>
              <w:t xml:space="preserve"> et </w:t>
            </w:r>
            <w:proofErr w:type="spellStart"/>
            <w:r w:rsidRPr="00B647D1">
              <w:rPr>
                <w:color w:val="000000"/>
              </w:rPr>
              <w:t>Mesures</w:t>
            </w:r>
            <w:proofErr w:type="spellEnd"/>
            <w:r w:rsidRPr="00B647D1">
              <w:rPr>
                <w:color w:val="000000"/>
              </w:rPr>
              <w:t>).  The CGPM meets every four years and remains the basis of all international agreements on units of measurement.</w:t>
            </w:r>
          </w:p>
        </w:tc>
      </w:tr>
    </w:tbl>
    <w:p w14:paraId="055A098E" w14:textId="77777777" w:rsidR="009E5E99" w:rsidRDefault="009E5E99">
      <w:bookmarkStart w:id="10" w:name="Int_Scale_PK10_dldl213"/>
      <w:bookmarkEnd w:id="9"/>
      <w:r>
        <w:br w:type="page"/>
      </w:r>
    </w:p>
    <w:tbl>
      <w:tblPr>
        <w:tblW w:w="0" w:type="auto"/>
        <w:tblLayout w:type="fixed"/>
        <w:tblCellMar>
          <w:left w:w="115" w:type="dxa"/>
          <w:right w:w="115" w:type="dxa"/>
        </w:tblCellMar>
        <w:tblLook w:val="01E0" w:firstRow="1" w:lastRow="1" w:firstColumn="1" w:lastColumn="1" w:noHBand="0" w:noVBand="0"/>
      </w:tblPr>
      <w:tblGrid>
        <w:gridCol w:w="996"/>
        <w:gridCol w:w="19"/>
        <w:gridCol w:w="9990"/>
        <w:gridCol w:w="25"/>
      </w:tblGrid>
      <w:tr w:rsidR="000F44F7" w:rsidRPr="00B647D1" w14:paraId="7440DEE9" w14:textId="77777777" w:rsidTr="008A6C04">
        <w:trPr>
          <w:gridAfter w:val="1"/>
          <w:wAfter w:w="25" w:type="dxa"/>
          <w:cantSplit/>
          <w:trHeight w:val="576"/>
        </w:trPr>
        <w:tc>
          <w:tcPr>
            <w:tcW w:w="996" w:type="dxa"/>
            <w:vAlign w:val="bottom"/>
          </w:tcPr>
          <w:p w14:paraId="6A2D4F7F" w14:textId="77777777" w:rsidR="000F44F7" w:rsidRPr="00B647D1" w:rsidRDefault="000F44F7" w:rsidP="00B647D1">
            <w:pPr>
              <w:pStyle w:val="BodyText"/>
              <w:keepNext/>
              <w:keepLines/>
              <w:rPr>
                <w:szCs w:val="24"/>
              </w:rPr>
            </w:pPr>
          </w:p>
        </w:tc>
        <w:tc>
          <w:tcPr>
            <w:tcW w:w="10009" w:type="dxa"/>
            <w:gridSpan w:val="2"/>
            <w:vAlign w:val="bottom"/>
          </w:tcPr>
          <w:p w14:paraId="674F9CD7" w14:textId="77777777" w:rsidR="000F44F7" w:rsidRPr="00B647D1" w:rsidRDefault="000F44F7" w:rsidP="00476766">
            <w:pPr>
              <w:pStyle w:val="lvl1Text"/>
              <w:rPr>
                <w:sz w:val="24"/>
                <w:szCs w:val="24"/>
              </w:rPr>
            </w:pPr>
            <w:r w:rsidRPr="00B647D1">
              <w:rPr>
                <w:sz w:val="24"/>
                <w:szCs w:val="24"/>
              </w:rPr>
              <w:t>International System of Units (SI)</w:t>
            </w:r>
          </w:p>
        </w:tc>
      </w:tr>
      <w:tr w:rsidR="000F44F7" w:rsidRPr="00476766" w14:paraId="436C77C8" w14:textId="77777777" w:rsidTr="008A6C04">
        <w:trPr>
          <w:gridAfter w:val="1"/>
          <w:wAfter w:w="25" w:type="dxa"/>
        </w:trPr>
        <w:tc>
          <w:tcPr>
            <w:tcW w:w="996" w:type="dxa"/>
          </w:tcPr>
          <w:p w14:paraId="77B485AE" w14:textId="77777777" w:rsidR="000F44F7" w:rsidRPr="00476766" w:rsidRDefault="000F44F7" w:rsidP="000F44F7">
            <w:pPr>
              <w:pStyle w:val="txtx1"/>
            </w:pPr>
          </w:p>
        </w:tc>
        <w:tc>
          <w:tcPr>
            <w:tcW w:w="10009" w:type="dxa"/>
            <w:gridSpan w:val="2"/>
          </w:tcPr>
          <w:p w14:paraId="637959EC" w14:textId="77777777" w:rsidR="000F44F7" w:rsidRPr="00B647D1" w:rsidRDefault="000F44F7" w:rsidP="00B647D1">
            <w:pPr>
              <w:keepNext/>
              <w:keepLines/>
              <w:rPr>
                <w:color w:val="000000"/>
              </w:rPr>
            </w:pPr>
          </w:p>
          <w:p w14:paraId="417B9A5C" w14:textId="77777777" w:rsidR="000F44F7" w:rsidRPr="00B647D1" w:rsidRDefault="000F44F7" w:rsidP="00B647D1">
            <w:pPr>
              <w:keepNext/>
              <w:keepLines/>
              <w:rPr>
                <w:color w:val="000000"/>
              </w:rPr>
            </w:pPr>
            <w:r w:rsidRPr="00B647D1">
              <w:rPr>
                <w:color w:val="000000"/>
              </w:rPr>
              <w:t xml:space="preserve">Since the original metric system of 1791, several variations have evolved.  Countries around the globe began replacing their traditional systems of weights and measures with the French metric system or slight variations of it.  </w:t>
            </w:r>
          </w:p>
          <w:p w14:paraId="3DDD9D47" w14:textId="77777777" w:rsidR="000F44F7" w:rsidRPr="00B647D1" w:rsidRDefault="000F44F7" w:rsidP="00B647D1">
            <w:pPr>
              <w:keepNext/>
              <w:keepLines/>
              <w:rPr>
                <w:color w:val="000000"/>
              </w:rPr>
            </w:pPr>
          </w:p>
          <w:p w14:paraId="79E78F2C" w14:textId="77777777" w:rsidR="000F44F7" w:rsidRPr="00B647D1" w:rsidRDefault="000F44F7" w:rsidP="0003602E">
            <w:pPr>
              <w:keepNext/>
              <w:keepLines/>
              <w:rPr>
                <w:color w:val="000000"/>
              </w:rPr>
            </w:pPr>
            <w:r w:rsidRPr="00B647D1">
              <w:rPr>
                <w:color w:val="000000"/>
              </w:rPr>
              <w:t>At the 9</w:t>
            </w:r>
            <w:r w:rsidRPr="00B647D1">
              <w:rPr>
                <w:color w:val="000000"/>
                <w:vertAlign w:val="superscript"/>
              </w:rPr>
              <w:t>th</w:t>
            </w:r>
            <w:r w:rsidRPr="00B647D1">
              <w:rPr>
                <w:color w:val="000000"/>
              </w:rPr>
              <w:t xml:space="preserve"> CGPM conference in 1948, the BIPM was instructed to conduct an international measurement requirements study of the scientific, technical, and educational communities.  The data from this study led to the adoption of the International System of Units or </w:t>
            </w:r>
            <w:proofErr w:type="spellStart"/>
            <w:r w:rsidRPr="00B647D1">
              <w:rPr>
                <w:color w:val="000000"/>
              </w:rPr>
              <w:t>Système</w:t>
            </w:r>
            <w:proofErr w:type="spellEnd"/>
            <w:r w:rsidRPr="00B647D1">
              <w:rPr>
                <w:color w:val="000000"/>
              </w:rPr>
              <w:t xml:space="preserve"> International </w:t>
            </w:r>
            <w:proofErr w:type="spellStart"/>
            <w:r w:rsidRPr="00B647D1">
              <w:rPr>
                <w:color w:val="000000"/>
              </w:rPr>
              <w:t>d'Unités</w:t>
            </w:r>
            <w:proofErr w:type="spellEnd"/>
            <w:r w:rsidRPr="00B647D1">
              <w:rPr>
                <w:color w:val="000000"/>
              </w:rPr>
              <w:t xml:space="preserve"> (commonly referred to as </w:t>
            </w:r>
            <w:r w:rsidRPr="00B647D1">
              <w:rPr>
                <w:i/>
                <w:color w:val="000000"/>
              </w:rPr>
              <w:t>SI</w:t>
            </w:r>
            <w:r w:rsidRPr="00B647D1">
              <w:rPr>
                <w:color w:val="000000"/>
              </w:rPr>
              <w:t>) at the 11</w:t>
            </w:r>
            <w:r w:rsidRPr="00B647D1">
              <w:rPr>
                <w:color w:val="000000"/>
                <w:vertAlign w:val="superscript"/>
              </w:rPr>
              <w:t>th</w:t>
            </w:r>
            <w:r w:rsidRPr="00B647D1">
              <w:rPr>
                <w:color w:val="000000"/>
              </w:rPr>
              <w:t xml:space="preserve"> CGPM conference in </w:t>
            </w:r>
            <w:proofErr w:type="gramStart"/>
            <w:r w:rsidRPr="00B647D1">
              <w:rPr>
                <w:color w:val="000000"/>
              </w:rPr>
              <w:t>1960.</w:t>
            </w:r>
            <w:r w:rsidR="0003602E" w:rsidRPr="0003602E">
              <w:rPr>
                <w:color w:val="000000"/>
                <w:vertAlign w:val="superscript"/>
              </w:rPr>
              <w:t>3</w:t>
            </w:r>
            <w:r w:rsidRPr="00B647D1">
              <w:rPr>
                <w:color w:val="000000"/>
              </w:rPr>
              <w:t xml:space="preserve">  All</w:t>
            </w:r>
            <w:proofErr w:type="gramEnd"/>
            <w:r w:rsidRPr="00B647D1">
              <w:rPr>
                <w:color w:val="000000"/>
              </w:rPr>
              <w:t xml:space="preserve"> systems of weights and measures, metric and non-metric, are linked through a network of international agreements supporting the International System of Units (SI).</w:t>
            </w:r>
          </w:p>
        </w:tc>
      </w:tr>
      <w:tr w:rsidR="000F44F7" w:rsidRPr="00B647D1" w14:paraId="16644F06" w14:textId="77777777" w:rsidTr="009565A1">
        <w:trPr>
          <w:cantSplit/>
          <w:trHeight w:val="576"/>
        </w:trPr>
        <w:tc>
          <w:tcPr>
            <w:tcW w:w="1015" w:type="dxa"/>
            <w:gridSpan w:val="2"/>
            <w:vAlign w:val="bottom"/>
          </w:tcPr>
          <w:p w14:paraId="333C039B" w14:textId="77777777" w:rsidR="000F44F7" w:rsidRPr="00B647D1" w:rsidRDefault="000F44F7" w:rsidP="00B647D1">
            <w:pPr>
              <w:pStyle w:val="BodyText"/>
              <w:keepNext/>
              <w:keepLines/>
              <w:rPr>
                <w:szCs w:val="24"/>
              </w:rPr>
            </w:pPr>
            <w:bookmarkStart w:id="11" w:name="Int_Scale_PK10_dldl214"/>
            <w:bookmarkEnd w:id="10"/>
          </w:p>
        </w:tc>
        <w:tc>
          <w:tcPr>
            <w:tcW w:w="10015" w:type="dxa"/>
            <w:gridSpan w:val="2"/>
            <w:vAlign w:val="bottom"/>
          </w:tcPr>
          <w:p w14:paraId="206323E2" w14:textId="77777777" w:rsidR="000F44F7" w:rsidRPr="00B647D1" w:rsidRDefault="000F44F7" w:rsidP="00476766">
            <w:pPr>
              <w:pStyle w:val="lvl1Text"/>
              <w:rPr>
                <w:sz w:val="24"/>
                <w:szCs w:val="24"/>
              </w:rPr>
            </w:pPr>
            <w:r w:rsidRPr="00B647D1">
              <w:rPr>
                <w:sz w:val="24"/>
                <w:szCs w:val="24"/>
              </w:rPr>
              <w:t>The Seven Base Units of the SI</w:t>
            </w:r>
          </w:p>
        </w:tc>
      </w:tr>
      <w:tr w:rsidR="000F44F7" w:rsidRPr="00476766" w14:paraId="7872500C" w14:textId="77777777" w:rsidTr="009565A1">
        <w:tc>
          <w:tcPr>
            <w:tcW w:w="1015" w:type="dxa"/>
            <w:gridSpan w:val="2"/>
          </w:tcPr>
          <w:p w14:paraId="21385C51" w14:textId="77777777" w:rsidR="000F44F7" w:rsidRPr="00476766" w:rsidRDefault="000F44F7" w:rsidP="000F44F7">
            <w:pPr>
              <w:pStyle w:val="txtx1"/>
            </w:pPr>
          </w:p>
        </w:tc>
        <w:tc>
          <w:tcPr>
            <w:tcW w:w="10015" w:type="dxa"/>
            <w:gridSpan w:val="2"/>
          </w:tcPr>
          <w:p w14:paraId="0A3A5FAD" w14:textId="77777777" w:rsidR="000F44F7" w:rsidRPr="00B647D1" w:rsidRDefault="000F44F7" w:rsidP="00B647D1">
            <w:pPr>
              <w:keepNext/>
              <w:keepLines/>
              <w:rPr>
                <w:color w:val="000000"/>
              </w:rPr>
            </w:pPr>
          </w:p>
          <w:p w14:paraId="7C7537ED" w14:textId="77777777" w:rsidR="000F44F7" w:rsidRDefault="000F44F7" w:rsidP="00B647D1">
            <w:pPr>
              <w:keepNext/>
              <w:keepLines/>
              <w:rPr>
                <w:color w:val="000000"/>
              </w:rPr>
            </w:pPr>
            <w:r w:rsidRPr="00B647D1">
              <w:rPr>
                <w:color w:val="000000"/>
              </w:rPr>
              <w:t xml:space="preserve">The SI replaces all traditional units of measurement (except for those used for time) with seven base units for seven physical quantities assumed to be mutually independent.  The table shows the basic units and the physical quantities they represent.  </w:t>
            </w:r>
          </w:p>
          <w:p w14:paraId="37EF7543" w14:textId="77777777" w:rsidR="001F242A" w:rsidRPr="00B647D1" w:rsidRDefault="001F242A" w:rsidP="00B647D1">
            <w:pPr>
              <w:keepNext/>
              <w:keepLines/>
              <w:rPr>
                <w:color w:val="000000"/>
              </w:rPr>
            </w:pPr>
          </w:p>
        </w:tc>
      </w:tr>
      <w:tr w:rsidR="000F44F7" w:rsidRPr="00B647D1" w14:paraId="194B6EE9" w14:textId="77777777" w:rsidTr="009565A1">
        <w:trPr>
          <w:cantSplit/>
        </w:trPr>
        <w:tc>
          <w:tcPr>
            <w:tcW w:w="1015" w:type="dxa"/>
            <w:gridSpan w:val="2"/>
          </w:tcPr>
          <w:p w14:paraId="5475CBDA" w14:textId="77777777" w:rsidR="000F44F7" w:rsidRPr="00476766" w:rsidRDefault="000F44F7" w:rsidP="000F44F7">
            <w:pPr>
              <w:pStyle w:val="txtx1"/>
            </w:pPr>
          </w:p>
        </w:tc>
        <w:tc>
          <w:tcPr>
            <w:tcW w:w="1001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37"/>
              <w:gridCol w:w="3191"/>
              <w:gridCol w:w="2547"/>
            </w:tblGrid>
            <w:tr w:rsidR="000F44F7" w:rsidRPr="00476766" w14:paraId="142FB50D" w14:textId="77777777" w:rsidTr="00476766">
              <w:tc>
                <w:tcPr>
                  <w:tcW w:w="3519" w:type="dxa"/>
                  <w:shd w:val="clear" w:color="auto" w:fill="auto"/>
                </w:tcPr>
                <w:p w14:paraId="461A4ED3" w14:textId="77777777" w:rsidR="000F44F7" w:rsidRPr="00476766" w:rsidRDefault="000F44F7" w:rsidP="000F44F7">
                  <w:pPr>
                    <w:pStyle w:val="BodyText"/>
                    <w:rPr>
                      <w:szCs w:val="24"/>
                    </w:rPr>
                  </w:pPr>
                  <w:bookmarkStart w:id="12" w:name="dlta5"/>
                  <w:r w:rsidRPr="00476766">
                    <w:rPr>
                      <w:b/>
                      <w:szCs w:val="24"/>
                    </w:rPr>
                    <w:t>Physical Quantity</w:t>
                  </w:r>
                </w:p>
              </w:tc>
              <w:tc>
                <w:tcPr>
                  <w:tcW w:w="2781" w:type="dxa"/>
                  <w:shd w:val="clear" w:color="auto" w:fill="auto"/>
                </w:tcPr>
                <w:p w14:paraId="7A4ECC51" w14:textId="77777777" w:rsidR="000F44F7" w:rsidRPr="00476766" w:rsidRDefault="000F44F7" w:rsidP="000F44F7">
                  <w:pPr>
                    <w:pStyle w:val="BodyText"/>
                    <w:rPr>
                      <w:szCs w:val="24"/>
                    </w:rPr>
                  </w:pPr>
                  <w:r w:rsidRPr="00476766">
                    <w:rPr>
                      <w:b/>
                      <w:szCs w:val="24"/>
                    </w:rPr>
                    <w:t>Unit of Measure</w:t>
                  </w:r>
                </w:p>
              </w:tc>
              <w:tc>
                <w:tcPr>
                  <w:tcW w:w="2220" w:type="dxa"/>
                  <w:shd w:val="clear" w:color="auto" w:fill="auto"/>
                </w:tcPr>
                <w:p w14:paraId="3C012D32" w14:textId="77777777" w:rsidR="000F44F7" w:rsidRPr="00476766" w:rsidRDefault="000F44F7" w:rsidP="000F44F7">
                  <w:pPr>
                    <w:pStyle w:val="BodyText"/>
                    <w:rPr>
                      <w:szCs w:val="24"/>
                    </w:rPr>
                  </w:pPr>
                  <w:r w:rsidRPr="00476766">
                    <w:rPr>
                      <w:b/>
                      <w:szCs w:val="24"/>
                    </w:rPr>
                    <w:t>Unit Symbol</w:t>
                  </w:r>
                </w:p>
              </w:tc>
            </w:tr>
            <w:tr w:rsidR="000F44F7" w:rsidRPr="00476766" w14:paraId="6A08A570" w14:textId="77777777" w:rsidTr="00476766">
              <w:tc>
                <w:tcPr>
                  <w:tcW w:w="3519" w:type="dxa"/>
                  <w:shd w:val="clear" w:color="auto" w:fill="auto"/>
                </w:tcPr>
                <w:p w14:paraId="05417E0E" w14:textId="77777777" w:rsidR="000F44F7" w:rsidRPr="00476766" w:rsidRDefault="000F44F7" w:rsidP="000F44F7">
                  <w:pPr>
                    <w:pStyle w:val="BodyText"/>
                    <w:rPr>
                      <w:szCs w:val="24"/>
                    </w:rPr>
                  </w:pPr>
                  <w:proofErr w:type="gramStart"/>
                  <w:r w:rsidRPr="00476766">
                    <w:rPr>
                      <w:szCs w:val="24"/>
                    </w:rPr>
                    <w:t>length</w:t>
                  </w:r>
                  <w:proofErr w:type="gramEnd"/>
                </w:p>
              </w:tc>
              <w:tc>
                <w:tcPr>
                  <w:tcW w:w="2781" w:type="dxa"/>
                  <w:shd w:val="clear" w:color="auto" w:fill="auto"/>
                </w:tcPr>
                <w:p w14:paraId="3C8D99C1" w14:textId="77777777" w:rsidR="000F44F7" w:rsidRPr="00476766" w:rsidRDefault="00476766" w:rsidP="000F44F7">
                  <w:pPr>
                    <w:pStyle w:val="BodyText"/>
                    <w:rPr>
                      <w:szCs w:val="24"/>
                    </w:rPr>
                  </w:pPr>
                  <w:r w:rsidRPr="00476766">
                    <w:rPr>
                      <w:szCs w:val="24"/>
                    </w:rPr>
                    <w:t>M</w:t>
                  </w:r>
                  <w:r w:rsidR="000F44F7" w:rsidRPr="00476766">
                    <w:rPr>
                      <w:szCs w:val="24"/>
                    </w:rPr>
                    <w:t>eter</w:t>
                  </w:r>
                </w:p>
              </w:tc>
              <w:tc>
                <w:tcPr>
                  <w:tcW w:w="2220" w:type="dxa"/>
                  <w:shd w:val="clear" w:color="auto" w:fill="auto"/>
                </w:tcPr>
                <w:p w14:paraId="1F506392" w14:textId="77777777" w:rsidR="000F44F7" w:rsidRPr="00476766" w:rsidRDefault="000F44F7" w:rsidP="000F44F7">
                  <w:pPr>
                    <w:pStyle w:val="BodyText"/>
                    <w:rPr>
                      <w:szCs w:val="24"/>
                    </w:rPr>
                  </w:pPr>
                  <w:proofErr w:type="gramStart"/>
                  <w:r w:rsidRPr="00476766">
                    <w:rPr>
                      <w:szCs w:val="24"/>
                    </w:rPr>
                    <w:t>m</w:t>
                  </w:r>
                  <w:proofErr w:type="gramEnd"/>
                </w:p>
              </w:tc>
            </w:tr>
            <w:tr w:rsidR="000F44F7" w:rsidRPr="00476766" w14:paraId="29536723" w14:textId="77777777" w:rsidTr="00476766">
              <w:tc>
                <w:tcPr>
                  <w:tcW w:w="3519" w:type="dxa"/>
                  <w:shd w:val="clear" w:color="auto" w:fill="auto"/>
                </w:tcPr>
                <w:p w14:paraId="68BFABE0" w14:textId="77777777" w:rsidR="000F44F7" w:rsidRPr="00476766" w:rsidRDefault="000F44F7" w:rsidP="000F44F7">
                  <w:pPr>
                    <w:pStyle w:val="BodyText"/>
                    <w:rPr>
                      <w:szCs w:val="24"/>
                    </w:rPr>
                  </w:pPr>
                  <w:proofErr w:type="gramStart"/>
                  <w:r w:rsidRPr="00476766">
                    <w:rPr>
                      <w:szCs w:val="24"/>
                    </w:rPr>
                    <w:t>mass</w:t>
                  </w:r>
                  <w:proofErr w:type="gramEnd"/>
                </w:p>
              </w:tc>
              <w:tc>
                <w:tcPr>
                  <w:tcW w:w="2781" w:type="dxa"/>
                  <w:shd w:val="clear" w:color="auto" w:fill="auto"/>
                </w:tcPr>
                <w:p w14:paraId="1C31A9B0" w14:textId="77777777" w:rsidR="000F44F7" w:rsidRPr="00476766" w:rsidRDefault="00476766" w:rsidP="000F44F7">
                  <w:pPr>
                    <w:pStyle w:val="BodyText"/>
                    <w:rPr>
                      <w:szCs w:val="24"/>
                    </w:rPr>
                  </w:pPr>
                  <w:r w:rsidRPr="00476766">
                    <w:rPr>
                      <w:szCs w:val="24"/>
                    </w:rPr>
                    <w:t>K</w:t>
                  </w:r>
                  <w:r w:rsidR="000F44F7" w:rsidRPr="00476766">
                    <w:rPr>
                      <w:szCs w:val="24"/>
                    </w:rPr>
                    <w:t>ilogram</w:t>
                  </w:r>
                </w:p>
              </w:tc>
              <w:tc>
                <w:tcPr>
                  <w:tcW w:w="2220" w:type="dxa"/>
                  <w:shd w:val="clear" w:color="auto" w:fill="auto"/>
                </w:tcPr>
                <w:p w14:paraId="38477B56" w14:textId="77777777" w:rsidR="000F44F7" w:rsidRPr="00476766" w:rsidRDefault="000F44F7" w:rsidP="000F44F7">
                  <w:pPr>
                    <w:pStyle w:val="BodyText"/>
                    <w:rPr>
                      <w:szCs w:val="24"/>
                    </w:rPr>
                  </w:pPr>
                  <w:proofErr w:type="gramStart"/>
                  <w:r w:rsidRPr="00476766">
                    <w:rPr>
                      <w:szCs w:val="24"/>
                    </w:rPr>
                    <w:t>k</w:t>
                  </w:r>
                  <w:proofErr w:type="gramEnd"/>
                </w:p>
              </w:tc>
            </w:tr>
            <w:tr w:rsidR="000F44F7" w:rsidRPr="00476766" w14:paraId="3D97586F" w14:textId="77777777" w:rsidTr="00476766">
              <w:tc>
                <w:tcPr>
                  <w:tcW w:w="3519" w:type="dxa"/>
                  <w:shd w:val="clear" w:color="auto" w:fill="auto"/>
                </w:tcPr>
                <w:p w14:paraId="7FA87BD5" w14:textId="77777777" w:rsidR="000F44F7" w:rsidRPr="00476766" w:rsidRDefault="000F44F7" w:rsidP="000F44F7">
                  <w:pPr>
                    <w:pStyle w:val="BodyText"/>
                    <w:rPr>
                      <w:szCs w:val="24"/>
                    </w:rPr>
                  </w:pPr>
                  <w:proofErr w:type="gramStart"/>
                  <w:r w:rsidRPr="00476766">
                    <w:rPr>
                      <w:szCs w:val="24"/>
                    </w:rPr>
                    <w:t>temperature</w:t>
                  </w:r>
                  <w:proofErr w:type="gramEnd"/>
                  <w:r w:rsidRPr="00476766">
                    <w:rPr>
                      <w:szCs w:val="24"/>
                    </w:rPr>
                    <w:t xml:space="preserve"> (absolute)</w:t>
                  </w:r>
                </w:p>
              </w:tc>
              <w:tc>
                <w:tcPr>
                  <w:tcW w:w="2781" w:type="dxa"/>
                  <w:shd w:val="clear" w:color="auto" w:fill="auto"/>
                </w:tcPr>
                <w:p w14:paraId="7DA39D93" w14:textId="77777777" w:rsidR="000F44F7" w:rsidRPr="00476766" w:rsidRDefault="00476766" w:rsidP="000F44F7">
                  <w:pPr>
                    <w:pStyle w:val="BodyText"/>
                    <w:rPr>
                      <w:szCs w:val="24"/>
                    </w:rPr>
                  </w:pPr>
                  <w:r>
                    <w:rPr>
                      <w:szCs w:val="24"/>
                    </w:rPr>
                    <w:t>Kelvin</w:t>
                  </w:r>
                </w:p>
              </w:tc>
              <w:tc>
                <w:tcPr>
                  <w:tcW w:w="2220" w:type="dxa"/>
                  <w:shd w:val="clear" w:color="auto" w:fill="auto"/>
                </w:tcPr>
                <w:p w14:paraId="08E112B5" w14:textId="77777777" w:rsidR="000F44F7" w:rsidRPr="00476766" w:rsidRDefault="000F44F7" w:rsidP="000F44F7">
                  <w:pPr>
                    <w:pStyle w:val="BodyText"/>
                    <w:rPr>
                      <w:szCs w:val="24"/>
                    </w:rPr>
                  </w:pPr>
                  <w:r w:rsidRPr="00476766">
                    <w:rPr>
                      <w:szCs w:val="24"/>
                    </w:rPr>
                    <w:t>K</w:t>
                  </w:r>
                </w:p>
              </w:tc>
            </w:tr>
            <w:tr w:rsidR="000F44F7" w:rsidRPr="00476766" w14:paraId="7417311E" w14:textId="77777777" w:rsidTr="00476766">
              <w:tc>
                <w:tcPr>
                  <w:tcW w:w="3519" w:type="dxa"/>
                  <w:shd w:val="clear" w:color="auto" w:fill="auto"/>
                </w:tcPr>
                <w:p w14:paraId="72287A61" w14:textId="77777777" w:rsidR="000F44F7" w:rsidRPr="00476766" w:rsidRDefault="000F44F7" w:rsidP="000F44F7">
                  <w:pPr>
                    <w:pStyle w:val="BodyText"/>
                    <w:rPr>
                      <w:szCs w:val="24"/>
                    </w:rPr>
                  </w:pPr>
                  <w:proofErr w:type="gramStart"/>
                  <w:r w:rsidRPr="00476766">
                    <w:rPr>
                      <w:szCs w:val="24"/>
                    </w:rPr>
                    <w:t>amount</w:t>
                  </w:r>
                  <w:proofErr w:type="gramEnd"/>
                  <w:r w:rsidRPr="00476766">
                    <w:rPr>
                      <w:szCs w:val="24"/>
                    </w:rPr>
                    <w:t xml:space="preserve"> of substance</w:t>
                  </w:r>
                </w:p>
              </w:tc>
              <w:tc>
                <w:tcPr>
                  <w:tcW w:w="2781" w:type="dxa"/>
                  <w:shd w:val="clear" w:color="auto" w:fill="auto"/>
                </w:tcPr>
                <w:p w14:paraId="15EBD633" w14:textId="77777777" w:rsidR="000F44F7" w:rsidRPr="00476766" w:rsidRDefault="000F44F7" w:rsidP="000F44F7">
                  <w:pPr>
                    <w:pStyle w:val="BodyText"/>
                    <w:rPr>
                      <w:szCs w:val="24"/>
                    </w:rPr>
                  </w:pPr>
                  <w:proofErr w:type="gramStart"/>
                  <w:r w:rsidRPr="00476766">
                    <w:rPr>
                      <w:szCs w:val="24"/>
                    </w:rPr>
                    <w:t>mole</w:t>
                  </w:r>
                  <w:proofErr w:type="gramEnd"/>
                </w:p>
              </w:tc>
              <w:tc>
                <w:tcPr>
                  <w:tcW w:w="2220" w:type="dxa"/>
                  <w:shd w:val="clear" w:color="auto" w:fill="auto"/>
                </w:tcPr>
                <w:p w14:paraId="138518DA" w14:textId="77777777" w:rsidR="000F44F7" w:rsidRPr="00476766" w:rsidRDefault="000F44F7" w:rsidP="000F44F7">
                  <w:pPr>
                    <w:pStyle w:val="BodyText"/>
                    <w:rPr>
                      <w:szCs w:val="24"/>
                    </w:rPr>
                  </w:pPr>
                  <w:proofErr w:type="gramStart"/>
                  <w:r w:rsidRPr="00476766">
                    <w:rPr>
                      <w:szCs w:val="24"/>
                    </w:rPr>
                    <w:t>mol</w:t>
                  </w:r>
                  <w:proofErr w:type="gramEnd"/>
                </w:p>
              </w:tc>
            </w:tr>
            <w:tr w:rsidR="000F44F7" w:rsidRPr="00476766" w14:paraId="0EDC6845" w14:textId="77777777" w:rsidTr="00476766">
              <w:tc>
                <w:tcPr>
                  <w:tcW w:w="3519" w:type="dxa"/>
                  <w:shd w:val="clear" w:color="auto" w:fill="auto"/>
                </w:tcPr>
                <w:p w14:paraId="38C44881" w14:textId="77777777" w:rsidR="000F44F7" w:rsidRPr="00476766" w:rsidRDefault="000F44F7" w:rsidP="000F44F7">
                  <w:pPr>
                    <w:pStyle w:val="BodyText"/>
                    <w:rPr>
                      <w:szCs w:val="24"/>
                    </w:rPr>
                  </w:pPr>
                  <w:proofErr w:type="gramStart"/>
                  <w:r w:rsidRPr="00476766">
                    <w:rPr>
                      <w:szCs w:val="24"/>
                    </w:rPr>
                    <w:t>electric</w:t>
                  </w:r>
                  <w:proofErr w:type="gramEnd"/>
                  <w:r w:rsidRPr="00476766">
                    <w:rPr>
                      <w:szCs w:val="24"/>
                    </w:rPr>
                    <w:t xml:space="preserve"> current</w:t>
                  </w:r>
                </w:p>
              </w:tc>
              <w:tc>
                <w:tcPr>
                  <w:tcW w:w="2781" w:type="dxa"/>
                  <w:shd w:val="clear" w:color="auto" w:fill="auto"/>
                </w:tcPr>
                <w:p w14:paraId="5D1E5966" w14:textId="77777777" w:rsidR="000F44F7" w:rsidRPr="00476766" w:rsidRDefault="000F44F7" w:rsidP="000F44F7">
                  <w:pPr>
                    <w:pStyle w:val="BodyText"/>
                    <w:rPr>
                      <w:szCs w:val="24"/>
                    </w:rPr>
                  </w:pPr>
                  <w:proofErr w:type="gramStart"/>
                  <w:r w:rsidRPr="00476766">
                    <w:rPr>
                      <w:szCs w:val="24"/>
                    </w:rPr>
                    <w:t>ampere</w:t>
                  </w:r>
                  <w:proofErr w:type="gramEnd"/>
                </w:p>
              </w:tc>
              <w:tc>
                <w:tcPr>
                  <w:tcW w:w="2220" w:type="dxa"/>
                  <w:shd w:val="clear" w:color="auto" w:fill="auto"/>
                </w:tcPr>
                <w:p w14:paraId="70588467" w14:textId="77777777" w:rsidR="000F44F7" w:rsidRPr="00476766" w:rsidRDefault="000F44F7" w:rsidP="000F44F7">
                  <w:pPr>
                    <w:pStyle w:val="BodyText"/>
                    <w:rPr>
                      <w:szCs w:val="24"/>
                    </w:rPr>
                  </w:pPr>
                  <w:r w:rsidRPr="00476766">
                    <w:rPr>
                      <w:szCs w:val="24"/>
                    </w:rPr>
                    <w:t>A</w:t>
                  </w:r>
                </w:p>
              </w:tc>
            </w:tr>
            <w:tr w:rsidR="000F44F7" w:rsidRPr="00476766" w14:paraId="37F71596" w14:textId="77777777" w:rsidTr="00476766">
              <w:tc>
                <w:tcPr>
                  <w:tcW w:w="3519" w:type="dxa"/>
                  <w:shd w:val="clear" w:color="auto" w:fill="auto"/>
                </w:tcPr>
                <w:p w14:paraId="3898D47E" w14:textId="77777777" w:rsidR="000F44F7" w:rsidRPr="00476766" w:rsidRDefault="000F44F7" w:rsidP="000F44F7">
                  <w:pPr>
                    <w:pStyle w:val="BodyText"/>
                    <w:rPr>
                      <w:szCs w:val="24"/>
                    </w:rPr>
                  </w:pPr>
                  <w:proofErr w:type="gramStart"/>
                  <w:r w:rsidRPr="00476766">
                    <w:rPr>
                      <w:szCs w:val="24"/>
                    </w:rPr>
                    <w:t>luminous</w:t>
                  </w:r>
                  <w:proofErr w:type="gramEnd"/>
                  <w:r w:rsidRPr="00476766">
                    <w:rPr>
                      <w:szCs w:val="24"/>
                    </w:rPr>
                    <w:t xml:space="preserve"> intensity</w:t>
                  </w:r>
                </w:p>
              </w:tc>
              <w:tc>
                <w:tcPr>
                  <w:tcW w:w="2781" w:type="dxa"/>
                  <w:shd w:val="clear" w:color="auto" w:fill="auto"/>
                </w:tcPr>
                <w:p w14:paraId="5A1CACCE" w14:textId="77777777" w:rsidR="000F44F7" w:rsidRPr="00476766" w:rsidRDefault="000F44F7" w:rsidP="000F44F7">
                  <w:pPr>
                    <w:pStyle w:val="BodyText"/>
                    <w:rPr>
                      <w:szCs w:val="24"/>
                    </w:rPr>
                  </w:pPr>
                  <w:proofErr w:type="gramStart"/>
                  <w:r w:rsidRPr="00476766">
                    <w:rPr>
                      <w:szCs w:val="24"/>
                    </w:rPr>
                    <w:t>candela</w:t>
                  </w:r>
                  <w:proofErr w:type="gramEnd"/>
                </w:p>
              </w:tc>
              <w:tc>
                <w:tcPr>
                  <w:tcW w:w="2220" w:type="dxa"/>
                  <w:shd w:val="clear" w:color="auto" w:fill="auto"/>
                </w:tcPr>
                <w:p w14:paraId="191E3C2C" w14:textId="77777777" w:rsidR="000F44F7" w:rsidRPr="00476766" w:rsidRDefault="000F44F7" w:rsidP="000F44F7">
                  <w:pPr>
                    <w:pStyle w:val="BodyText"/>
                    <w:rPr>
                      <w:szCs w:val="24"/>
                    </w:rPr>
                  </w:pPr>
                  <w:r w:rsidRPr="00476766">
                    <w:rPr>
                      <w:szCs w:val="24"/>
                    </w:rPr>
                    <w:t>cd</w:t>
                  </w:r>
                </w:p>
              </w:tc>
            </w:tr>
            <w:tr w:rsidR="000F44F7" w:rsidRPr="00476766" w14:paraId="4F89E7CF" w14:textId="77777777" w:rsidTr="00476766">
              <w:tc>
                <w:tcPr>
                  <w:tcW w:w="3519" w:type="dxa"/>
                  <w:shd w:val="clear" w:color="auto" w:fill="auto"/>
                </w:tcPr>
                <w:p w14:paraId="1D03FEC6" w14:textId="77777777" w:rsidR="000F44F7" w:rsidRPr="00476766" w:rsidRDefault="000F44F7" w:rsidP="000F44F7">
                  <w:pPr>
                    <w:pStyle w:val="BodyText"/>
                    <w:rPr>
                      <w:szCs w:val="24"/>
                    </w:rPr>
                  </w:pPr>
                  <w:proofErr w:type="gramStart"/>
                  <w:r w:rsidRPr="00476766">
                    <w:rPr>
                      <w:szCs w:val="24"/>
                    </w:rPr>
                    <w:t>time</w:t>
                  </w:r>
                  <w:proofErr w:type="gramEnd"/>
                </w:p>
              </w:tc>
              <w:tc>
                <w:tcPr>
                  <w:tcW w:w="2781" w:type="dxa"/>
                  <w:shd w:val="clear" w:color="auto" w:fill="auto"/>
                </w:tcPr>
                <w:p w14:paraId="3D51BF42" w14:textId="77777777" w:rsidR="000F44F7" w:rsidRPr="00476766" w:rsidRDefault="000F44F7" w:rsidP="000F44F7">
                  <w:pPr>
                    <w:pStyle w:val="BodyText"/>
                    <w:rPr>
                      <w:szCs w:val="24"/>
                    </w:rPr>
                  </w:pPr>
                  <w:proofErr w:type="gramStart"/>
                  <w:r w:rsidRPr="00476766">
                    <w:rPr>
                      <w:szCs w:val="24"/>
                    </w:rPr>
                    <w:t>second</w:t>
                  </w:r>
                  <w:proofErr w:type="gramEnd"/>
                </w:p>
              </w:tc>
              <w:tc>
                <w:tcPr>
                  <w:tcW w:w="2220" w:type="dxa"/>
                  <w:shd w:val="clear" w:color="auto" w:fill="auto"/>
                </w:tcPr>
                <w:p w14:paraId="04230BD7" w14:textId="77777777" w:rsidR="000F44F7" w:rsidRPr="00476766" w:rsidRDefault="000F44F7" w:rsidP="000F44F7">
                  <w:pPr>
                    <w:pStyle w:val="BodyText"/>
                    <w:keepNext/>
                    <w:rPr>
                      <w:szCs w:val="24"/>
                    </w:rPr>
                  </w:pPr>
                  <w:proofErr w:type="gramStart"/>
                  <w:r w:rsidRPr="00476766">
                    <w:rPr>
                      <w:szCs w:val="24"/>
                    </w:rPr>
                    <w:t>s</w:t>
                  </w:r>
                  <w:proofErr w:type="gramEnd"/>
                </w:p>
              </w:tc>
            </w:tr>
          </w:tbl>
          <w:bookmarkEnd w:id="12"/>
          <w:p w14:paraId="788ECC95" w14:textId="77777777" w:rsidR="000F44F7" w:rsidRPr="00B647D1" w:rsidRDefault="000F44F7" w:rsidP="000F44F7">
            <w:pPr>
              <w:pStyle w:val="Caption"/>
              <w:rPr>
                <w:color w:val="000000"/>
                <w:sz w:val="24"/>
                <w:szCs w:val="24"/>
              </w:rPr>
            </w:pPr>
            <w:r w:rsidRPr="00B647D1">
              <w:rPr>
                <w:sz w:val="24"/>
                <w:szCs w:val="24"/>
              </w:rPr>
              <w:t xml:space="preserve">Table </w:t>
            </w:r>
            <w:r w:rsidRPr="00B647D1">
              <w:rPr>
                <w:sz w:val="24"/>
                <w:szCs w:val="24"/>
              </w:rPr>
              <w:fldChar w:fldCharType="begin"/>
            </w:r>
            <w:r w:rsidRPr="00B647D1">
              <w:rPr>
                <w:sz w:val="24"/>
                <w:szCs w:val="24"/>
              </w:rPr>
              <w:instrText xml:space="preserve"> SEQ Table \* ARABIC </w:instrText>
            </w:r>
            <w:r w:rsidRPr="00B647D1">
              <w:rPr>
                <w:sz w:val="24"/>
                <w:szCs w:val="24"/>
              </w:rPr>
              <w:fldChar w:fldCharType="separate"/>
            </w:r>
            <w:r w:rsidR="0033245B">
              <w:rPr>
                <w:noProof/>
                <w:sz w:val="24"/>
                <w:szCs w:val="24"/>
              </w:rPr>
              <w:t>1</w:t>
            </w:r>
            <w:r w:rsidRPr="00B647D1">
              <w:rPr>
                <w:sz w:val="24"/>
                <w:szCs w:val="24"/>
              </w:rPr>
              <w:fldChar w:fldCharType="end"/>
            </w:r>
            <w:r w:rsidRPr="00B647D1">
              <w:rPr>
                <w:sz w:val="24"/>
                <w:szCs w:val="24"/>
              </w:rPr>
              <w:t>:  Seven Base Units of SI</w:t>
            </w:r>
          </w:p>
        </w:tc>
      </w:tr>
    </w:tbl>
    <w:p w14:paraId="7DEAA101" w14:textId="77777777" w:rsidR="00476766" w:rsidRDefault="00476766">
      <w:bookmarkStart w:id="13" w:name="Int_Scale_PK10_dldl215"/>
      <w:bookmarkEnd w:id="11"/>
      <w:r>
        <w:br w:type="page"/>
      </w: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0F44F7" w:rsidRPr="00B647D1" w14:paraId="5052FAD2" w14:textId="77777777" w:rsidTr="00B647D1">
        <w:trPr>
          <w:cantSplit/>
          <w:trHeight w:val="576"/>
        </w:trPr>
        <w:tc>
          <w:tcPr>
            <w:tcW w:w="1125" w:type="dxa"/>
            <w:gridSpan w:val="2"/>
            <w:vAlign w:val="bottom"/>
          </w:tcPr>
          <w:p w14:paraId="2D2FA4B1" w14:textId="77777777" w:rsidR="000F44F7" w:rsidRPr="00B647D1" w:rsidRDefault="000F44F7" w:rsidP="00B647D1">
            <w:pPr>
              <w:pStyle w:val="BodyText"/>
              <w:keepNext/>
              <w:keepLines/>
              <w:rPr>
                <w:szCs w:val="24"/>
              </w:rPr>
            </w:pPr>
          </w:p>
        </w:tc>
        <w:tc>
          <w:tcPr>
            <w:tcW w:w="9905" w:type="dxa"/>
            <w:gridSpan w:val="2"/>
            <w:vAlign w:val="bottom"/>
          </w:tcPr>
          <w:p w14:paraId="17CDE18F" w14:textId="77777777" w:rsidR="000F44F7" w:rsidRPr="00B647D1" w:rsidRDefault="000F44F7" w:rsidP="00476766">
            <w:pPr>
              <w:pStyle w:val="lvl1Text"/>
              <w:rPr>
                <w:sz w:val="24"/>
                <w:szCs w:val="24"/>
              </w:rPr>
            </w:pPr>
            <w:r w:rsidRPr="00B647D1">
              <w:rPr>
                <w:sz w:val="24"/>
                <w:szCs w:val="24"/>
              </w:rPr>
              <w:t>Derived Quantities</w:t>
            </w:r>
          </w:p>
        </w:tc>
      </w:tr>
      <w:tr w:rsidR="000F44F7" w:rsidRPr="00476766" w14:paraId="1FE9D967" w14:textId="77777777" w:rsidTr="00B647D1">
        <w:tc>
          <w:tcPr>
            <w:tcW w:w="1125" w:type="dxa"/>
            <w:gridSpan w:val="2"/>
          </w:tcPr>
          <w:p w14:paraId="1A6D3C42" w14:textId="77777777" w:rsidR="000F44F7" w:rsidRPr="00476766" w:rsidRDefault="000F44F7" w:rsidP="000F44F7">
            <w:pPr>
              <w:pStyle w:val="txtx1"/>
            </w:pPr>
          </w:p>
        </w:tc>
        <w:tc>
          <w:tcPr>
            <w:tcW w:w="9905" w:type="dxa"/>
            <w:gridSpan w:val="2"/>
          </w:tcPr>
          <w:p w14:paraId="6BAD6E04" w14:textId="77777777" w:rsidR="000F44F7" w:rsidRPr="00B647D1" w:rsidRDefault="000F44F7" w:rsidP="00B647D1">
            <w:pPr>
              <w:keepNext/>
              <w:keepLines/>
              <w:rPr>
                <w:color w:val="000000"/>
              </w:rPr>
            </w:pPr>
          </w:p>
          <w:p w14:paraId="77627893" w14:textId="77777777" w:rsidR="000F44F7" w:rsidRDefault="000F44F7" w:rsidP="00B647D1">
            <w:pPr>
              <w:keepNext/>
              <w:keepLines/>
              <w:rPr>
                <w:color w:val="000000"/>
              </w:rPr>
            </w:pPr>
            <w:r w:rsidRPr="00B647D1">
              <w:rPr>
                <w:color w:val="000000"/>
              </w:rPr>
              <w:t xml:space="preserve">Other quantities, called </w:t>
            </w:r>
            <w:r w:rsidRPr="00B647D1">
              <w:rPr>
                <w:b/>
                <w:color w:val="000000"/>
              </w:rPr>
              <w:t>derived quantities</w:t>
            </w:r>
            <w:r w:rsidRPr="00B647D1">
              <w:rPr>
                <w:color w:val="000000"/>
              </w:rPr>
              <w:t>, are derived algebraically in terms of the seven base quantities.</w:t>
            </w:r>
            <w:r w:rsidR="008A6C04">
              <w:rPr>
                <w:color w:val="000000"/>
              </w:rPr>
              <w:t xml:space="preserve"> </w:t>
            </w:r>
            <w:r w:rsidRPr="00B647D1">
              <w:rPr>
                <w:color w:val="000000"/>
              </w:rPr>
              <w:t xml:space="preserve"> The SI units for these derived quantities are derived from these algebraic equations and the seven SI base units. </w:t>
            </w:r>
            <w:r w:rsidR="008A6C04">
              <w:rPr>
                <w:color w:val="000000"/>
              </w:rPr>
              <w:t xml:space="preserve"> </w:t>
            </w:r>
            <w:r w:rsidRPr="00B647D1">
              <w:rPr>
                <w:color w:val="000000"/>
              </w:rPr>
              <w:t>The table shows some of these derived quantities.</w:t>
            </w:r>
          </w:p>
          <w:p w14:paraId="17B8999D" w14:textId="77777777" w:rsidR="001F242A" w:rsidRPr="00B647D1" w:rsidRDefault="001F242A" w:rsidP="00B647D1">
            <w:pPr>
              <w:keepNext/>
              <w:keepLines/>
              <w:rPr>
                <w:color w:val="000000"/>
              </w:rPr>
            </w:pPr>
          </w:p>
        </w:tc>
      </w:tr>
      <w:tr w:rsidR="000F44F7" w:rsidRPr="00B647D1" w14:paraId="6CB07CFB" w14:textId="77777777" w:rsidTr="00B647D1">
        <w:trPr>
          <w:cantSplit/>
        </w:trPr>
        <w:tc>
          <w:tcPr>
            <w:tcW w:w="1125" w:type="dxa"/>
            <w:gridSpan w:val="2"/>
          </w:tcPr>
          <w:p w14:paraId="69461530" w14:textId="77777777" w:rsidR="000F44F7" w:rsidRPr="00476766" w:rsidRDefault="000F44F7" w:rsidP="000F44F7">
            <w:pPr>
              <w:pStyle w:val="txtx1"/>
            </w:pPr>
          </w:p>
        </w:tc>
        <w:tc>
          <w:tcPr>
            <w:tcW w:w="9905" w:type="dxa"/>
            <w:gridSpan w:val="2"/>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94"/>
              <w:gridCol w:w="3551"/>
              <w:gridCol w:w="1320"/>
            </w:tblGrid>
            <w:tr w:rsidR="000F44F7" w:rsidRPr="00476766" w14:paraId="3FF9C4EF" w14:textId="77777777" w:rsidTr="00476766">
              <w:tc>
                <w:tcPr>
                  <w:tcW w:w="4226" w:type="dxa"/>
                  <w:shd w:val="clear" w:color="auto" w:fill="auto"/>
                </w:tcPr>
                <w:p w14:paraId="40A7CB4C" w14:textId="77777777" w:rsidR="000F44F7" w:rsidRPr="00476766" w:rsidRDefault="000F44F7" w:rsidP="000F44F7">
                  <w:pPr>
                    <w:pStyle w:val="BodyText"/>
                    <w:rPr>
                      <w:szCs w:val="24"/>
                    </w:rPr>
                  </w:pPr>
                  <w:bookmarkStart w:id="14" w:name="dlta6"/>
                  <w:r w:rsidRPr="00476766">
                    <w:rPr>
                      <w:b/>
                      <w:szCs w:val="24"/>
                    </w:rPr>
                    <w:t>Derived quantity</w:t>
                  </w:r>
                </w:p>
              </w:tc>
              <w:tc>
                <w:tcPr>
                  <w:tcW w:w="3130" w:type="dxa"/>
                  <w:shd w:val="clear" w:color="auto" w:fill="auto"/>
                </w:tcPr>
                <w:p w14:paraId="002EFBEE" w14:textId="77777777" w:rsidR="000F44F7" w:rsidRPr="00476766" w:rsidRDefault="000F44F7" w:rsidP="000F44F7">
                  <w:pPr>
                    <w:pStyle w:val="BodyText"/>
                    <w:rPr>
                      <w:szCs w:val="24"/>
                    </w:rPr>
                  </w:pPr>
                  <w:r w:rsidRPr="00476766">
                    <w:rPr>
                      <w:b/>
                      <w:szCs w:val="24"/>
                    </w:rPr>
                    <w:t>Name</w:t>
                  </w:r>
                </w:p>
              </w:tc>
              <w:tc>
                <w:tcPr>
                  <w:tcW w:w="1164" w:type="dxa"/>
                  <w:shd w:val="clear" w:color="auto" w:fill="auto"/>
                </w:tcPr>
                <w:p w14:paraId="25837A5B" w14:textId="77777777" w:rsidR="000F44F7" w:rsidRPr="00476766" w:rsidRDefault="000F44F7" w:rsidP="000F44F7">
                  <w:pPr>
                    <w:pStyle w:val="BodyText"/>
                    <w:rPr>
                      <w:szCs w:val="24"/>
                    </w:rPr>
                  </w:pPr>
                  <w:r w:rsidRPr="00476766">
                    <w:rPr>
                      <w:b/>
                      <w:szCs w:val="24"/>
                    </w:rPr>
                    <w:t>Symbol</w:t>
                  </w:r>
                </w:p>
              </w:tc>
            </w:tr>
            <w:tr w:rsidR="000F44F7" w:rsidRPr="00476766" w14:paraId="44F10553" w14:textId="77777777" w:rsidTr="00476766">
              <w:tc>
                <w:tcPr>
                  <w:tcW w:w="4226" w:type="dxa"/>
                  <w:shd w:val="clear" w:color="auto" w:fill="auto"/>
                </w:tcPr>
                <w:p w14:paraId="6C04DED0" w14:textId="77777777" w:rsidR="000F44F7" w:rsidRPr="00476766" w:rsidRDefault="000F44F7" w:rsidP="000F44F7">
                  <w:pPr>
                    <w:pStyle w:val="BodyText"/>
                    <w:rPr>
                      <w:szCs w:val="24"/>
                    </w:rPr>
                  </w:pPr>
                  <w:proofErr w:type="gramStart"/>
                  <w:r w:rsidRPr="00476766">
                    <w:rPr>
                      <w:szCs w:val="24"/>
                    </w:rPr>
                    <w:t>area</w:t>
                  </w:r>
                  <w:proofErr w:type="gramEnd"/>
                </w:p>
              </w:tc>
              <w:tc>
                <w:tcPr>
                  <w:tcW w:w="3130" w:type="dxa"/>
                  <w:shd w:val="clear" w:color="auto" w:fill="auto"/>
                </w:tcPr>
                <w:p w14:paraId="11E4B12D" w14:textId="77777777" w:rsidR="000F44F7" w:rsidRPr="00476766" w:rsidRDefault="000F44F7" w:rsidP="000F44F7">
                  <w:pPr>
                    <w:pStyle w:val="BodyText"/>
                    <w:rPr>
                      <w:szCs w:val="24"/>
                    </w:rPr>
                  </w:pPr>
                  <w:proofErr w:type="gramStart"/>
                  <w:r w:rsidRPr="00476766">
                    <w:rPr>
                      <w:szCs w:val="24"/>
                    </w:rPr>
                    <w:t>square</w:t>
                  </w:r>
                  <w:proofErr w:type="gramEnd"/>
                  <w:r w:rsidRPr="00476766">
                    <w:rPr>
                      <w:szCs w:val="24"/>
                    </w:rPr>
                    <w:t xml:space="preserve"> meter</w:t>
                  </w:r>
                </w:p>
              </w:tc>
              <w:tc>
                <w:tcPr>
                  <w:tcW w:w="1164" w:type="dxa"/>
                  <w:shd w:val="clear" w:color="auto" w:fill="auto"/>
                </w:tcPr>
                <w:p w14:paraId="0D6DB623" w14:textId="77777777" w:rsidR="000F44F7" w:rsidRPr="00476766" w:rsidRDefault="000F44F7" w:rsidP="000F44F7">
                  <w:pPr>
                    <w:pStyle w:val="BodyText"/>
                    <w:rPr>
                      <w:szCs w:val="24"/>
                    </w:rPr>
                  </w:pPr>
                  <w:proofErr w:type="gramStart"/>
                  <w:r w:rsidRPr="00476766">
                    <w:rPr>
                      <w:szCs w:val="24"/>
                    </w:rPr>
                    <w:t>m</w:t>
                  </w:r>
                  <w:r w:rsidRPr="00476766">
                    <w:rPr>
                      <w:szCs w:val="24"/>
                      <w:vertAlign w:val="superscript"/>
                    </w:rPr>
                    <w:t>2</w:t>
                  </w:r>
                  <w:proofErr w:type="gramEnd"/>
                </w:p>
              </w:tc>
            </w:tr>
            <w:tr w:rsidR="000F44F7" w:rsidRPr="00476766" w14:paraId="5C2C4132" w14:textId="77777777" w:rsidTr="00476766">
              <w:tc>
                <w:tcPr>
                  <w:tcW w:w="4226" w:type="dxa"/>
                  <w:shd w:val="clear" w:color="auto" w:fill="auto"/>
                </w:tcPr>
                <w:p w14:paraId="6D662C39" w14:textId="77777777" w:rsidR="000F44F7" w:rsidRPr="00476766" w:rsidRDefault="000F44F7" w:rsidP="000F44F7">
                  <w:pPr>
                    <w:pStyle w:val="BodyText"/>
                    <w:rPr>
                      <w:szCs w:val="24"/>
                    </w:rPr>
                  </w:pPr>
                  <w:proofErr w:type="gramStart"/>
                  <w:r w:rsidRPr="00476766">
                    <w:rPr>
                      <w:szCs w:val="24"/>
                    </w:rPr>
                    <w:t>volume</w:t>
                  </w:r>
                  <w:proofErr w:type="gramEnd"/>
                </w:p>
              </w:tc>
              <w:tc>
                <w:tcPr>
                  <w:tcW w:w="3130" w:type="dxa"/>
                  <w:shd w:val="clear" w:color="auto" w:fill="auto"/>
                </w:tcPr>
                <w:p w14:paraId="03BB7634" w14:textId="77777777" w:rsidR="000F44F7" w:rsidRPr="00476766" w:rsidRDefault="000F44F7" w:rsidP="000F44F7">
                  <w:pPr>
                    <w:pStyle w:val="BodyText"/>
                    <w:rPr>
                      <w:szCs w:val="24"/>
                    </w:rPr>
                  </w:pPr>
                  <w:proofErr w:type="gramStart"/>
                  <w:r w:rsidRPr="00476766">
                    <w:rPr>
                      <w:szCs w:val="24"/>
                    </w:rPr>
                    <w:t>cubic</w:t>
                  </w:r>
                  <w:proofErr w:type="gramEnd"/>
                  <w:r w:rsidRPr="00476766">
                    <w:rPr>
                      <w:szCs w:val="24"/>
                    </w:rPr>
                    <w:t xml:space="preserve"> meter</w:t>
                  </w:r>
                </w:p>
              </w:tc>
              <w:tc>
                <w:tcPr>
                  <w:tcW w:w="1164" w:type="dxa"/>
                  <w:shd w:val="clear" w:color="auto" w:fill="auto"/>
                </w:tcPr>
                <w:p w14:paraId="49B26728" w14:textId="77777777" w:rsidR="000F44F7" w:rsidRPr="00476766" w:rsidRDefault="000F44F7" w:rsidP="000F44F7">
                  <w:pPr>
                    <w:pStyle w:val="BodyText"/>
                    <w:rPr>
                      <w:szCs w:val="24"/>
                    </w:rPr>
                  </w:pPr>
                  <w:proofErr w:type="gramStart"/>
                  <w:r w:rsidRPr="00476766">
                    <w:rPr>
                      <w:szCs w:val="24"/>
                    </w:rPr>
                    <w:t>m</w:t>
                  </w:r>
                  <w:r w:rsidRPr="00476766">
                    <w:rPr>
                      <w:szCs w:val="24"/>
                      <w:vertAlign w:val="superscript"/>
                    </w:rPr>
                    <w:t>3</w:t>
                  </w:r>
                  <w:proofErr w:type="gramEnd"/>
                </w:p>
              </w:tc>
            </w:tr>
            <w:tr w:rsidR="000F44F7" w:rsidRPr="00476766" w14:paraId="72BA228E" w14:textId="77777777" w:rsidTr="00476766">
              <w:tc>
                <w:tcPr>
                  <w:tcW w:w="4226" w:type="dxa"/>
                  <w:shd w:val="clear" w:color="auto" w:fill="auto"/>
                </w:tcPr>
                <w:p w14:paraId="28CE08F0" w14:textId="77777777" w:rsidR="000F44F7" w:rsidRPr="00476766" w:rsidRDefault="000F44F7" w:rsidP="000F44F7">
                  <w:pPr>
                    <w:pStyle w:val="BodyText"/>
                    <w:rPr>
                      <w:szCs w:val="24"/>
                    </w:rPr>
                  </w:pPr>
                  <w:proofErr w:type="gramStart"/>
                  <w:r w:rsidRPr="00476766">
                    <w:rPr>
                      <w:szCs w:val="24"/>
                    </w:rPr>
                    <w:t>speed</w:t>
                  </w:r>
                  <w:proofErr w:type="gramEnd"/>
                  <w:r w:rsidRPr="00476766">
                    <w:rPr>
                      <w:szCs w:val="24"/>
                    </w:rPr>
                    <w:t>, velocity</w:t>
                  </w:r>
                </w:p>
              </w:tc>
              <w:tc>
                <w:tcPr>
                  <w:tcW w:w="3130" w:type="dxa"/>
                  <w:shd w:val="clear" w:color="auto" w:fill="auto"/>
                </w:tcPr>
                <w:p w14:paraId="033996A3" w14:textId="77777777" w:rsidR="000F44F7" w:rsidRPr="00476766" w:rsidRDefault="000F44F7" w:rsidP="000F44F7">
                  <w:pPr>
                    <w:pStyle w:val="BodyText"/>
                    <w:rPr>
                      <w:szCs w:val="24"/>
                    </w:rPr>
                  </w:pPr>
                  <w:proofErr w:type="gramStart"/>
                  <w:r w:rsidRPr="00476766">
                    <w:rPr>
                      <w:szCs w:val="24"/>
                    </w:rPr>
                    <w:t>meter</w:t>
                  </w:r>
                  <w:proofErr w:type="gramEnd"/>
                  <w:r w:rsidRPr="00476766">
                    <w:rPr>
                      <w:szCs w:val="24"/>
                    </w:rPr>
                    <w:t xml:space="preserve"> per second</w:t>
                  </w:r>
                </w:p>
              </w:tc>
              <w:tc>
                <w:tcPr>
                  <w:tcW w:w="1164" w:type="dxa"/>
                  <w:shd w:val="clear" w:color="auto" w:fill="auto"/>
                </w:tcPr>
                <w:p w14:paraId="5354AE93" w14:textId="77777777" w:rsidR="000F44F7" w:rsidRPr="00476766" w:rsidRDefault="000F44F7" w:rsidP="000F44F7">
                  <w:pPr>
                    <w:pStyle w:val="BodyText"/>
                    <w:rPr>
                      <w:szCs w:val="24"/>
                    </w:rPr>
                  </w:pPr>
                  <w:proofErr w:type="gramStart"/>
                  <w:r w:rsidRPr="00476766">
                    <w:rPr>
                      <w:szCs w:val="24"/>
                    </w:rPr>
                    <w:t>m</w:t>
                  </w:r>
                  <w:proofErr w:type="gramEnd"/>
                  <w:r w:rsidRPr="00476766">
                    <w:rPr>
                      <w:szCs w:val="24"/>
                    </w:rPr>
                    <w:t>/s</w:t>
                  </w:r>
                </w:p>
              </w:tc>
            </w:tr>
            <w:tr w:rsidR="000F44F7" w:rsidRPr="00476766" w14:paraId="5DBE7148" w14:textId="77777777" w:rsidTr="00476766">
              <w:tc>
                <w:tcPr>
                  <w:tcW w:w="4226" w:type="dxa"/>
                  <w:shd w:val="clear" w:color="auto" w:fill="auto"/>
                </w:tcPr>
                <w:p w14:paraId="69CC9AAB" w14:textId="77777777" w:rsidR="000F44F7" w:rsidRPr="00476766" w:rsidRDefault="000F44F7" w:rsidP="000F44F7">
                  <w:pPr>
                    <w:pStyle w:val="BodyText"/>
                    <w:rPr>
                      <w:szCs w:val="24"/>
                    </w:rPr>
                  </w:pPr>
                  <w:proofErr w:type="gramStart"/>
                  <w:r w:rsidRPr="00476766">
                    <w:rPr>
                      <w:szCs w:val="24"/>
                    </w:rPr>
                    <w:t>acceleration</w:t>
                  </w:r>
                  <w:proofErr w:type="gramEnd"/>
                </w:p>
              </w:tc>
              <w:tc>
                <w:tcPr>
                  <w:tcW w:w="3130" w:type="dxa"/>
                  <w:shd w:val="clear" w:color="auto" w:fill="auto"/>
                </w:tcPr>
                <w:p w14:paraId="69568057" w14:textId="77777777" w:rsidR="000F44F7" w:rsidRPr="00476766" w:rsidRDefault="000F44F7" w:rsidP="000F44F7">
                  <w:pPr>
                    <w:pStyle w:val="BodyText"/>
                    <w:rPr>
                      <w:szCs w:val="24"/>
                    </w:rPr>
                  </w:pPr>
                  <w:proofErr w:type="gramStart"/>
                  <w:r w:rsidRPr="00476766">
                    <w:rPr>
                      <w:szCs w:val="24"/>
                    </w:rPr>
                    <w:t>meter</w:t>
                  </w:r>
                  <w:proofErr w:type="gramEnd"/>
                  <w:r w:rsidRPr="00476766">
                    <w:rPr>
                      <w:szCs w:val="24"/>
                    </w:rPr>
                    <w:t xml:space="preserve"> per second squared  </w:t>
                  </w:r>
                </w:p>
              </w:tc>
              <w:tc>
                <w:tcPr>
                  <w:tcW w:w="1164" w:type="dxa"/>
                  <w:shd w:val="clear" w:color="auto" w:fill="auto"/>
                </w:tcPr>
                <w:p w14:paraId="36866ADD" w14:textId="77777777" w:rsidR="000F44F7" w:rsidRPr="00476766" w:rsidRDefault="000F44F7" w:rsidP="000F44F7">
                  <w:pPr>
                    <w:pStyle w:val="BodyText"/>
                    <w:rPr>
                      <w:szCs w:val="24"/>
                    </w:rPr>
                  </w:pPr>
                  <w:proofErr w:type="gramStart"/>
                  <w:r w:rsidRPr="00476766">
                    <w:rPr>
                      <w:szCs w:val="24"/>
                    </w:rPr>
                    <w:t>m</w:t>
                  </w:r>
                  <w:proofErr w:type="gramEnd"/>
                  <w:r w:rsidRPr="00476766">
                    <w:rPr>
                      <w:szCs w:val="24"/>
                    </w:rPr>
                    <w:t>/s</w:t>
                  </w:r>
                  <w:r w:rsidRPr="00476766">
                    <w:rPr>
                      <w:szCs w:val="24"/>
                      <w:vertAlign w:val="superscript"/>
                    </w:rPr>
                    <w:t>2</w:t>
                  </w:r>
                </w:p>
              </w:tc>
            </w:tr>
            <w:tr w:rsidR="000F44F7" w:rsidRPr="00476766" w14:paraId="11D87D3B" w14:textId="77777777" w:rsidTr="00476766">
              <w:tc>
                <w:tcPr>
                  <w:tcW w:w="4226" w:type="dxa"/>
                  <w:shd w:val="clear" w:color="auto" w:fill="auto"/>
                </w:tcPr>
                <w:p w14:paraId="6E0CBE8E" w14:textId="77777777" w:rsidR="000F44F7" w:rsidRPr="00476766" w:rsidRDefault="000F44F7" w:rsidP="000F44F7">
                  <w:pPr>
                    <w:pStyle w:val="BodyText"/>
                    <w:rPr>
                      <w:szCs w:val="24"/>
                    </w:rPr>
                  </w:pPr>
                  <w:proofErr w:type="gramStart"/>
                  <w:r w:rsidRPr="00476766">
                    <w:rPr>
                      <w:szCs w:val="24"/>
                    </w:rPr>
                    <w:t>wave</w:t>
                  </w:r>
                  <w:proofErr w:type="gramEnd"/>
                  <w:r w:rsidRPr="00476766">
                    <w:rPr>
                      <w:szCs w:val="24"/>
                    </w:rPr>
                    <w:t xml:space="preserve"> number</w:t>
                  </w:r>
                </w:p>
              </w:tc>
              <w:tc>
                <w:tcPr>
                  <w:tcW w:w="3130" w:type="dxa"/>
                  <w:shd w:val="clear" w:color="auto" w:fill="auto"/>
                </w:tcPr>
                <w:p w14:paraId="79F740E6" w14:textId="77777777" w:rsidR="000F44F7" w:rsidRPr="00476766" w:rsidRDefault="000F44F7" w:rsidP="000F44F7">
                  <w:pPr>
                    <w:pStyle w:val="BodyText"/>
                    <w:rPr>
                      <w:szCs w:val="24"/>
                    </w:rPr>
                  </w:pPr>
                  <w:proofErr w:type="gramStart"/>
                  <w:r w:rsidRPr="00476766">
                    <w:rPr>
                      <w:szCs w:val="24"/>
                    </w:rPr>
                    <w:t>reciprocal</w:t>
                  </w:r>
                  <w:proofErr w:type="gramEnd"/>
                  <w:r w:rsidRPr="00476766">
                    <w:rPr>
                      <w:szCs w:val="24"/>
                    </w:rPr>
                    <w:t xml:space="preserve"> meter</w:t>
                  </w:r>
                </w:p>
              </w:tc>
              <w:tc>
                <w:tcPr>
                  <w:tcW w:w="1164" w:type="dxa"/>
                  <w:shd w:val="clear" w:color="auto" w:fill="auto"/>
                </w:tcPr>
                <w:p w14:paraId="1D81A660" w14:textId="77777777" w:rsidR="000F44F7" w:rsidRPr="00476766" w:rsidRDefault="000F44F7" w:rsidP="000F44F7">
                  <w:pPr>
                    <w:pStyle w:val="BodyText"/>
                    <w:rPr>
                      <w:szCs w:val="24"/>
                    </w:rPr>
                  </w:pPr>
                  <w:proofErr w:type="gramStart"/>
                  <w:r w:rsidRPr="00476766">
                    <w:rPr>
                      <w:szCs w:val="24"/>
                    </w:rPr>
                    <w:t>m</w:t>
                  </w:r>
                  <w:proofErr w:type="gramEnd"/>
                  <w:r w:rsidRPr="00476766">
                    <w:rPr>
                      <w:szCs w:val="24"/>
                      <w:vertAlign w:val="superscript"/>
                    </w:rPr>
                    <w:t>-1</w:t>
                  </w:r>
                </w:p>
              </w:tc>
            </w:tr>
            <w:tr w:rsidR="000F44F7" w:rsidRPr="00476766" w14:paraId="0335C0AF" w14:textId="77777777" w:rsidTr="00476766">
              <w:tc>
                <w:tcPr>
                  <w:tcW w:w="4226" w:type="dxa"/>
                  <w:shd w:val="clear" w:color="auto" w:fill="auto"/>
                </w:tcPr>
                <w:p w14:paraId="3948F76F" w14:textId="77777777" w:rsidR="000F44F7" w:rsidRPr="00476766" w:rsidRDefault="000F44F7" w:rsidP="000F44F7">
                  <w:pPr>
                    <w:pStyle w:val="BodyText"/>
                    <w:rPr>
                      <w:szCs w:val="24"/>
                    </w:rPr>
                  </w:pPr>
                  <w:proofErr w:type="gramStart"/>
                  <w:r w:rsidRPr="00476766">
                    <w:rPr>
                      <w:szCs w:val="24"/>
                    </w:rPr>
                    <w:t>mass</w:t>
                  </w:r>
                  <w:proofErr w:type="gramEnd"/>
                  <w:r w:rsidRPr="00476766">
                    <w:rPr>
                      <w:szCs w:val="24"/>
                    </w:rPr>
                    <w:t xml:space="preserve"> density</w:t>
                  </w:r>
                </w:p>
              </w:tc>
              <w:tc>
                <w:tcPr>
                  <w:tcW w:w="3130" w:type="dxa"/>
                  <w:shd w:val="clear" w:color="auto" w:fill="auto"/>
                </w:tcPr>
                <w:p w14:paraId="3F491D3D" w14:textId="77777777" w:rsidR="000F44F7" w:rsidRPr="00476766" w:rsidRDefault="000F44F7" w:rsidP="000F44F7">
                  <w:pPr>
                    <w:pStyle w:val="BodyText"/>
                    <w:rPr>
                      <w:szCs w:val="24"/>
                    </w:rPr>
                  </w:pPr>
                  <w:proofErr w:type="gramStart"/>
                  <w:r w:rsidRPr="00476766">
                    <w:rPr>
                      <w:szCs w:val="24"/>
                    </w:rPr>
                    <w:t>kilogram</w:t>
                  </w:r>
                  <w:proofErr w:type="gramEnd"/>
                  <w:r w:rsidRPr="00476766">
                    <w:rPr>
                      <w:szCs w:val="24"/>
                    </w:rPr>
                    <w:t xml:space="preserve"> per cubic meter</w:t>
                  </w:r>
                </w:p>
              </w:tc>
              <w:tc>
                <w:tcPr>
                  <w:tcW w:w="1164" w:type="dxa"/>
                  <w:shd w:val="clear" w:color="auto" w:fill="auto"/>
                </w:tcPr>
                <w:p w14:paraId="72F384AC" w14:textId="77777777" w:rsidR="000F44F7" w:rsidRPr="00476766" w:rsidRDefault="000F44F7" w:rsidP="000F44F7">
                  <w:pPr>
                    <w:pStyle w:val="BodyText"/>
                    <w:rPr>
                      <w:szCs w:val="24"/>
                    </w:rPr>
                  </w:pPr>
                  <w:proofErr w:type="gramStart"/>
                  <w:r w:rsidRPr="00476766">
                    <w:rPr>
                      <w:szCs w:val="24"/>
                    </w:rPr>
                    <w:t>kg</w:t>
                  </w:r>
                  <w:proofErr w:type="gramEnd"/>
                  <w:r w:rsidRPr="00476766">
                    <w:rPr>
                      <w:szCs w:val="24"/>
                    </w:rPr>
                    <w:t>/m</w:t>
                  </w:r>
                  <w:r w:rsidRPr="00476766">
                    <w:rPr>
                      <w:szCs w:val="24"/>
                      <w:vertAlign w:val="superscript"/>
                    </w:rPr>
                    <w:t>3</w:t>
                  </w:r>
                </w:p>
              </w:tc>
            </w:tr>
            <w:tr w:rsidR="000F44F7" w:rsidRPr="00476766" w14:paraId="24509E68" w14:textId="77777777" w:rsidTr="00476766">
              <w:tc>
                <w:tcPr>
                  <w:tcW w:w="4226" w:type="dxa"/>
                  <w:shd w:val="clear" w:color="auto" w:fill="auto"/>
                </w:tcPr>
                <w:p w14:paraId="402DB957" w14:textId="77777777" w:rsidR="000F44F7" w:rsidRPr="00476766" w:rsidRDefault="000F44F7" w:rsidP="000F44F7">
                  <w:pPr>
                    <w:pStyle w:val="BodyText"/>
                    <w:rPr>
                      <w:szCs w:val="24"/>
                    </w:rPr>
                  </w:pPr>
                  <w:proofErr w:type="gramStart"/>
                  <w:r w:rsidRPr="00476766">
                    <w:rPr>
                      <w:szCs w:val="24"/>
                    </w:rPr>
                    <w:t>specific</w:t>
                  </w:r>
                  <w:proofErr w:type="gramEnd"/>
                  <w:r w:rsidRPr="00476766">
                    <w:rPr>
                      <w:szCs w:val="24"/>
                    </w:rPr>
                    <w:t xml:space="preserve"> volume</w:t>
                  </w:r>
                </w:p>
              </w:tc>
              <w:tc>
                <w:tcPr>
                  <w:tcW w:w="3130" w:type="dxa"/>
                  <w:shd w:val="clear" w:color="auto" w:fill="auto"/>
                </w:tcPr>
                <w:p w14:paraId="352C0830" w14:textId="77777777" w:rsidR="000F44F7" w:rsidRPr="00476766" w:rsidRDefault="000F44F7" w:rsidP="000F44F7">
                  <w:pPr>
                    <w:pStyle w:val="BodyText"/>
                    <w:rPr>
                      <w:szCs w:val="24"/>
                    </w:rPr>
                  </w:pPr>
                  <w:proofErr w:type="gramStart"/>
                  <w:r w:rsidRPr="00476766">
                    <w:rPr>
                      <w:szCs w:val="24"/>
                    </w:rPr>
                    <w:t>cubic</w:t>
                  </w:r>
                  <w:proofErr w:type="gramEnd"/>
                  <w:r w:rsidRPr="00476766">
                    <w:rPr>
                      <w:szCs w:val="24"/>
                    </w:rPr>
                    <w:t xml:space="preserve"> meter per kilogram</w:t>
                  </w:r>
                </w:p>
              </w:tc>
              <w:tc>
                <w:tcPr>
                  <w:tcW w:w="1164" w:type="dxa"/>
                  <w:shd w:val="clear" w:color="auto" w:fill="auto"/>
                </w:tcPr>
                <w:p w14:paraId="7542F226" w14:textId="77777777" w:rsidR="000F44F7" w:rsidRPr="00476766" w:rsidRDefault="000F44F7" w:rsidP="000F44F7">
                  <w:pPr>
                    <w:pStyle w:val="BodyText"/>
                    <w:rPr>
                      <w:szCs w:val="24"/>
                    </w:rPr>
                  </w:pPr>
                  <w:proofErr w:type="gramStart"/>
                  <w:r w:rsidRPr="00476766">
                    <w:rPr>
                      <w:szCs w:val="24"/>
                    </w:rPr>
                    <w:t>m</w:t>
                  </w:r>
                  <w:r w:rsidRPr="00476766">
                    <w:rPr>
                      <w:szCs w:val="24"/>
                      <w:vertAlign w:val="superscript"/>
                    </w:rPr>
                    <w:t>3</w:t>
                  </w:r>
                  <w:proofErr w:type="gramEnd"/>
                  <w:r w:rsidRPr="00476766">
                    <w:rPr>
                      <w:szCs w:val="24"/>
                    </w:rPr>
                    <w:t>/kg</w:t>
                  </w:r>
                </w:p>
              </w:tc>
            </w:tr>
            <w:tr w:rsidR="000F44F7" w:rsidRPr="00476766" w14:paraId="3D8FB657" w14:textId="77777777" w:rsidTr="00476766">
              <w:tc>
                <w:tcPr>
                  <w:tcW w:w="4226" w:type="dxa"/>
                  <w:shd w:val="clear" w:color="auto" w:fill="auto"/>
                </w:tcPr>
                <w:p w14:paraId="43D9C656" w14:textId="77777777" w:rsidR="000F44F7" w:rsidRPr="00476766" w:rsidRDefault="000F44F7" w:rsidP="000F44F7">
                  <w:pPr>
                    <w:pStyle w:val="BodyText"/>
                    <w:rPr>
                      <w:szCs w:val="24"/>
                    </w:rPr>
                  </w:pPr>
                  <w:proofErr w:type="gramStart"/>
                  <w:r w:rsidRPr="00476766">
                    <w:rPr>
                      <w:szCs w:val="24"/>
                    </w:rPr>
                    <w:t>current</w:t>
                  </w:r>
                  <w:proofErr w:type="gramEnd"/>
                  <w:r w:rsidRPr="00476766">
                    <w:rPr>
                      <w:szCs w:val="24"/>
                    </w:rPr>
                    <w:t xml:space="preserve"> density</w:t>
                  </w:r>
                </w:p>
              </w:tc>
              <w:tc>
                <w:tcPr>
                  <w:tcW w:w="3130" w:type="dxa"/>
                  <w:shd w:val="clear" w:color="auto" w:fill="auto"/>
                </w:tcPr>
                <w:p w14:paraId="149AA0D2" w14:textId="77777777" w:rsidR="000F44F7" w:rsidRPr="00476766" w:rsidRDefault="000F44F7" w:rsidP="000F44F7">
                  <w:pPr>
                    <w:pStyle w:val="BodyText"/>
                    <w:rPr>
                      <w:szCs w:val="24"/>
                    </w:rPr>
                  </w:pPr>
                  <w:proofErr w:type="gramStart"/>
                  <w:r w:rsidRPr="00476766">
                    <w:rPr>
                      <w:szCs w:val="24"/>
                    </w:rPr>
                    <w:t>ampere</w:t>
                  </w:r>
                  <w:proofErr w:type="gramEnd"/>
                  <w:r w:rsidRPr="00476766">
                    <w:rPr>
                      <w:szCs w:val="24"/>
                    </w:rPr>
                    <w:t xml:space="preserve"> per square meter</w:t>
                  </w:r>
                </w:p>
              </w:tc>
              <w:tc>
                <w:tcPr>
                  <w:tcW w:w="1164" w:type="dxa"/>
                  <w:shd w:val="clear" w:color="auto" w:fill="auto"/>
                </w:tcPr>
                <w:p w14:paraId="0B184806" w14:textId="77777777" w:rsidR="000F44F7" w:rsidRPr="00476766" w:rsidRDefault="000F44F7" w:rsidP="000F44F7">
                  <w:pPr>
                    <w:pStyle w:val="BodyText"/>
                    <w:rPr>
                      <w:szCs w:val="24"/>
                    </w:rPr>
                  </w:pPr>
                  <w:r w:rsidRPr="00476766">
                    <w:rPr>
                      <w:szCs w:val="24"/>
                    </w:rPr>
                    <w:t>A/m</w:t>
                  </w:r>
                  <w:r w:rsidRPr="00476766">
                    <w:rPr>
                      <w:szCs w:val="24"/>
                      <w:vertAlign w:val="superscript"/>
                    </w:rPr>
                    <w:t>2</w:t>
                  </w:r>
                </w:p>
              </w:tc>
            </w:tr>
            <w:tr w:rsidR="000F44F7" w:rsidRPr="00476766" w14:paraId="19BCF823" w14:textId="77777777" w:rsidTr="00476766">
              <w:tc>
                <w:tcPr>
                  <w:tcW w:w="4226" w:type="dxa"/>
                  <w:shd w:val="clear" w:color="auto" w:fill="auto"/>
                </w:tcPr>
                <w:p w14:paraId="4D530F3B" w14:textId="77777777" w:rsidR="000F44F7" w:rsidRPr="00476766" w:rsidRDefault="000F44F7" w:rsidP="000F44F7">
                  <w:pPr>
                    <w:pStyle w:val="BodyText"/>
                    <w:rPr>
                      <w:szCs w:val="24"/>
                    </w:rPr>
                  </w:pPr>
                  <w:proofErr w:type="gramStart"/>
                  <w:r w:rsidRPr="00476766">
                    <w:rPr>
                      <w:szCs w:val="24"/>
                    </w:rPr>
                    <w:t>magnetic</w:t>
                  </w:r>
                  <w:proofErr w:type="gramEnd"/>
                  <w:r w:rsidRPr="00476766">
                    <w:rPr>
                      <w:szCs w:val="24"/>
                    </w:rPr>
                    <w:t xml:space="preserve"> field strength  </w:t>
                  </w:r>
                </w:p>
              </w:tc>
              <w:tc>
                <w:tcPr>
                  <w:tcW w:w="3130" w:type="dxa"/>
                  <w:shd w:val="clear" w:color="auto" w:fill="auto"/>
                </w:tcPr>
                <w:p w14:paraId="067C2C4B" w14:textId="77777777" w:rsidR="000F44F7" w:rsidRPr="00476766" w:rsidRDefault="000F44F7" w:rsidP="000F44F7">
                  <w:pPr>
                    <w:pStyle w:val="BodyText"/>
                    <w:rPr>
                      <w:szCs w:val="24"/>
                    </w:rPr>
                  </w:pPr>
                  <w:proofErr w:type="gramStart"/>
                  <w:r w:rsidRPr="00476766">
                    <w:rPr>
                      <w:szCs w:val="24"/>
                    </w:rPr>
                    <w:t>ampere</w:t>
                  </w:r>
                  <w:proofErr w:type="gramEnd"/>
                  <w:r w:rsidRPr="00476766">
                    <w:rPr>
                      <w:szCs w:val="24"/>
                    </w:rPr>
                    <w:t xml:space="preserve"> per meter</w:t>
                  </w:r>
                </w:p>
              </w:tc>
              <w:tc>
                <w:tcPr>
                  <w:tcW w:w="1164" w:type="dxa"/>
                  <w:shd w:val="clear" w:color="auto" w:fill="auto"/>
                </w:tcPr>
                <w:p w14:paraId="64BBF543" w14:textId="77777777" w:rsidR="000F44F7" w:rsidRPr="00476766" w:rsidRDefault="000F44F7" w:rsidP="000F44F7">
                  <w:pPr>
                    <w:pStyle w:val="BodyText"/>
                    <w:rPr>
                      <w:szCs w:val="24"/>
                    </w:rPr>
                  </w:pPr>
                  <w:r w:rsidRPr="00476766">
                    <w:rPr>
                      <w:szCs w:val="24"/>
                    </w:rPr>
                    <w:t>A/m</w:t>
                  </w:r>
                </w:p>
              </w:tc>
            </w:tr>
            <w:tr w:rsidR="000F44F7" w:rsidRPr="00476766" w14:paraId="3D75CF13" w14:textId="77777777" w:rsidTr="00476766">
              <w:tc>
                <w:tcPr>
                  <w:tcW w:w="4226" w:type="dxa"/>
                  <w:shd w:val="clear" w:color="auto" w:fill="auto"/>
                </w:tcPr>
                <w:p w14:paraId="018826AB" w14:textId="77777777" w:rsidR="000F44F7" w:rsidRPr="00476766" w:rsidRDefault="000F44F7" w:rsidP="000F44F7">
                  <w:pPr>
                    <w:pStyle w:val="BodyText"/>
                    <w:rPr>
                      <w:szCs w:val="24"/>
                    </w:rPr>
                  </w:pPr>
                  <w:proofErr w:type="gramStart"/>
                  <w:r w:rsidRPr="00476766">
                    <w:rPr>
                      <w:szCs w:val="24"/>
                    </w:rPr>
                    <w:t>amount</w:t>
                  </w:r>
                  <w:proofErr w:type="gramEnd"/>
                  <w:r w:rsidRPr="00476766">
                    <w:rPr>
                      <w:szCs w:val="24"/>
                    </w:rPr>
                    <w:t>-of-substance concentration</w:t>
                  </w:r>
                </w:p>
              </w:tc>
              <w:tc>
                <w:tcPr>
                  <w:tcW w:w="3130" w:type="dxa"/>
                  <w:shd w:val="clear" w:color="auto" w:fill="auto"/>
                </w:tcPr>
                <w:p w14:paraId="5F401A54" w14:textId="77777777" w:rsidR="000F44F7" w:rsidRPr="00476766" w:rsidRDefault="000F44F7" w:rsidP="000F44F7">
                  <w:pPr>
                    <w:pStyle w:val="BodyText"/>
                    <w:rPr>
                      <w:szCs w:val="24"/>
                    </w:rPr>
                  </w:pPr>
                  <w:proofErr w:type="gramStart"/>
                  <w:r w:rsidRPr="00476766">
                    <w:rPr>
                      <w:szCs w:val="24"/>
                    </w:rPr>
                    <w:t>mole</w:t>
                  </w:r>
                  <w:proofErr w:type="gramEnd"/>
                  <w:r w:rsidRPr="00476766">
                    <w:rPr>
                      <w:szCs w:val="24"/>
                    </w:rPr>
                    <w:t xml:space="preserve"> per cubic meter</w:t>
                  </w:r>
                </w:p>
              </w:tc>
              <w:tc>
                <w:tcPr>
                  <w:tcW w:w="1164" w:type="dxa"/>
                  <w:shd w:val="clear" w:color="auto" w:fill="auto"/>
                </w:tcPr>
                <w:p w14:paraId="393EE8CD" w14:textId="77777777" w:rsidR="000F44F7" w:rsidRPr="00476766" w:rsidRDefault="000F44F7" w:rsidP="000F44F7">
                  <w:pPr>
                    <w:pStyle w:val="BodyText"/>
                    <w:rPr>
                      <w:szCs w:val="24"/>
                    </w:rPr>
                  </w:pPr>
                  <w:proofErr w:type="gramStart"/>
                  <w:r w:rsidRPr="00476766">
                    <w:rPr>
                      <w:szCs w:val="24"/>
                    </w:rPr>
                    <w:t>mol</w:t>
                  </w:r>
                  <w:proofErr w:type="gramEnd"/>
                  <w:r w:rsidRPr="00476766">
                    <w:rPr>
                      <w:szCs w:val="24"/>
                    </w:rPr>
                    <w:t>/m</w:t>
                  </w:r>
                  <w:r w:rsidRPr="00476766">
                    <w:rPr>
                      <w:szCs w:val="24"/>
                      <w:vertAlign w:val="superscript"/>
                    </w:rPr>
                    <w:t>3</w:t>
                  </w:r>
                </w:p>
              </w:tc>
            </w:tr>
            <w:tr w:rsidR="000F44F7" w:rsidRPr="00476766" w14:paraId="4826689B" w14:textId="77777777" w:rsidTr="00476766">
              <w:tc>
                <w:tcPr>
                  <w:tcW w:w="4226" w:type="dxa"/>
                  <w:shd w:val="clear" w:color="auto" w:fill="auto"/>
                </w:tcPr>
                <w:p w14:paraId="6B95D422" w14:textId="77777777" w:rsidR="000F44F7" w:rsidRPr="00476766" w:rsidRDefault="000F44F7" w:rsidP="000F44F7">
                  <w:pPr>
                    <w:pStyle w:val="BodyText"/>
                    <w:rPr>
                      <w:szCs w:val="24"/>
                    </w:rPr>
                  </w:pPr>
                  <w:proofErr w:type="gramStart"/>
                  <w:r w:rsidRPr="00476766">
                    <w:rPr>
                      <w:szCs w:val="24"/>
                    </w:rPr>
                    <w:t>luminance</w:t>
                  </w:r>
                  <w:proofErr w:type="gramEnd"/>
                </w:p>
              </w:tc>
              <w:tc>
                <w:tcPr>
                  <w:tcW w:w="3130" w:type="dxa"/>
                  <w:shd w:val="clear" w:color="auto" w:fill="auto"/>
                </w:tcPr>
                <w:p w14:paraId="6DF7FA16" w14:textId="77777777" w:rsidR="000F44F7" w:rsidRPr="00476766" w:rsidRDefault="000F44F7" w:rsidP="000F44F7">
                  <w:pPr>
                    <w:pStyle w:val="BodyText"/>
                    <w:rPr>
                      <w:szCs w:val="24"/>
                    </w:rPr>
                  </w:pPr>
                  <w:proofErr w:type="gramStart"/>
                  <w:r w:rsidRPr="00476766">
                    <w:rPr>
                      <w:szCs w:val="24"/>
                    </w:rPr>
                    <w:t>candela</w:t>
                  </w:r>
                  <w:proofErr w:type="gramEnd"/>
                  <w:r w:rsidRPr="00476766">
                    <w:rPr>
                      <w:szCs w:val="24"/>
                    </w:rPr>
                    <w:t xml:space="preserve"> per square meter</w:t>
                  </w:r>
                </w:p>
              </w:tc>
              <w:tc>
                <w:tcPr>
                  <w:tcW w:w="1164" w:type="dxa"/>
                  <w:shd w:val="clear" w:color="auto" w:fill="auto"/>
                </w:tcPr>
                <w:p w14:paraId="5D4200D2" w14:textId="77777777" w:rsidR="000F44F7" w:rsidRPr="00476766" w:rsidRDefault="000F44F7" w:rsidP="000F44F7">
                  <w:pPr>
                    <w:pStyle w:val="BodyText"/>
                    <w:keepNext/>
                    <w:rPr>
                      <w:szCs w:val="24"/>
                    </w:rPr>
                  </w:pPr>
                  <w:r w:rsidRPr="00476766">
                    <w:rPr>
                      <w:szCs w:val="24"/>
                    </w:rPr>
                    <w:t>cd/m</w:t>
                  </w:r>
                  <w:r w:rsidRPr="00476766">
                    <w:rPr>
                      <w:szCs w:val="24"/>
                      <w:vertAlign w:val="superscript"/>
                    </w:rPr>
                    <w:t>2</w:t>
                  </w:r>
                </w:p>
              </w:tc>
            </w:tr>
          </w:tbl>
          <w:bookmarkEnd w:id="14"/>
          <w:p w14:paraId="0487E6DE" w14:textId="77777777" w:rsidR="000F44F7" w:rsidRPr="00B647D1" w:rsidRDefault="000F44F7" w:rsidP="000F44F7">
            <w:pPr>
              <w:pStyle w:val="Caption"/>
              <w:rPr>
                <w:color w:val="000000"/>
                <w:sz w:val="24"/>
                <w:szCs w:val="24"/>
              </w:rPr>
            </w:pPr>
            <w:r w:rsidRPr="00B647D1">
              <w:rPr>
                <w:sz w:val="24"/>
                <w:szCs w:val="24"/>
              </w:rPr>
              <w:t xml:space="preserve">Table </w:t>
            </w:r>
            <w:r w:rsidRPr="00B647D1">
              <w:rPr>
                <w:sz w:val="24"/>
                <w:szCs w:val="24"/>
              </w:rPr>
              <w:fldChar w:fldCharType="begin"/>
            </w:r>
            <w:r w:rsidRPr="00B647D1">
              <w:rPr>
                <w:sz w:val="24"/>
                <w:szCs w:val="24"/>
              </w:rPr>
              <w:instrText xml:space="preserve"> SEQ Table \* ARABIC </w:instrText>
            </w:r>
            <w:r w:rsidRPr="00B647D1">
              <w:rPr>
                <w:sz w:val="24"/>
                <w:szCs w:val="24"/>
              </w:rPr>
              <w:fldChar w:fldCharType="separate"/>
            </w:r>
            <w:r w:rsidR="0033245B">
              <w:rPr>
                <w:noProof/>
                <w:sz w:val="24"/>
                <w:szCs w:val="24"/>
              </w:rPr>
              <w:t>2</w:t>
            </w:r>
            <w:r w:rsidRPr="00B647D1">
              <w:rPr>
                <w:sz w:val="24"/>
                <w:szCs w:val="24"/>
              </w:rPr>
              <w:fldChar w:fldCharType="end"/>
            </w:r>
            <w:r w:rsidRPr="00B647D1">
              <w:rPr>
                <w:sz w:val="24"/>
                <w:szCs w:val="24"/>
              </w:rPr>
              <w:t>:  Derived Quantities of SI</w:t>
            </w:r>
          </w:p>
        </w:tc>
      </w:tr>
      <w:tr w:rsidR="000F44F7" w:rsidRPr="00B647D1" w14:paraId="586AA17D" w14:textId="77777777" w:rsidTr="00B647D1">
        <w:trPr>
          <w:cantSplit/>
          <w:trHeight w:val="576"/>
        </w:trPr>
        <w:tc>
          <w:tcPr>
            <w:tcW w:w="1125" w:type="dxa"/>
            <w:gridSpan w:val="2"/>
            <w:vAlign w:val="bottom"/>
          </w:tcPr>
          <w:p w14:paraId="49B79B13" w14:textId="77777777" w:rsidR="000F44F7" w:rsidRPr="00B647D1" w:rsidRDefault="000F44F7" w:rsidP="00B647D1">
            <w:pPr>
              <w:pStyle w:val="BodyText"/>
              <w:keepNext/>
              <w:keepLines/>
              <w:rPr>
                <w:szCs w:val="24"/>
              </w:rPr>
            </w:pPr>
            <w:bookmarkStart w:id="15" w:name="Int_Scale_PK10_dldl217"/>
            <w:bookmarkEnd w:id="13"/>
          </w:p>
        </w:tc>
        <w:tc>
          <w:tcPr>
            <w:tcW w:w="9905" w:type="dxa"/>
            <w:gridSpan w:val="2"/>
            <w:vAlign w:val="bottom"/>
          </w:tcPr>
          <w:p w14:paraId="23C50557" w14:textId="77777777" w:rsidR="000F44F7" w:rsidRPr="00B647D1" w:rsidRDefault="000F44F7" w:rsidP="00476766">
            <w:pPr>
              <w:pStyle w:val="lvl1Text"/>
              <w:rPr>
                <w:sz w:val="24"/>
                <w:szCs w:val="24"/>
              </w:rPr>
            </w:pPr>
            <w:r w:rsidRPr="00B647D1">
              <w:rPr>
                <w:sz w:val="24"/>
                <w:szCs w:val="24"/>
              </w:rPr>
              <w:t>Challenge</w:t>
            </w:r>
          </w:p>
        </w:tc>
      </w:tr>
      <w:tr w:rsidR="000F44F7" w:rsidRPr="00476766" w14:paraId="7E04463C" w14:textId="77777777" w:rsidTr="00B647D1">
        <w:tc>
          <w:tcPr>
            <w:tcW w:w="1125" w:type="dxa"/>
            <w:gridSpan w:val="2"/>
          </w:tcPr>
          <w:p w14:paraId="0DC20BCF" w14:textId="77777777" w:rsidR="000F44F7" w:rsidRPr="00476766" w:rsidRDefault="000F44F7" w:rsidP="000F44F7">
            <w:pPr>
              <w:pStyle w:val="txtx1"/>
            </w:pPr>
          </w:p>
        </w:tc>
        <w:tc>
          <w:tcPr>
            <w:tcW w:w="9905" w:type="dxa"/>
            <w:gridSpan w:val="2"/>
          </w:tcPr>
          <w:p w14:paraId="684BBE0B" w14:textId="77777777" w:rsidR="000F44F7" w:rsidRPr="00B647D1" w:rsidRDefault="000F44F7" w:rsidP="00B647D1">
            <w:pPr>
              <w:keepNext/>
              <w:keepLines/>
              <w:rPr>
                <w:color w:val="000000"/>
              </w:rPr>
            </w:pPr>
          </w:p>
          <w:p w14:paraId="3CC68E87" w14:textId="77777777" w:rsidR="000F44F7" w:rsidRPr="00B647D1" w:rsidRDefault="000F44F7" w:rsidP="00B647D1">
            <w:pPr>
              <w:keepNext/>
              <w:keepLines/>
              <w:rPr>
                <w:color w:val="000000"/>
              </w:rPr>
            </w:pPr>
            <w:r w:rsidRPr="00B647D1">
              <w:rPr>
                <w:color w:val="000000"/>
              </w:rPr>
              <w:t xml:space="preserve">Write an algebraic equation for each of the following.  Your answer should result in one of the derived units of the SI.  </w:t>
            </w:r>
          </w:p>
          <w:p w14:paraId="2856A56A" w14:textId="77777777" w:rsidR="000F44F7" w:rsidRPr="00B647D1" w:rsidRDefault="000F44F7" w:rsidP="00B647D1">
            <w:pPr>
              <w:keepNext/>
              <w:keepLines/>
              <w:rPr>
                <w:color w:val="000000"/>
              </w:rPr>
            </w:pPr>
          </w:p>
          <w:p w14:paraId="1F149B37" w14:textId="77777777" w:rsidR="0019710A" w:rsidRPr="0019710A" w:rsidRDefault="000F44F7" w:rsidP="000F44F7">
            <w:pPr>
              <w:pStyle w:val="BulletList"/>
              <w:rPr>
                <w:i/>
                <w:color w:val="C00000"/>
                <w:szCs w:val="24"/>
              </w:rPr>
            </w:pPr>
            <w:r w:rsidRPr="00B647D1">
              <w:rPr>
                <w:color w:val="000000"/>
                <w:szCs w:val="24"/>
              </w:rPr>
              <w:t xml:space="preserve">The volume of a cube 3.5 m x 2 m x 6.3 m </w:t>
            </w:r>
          </w:p>
          <w:p w14:paraId="7493604C" w14:textId="77777777" w:rsidR="000F44F7" w:rsidRDefault="000F44F7" w:rsidP="002D5BFC">
            <w:pPr>
              <w:pStyle w:val="BulletList"/>
              <w:numPr>
                <w:ilvl w:val="0"/>
                <w:numId w:val="0"/>
              </w:numPr>
              <w:ind w:left="360"/>
              <w:rPr>
                <w:color w:val="000000"/>
                <w:szCs w:val="24"/>
              </w:rPr>
            </w:pPr>
          </w:p>
          <w:p w14:paraId="54E24336" w14:textId="77777777" w:rsidR="002D5BFC" w:rsidRDefault="002D5BFC" w:rsidP="002D5BFC">
            <w:pPr>
              <w:pStyle w:val="BulletList"/>
              <w:numPr>
                <w:ilvl w:val="0"/>
                <w:numId w:val="0"/>
              </w:numPr>
              <w:ind w:left="360"/>
              <w:rPr>
                <w:color w:val="000000"/>
                <w:szCs w:val="24"/>
              </w:rPr>
            </w:pPr>
          </w:p>
          <w:p w14:paraId="07395559" w14:textId="77777777" w:rsidR="002D5BFC" w:rsidRPr="00B647D1" w:rsidRDefault="002D5BFC" w:rsidP="002D5BFC">
            <w:pPr>
              <w:pStyle w:val="BulletList"/>
              <w:numPr>
                <w:ilvl w:val="0"/>
                <w:numId w:val="0"/>
              </w:numPr>
              <w:ind w:left="360"/>
              <w:rPr>
                <w:color w:val="000000"/>
              </w:rPr>
            </w:pPr>
          </w:p>
          <w:p w14:paraId="3D8BEBEF" w14:textId="77777777" w:rsidR="000F44F7" w:rsidRPr="00B647D1" w:rsidRDefault="000F44F7" w:rsidP="00B647D1">
            <w:pPr>
              <w:keepNext/>
              <w:keepLines/>
              <w:rPr>
                <w:color w:val="000000"/>
              </w:rPr>
            </w:pPr>
          </w:p>
          <w:p w14:paraId="3BE6F6EF" w14:textId="77777777" w:rsidR="0019710A" w:rsidRDefault="000F44F7" w:rsidP="000F44F7">
            <w:pPr>
              <w:pStyle w:val="BulletList"/>
              <w:rPr>
                <w:i/>
                <w:color w:val="C00000"/>
                <w:szCs w:val="24"/>
              </w:rPr>
            </w:pPr>
            <w:r w:rsidRPr="00B647D1">
              <w:rPr>
                <w:color w:val="000000"/>
                <w:szCs w:val="24"/>
              </w:rPr>
              <w:t xml:space="preserve">The speed of a car that traveled 88 km in 45 </w:t>
            </w:r>
            <w:r w:rsidRPr="0019710A">
              <w:rPr>
                <w:szCs w:val="24"/>
              </w:rPr>
              <w:t>minutes</w:t>
            </w:r>
            <w:r w:rsidR="0019710A" w:rsidRPr="0019710A">
              <w:rPr>
                <w:i/>
                <w:color w:val="C00000"/>
                <w:szCs w:val="24"/>
              </w:rPr>
              <w:t xml:space="preserve"> </w:t>
            </w:r>
          </w:p>
          <w:p w14:paraId="269BF0C3" w14:textId="77777777" w:rsidR="000F44F7" w:rsidRDefault="000F44F7" w:rsidP="002D5BFC">
            <w:pPr>
              <w:pStyle w:val="BulletList"/>
              <w:numPr>
                <w:ilvl w:val="0"/>
                <w:numId w:val="0"/>
              </w:numPr>
              <w:ind w:left="360"/>
              <w:rPr>
                <w:b/>
                <w:i/>
                <w:color w:val="C00000"/>
                <w:szCs w:val="24"/>
              </w:rPr>
            </w:pPr>
          </w:p>
          <w:p w14:paraId="47703CAF" w14:textId="77777777" w:rsidR="002D5BFC" w:rsidRDefault="002D5BFC" w:rsidP="002D5BFC">
            <w:pPr>
              <w:pStyle w:val="BulletList"/>
              <w:numPr>
                <w:ilvl w:val="0"/>
                <w:numId w:val="0"/>
              </w:numPr>
              <w:ind w:left="360"/>
              <w:rPr>
                <w:b/>
                <w:i/>
                <w:color w:val="C00000"/>
                <w:szCs w:val="24"/>
              </w:rPr>
            </w:pPr>
          </w:p>
          <w:p w14:paraId="37D4E93B" w14:textId="77777777" w:rsidR="002D5BFC" w:rsidRPr="00B647D1" w:rsidRDefault="002D5BFC" w:rsidP="002D5BFC">
            <w:pPr>
              <w:pStyle w:val="BulletList"/>
              <w:numPr>
                <w:ilvl w:val="0"/>
                <w:numId w:val="0"/>
              </w:numPr>
              <w:ind w:left="360"/>
              <w:rPr>
                <w:color w:val="000000"/>
              </w:rPr>
            </w:pPr>
          </w:p>
        </w:tc>
      </w:tr>
      <w:tr w:rsidR="000F44F7" w:rsidRPr="00B647D1" w14:paraId="51908F93" w14:textId="77777777" w:rsidTr="001D797F">
        <w:trPr>
          <w:gridAfter w:val="1"/>
          <w:wAfter w:w="25" w:type="dxa"/>
          <w:cantSplit/>
          <w:trHeight w:val="576"/>
        </w:trPr>
        <w:tc>
          <w:tcPr>
            <w:tcW w:w="1105" w:type="dxa"/>
            <w:vAlign w:val="bottom"/>
          </w:tcPr>
          <w:p w14:paraId="050768C8" w14:textId="77777777" w:rsidR="000F44F7" w:rsidRPr="00B647D1" w:rsidRDefault="000F44F7" w:rsidP="00B647D1">
            <w:pPr>
              <w:pStyle w:val="BodyText"/>
              <w:keepNext/>
              <w:keepLines/>
              <w:rPr>
                <w:szCs w:val="24"/>
              </w:rPr>
            </w:pPr>
            <w:bookmarkStart w:id="16" w:name="Int_Scale_PK10_dldl218"/>
            <w:bookmarkEnd w:id="15"/>
          </w:p>
        </w:tc>
        <w:tc>
          <w:tcPr>
            <w:tcW w:w="9900" w:type="dxa"/>
            <w:gridSpan w:val="2"/>
            <w:vAlign w:val="bottom"/>
          </w:tcPr>
          <w:p w14:paraId="084B733D" w14:textId="77777777" w:rsidR="000F44F7" w:rsidRPr="00B647D1" w:rsidRDefault="000F44F7" w:rsidP="00476766">
            <w:pPr>
              <w:pStyle w:val="lvl1Text"/>
              <w:rPr>
                <w:sz w:val="24"/>
                <w:szCs w:val="24"/>
              </w:rPr>
            </w:pPr>
            <w:r w:rsidRPr="00B647D1">
              <w:rPr>
                <w:sz w:val="24"/>
                <w:szCs w:val="24"/>
              </w:rPr>
              <w:t>Defining the Seven Base Units</w:t>
            </w:r>
          </w:p>
        </w:tc>
      </w:tr>
      <w:tr w:rsidR="000F44F7" w:rsidRPr="00476766" w14:paraId="20D04D9B" w14:textId="77777777" w:rsidTr="001D797F">
        <w:trPr>
          <w:gridAfter w:val="1"/>
          <w:wAfter w:w="25" w:type="dxa"/>
        </w:trPr>
        <w:tc>
          <w:tcPr>
            <w:tcW w:w="1105" w:type="dxa"/>
          </w:tcPr>
          <w:p w14:paraId="31E0DEE2" w14:textId="77777777" w:rsidR="000F44F7" w:rsidRPr="00476766" w:rsidRDefault="000F44F7" w:rsidP="000F44F7">
            <w:pPr>
              <w:pStyle w:val="txtx1"/>
            </w:pPr>
          </w:p>
        </w:tc>
        <w:tc>
          <w:tcPr>
            <w:tcW w:w="9900" w:type="dxa"/>
            <w:gridSpan w:val="2"/>
          </w:tcPr>
          <w:p w14:paraId="1AD34DD5" w14:textId="77777777" w:rsidR="000F44F7" w:rsidRPr="00B647D1" w:rsidRDefault="000F44F7" w:rsidP="00B647D1">
            <w:pPr>
              <w:keepNext/>
              <w:keepLines/>
              <w:rPr>
                <w:color w:val="000000"/>
              </w:rPr>
            </w:pPr>
          </w:p>
          <w:p w14:paraId="375DB407" w14:textId="77777777" w:rsidR="000F44F7" w:rsidRPr="00B647D1" w:rsidRDefault="000F44F7" w:rsidP="00B647D1">
            <w:pPr>
              <w:keepNext/>
              <w:keepLines/>
              <w:rPr>
                <w:color w:val="000000"/>
              </w:rPr>
            </w:pPr>
            <w:r w:rsidRPr="00B647D1">
              <w:rPr>
                <w:color w:val="000000"/>
              </w:rPr>
              <w:t>As with most units of measurement, the official definitions for the seven base units of SI have changed through the years.  The most current definitions are those established by the International Bureau of Weights and Measures (BIPM).  These definitions and other aspects of SI are updated every four years at the CGPM.</w:t>
            </w:r>
          </w:p>
        </w:tc>
      </w:tr>
    </w:tbl>
    <w:p w14:paraId="723DFDB6" w14:textId="77777777" w:rsidR="00476766" w:rsidRDefault="00476766">
      <w:bookmarkStart w:id="17" w:name="Int_Scale_PK10_dldl219"/>
      <w:bookmarkEnd w:id="16"/>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0F44F7" w:rsidRPr="00B647D1" w14:paraId="0292A394" w14:textId="77777777" w:rsidTr="00B647D1">
        <w:trPr>
          <w:cantSplit/>
          <w:trHeight w:val="576"/>
        </w:trPr>
        <w:tc>
          <w:tcPr>
            <w:tcW w:w="996" w:type="dxa"/>
            <w:vAlign w:val="bottom"/>
          </w:tcPr>
          <w:p w14:paraId="4F3B171E" w14:textId="77777777" w:rsidR="000F44F7" w:rsidRPr="00B647D1" w:rsidRDefault="000F44F7" w:rsidP="00B647D1">
            <w:pPr>
              <w:pStyle w:val="BodyText"/>
              <w:keepLines/>
              <w:rPr>
                <w:szCs w:val="24"/>
              </w:rPr>
            </w:pPr>
          </w:p>
        </w:tc>
        <w:tc>
          <w:tcPr>
            <w:tcW w:w="9919" w:type="dxa"/>
            <w:vAlign w:val="bottom"/>
          </w:tcPr>
          <w:p w14:paraId="28F2B83C" w14:textId="77777777" w:rsidR="000F44F7" w:rsidRPr="00B647D1" w:rsidRDefault="000F44F7" w:rsidP="00B647D1">
            <w:pPr>
              <w:pStyle w:val="lvl1Text"/>
              <w:keepNext w:val="0"/>
              <w:rPr>
                <w:sz w:val="24"/>
                <w:szCs w:val="24"/>
              </w:rPr>
            </w:pPr>
            <w:r w:rsidRPr="00B647D1">
              <w:rPr>
                <w:sz w:val="24"/>
                <w:szCs w:val="24"/>
              </w:rPr>
              <w:t>The Meter</w:t>
            </w:r>
          </w:p>
        </w:tc>
      </w:tr>
      <w:tr w:rsidR="00157D5C" w:rsidRPr="00476766" w14:paraId="1D6058A3" w14:textId="77777777" w:rsidTr="00871853">
        <w:trPr>
          <w:cantSplit/>
        </w:trPr>
        <w:tc>
          <w:tcPr>
            <w:tcW w:w="996" w:type="dxa"/>
          </w:tcPr>
          <w:p w14:paraId="4E9A06B5" w14:textId="77777777" w:rsidR="00157D5C" w:rsidRPr="00476766" w:rsidRDefault="00157D5C" w:rsidP="00871853">
            <w:pPr>
              <w:pStyle w:val="txtx1"/>
            </w:pPr>
          </w:p>
        </w:tc>
        <w:tc>
          <w:tcPr>
            <w:tcW w:w="9919" w:type="dxa"/>
          </w:tcPr>
          <w:p w14:paraId="06003277" w14:textId="77777777" w:rsidR="00157D5C" w:rsidRPr="00B647D1" w:rsidRDefault="00157D5C" w:rsidP="00871853">
            <w:pPr>
              <w:keepNext/>
              <w:keepLines/>
              <w:rPr>
                <w:color w:val="000000"/>
              </w:rPr>
            </w:pPr>
          </w:p>
          <w:p w14:paraId="509CA824" w14:textId="77777777" w:rsidR="00157D5C" w:rsidRPr="00B647D1" w:rsidRDefault="00157D5C" w:rsidP="00871853">
            <w:pPr>
              <w:keepNext/>
              <w:keepLines/>
              <w:rPr>
                <w:color w:val="000000"/>
              </w:rPr>
            </w:pPr>
            <w:r w:rsidRPr="00B647D1">
              <w:rPr>
                <w:color w:val="000000"/>
              </w:rPr>
              <w:t>The meter was originally defined by the French Academy of Science as one ten-millionth (10</w:t>
            </w:r>
            <w:r w:rsidRPr="00B647D1">
              <w:rPr>
                <w:color w:val="000000"/>
                <w:vertAlign w:val="superscript"/>
              </w:rPr>
              <w:t>-7</w:t>
            </w:r>
            <w:r w:rsidRPr="00B647D1">
              <w:rPr>
                <w:color w:val="000000"/>
              </w:rPr>
              <w:t>) of the distance from the equator to the North Pole. The meridian that was used was the one that goes through Paris.  In 1983 the General Conference on Weights and Measures (CGPM), replaced this definition with the following:</w:t>
            </w:r>
          </w:p>
          <w:p w14:paraId="24EB4DAA" w14:textId="77777777" w:rsidR="00157D5C" w:rsidRPr="00B647D1" w:rsidRDefault="00157D5C" w:rsidP="00871853">
            <w:pPr>
              <w:keepNext/>
              <w:keepLines/>
              <w:rPr>
                <w:color w:val="000000"/>
              </w:rPr>
            </w:pPr>
          </w:p>
          <w:p w14:paraId="720F2B67" w14:textId="77777777" w:rsidR="00157D5C" w:rsidRDefault="00157D5C" w:rsidP="00871853">
            <w:pPr>
              <w:keepNext/>
              <w:keepLines/>
              <w:rPr>
                <w:b/>
                <w:color w:val="000000"/>
              </w:rPr>
            </w:pPr>
            <w:r w:rsidRPr="00B647D1">
              <w:rPr>
                <w:b/>
                <w:color w:val="000000"/>
              </w:rPr>
              <w:t>The meter is the length of the path traveled by light in vacuum during a time interval of 1/299,792,458 of a second.</w:t>
            </w:r>
            <w:r w:rsidR="001F242A" w:rsidRPr="001F242A">
              <w:rPr>
                <w:b/>
                <w:color w:val="000000"/>
                <w:vertAlign w:val="superscript"/>
              </w:rPr>
              <w:t>3</w:t>
            </w:r>
            <w:r>
              <w:rPr>
                <w:b/>
                <w:color w:val="000000"/>
              </w:rPr>
              <w:t xml:space="preserve"> </w:t>
            </w:r>
          </w:p>
          <w:p w14:paraId="4B00F48B" w14:textId="77777777" w:rsidR="00157D5C" w:rsidRDefault="00157D5C" w:rsidP="00871853">
            <w:pPr>
              <w:keepNext/>
              <w:keepLines/>
              <w:rPr>
                <w:b/>
                <w:color w:val="000000"/>
              </w:rPr>
            </w:pPr>
          </w:p>
          <w:p w14:paraId="7EB26883" w14:textId="77777777" w:rsidR="00157D5C" w:rsidRPr="00B647D1" w:rsidRDefault="009B011A" w:rsidP="001404A8">
            <w:pPr>
              <w:keepNext/>
              <w:keepLines/>
              <w:jc w:val="right"/>
              <w:rPr>
                <w:color w:val="000000"/>
              </w:rPr>
            </w:pPr>
            <w:r>
              <w:rPr>
                <w:noProof/>
              </w:rPr>
              <w:drawing>
                <wp:anchor distT="0" distB="0" distL="114300" distR="114300" simplePos="0" relativeHeight="251658752" behindDoc="0" locked="0" layoutInCell="1" allowOverlap="1" wp14:anchorId="7E3186E8" wp14:editId="4D116D9D">
                  <wp:simplePos x="0" y="0"/>
                  <wp:positionH relativeFrom="margin">
                    <wp:posOffset>3637915</wp:posOffset>
                  </wp:positionH>
                  <wp:positionV relativeFrom="paragraph">
                    <wp:posOffset>-1558290</wp:posOffset>
                  </wp:positionV>
                  <wp:extent cx="2562225" cy="1990725"/>
                  <wp:effectExtent l="0" t="0" r="3175" b="0"/>
                  <wp:wrapSquare wrapText="bothSides"/>
                  <wp:docPr id="8" name="Picture 8" descr="merid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eridia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62225" cy="1990725"/>
                          </a:xfrm>
                          <a:prstGeom prst="rect">
                            <a:avLst/>
                          </a:prstGeom>
                          <a:noFill/>
                          <a:ln>
                            <a:noFill/>
                          </a:ln>
                        </pic:spPr>
                      </pic:pic>
                    </a:graphicData>
                  </a:graphic>
                  <wp14:sizeRelH relativeFrom="page">
                    <wp14:pctWidth>0</wp14:pctWidth>
                  </wp14:sizeRelH>
                  <wp14:sizeRelV relativeFrom="page">
                    <wp14:pctHeight>0</wp14:pctHeight>
                  </wp14:sizeRelV>
                </wp:anchor>
              </w:drawing>
            </w:r>
            <w:r w:rsidR="00157D5C" w:rsidRPr="00B647D1">
              <w:rPr>
                <w:i/>
                <w:color w:val="000000"/>
              </w:rPr>
              <w:t>Meridian used for the Original Meter Derivation</w:t>
            </w:r>
          </w:p>
        </w:tc>
      </w:tr>
      <w:tr w:rsidR="000F44F7" w:rsidRPr="00B647D1" w14:paraId="5B4FF9E9" w14:textId="77777777" w:rsidTr="00B647D1">
        <w:trPr>
          <w:cantSplit/>
          <w:trHeight w:val="576"/>
        </w:trPr>
        <w:tc>
          <w:tcPr>
            <w:tcW w:w="996" w:type="dxa"/>
            <w:vAlign w:val="bottom"/>
          </w:tcPr>
          <w:p w14:paraId="14352030" w14:textId="77777777" w:rsidR="000F44F7" w:rsidRPr="00B647D1" w:rsidRDefault="000F44F7" w:rsidP="00B647D1">
            <w:pPr>
              <w:pStyle w:val="BodyText"/>
              <w:keepLines/>
              <w:rPr>
                <w:szCs w:val="24"/>
              </w:rPr>
            </w:pPr>
            <w:bookmarkStart w:id="18" w:name="Int_Scale_PK10_dldl220"/>
            <w:bookmarkEnd w:id="17"/>
          </w:p>
        </w:tc>
        <w:tc>
          <w:tcPr>
            <w:tcW w:w="9919" w:type="dxa"/>
            <w:vAlign w:val="bottom"/>
          </w:tcPr>
          <w:p w14:paraId="5520830A" w14:textId="77777777" w:rsidR="000F44F7" w:rsidRPr="00B647D1" w:rsidRDefault="000F44F7" w:rsidP="00B647D1">
            <w:pPr>
              <w:pStyle w:val="lvl1Text"/>
              <w:keepNext w:val="0"/>
              <w:rPr>
                <w:sz w:val="24"/>
                <w:szCs w:val="24"/>
              </w:rPr>
            </w:pPr>
            <w:r w:rsidRPr="00B647D1">
              <w:rPr>
                <w:sz w:val="24"/>
                <w:szCs w:val="24"/>
              </w:rPr>
              <w:t>The Kilogram</w:t>
            </w:r>
          </w:p>
        </w:tc>
      </w:tr>
      <w:tr w:rsidR="00157D5C" w:rsidRPr="00476766" w14:paraId="1CE42EE8" w14:textId="77777777" w:rsidTr="00871853">
        <w:trPr>
          <w:cantSplit/>
        </w:trPr>
        <w:tc>
          <w:tcPr>
            <w:tcW w:w="996" w:type="dxa"/>
          </w:tcPr>
          <w:p w14:paraId="26335356" w14:textId="77777777" w:rsidR="00157D5C" w:rsidRPr="00476766" w:rsidRDefault="00157D5C" w:rsidP="00871853">
            <w:pPr>
              <w:pStyle w:val="txtx1"/>
            </w:pPr>
          </w:p>
        </w:tc>
        <w:tc>
          <w:tcPr>
            <w:tcW w:w="9919" w:type="dxa"/>
          </w:tcPr>
          <w:p w14:paraId="1A10CF1B" w14:textId="77777777" w:rsidR="00157D5C" w:rsidRDefault="00157D5C" w:rsidP="00871853">
            <w:pPr>
              <w:keepNext/>
              <w:keepLines/>
              <w:rPr>
                <w:color w:val="000000"/>
              </w:rPr>
            </w:pPr>
          </w:p>
          <w:p w14:paraId="11E5EF84" w14:textId="77777777" w:rsidR="00157D5C" w:rsidRPr="00B647D1" w:rsidRDefault="009B011A" w:rsidP="00871853">
            <w:pPr>
              <w:keepNext/>
              <w:keepLines/>
              <w:rPr>
                <w:color w:val="000000"/>
              </w:rPr>
            </w:pPr>
            <w:r>
              <w:rPr>
                <w:noProof/>
              </w:rPr>
              <w:drawing>
                <wp:anchor distT="0" distB="0" distL="114300" distR="114300" simplePos="0" relativeHeight="251656704" behindDoc="0" locked="0" layoutInCell="1" allowOverlap="1" wp14:anchorId="30A6F947" wp14:editId="10B5D916">
                  <wp:simplePos x="0" y="0"/>
                  <wp:positionH relativeFrom="margin">
                    <wp:posOffset>4310380</wp:posOffset>
                  </wp:positionH>
                  <wp:positionV relativeFrom="paragraph">
                    <wp:posOffset>568325</wp:posOffset>
                  </wp:positionV>
                  <wp:extent cx="1790700" cy="2230120"/>
                  <wp:effectExtent l="0" t="0" r="12700" b="508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90700" cy="2230120"/>
                          </a:xfrm>
                          <a:prstGeom prst="rect">
                            <a:avLst/>
                          </a:prstGeom>
                          <a:noFill/>
                          <a:ln>
                            <a:noFill/>
                          </a:ln>
                        </pic:spPr>
                      </pic:pic>
                    </a:graphicData>
                  </a:graphic>
                  <wp14:sizeRelH relativeFrom="page">
                    <wp14:pctWidth>0</wp14:pctWidth>
                  </wp14:sizeRelH>
                  <wp14:sizeRelV relativeFrom="page">
                    <wp14:pctHeight>0</wp14:pctHeight>
                  </wp14:sizeRelV>
                </wp:anchor>
              </w:drawing>
            </w:r>
            <w:r w:rsidR="00157D5C" w:rsidRPr="00B647D1">
              <w:rPr>
                <w:color w:val="000000"/>
              </w:rPr>
              <w:t xml:space="preserve">The kilogram was originally defined as one thousand times the absolute weight of a volume of pure water equal to the cube of the hundredth part of a meter, and at the temperature of melting ice.  This definition was later changed to the mass of a cubic decimeter of water at standard pressure and temperature.  In 1889, the CGPM sanctioned the international prototype of the kilogram, made of platinum-iridium, and </w:t>
            </w:r>
            <w:proofErr w:type="gramStart"/>
            <w:r w:rsidR="00157D5C" w:rsidRPr="00B647D1">
              <w:rPr>
                <w:color w:val="000000"/>
              </w:rPr>
              <w:t>declared</w:t>
            </w:r>
            <w:proofErr w:type="gramEnd"/>
            <w:r w:rsidR="00157D5C" w:rsidRPr="00B647D1">
              <w:rPr>
                <w:color w:val="000000"/>
              </w:rPr>
              <w:t xml:space="preserve"> "This prototype shall hence forth be considered to be the unit of mass."  This prototype is kept at the International Bureau of Weights and Measures</w:t>
            </w:r>
            <w:r w:rsidR="00DE5FF9">
              <w:rPr>
                <w:color w:val="000000"/>
              </w:rPr>
              <w:t xml:space="preserve"> (BIPM)</w:t>
            </w:r>
            <w:r w:rsidR="00157D5C" w:rsidRPr="00B647D1">
              <w:rPr>
                <w:color w:val="000000"/>
              </w:rPr>
              <w:t xml:space="preserve">.  In 1901, the CGPM redefined the kilogram: </w:t>
            </w:r>
          </w:p>
          <w:p w14:paraId="3D2250FA" w14:textId="77777777" w:rsidR="00157D5C" w:rsidRPr="00B647D1" w:rsidRDefault="00157D5C" w:rsidP="00871853">
            <w:pPr>
              <w:keepNext/>
              <w:keepLines/>
              <w:rPr>
                <w:b/>
                <w:color w:val="000000"/>
              </w:rPr>
            </w:pPr>
          </w:p>
          <w:p w14:paraId="68895F3C" w14:textId="77777777" w:rsidR="00157D5C" w:rsidRPr="00B647D1" w:rsidRDefault="00157D5C" w:rsidP="00871853">
            <w:pPr>
              <w:keepNext/>
              <w:keepLines/>
              <w:rPr>
                <w:b/>
                <w:color w:val="000000"/>
              </w:rPr>
            </w:pPr>
            <w:r w:rsidRPr="00B647D1">
              <w:rPr>
                <w:b/>
                <w:color w:val="000000"/>
              </w:rPr>
              <w:t>The kilogram is the unit of mass; it is equal to the mass of the international prototype of the kilogram.</w:t>
            </w:r>
            <w:r w:rsidR="001F242A" w:rsidRPr="00B647D1">
              <w:rPr>
                <w:color w:val="000000"/>
                <w:vertAlign w:val="superscript"/>
              </w:rPr>
              <w:t xml:space="preserve"> 3</w:t>
            </w:r>
          </w:p>
          <w:p w14:paraId="79176785" w14:textId="77777777" w:rsidR="00157D5C" w:rsidRPr="00B647D1" w:rsidRDefault="00157D5C" w:rsidP="00871853">
            <w:pPr>
              <w:keepNext/>
              <w:keepLines/>
              <w:rPr>
                <w:b/>
                <w:color w:val="000000"/>
              </w:rPr>
            </w:pPr>
          </w:p>
          <w:p w14:paraId="11EB5AA5" w14:textId="77777777" w:rsidR="00157D5C" w:rsidRDefault="00157D5C" w:rsidP="00871853">
            <w:pPr>
              <w:keepNext/>
              <w:keepLines/>
              <w:rPr>
                <w:color w:val="000000"/>
              </w:rPr>
            </w:pPr>
            <w:r w:rsidRPr="00B647D1">
              <w:rPr>
                <w:color w:val="000000"/>
              </w:rPr>
              <w:t>To learn the historical derivation of the other base units of SI, complete the Unit of W</w:t>
            </w:r>
            <w:r w:rsidR="00F30504">
              <w:rPr>
                <w:color w:val="000000"/>
              </w:rPr>
              <w:t>eights and Measures Activity</w:t>
            </w:r>
            <w:r w:rsidRPr="00B647D1">
              <w:rPr>
                <w:color w:val="000000"/>
              </w:rPr>
              <w:t>.</w:t>
            </w:r>
          </w:p>
          <w:p w14:paraId="0D013334" w14:textId="77777777" w:rsidR="00157D5C" w:rsidRDefault="00157D5C" w:rsidP="00871853">
            <w:pPr>
              <w:keepNext/>
              <w:keepLines/>
              <w:rPr>
                <w:color w:val="000000"/>
              </w:rPr>
            </w:pPr>
          </w:p>
          <w:p w14:paraId="0215FB68" w14:textId="77777777" w:rsidR="00157D5C" w:rsidRDefault="00157D5C" w:rsidP="00871853">
            <w:pPr>
              <w:keepNext/>
              <w:keepLines/>
              <w:rPr>
                <w:color w:val="000000"/>
              </w:rPr>
            </w:pPr>
          </w:p>
          <w:p w14:paraId="205A6A06" w14:textId="77777777" w:rsidR="00157D5C" w:rsidRDefault="009B011A" w:rsidP="00871853">
            <w:pPr>
              <w:keepNext/>
              <w:keepLines/>
              <w:rPr>
                <w:color w:val="000000"/>
              </w:rPr>
            </w:pPr>
            <w:r>
              <w:rPr>
                <w:noProof/>
                <w:color w:val="000000"/>
              </w:rPr>
              <mc:AlternateContent>
                <mc:Choice Requires="wps">
                  <w:drawing>
                    <wp:anchor distT="0" distB="0" distL="114300" distR="114300" simplePos="0" relativeHeight="251657728" behindDoc="0" locked="0" layoutInCell="1" allowOverlap="1" wp14:anchorId="2B55CEA0" wp14:editId="15E49B5B">
                      <wp:simplePos x="0" y="0"/>
                      <wp:positionH relativeFrom="column">
                        <wp:posOffset>3357880</wp:posOffset>
                      </wp:positionH>
                      <wp:positionV relativeFrom="paragraph">
                        <wp:posOffset>60960</wp:posOffset>
                      </wp:positionV>
                      <wp:extent cx="2743200" cy="9677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5D697C" w14:textId="77777777" w:rsidR="002D5BFC" w:rsidRDefault="002D5BFC" w:rsidP="00157D5C">
                                  <w:pPr>
                                    <w:keepNext/>
                                    <w:keepLines/>
                                    <w:jc w:val="right"/>
                                    <w:rPr>
                                      <w:i/>
                                      <w:color w:val="000000"/>
                                    </w:rPr>
                                  </w:pPr>
                                  <w:r>
                                    <w:rPr>
                                      <w:i/>
                                      <w:color w:val="000000"/>
                                    </w:rPr>
                                    <w:t xml:space="preserve">Facsimile of the International Prototype </w:t>
                                  </w:r>
                                  <w:proofErr w:type="gramStart"/>
                                  <w:r>
                                    <w:rPr>
                                      <w:i/>
                                      <w:color w:val="000000"/>
                                    </w:rPr>
                                    <w:t>of  t</w:t>
                                  </w:r>
                                  <w:r w:rsidRPr="00B647D1">
                                    <w:rPr>
                                      <w:i/>
                                      <w:color w:val="000000"/>
                                    </w:rPr>
                                    <w:t>he</w:t>
                                  </w:r>
                                  <w:proofErr w:type="gramEnd"/>
                                  <w:r w:rsidRPr="00B647D1">
                                    <w:rPr>
                                      <w:i/>
                                      <w:color w:val="000000"/>
                                    </w:rPr>
                                    <w:t xml:space="preserve"> </w:t>
                                  </w:r>
                                  <w:r>
                                    <w:rPr>
                                      <w:i/>
                                      <w:color w:val="000000"/>
                                    </w:rPr>
                                    <w:t>k</w:t>
                                  </w:r>
                                  <w:r w:rsidRPr="00B647D1">
                                    <w:rPr>
                                      <w:i/>
                                      <w:color w:val="000000"/>
                                    </w:rPr>
                                    <w:t>ilogram</w:t>
                                  </w:r>
                                </w:p>
                                <w:p w14:paraId="56A4A904" w14:textId="77777777" w:rsidR="002D5BFC" w:rsidRPr="0041636A" w:rsidRDefault="002D5BFC" w:rsidP="00157D5C">
                                  <w:pPr>
                                    <w:keepNext/>
                                    <w:keepLines/>
                                    <w:jc w:val="right"/>
                                    <w:rPr>
                                      <w:i/>
                                      <w:color w:val="000000"/>
                                    </w:rPr>
                                  </w:pPr>
                                  <w:r>
                                    <w:rPr>
                                      <w:i/>
                                      <w:color w:val="000000"/>
                                    </w:rPr>
                                    <w:t>[</w:t>
                                  </w:r>
                                  <w:r w:rsidRPr="00DE5FF9">
                                    <w:rPr>
                                      <w:i/>
                                      <w:color w:val="000000"/>
                                    </w:rPr>
                                    <w:t>Photograph is reproduced with permission of the BIPM, which retains full internationally protected copyright.</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7" o:spid="_x0000_s1026" type="#_x0000_t202" style="position:absolute;margin-left:264.4pt;margin-top:4.8pt;width:3in;height:76.2pt;z-index:2516577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" filled="f" stroked="f">
                      <v:textbox style="mso-fit-shape-to-text:t">
                        <w:txbxContent>
                          <w:p w14:paraId="6C5D697C" w14:textId="77777777" w:rsidR="002D5BFC" w:rsidRDefault="002D5BFC" w:rsidP="00157D5C">
                            <w:pPr>
                              <w:keepNext/>
                              <w:keepLines/>
                              <w:jc w:val="right"/>
                              <w:rPr>
                                <w:i/>
                                <w:color w:val="000000"/>
                              </w:rPr>
                            </w:pPr>
                            <w:r>
                              <w:rPr>
                                <w:i/>
                                <w:color w:val="000000"/>
                              </w:rPr>
                              <w:t xml:space="preserve">Facsimile of the International Prototype </w:t>
                            </w:r>
                            <w:proofErr w:type="gramStart"/>
                            <w:r>
                              <w:rPr>
                                <w:i/>
                                <w:color w:val="000000"/>
                              </w:rPr>
                              <w:t>of  t</w:t>
                            </w:r>
                            <w:r w:rsidRPr="00B647D1">
                              <w:rPr>
                                <w:i/>
                                <w:color w:val="000000"/>
                              </w:rPr>
                              <w:t>he</w:t>
                            </w:r>
                            <w:proofErr w:type="gramEnd"/>
                            <w:r w:rsidRPr="00B647D1">
                              <w:rPr>
                                <w:i/>
                                <w:color w:val="000000"/>
                              </w:rPr>
                              <w:t xml:space="preserve"> </w:t>
                            </w:r>
                            <w:r>
                              <w:rPr>
                                <w:i/>
                                <w:color w:val="000000"/>
                              </w:rPr>
                              <w:t>k</w:t>
                            </w:r>
                            <w:r w:rsidRPr="00B647D1">
                              <w:rPr>
                                <w:i/>
                                <w:color w:val="000000"/>
                              </w:rPr>
                              <w:t>ilogram</w:t>
                            </w:r>
                          </w:p>
                          <w:p w14:paraId="56A4A904" w14:textId="77777777" w:rsidR="002D5BFC" w:rsidRPr="0041636A" w:rsidRDefault="002D5BFC" w:rsidP="00157D5C">
                            <w:pPr>
                              <w:keepNext/>
                              <w:keepLines/>
                              <w:jc w:val="right"/>
                              <w:rPr>
                                <w:i/>
                                <w:color w:val="000000"/>
                              </w:rPr>
                            </w:pPr>
                            <w:r>
                              <w:rPr>
                                <w:i/>
                                <w:color w:val="000000"/>
                              </w:rPr>
                              <w:t>[</w:t>
                            </w:r>
                            <w:r w:rsidRPr="00DE5FF9">
                              <w:rPr>
                                <w:i/>
                                <w:color w:val="000000"/>
                              </w:rPr>
                              <w:t>Photograph is reproduced with permission of the BIPM, which retains full internationally protected copyright.</w:t>
                            </w:r>
                            <w:r>
                              <w:rPr>
                                <w:i/>
                                <w:color w:val="000000"/>
                              </w:rPr>
                              <w:t>]</w:t>
                            </w:r>
                          </w:p>
                        </w:txbxContent>
                      </v:textbox>
                    </v:shape>
                  </w:pict>
                </mc:Fallback>
              </mc:AlternateContent>
            </w:r>
          </w:p>
          <w:p w14:paraId="47A22639" w14:textId="77777777" w:rsidR="00157D5C" w:rsidRDefault="00157D5C" w:rsidP="00871853">
            <w:pPr>
              <w:keepNext/>
              <w:keepLines/>
              <w:rPr>
                <w:color w:val="000000"/>
              </w:rPr>
            </w:pPr>
          </w:p>
          <w:p w14:paraId="32A13279" w14:textId="77777777" w:rsidR="00157D5C" w:rsidRDefault="00157D5C" w:rsidP="00871853">
            <w:pPr>
              <w:keepNext/>
              <w:keepLines/>
              <w:rPr>
                <w:color w:val="000000"/>
              </w:rPr>
            </w:pPr>
          </w:p>
          <w:p w14:paraId="6D1A16A8" w14:textId="77777777" w:rsidR="00157D5C" w:rsidRPr="00B647D1" w:rsidRDefault="00157D5C" w:rsidP="00871853">
            <w:pPr>
              <w:keepNext/>
              <w:keepLines/>
              <w:jc w:val="center"/>
              <w:rPr>
                <w:color w:val="000000"/>
              </w:rPr>
            </w:pPr>
          </w:p>
        </w:tc>
      </w:tr>
    </w:tbl>
    <w:p w14:paraId="78E84821" w14:textId="77777777" w:rsidR="00476766" w:rsidRDefault="00476766">
      <w:bookmarkStart w:id="19" w:name="Int_Scale_PK10_dldl221"/>
      <w:bookmarkEnd w:id="18"/>
      <w:r>
        <w:br w:type="page"/>
      </w:r>
    </w:p>
    <w:tbl>
      <w:tblPr>
        <w:tblW w:w="0" w:type="auto"/>
        <w:tblLayout w:type="fixed"/>
        <w:tblCellMar>
          <w:left w:w="115" w:type="dxa"/>
          <w:right w:w="115" w:type="dxa"/>
        </w:tblCellMar>
        <w:tblLook w:val="01E0" w:firstRow="1" w:lastRow="1" w:firstColumn="1" w:lastColumn="1" w:noHBand="0" w:noVBand="0"/>
      </w:tblPr>
      <w:tblGrid>
        <w:gridCol w:w="1015"/>
        <w:gridCol w:w="10015"/>
      </w:tblGrid>
      <w:tr w:rsidR="000F44F7" w:rsidRPr="00B647D1" w14:paraId="6E4FB781" w14:textId="77777777" w:rsidTr="00B647D1">
        <w:trPr>
          <w:cantSplit/>
          <w:trHeight w:val="576"/>
        </w:trPr>
        <w:tc>
          <w:tcPr>
            <w:tcW w:w="1015" w:type="dxa"/>
            <w:vAlign w:val="bottom"/>
          </w:tcPr>
          <w:p w14:paraId="02240FA1" w14:textId="77777777" w:rsidR="000F44F7" w:rsidRPr="00B647D1" w:rsidRDefault="000F44F7" w:rsidP="00B647D1">
            <w:pPr>
              <w:pStyle w:val="BodyText"/>
              <w:keepNext/>
              <w:keepLines/>
              <w:rPr>
                <w:szCs w:val="24"/>
              </w:rPr>
            </w:pPr>
          </w:p>
        </w:tc>
        <w:tc>
          <w:tcPr>
            <w:tcW w:w="10015" w:type="dxa"/>
            <w:vAlign w:val="bottom"/>
          </w:tcPr>
          <w:p w14:paraId="3C784DDC" w14:textId="77777777" w:rsidR="000F44F7" w:rsidRPr="00B647D1" w:rsidRDefault="000F44F7" w:rsidP="00476766">
            <w:pPr>
              <w:pStyle w:val="lvl1Text"/>
              <w:rPr>
                <w:sz w:val="24"/>
                <w:szCs w:val="24"/>
              </w:rPr>
            </w:pPr>
            <w:r w:rsidRPr="00B647D1">
              <w:rPr>
                <w:sz w:val="24"/>
                <w:szCs w:val="24"/>
              </w:rPr>
              <w:t>SI Prefixes</w:t>
            </w:r>
          </w:p>
        </w:tc>
      </w:tr>
      <w:tr w:rsidR="000F44F7" w:rsidRPr="00476766" w14:paraId="18F95C52" w14:textId="77777777" w:rsidTr="00B647D1">
        <w:tc>
          <w:tcPr>
            <w:tcW w:w="1015" w:type="dxa"/>
          </w:tcPr>
          <w:p w14:paraId="033FC4C1" w14:textId="77777777" w:rsidR="000F44F7" w:rsidRPr="00476766" w:rsidRDefault="000F44F7" w:rsidP="000F44F7">
            <w:pPr>
              <w:pStyle w:val="txtx1"/>
            </w:pPr>
          </w:p>
        </w:tc>
        <w:tc>
          <w:tcPr>
            <w:tcW w:w="10015" w:type="dxa"/>
          </w:tcPr>
          <w:p w14:paraId="406BE160" w14:textId="77777777" w:rsidR="000F44F7" w:rsidRPr="00B647D1" w:rsidRDefault="000F44F7" w:rsidP="00B647D1">
            <w:pPr>
              <w:keepNext/>
              <w:keepLines/>
              <w:rPr>
                <w:color w:val="000000"/>
              </w:rPr>
            </w:pPr>
          </w:p>
          <w:p w14:paraId="05B201BD" w14:textId="77777777" w:rsidR="000F44F7" w:rsidRPr="00B647D1" w:rsidRDefault="000F44F7" w:rsidP="00B647D1">
            <w:pPr>
              <w:keepNext/>
              <w:keepLines/>
              <w:rPr>
                <w:color w:val="000000"/>
              </w:rPr>
            </w:pPr>
            <w:r w:rsidRPr="00B647D1">
              <w:rPr>
                <w:color w:val="000000"/>
              </w:rPr>
              <w:t xml:space="preserve">To represent smaller and larger quantities of the fundamental units, the SI established a system of prefixes based on powers of 10.  </w:t>
            </w:r>
          </w:p>
        </w:tc>
      </w:tr>
      <w:tr w:rsidR="000F44F7" w:rsidRPr="00B647D1" w14:paraId="167DECB1" w14:textId="77777777" w:rsidTr="00B647D1">
        <w:trPr>
          <w:cantSplit/>
        </w:trPr>
        <w:tc>
          <w:tcPr>
            <w:tcW w:w="1015" w:type="dxa"/>
          </w:tcPr>
          <w:p w14:paraId="31577328" w14:textId="77777777" w:rsidR="000F44F7" w:rsidRPr="00476766" w:rsidRDefault="000F44F7" w:rsidP="000F44F7">
            <w:pPr>
              <w:pStyle w:val="txtx1"/>
            </w:pPr>
          </w:p>
        </w:tc>
        <w:tc>
          <w:tcPr>
            <w:tcW w:w="10015" w:type="dxa"/>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3"/>
              <w:gridCol w:w="1413"/>
              <w:gridCol w:w="1715"/>
              <w:gridCol w:w="410"/>
              <w:gridCol w:w="1553"/>
              <w:gridCol w:w="1415"/>
              <w:gridCol w:w="1716"/>
            </w:tblGrid>
            <w:tr w:rsidR="000F44F7" w:rsidRPr="00476766" w14:paraId="0E421BCA" w14:textId="77777777" w:rsidTr="00476766">
              <w:tc>
                <w:tcPr>
                  <w:tcW w:w="1353" w:type="dxa"/>
                  <w:shd w:val="clear" w:color="auto" w:fill="auto"/>
                </w:tcPr>
                <w:p w14:paraId="02E9964F" w14:textId="77777777" w:rsidR="000F44F7" w:rsidRPr="00476766" w:rsidRDefault="000F44F7" w:rsidP="000F44F7">
                  <w:pPr>
                    <w:pStyle w:val="BodyText"/>
                    <w:rPr>
                      <w:szCs w:val="24"/>
                    </w:rPr>
                  </w:pPr>
                  <w:bookmarkStart w:id="20" w:name="dlta7"/>
                  <w:r w:rsidRPr="00476766">
                    <w:rPr>
                      <w:b/>
                      <w:szCs w:val="24"/>
                    </w:rPr>
                    <w:t>Factor</w:t>
                  </w:r>
                </w:p>
              </w:tc>
              <w:tc>
                <w:tcPr>
                  <w:tcW w:w="1232" w:type="dxa"/>
                  <w:shd w:val="clear" w:color="auto" w:fill="auto"/>
                </w:tcPr>
                <w:p w14:paraId="563800D5" w14:textId="77777777" w:rsidR="000F44F7" w:rsidRPr="00476766" w:rsidRDefault="000F44F7" w:rsidP="000F44F7">
                  <w:pPr>
                    <w:pStyle w:val="BodyText"/>
                    <w:rPr>
                      <w:szCs w:val="24"/>
                    </w:rPr>
                  </w:pPr>
                  <w:r w:rsidRPr="00476766">
                    <w:rPr>
                      <w:b/>
                      <w:szCs w:val="24"/>
                    </w:rPr>
                    <w:t>Name</w:t>
                  </w:r>
                </w:p>
              </w:tc>
              <w:tc>
                <w:tcPr>
                  <w:tcW w:w="1495" w:type="dxa"/>
                  <w:shd w:val="clear" w:color="auto" w:fill="auto"/>
                </w:tcPr>
                <w:p w14:paraId="3D84C4B2" w14:textId="77777777" w:rsidR="000F44F7" w:rsidRPr="00476766" w:rsidRDefault="000F44F7" w:rsidP="000F44F7">
                  <w:pPr>
                    <w:pStyle w:val="BodyText"/>
                    <w:rPr>
                      <w:szCs w:val="24"/>
                    </w:rPr>
                  </w:pPr>
                  <w:r w:rsidRPr="00476766">
                    <w:rPr>
                      <w:b/>
                      <w:szCs w:val="24"/>
                    </w:rPr>
                    <w:t>Symbol</w:t>
                  </w:r>
                </w:p>
              </w:tc>
              <w:tc>
                <w:tcPr>
                  <w:tcW w:w="357" w:type="dxa"/>
                  <w:shd w:val="clear" w:color="auto" w:fill="auto"/>
                </w:tcPr>
                <w:p w14:paraId="297ABEED" w14:textId="77777777" w:rsidR="000F44F7" w:rsidRPr="00476766" w:rsidRDefault="000F44F7" w:rsidP="000F44F7">
                  <w:pPr>
                    <w:pStyle w:val="BodyText"/>
                    <w:rPr>
                      <w:szCs w:val="24"/>
                    </w:rPr>
                  </w:pPr>
                </w:p>
              </w:tc>
              <w:tc>
                <w:tcPr>
                  <w:tcW w:w="1354" w:type="dxa"/>
                  <w:shd w:val="clear" w:color="auto" w:fill="auto"/>
                </w:tcPr>
                <w:p w14:paraId="64FB50E7" w14:textId="77777777" w:rsidR="000F44F7" w:rsidRPr="00476766" w:rsidRDefault="000F44F7" w:rsidP="000F44F7">
                  <w:pPr>
                    <w:pStyle w:val="BodyText"/>
                    <w:rPr>
                      <w:szCs w:val="24"/>
                    </w:rPr>
                  </w:pPr>
                  <w:r w:rsidRPr="00476766">
                    <w:rPr>
                      <w:b/>
                      <w:szCs w:val="24"/>
                    </w:rPr>
                    <w:t>Factor</w:t>
                  </w:r>
                </w:p>
              </w:tc>
              <w:tc>
                <w:tcPr>
                  <w:tcW w:w="1233" w:type="dxa"/>
                  <w:shd w:val="clear" w:color="auto" w:fill="auto"/>
                </w:tcPr>
                <w:p w14:paraId="185BA0B6" w14:textId="77777777" w:rsidR="000F44F7" w:rsidRPr="00476766" w:rsidRDefault="000F44F7" w:rsidP="000F44F7">
                  <w:pPr>
                    <w:pStyle w:val="BodyText"/>
                    <w:rPr>
                      <w:szCs w:val="24"/>
                    </w:rPr>
                  </w:pPr>
                  <w:r w:rsidRPr="00476766">
                    <w:rPr>
                      <w:b/>
                      <w:szCs w:val="24"/>
                    </w:rPr>
                    <w:t xml:space="preserve">Name  </w:t>
                  </w:r>
                </w:p>
              </w:tc>
              <w:tc>
                <w:tcPr>
                  <w:tcW w:w="1496" w:type="dxa"/>
                  <w:shd w:val="clear" w:color="auto" w:fill="auto"/>
                </w:tcPr>
                <w:p w14:paraId="0E312416" w14:textId="77777777" w:rsidR="000F44F7" w:rsidRPr="00476766" w:rsidRDefault="000F44F7" w:rsidP="000F44F7">
                  <w:pPr>
                    <w:pStyle w:val="BodyText"/>
                    <w:rPr>
                      <w:szCs w:val="24"/>
                    </w:rPr>
                  </w:pPr>
                  <w:r w:rsidRPr="00476766">
                    <w:rPr>
                      <w:b/>
                      <w:szCs w:val="24"/>
                    </w:rPr>
                    <w:t>Symbol</w:t>
                  </w:r>
                </w:p>
              </w:tc>
            </w:tr>
            <w:tr w:rsidR="000F44F7" w:rsidRPr="00476766" w14:paraId="09A6BDD3" w14:textId="77777777" w:rsidTr="00476766">
              <w:tc>
                <w:tcPr>
                  <w:tcW w:w="1353" w:type="dxa"/>
                  <w:shd w:val="clear" w:color="auto" w:fill="auto"/>
                </w:tcPr>
                <w:p w14:paraId="1930C5EA" w14:textId="77777777" w:rsidR="000F44F7" w:rsidRPr="00476766" w:rsidRDefault="000F44F7" w:rsidP="000F44F7">
                  <w:pPr>
                    <w:pStyle w:val="BodyText"/>
                    <w:rPr>
                      <w:szCs w:val="24"/>
                    </w:rPr>
                  </w:pPr>
                  <w:r w:rsidRPr="00476766">
                    <w:rPr>
                      <w:szCs w:val="24"/>
                    </w:rPr>
                    <w:t>10</w:t>
                  </w:r>
                  <w:r w:rsidRPr="00476766">
                    <w:rPr>
                      <w:szCs w:val="24"/>
                      <w:vertAlign w:val="superscript"/>
                    </w:rPr>
                    <w:t>24</w:t>
                  </w:r>
                </w:p>
              </w:tc>
              <w:tc>
                <w:tcPr>
                  <w:tcW w:w="1232" w:type="dxa"/>
                  <w:shd w:val="clear" w:color="auto" w:fill="auto"/>
                </w:tcPr>
                <w:p w14:paraId="7F2557F4" w14:textId="77777777" w:rsidR="000F44F7" w:rsidRPr="00476766" w:rsidRDefault="000F44F7" w:rsidP="000F44F7">
                  <w:pPr>
                    <w:pStyle w:val="BodyText"/>
                    <w:rPr>
                      <w:szCs w:val="24"/>
                    </w:rPr>
                  </w:pPr>
                  <w:proofErr w:type="spellStart"/>
                  <w:proofErr w:type="gramStart"/>
                  <w:r w:rsidRPr="00476766">
                    <w:rPr>
                      <w:szCs w:val="24"/>
                    </w:rPr>
                    <w:t>yotta</w:t>
                  </w:r>
                  <w:proofErr w:type="spellEnd"/>
                  <w:proofErr w:type="gramEnd"/>
                </w:p>
              </w:tc>
              <w:tc>
                <w:tcPr>
                  <w:tcW w:w="1495" w:type="dxa"/>
                  <w:shd w:val="clear" w:color="auto" w:fill="auto"/>
                </w:tcPr>
                <w:p w14:paraId="56AC2373" w14:textId="77777777" w:rsidR="000F44F7" w:rsidRPr="00476766" w:rsidRDefault="000F44F7" w:rsidP="000F44F7">
                  <w:pPr>
                    <w:pStyle w:val="BodyText"/>
                    <w:rPr>
                      <w:szCs w:val="24"/>
                    </w:rPr>
                  </w:pPr>
                  <w:r w:rsidRPr="00476766">
                    <w:rPr>
                      <w:szCs w:val="24"/>
                    </w:rPr>
                    <w:t>Y</w:t>
                  </w:r>
                </w:p>
              </w:tc>
              <w:tc>
                <w:tcPr>
                  <w:tcW w:w="357" w:type="dxa"/>
                  <w:shd w:val="clear" w:color="auto" w:fill="auto"/>
                </w:tcPr>
                <w:p w14:paraId="24D8DDB4" w14:textId="77777777" w:rsidR="000F44F7" w:rsidRPr="00476766" w:rsidRDefault="000F44F7" w:rsidP="000F44F7">
                  <w:pPr>
                    <w:pStyle w:val="BodyText"/>
                    <w:rPr>
                      <w:szCs w:val="24"/>
                    </w:rPr>
                  </w:pPr>
                </w:p>
              </w:tc>
              <w:tc>
                <w:tcPr>
                  <w:tcW w:w="1354" w:type="dxa"/>
                  <w:shd w:val="clear" w:color="auto" w:fill="auto"/>
                </w:tcPr>
                <w:p w14:paraId="2EBDFD96" w14:textId="77777777" w:rsidR="000F44F7" w:rsidRPr="00476766" w:rsidRDefault="000F44F7" w:rsidP="000F44F7">
                  <w:pPr>
                    <w:pStyle w:val="BodyText"/>
                    <w:rPr>
                      <w:szCs w:val="24"/>
                    </w:rPr>
                  </w:pPr>
                  <w:r w:rsidRPr="00476766">
                    <w:rPr>
                      <w:szCs w:val="24"/>
                    </w:rPr>
                    <w:t>10</w:t>
                  </w:r>
                  <w:r w:rsidRPr="00476766">
                    <w:rPr>
                      <w:szCs w:val="24"/>
                      <w:vertAlign w:val="superscript"/>
                    </w:rPr>
                    <w:t>-1</w:t>
                  </w:r>
                </w:p>
              </w:tc>
              <w:tc>
                <w:tcPr>
                  <w:tcW w:w="1233" w:type="dxa"/>
                  <w:shd w:val="clear" w:color="auto" w:fill="auto"/>
                </w:tcPr>
                <w:p w14:paraId="49B62A00" w14:textId="77777777" w:rsidR="000F44F7" w:rsidRPr="00476766" w:rsidRDefault="000F44F7" w:rsidP="000F44F7">
                  <w:pPr>
                    <w:pStyle w:val="BodyText"/>
                    <w:rPr>
                      <w:szCs w:val="24"/>
                    </w:rPr>
                  </w:pPr>
                  <w:proofErr w:type="spellStart"/>
                  <w:proofErr w:type="gramStart"/>
                  <w:r w:rsidRPr="00476766">
                    <w:rPr>
                      <w:szCs w:val="24"/>
                    </w:rPr>
                    <w:t>deci</w:t>
                  </w:r>
                  <w:proofErr w:type="spellEnd"/>
                  <w:proofErr w:type="gramEnd"/>
                </w:p>
              </w:tc>
              <w:tc>
                <w:tcPr>
                  <w:tcW w:w="1496" w:type="dxa"/>
                  <w:shd w:val="clear" w:color="auto" w:fill="auto"/>
                </w:tcPr>
                <w:p w14:paraId="6C7618EA" w14:textId="77777777" w:rsidR="000F44F7" w:rsidRPr="00476766" w:rsidRDefault="000F44F7" w:rsidP="000F44F7">
                  <w:pPr>
                    <w:pStyle w:val="BodyText"/>
                    <w:rPr>
                      <w:szCs w:val="24"/>
                    </w:rPr>
                  </w:pPr>
                  <w:r w:rsidRPr="00476766">
                    <w:rPr>
                      <w:szCs w:val="24"/>
                    </w:rPr>
                    <w:t>D</w:t>
                  </w:r>
                </w:p>
              </w:tc>
            </w:tr>
            <w:tr w:rsidR="000F44F7" w:rsidRPr="00476766" w14:paraId="0ED49357" w14:textId="77777777" w:rsidTr="00476766">
              <w:tc>
                <w:tcPr>
                  <w:tcW w:w="1353" w:type="dxa"/>
                  <w:shd w:val="clear" w:color="auto" w:fill="auto"/>
                </w:tcPr>
                <w:p w14:paraId="5CCD0205" w14:textId="77777777" w:rsidR="000F44F7" w:rsidRPr="00476766" w:rsidRDefault="000F44F7" w:rsidP="000F44F7">
                  <w:pPr>
                    <w:pStyle w:val="BodyText"/>
                    <w:rPr>
                      <w:szCs w:val="24"/>
                    </w:rPr>
                  </w:pPr>
                  <w:r w:rsidRPr="00476766">
                    <w:rPr>
                      <w:szCs w:val="24"/>
                    </w:rPr>
                    <w:t>10</w:t>
                  </w:r>
                  <w:r w:rsidRPr="00476766">
                    <w:rPr>
                      <w:szCs w:val="24"/>
                      <w:vertAlign w:val="superscript"/>
                    </w:rPr>
                    <w:t>21</w:t>
                  </w:r>
                </w:p>
              </w:tc>
              <w:tc>
                <w:tcPr>
                  <w:tcW w:w="1232" w:type="dxa"/>
                  <w:shd w:val="clear" w:color="auto" w:fill="auto"/>
                </w:tcPr>
                <w:p w14:paraId="3FD366C3" w14:textId="77777777" w:rsidR="000F44F7" w:rsidRPr="00476766" w:rsidRDefault="000F44F7" w:rsidP="000F44F7">
                  <w:pPr>
                    <w:pStyle w:val="BodyText"/>
                    <w:rPr>
                      <w:szCs w:val="24"/>
                    </w:rPr>
                  </w:pPr>
                  <w:proofErr w:type="spellStart"/>
                  <w:proofErr w:type="gramStart"/>
                  <w:r w:rsidRPr="00476766">
                    <w:rPr>
                      <w:szCs w:val="24"/>
                    </w:rPr>
                    <w:t>zetta</w:t>
                  </w:r>
                  <w:proofErr w:type="spellEnd"/>
                  <w:proofErr w:type="gramEnd"/>
                </w:p>
              </w:tc>
              <w:tc>
                <w:tcPr>
                  <w:tcW w:w="1495" w:type="dxa"/>
                  <w:shd w:val="clear" w:color="auto" w:fill="auto"/>
                </w:tcPr>
                <w:p w14:paraId="2C1A24BA" w14:textId="77777777" w:rsidR="000F44F7" w:rsidRPr="00476766" w:rsidRDefault="000F44F7" w:rsidP="000F44F7">
                  <w:pPr>
                    <w:pStyle w:val="BodyText"/>
                    <w:rPr>
                      <w:szCs w:val="24"/>
                    </w:rPr>
                  </w:pPr>
                  <w:r w:rsidRPr="00476766">
                    <w:rPr>
                      <w:szCs w:val="24"/>
                    </w:rPr>
                    <w:t>Z</w:t>
                  </w:r>
                </w:p>
              </w:tc>
              <w:tc>
                <w:tcPr>
                  <w:tcW w:w="357" w:type="dxa"/>
                  <w:shd w:val="clear" w:color="auto" w:fill="auto"/>
                </w:tcPr>
                <w:p w14:paraId="01FFBDE7" w14:textId="77777777" w:rsidR="000F44F7" w:rsidRPr="00476766" w:rsidRDefault="000F44F7" w:rsidP="000F44F7">
                  <w:pPr>
                    <w:pStyle w:val="BodyText"/>
                    <w:rPr>
                      <w:szCs w:val="24"/>
                    </w:rPr>
                  </w:pPr>
                </w:p>
              </w:tc>
              <w:tc>
                <w:tcPr>
                  <w:tcW w:w="1354" w:type="dxa"/>
                  <w:shd w:val="clear" w:color="auto" w:fill="auto"/>
                </w:tcPr>
                <w:p w14:paraId="4B250196" w14:textId="77777777" w:rsidR="000F44F7" w:rsidRPr="00476766" w:rsidRDefault="000F44F7" w:rsidP="000F44F7">
                  <w:pPr>
                    <w:pStyle w:val="BodyText"/>
                    <w:rPr>
                      <w:szCs w:val="24"/>
                    </w:rPr>
                  </w:pPr>
                  <w:r w:rsidRPr="00476766">
                    <w:rPr>
                      <w:szCs w:val="24"/>
                    </w:rPr>
                    <w:t>10</w:t>
                  </w:r>
                  <w:r w:rsidRPr="00476766">
                    <w:rPr>
                      <w:szCs w:val="24"/>
                      <w:vertAlign w:val="superscript"/>
                    </w:rPr>
                    <w:t>-2</w:t>
                  </w:r>
                </w:p>
              </w:tc>
              <w:tc>
                <w:tcPr>
                  <w:tcW w:w="1233" w:type="dxa"/>
                  <w:shd w:val="clear" w:color="auto" w:fill="auto"/>
                </w:tcPr>
                <w:p w14:paraId="65BAB9F3" w14:textId="77777777" w:rsidR="000F44F7" w:rsidRPr="00476766" w:rsidRDefault="000F44F7" w:rsidP="000F44F7">
                  <w:pPr>
                    <w:pStyle w:val="BodyText"/>
                    <w:rPr>
                      <w:szCs w:val="24"/>
                    </w:rPr>
                  </w:pPr>
                  <w:proofErr w:type="spellStart"/>
                  <w:proofErr w:type="gramStart"/>
                  <w:r w:rsidRPr="00476766">
                    <w:rPr>
                      <w:szCs w:val="24"/>
                    </w:rPr>
                    <w:t>centi</w:t>
                  </w:r>
                  <w:proofErr w:type="spellEnd"/>
                  <w:proofErr w:type="gramEnd"/>
                </w:p>
              </w:tc>
              <w:tc>
                <w:tcPr>
                  <w:tcW w:w="1496" w:type="dxa"/>
                  <w:shd w:val="clear" w:color="auto" w:fill="auto"/>
                </w:tcPr>
                <w:p w14:paraId="477C83AE" w14:textId="77777777" w:rsidR="000F44F7" w:rsidRPr="00476766" w:rsidRDefault="000F44F7" w:rsidP="000F44F7">
                  <w:pPr>
                    <w:pStyle w:val="BodyText"/>
                    <w:rPr>
                      <w:szCs w:val="24"/>
                    </w:rPr>
                  </w:pPr>
                  <w:r w:rsidRPr="00476766">
                    <w:rPr>
                      <w:szCs w:val="24"/>
                    </w:rPr>
                    <w:t>C</w:t>
                  </w:r>
                </w:p>
              </w:tc>
            </w:tr>
            <w:tr w:rsidR="000F44F7" w:rsidRPr="00476766" w14:paraId="76A8E75B" w14:textId="77777777" w:rsidTr="00476766">
              <w:tc>
                <w:tcPr>
                  <w:tcW w:w="1353" w:type="dxa"/>
                  <w:shd w:val="clear" w:color="auto" w:fill="auto"/>
                </w:tcPr>
                <w:p w14:paraId="0C251E04" w14:textId="77777777" w:rsidR="000F44F7" w:rsidRPr="00476766" w:rsidRDefault="000F44F7" w:rsidP="000F44F7">
                  <w:pPr>
                    <w:pStyle w:val="BodyText"/>
                    <w:rPr>
                      <w:szCs w:val="24"/>
                    </w:rPr>
                  </w:pPr>
                  <w:r w:rsidRPr="00476766">
                    <w:rPr>
                      <w:szCs w:val="24"/>
                    </w:rPr>
                    <w:t>10</w:t>
                  </w:r>
                  <w:r w:rsidRPr="00476766">
                    <w:rPr>
                      <w:szCs w:val="24"/>
                      <w:vertAlign w:val="superscript"/>
                    </w:rPr>
                    <w:t>18</w:t>
                  </w:r>
                </w:p>
              </w:tc>
              <w:tc>
                <w:tcPr>
                  <w:tcW w:w="1232" w:type="dxa"/>
                  <w:shd w:val="clear" w:color="auto" w:fill="auto"/>
                </w:tcPr>
                <w:p w14:paraId="06FD35C8" w14:textId="77777777" w:rsidR="000F44F7" w:rsidRPr="00476766" w:rsidRDefault="000F44F7" w:rsidP="000F44F7">
                  <w:pPr>
                    <w:pStyle w:val="BodyText"/>
                    <w:rPr>
                      <w:szCs w:val="24"/>
                    </w:rPr>
                  </w:pPr>
                  <w:proofErr w:type="spellStart"/>
                  <w:proofErr w:type="gramStart"/>
                  <w:r w:rsidRPr="00476766">
                    <w:rPr>
                      <w:szCs w:val="24"/>
                    </w:rPr>
                    <w:t>exa</w:t>
                  </w:r>
                  <w:proofErr w:type="spellEnd"/>
                  <w:proofErr w:type="gramEnd"/>
                </w:p>
              </w:tc>
              <w:tc>
                <w:tcPr>
                  <w:tcW w:w="1495" w:type="dxa"/>
                  <w:shd w:val="clear" w:color="auto" w:fill="auto"/>
                </w:tcPr>
                <w:p w14:paraId="3B04E138" w14:textId="77777777" w:rsidR="000F44F7" w:rsidRPr="00476766" w:rsidRDefault="000F44F7" w:rsidP="000F44F7">
                  <w:pPr>
                    <w:pStyle w:val="BodyText"/>
                    <w:rPr>
                      <w:szCs w:val="24"/>
                    </w:rPr>
                  </w:pPr>
                  <w:r w:rsidRPr="00476766">
                    <w:rPr>
                      <w:szCs w:val="24"/>
                    </w:rPr>
                    <w:t>E</w:t>
                  </w:r>
                </w:p>
              </w:tc>
              <w:tc>
                <w:tcPr>
                  <w:tcW w:w="357" w:type="dxa"/>
                  <w:shd w:val="clear" w:color="auto" w:fill="auto"/>
                </w:tcPr>
                <w:p w14:paraId="4540F796" w14:textId="77777777" w:rsidR="000F44F7" w:rsidRPr="00476766" w:rsidRDefault="000F44F7" w:rsidP="000F44F7">
                  <w:pPr>
                    <w:pStyle w:val="BodyText"/>
                    <w:rPr>
                      <w:szCs w:val="24"/>
                    </w:rPr>
                  </w:pPr>
                </w:p>
              </w:tc>
              <w:tc>
                <w:tcPr>
                  <w:tcW w:w="1354" w:type="dxa"/>
                  <w:shd w:val="clear" w:color="auto" w:fill="auto"/>
                </w:tcPr>
                <w:p w14:paraId="686711F4" w14:textId="77777777" w:rsidR="000F44F7" w:rsidRPr="00476766" w:rsidRDefault="000F44F7" w:rsidP="000F44F7">
                  <w:pPr>
                    <w:pStyle w:val="BodyText"/>
                    <w:rPr>
                      <w:szCs w:val="24"/>
                    </w:rPr>
                  </w:pPr>
                  <w:r w:rsidRPr="00476766">
                    <w:rPr>
                      <w:szCs w:val="24"/>
                    </w:rPr>
                    <w:t>10</w:t>
                  </w:r>
                  <w:r w:rsidRPr="00476766">
                    <w:rPr>
                      <w:szCs w:val="24"/>
                      <w:vertAlign w:val="superscript"/>
                    </w:rPr>
                    <w:t>-3</w:t>
                  </w:r>
                </w:p>
              </w:tc>
              <w:tc>
                <w:tcPr>
                  <w:tcW w:w="1233" w:type="dxa"/>
                  <w:shd w:val="clear" w:color="auto" w:fill="auto"/>
                </w:tcPr>
                <w:p w14:paraId="55289D06" w14:textId="77777777" w:rsidR="000F44F7" w:rsidRPr="00476766" w:rsidRDefault="000F44F7" w:rsidP="000F44F7">
                  <w:pPr>
                    <w:pStyle w:val="BodyText"/>
                    <w:rPr>
                      <w:szCs w:val="24"/>
                    </w:rPr>
                  </w:pPr>
                  <w:proofErr w:type="spellStart"/>
                  <w:proofErr w:type="gramStart"/>
                  <w:r w:rsidRPr="00476766">
                    <w:rPr>
                      <w:szCs w:val="24"/>
                    </w:rPr>
                    <w:t>milli</w:t>
                  </w:r>
                  <w:proofErr w:type="spellEnd"/>
                  <w:proofErr w:type="gramEnd"/>
                </w:p>
              </w:tc>
              <w:tc>
                <w:tcPr>
                  <w:tcW w:w="1496" w:type="dxa"/>
                  <w:shd w:val="clear" w:color="auto" w:fill="auto"/>
                </w:tcPr>
                <w:p w14:paraId="121CD1CA" w14:textId="77777777" w:rsidR="000F44F7" w:rsidRPr="00476766" w:rsidRDefault="000F44F7" w:rsidP="000F44F7">
                  <w:pPr>
                    <w:pStyle w:val="BodyText"/>
                    <w:rPr>
                      <w:szCs w:val="24"/>
                    </w:rPr>
                  </w:pPr>
                  <w:r w:rsidRPr="00476766">
                    <w:rPr>
                      <w:szCs w:val="24"/>
                    </w:rPr>
                    <w:t>M</w:t>
                  </w:r>
                </w:p>
              </w:tc>
            </w:tr>
            <w:tr w:rsidR="000F44F7" w:rsidRPr="00476766" w14:paraId="7B1C680C" w14:textId="77777777" w:rsidTr="00476766">
              <w:tc>
                <w:tcPr>
                  <w:tcW w:w="1353" w:type="dxa"/>
                  <w:shd w:val="clear" w:color="auto" w:fill="auto"/>
                </w:tcPr>
                <w:p w14:paraId="48C07802" w14:textId="77777777" w:rsidR="000F44F7" w:rsidRPr="00476766" w:rsidRDefault="000F44F7" w:rsidP="000F44F7">
                  <w:pPr>
                    <w:pStyle w:val="BodyText"/>
                    <w:rPr>
                      <w:szCs w:val="24"/>
                    </w:rPr>
                  </w:pPr>
                  <w:r w:rsidRPr="00476766">
                    <w:rPr>
                      <w:szCs w:val="24"/>
                    </w:rPr>
                    <w:t>10</w:t>
                  </w:r>
                  <w:r w:rsidRPr="00476766">
                    <w:rPr>
                      <w:szCs w:val="24"/>
                      <w:vertAlign w:val="superscript"/>
                    </w:rPr>
                    <w:t>15</w:t>
                  </w:r>
                </w:p>
              </w:tc>
              <w:tc>
                <w:tcPr>
                  <w:tcW w:w="1232" w:type="dxa"/>
                  <w:shd w:val="clear" w:color="auto" w:fill="auto"/>
                </w:tcPr>
                <w:p w14:paraId="1AC8B893" w14:textId="77777777" w:rsidR="000F44F7" w:rsidRPr="00476766" w:rsidRDefault="000F44F7" w:rsidP="000F44F7">
                  <w:pPr>
                    <w:pStyle w:val="BodyText"/>
                    <w:rPr>
                      <w:szCs w:val="24"/>
                    </w:rPr>
                  </w:pPr>
                  <w:proofErr w:type="spellStart"/>
                  <w:proofErr w:type="gramStart"/>
                  <w:r w:rsidRPr="00476766">
                    <w:rPr>
                      <w:szCs w:val="24"/>
                    </w:rPr>
                    <w:t>peta</w:t>
                  </w:r>
                  <w:proofErr w:type="spellEnd"/>
                  <w:proofErr w:type="gramEnd"/>
                </w:p>
              </w:tc>
              <w:tc>
                <w:tcPr>
                  <w:tcW w:w="1495" w:type="dxa"/>
                  <w:shd w:val="clear" w:color="auto" w:fill="auto"/>
                </w:tcPr>
                <w:p w14:paraId="215D9CB2" w14:textId="77777777" w:rsidR="000F44F7" w:rsidRPr="00476766" w:rsidRDefault="000F44F7" w:rsidP="000F44F7">
                  <w:pPr>
                    <w:pStyle w:val="BodyText"/>
                    <w:rPr>
                      <w:szCs w:val="24"/>
                    </w:rPr>
                  </w:pPr>
                  <w:r w:rsidRPr="00476766">
                    <w:rPr>
                      <w:szCs w:val="24"/>
                    </w:rPr>
                    <w:t>P</w:t>
                  </w:r>
                </w:p>
              </w:tc>
              <w:tc>
                <w:tcPr>
                  <w:tcW w:w="357" w:type="dxa"/>
                  <w:shd w:val="clear" w:color="auto" w:fill="auto"/>
                </w:tcPr>
                <w:p w14:paraId="1F512279" w14:textId="77777777" w:rsidR="000F44F7" w:rsidRPr="00476766" w:rsidRDefault="000F44F7" w:rsidP="000F44F7">
                  <w:pPr>
                    <w:pStyle w:val="BodyText"/>
                    <w:rPr>
                      <w:szCs w:val="24"/>
                    </w:rPr>
                  </w:pPr>
                </w:p>
              </w:tc>
              <w:tc>
                <w:tcPr>
                  <w:tcW w:w="1354" w:type="dxa"/>
                  <w:shd w:val="clear" w:color="auto" w:fill="auto"/>
                </w:tcPr>
                <w:p w14:paraId="06A42C37" w14:textId="77777777" w:rsidR="000F44F7" w:rsidRPr="00476766" w:rsidRDefault="000F44F7" w:rsidP="000F44F7">
                  <w:pPr>
                    <w:pStyle w:val="BodyText"/>
                    <w:rPr>
                      <w:szCs w:val="24"/>
                    </w:rPr>
                  </w:pPr>
                  <w:r w:rsidRPr="00476766">
                    <w:rPr>
                      <w:szCs w:val="24"/>
                    </w:rPr>
                    <w:t>10</w:t>
                  </w:r>
                  <w:r w:rsidRPr="00476766">
                    <w:rPr>
                      <w:szCs w:val="24"/>
                      <w:vertAlign w:val="superscript"/>
                    </w:rPr>
                    <w:t>-6</w:t>
                  </w:r>
                </w:p>
              </w:tc>
              <w:tc>
                <w:tcPr>
                  <w:tcW w:w="1233" w:type="dxa"/>
                  <w:shd w:val="clear" w:color="auto" w:fill="auto"/>
                </w:tcPr>
                <w:p w14:paraId="6340EC8E" w14:textId="77777777" w:rsidR="000F44F7" w:rsidRPr="00476766" w:rsidRDefault="000F44F7" w:rsidP="000F44F7">
                  <w:pPr>
                    <w:pStyle w:val="BodyText"/>
                    <w:rPr>
                      <w:szCs w:val="24"/>
                    </w:rPr>
                  </w:pPr>
                  <w:proofErr w:type="gramStart"/>
                  <w:r w:rsidRPr="00476766">
                    <w:rPr>
                      <w:szCs w:val="24"/>
                    </w:rPr>
                    <w:t>micro</w:t>
                  </w:r>
                  <w:proofErr w:type="gramEnd"/>
                </w:p>
              </w:tc>
              <w:tc>
                <w:tcPr>
                  <w:tcW w:w="1496" w:type="dxa"/>
                  <w:shd w:val="clear" w:color="auto" w:fill="auto"/>
                </w:tcPr>
                <w:p w14:paraId="4CBFF4BA" w14:textId="77777777" w:rsidR="000F44F7" w:rsidRPr="00476766" w:rsidRDefault="000F44F7" w:rsidP="000F44F7">
                  <w:pPr>
                    <w:pStyle w:val="BodyText"/>
                    <w:rPr>
                      <w:szCs w:val="24"/>
                    </w:rPr>
                  </w:pPr>
                  <w:r w:rsidRPr="00476766">
                    <w:rPr>
                      <w:szCs w:val="24"/>
                    </w:rPr>
                    <w:t>µ</w:t>
                  </w:r>
                </w:p>
              </w:tc>
            </w:tr>
            <w:tr w:rsidR="000F44F7" w:rsidRPr="00476766" w14:paraId="7DBD729E" w14:textId="77777777" w:rsidTr="00476766">
              <w:tc>
                <w:tcPr>
                  <w:tcW w:w="1353" w:type="dxa"/>
                  <w:shd w:val="clear" w:color="auto" w:fill="auto"/>
                </w:tcPr>
                <w:p w14:paraId="0BD08475" w14:textId="77777777" w:rsidR="000F44F7" w:rsidRPr="00476766" w:rsidRDefault="000F44F7" w:rsidP="000F44F7">
                  <w:pPr>
                    <w:pStyle w:val="BodyText"/>
                    <w:rPr>
                      <w:szCs w:val="24"/>
                    </w:rPr>
                  </w:pPr>
                  <w:r w:rsidRPr="00476766">
                    <w:rPr>
                      <w:szCs w:val="24"/>
                    </w:rPr>
                    <w:t>10</w:t>
                  </w:r>
                  <w:r w:rsidRPr="00476766">
                    <w:rPr>
                      <w:szCs w:val="24"/>
                      <w:vertAlign w:val="superscript"/>
                    </w:rPr>
                    <w:t>12</w:t>
                  </w:r>
                </w:p>
              </w:tc>
              <w:tc>
                <w:tcPr>
                  <w:tcW w:w="1232" w:type="dxa"/>
                  <w:shd w:val="clear" w:color="auto" w:fill="auto"/>
                </w:tcPr>
                <w:p w14:paraId="597625CA" w14:textId="77777777" w:rsidR="000F44F7" w:rsidRPr="00476766" w:rsidRDefault="000F44F7" w:rsidP="000F44F7">
                  <w:pPr>
                    <w:pStyle w:val="BodyText"/>
                    <w:rPr>
                      <w:szCs w:val="24"/>
                    </w:rPr>
                  </w:pPr>
                  <w:proofErr w:type="spellStart"/>
                  <w:proofErr w:type="gramStart"/>
                  <w:r w:rsidRPr="00476766">
                    <w:rPr>
                      <w:szCs w:val="24"/>
                    </w:rPr>
                    <w:t>tera</w:t>
                  </w:r>
                  <w:proofErr w:type="spellEnd"/>
                  <w:proofErr w:type="gramEnd"/>
                </w:p>
              </w:tc>
              <w:tc>
                <w:tcPr>
                  <w:tcW w:w="1495" w:type="dxa"/>
                  <w:shd w:val="clear" w:color="auto" w:fill="auto"/>
                </w:tcPr>
                <w:p w14:paraId="24949372" w14:textId="77777777" w:rsidR="000F44F7" w:rsidRPr="00476766" w:rsidRDefault="000F44F7" w:rsidP="000F44F7">
                  <w:pPr>
                    <w:pStyle w:val="BodyText"/>
                    <w:rPr>
                      <w:szCs w:val="24"/>
                    </w:rPr>
                  </w:pPr>
                  <w:r w:rsidRPr="00476766">
                    <w:rPr>
                      <w:szCs w:val="24"/>
                    </w:rPr>
                    <w:t>T</w:t>
                  </w:r>
                </w:p>
              </w:tc>
              <w:tc>
                <w:tcPr>
                  <w:tcW w:w="357" w:type="dxa"/>
                  <w:shd w:val="clear" w:color="auto" w:fill="auto"/>
                </w:tcPr>
                <w:p w14:paraId="72E946D1" w14:textId="77777777" w:rsidR="000F44F7" w:rsidRPr="00476766" w:rsidRDefault="000F44F7" w:rsidP="000F44F7">
                  <w:pPr>
                    <w:pStyle w:val="BodyText"/>
                    <w:rPr>
                      <w:szCs w:val="24"/>
                    </w:rPr>
                  </w:pPr>
                </w:p>
              </w:tc>
              <w:tc>
                <w:tcPr>
                  <w:tcW w:w="1354" w:type="dxa"/>
                  <w:shd w:val="clear" w:color="auto" w:fill="auto"/>
                </w:tcPr>
                <w:p w14:paraId="7A4EA7EC" w14:textId="77777777" w:rsidR="000F44F7" w:rsidRPr="00476766" w:rsidRDefault="000F44F7" w:rsidP="000F44F7">
                  <w:pPr>
                    <w:pStyle w:val="BodyText"/>
                    <w:rPr>
                      <w:szCs w:val="24"/>
                    </w:rPr>
                  </w:pPr>
                  <w:r w:rsidRPr="00476766">
                    <w:rPr>
                      <w:szCs w:val="24"/>
                    </w:rPr>
                    <w:t>10</w:t>
                  </w:r>
                  <w:r w:rsidRPr="00476766">
                    <w:rPr>
                      <w:szCs w:val="24"/>
                      <w:vertAlign w:val="superscript"/>
                    </w:rPr>
                    <w:t>-9</w:t>
                  </w:r>
                </w:p>
              </w:tc>
              <w:tc>
                <w:tcPr>
                  <w:tcW w:w="1233" w:type="dxa"/>
                  <w:shd w:val="clear" w:color="auto" w:fill="auto"/>
                </w:tcPr>
                <w:p w14:paraId="368D0D6F" w14:textId="77777777" w:rsidR="000F44F7" w:rsidRPr="00476766" w:rsidRDefault="000F44F7" w:rsidP="000F44F7">
                  <w:pPr>
                    <w:pStyle w:val="BodyText"/>
                    <w:rPr>
                      <w:szCs w:val="24"/>
                    </w:rPr>
                  </w:pPr>
                  <w:proofErr w:type="gramStart"/>
                  <w:r w:rsidRPr="00476766">
                    <w:rPr>
                      <w:szCs w:val="24"/>
                    </w:rPr>
                    <w:t>nano</w:t>
                  </w:r>
                  <w:proofErr w:type="gramEnd"/>
                </w:p>
              </w:tc>
              <w:tc>
                <w:tcPr>
                  <w:tcW w:w="1496" w:type="dxa"/>
                  <w:shd w:val="clear" w:color="auto" w:fill="auto"/>
                </w:tcPr>
                <w:p w14:paraId="5C49292C" w14:textId="77777777" w:rsidR="000F44F7" w:rsidRPr="00476766" w:rsidRDefault="000F44F7" w:rsidP="000F44F7">
                  <w:pPr>
                    <w:pStyle w:val="BodyText"/>
                    <w:rPr>
                      <w:szCs w:val="24"/>
                    </w:rPr>
                  </w:pPr>
                  <w:r w:rsidRPr="00476766">
                    <w:rPr>
                      <w:szCs w:val="24"/>
                    </w:rPr>
                    <w:t>N</w:t>
                  </w:r>
                </w:p>
              </w:tc>
            </w:tr>
            <w:tr w:rsidR="000F44F7" w:rsidRPr="00476766" w14:paraId="4CBD7E8D" w14:textId="77777777" w:rsidTr="00476766">
              <w:tc>
                <w:tcPr>
                  <w:tcW w:w="1353" w:type="dxa"/>
                  <w:shd w:val="clear" w:color="auto" w:fill="auto"/>
                </w:tcPr>
                <w:p w14:paraId="67E31E58" w14:textId="77777777" w:rsidR="000F44F7" w:rsidRPr="00476766" w:rsidRDefault="000F44F7" w:rsidP="000F44F7">
                  <w:pPr>
                    <w:pStyle w:val="BodyText"/>
                    <w:rPr>
                      <w:szCs w:val="24"/>
                    </w:rPr>
                  </w:pPr>
                  <w:r w:rsidRPr="00476766">
                    <w:rPr>
                      <w:szCs w:val="24"/>
                    </w:rPr>
                    <w:t>10</w:t>
                  </w:r>
                  <w:r w:rsidRPr="00476766">
                    <w:rPr>
                      <w:szCs w:val="24"/>
                      <w:vertAlign w:val="superscript"/>
                    </w:rPr>
                    <w:t>9</w:t>
                  </w:r>
                </w:p>
              </w:tc>
              <w:tc>
                <w:tcPr>
                  <w:tcW w:w="1232" w:type="dxa"/>
                  <w:shd w:val="clear" w:color="auto" w:fill="auto"/>
                </w:tcPr>
                <w:p w14:paraId="0F0FF50E" w14:textId="77777777" w:rsidR="000F44F7" w:rsidRPr="00476766" w:rsidRDefault="000F44F7" w:rsidP="000F44F7">
                  <w:pPr>
                    <w:pStyle w:val="BodyText"/>
                    <w:rPr>
                      <w:szCs w:val="24"/>
                    </w:rPr>
                  </w:pPr>
                  <w:proofErr w:type="spellStart"/>
                  <w:proofErr w:type="gramStart"/>
                  <w:r w:rsidRPr="00476766">
                    <w:rPr>
                      <w:szCs w:val="24"/>
                    </w:rPr>
                    <w:t>giga</w:t>
                  </w:r>
                  <w:proofErr w:type="spellEnd"/>
                  <w:proofErr w:type="gramEnd"/>
                </w:p>
              </w:tc>
              <w:tc>
                <w:tcPr>
                  <w:tcW w:w="1495" w:type="dxa"/>
                  <w:shd w:val="clear" w:color="auto" w:fill="auto"/>
                </w:tcPr>
                <w:p w14:paraId="7238E0D1" w14:textId="77777777" w:rsidR="000F44F7" w:rsidRPr="00476766" w:rsidRDefault="000F44F7" w:rsidP="000F44F7">
                  <w:pPr>
                    <w:pStyle w:val="BodyText"/>
                    <w:rPr>
                      <w:szCs w:val="24"/>
                    </w:rPr>
                  </w:pPr>
                  <w:r w:rsidRPr="00476766">
                    <w:rPr>
                      <w:szCs w:val="24"/>
                    </w:rPr>
                    <w:t>G</w:t>
                  </w:r>
                </w:p>
              </w:tc>
              <w:tc>
                <w:tcPr>
                  <w:tcW w:w="357" w:type="dxa"/>
                  <w:shd w:val="clear" w:color="auto" w:fill="auto"/>
                </w:tcPr>
                <w:p w14:paraId="0B159DC0" w14:textId="77777777" w:rsidR="000F44F7" w:rsidRPr="00476766" w:rsidRDefault="000F44F7" w:rsidP="000F44F7">
                  <w:pPr>
                    <w:pStyle w:val="BodyText"/>
                    <w:rPr>
                      <w:szCs w:val="24"/>
                    </w:rPr>
                  </w:pPr>
                </w:p>
              </w:tc>
              <w:tc>
                <w:tcPr>
                  <w:tcW w:w="1354" w:type="dxa"/>
                  <w:shd w:val="clear" w:color="auto" w:fill="auto"/>
                </w:tcPr>
                <w:p w14:paraId="575190E9" w14:textId="77777777" w:rsidR="000F44F7" w:rsidRPr="00476766" w:rsidRDefault="000F44F7" w:rsidP="000F44F7">
                  <w:pPr>
                    <w:pStyle w:val="BodyText"/>
                    <w:rPr>
                      <w:szCs w:val="24"/>
                    </w:rPr>
                  </w:pPr>
                  <w:r w:rsidRPr="00476766">
                    <w:rPr>
                      <w:szCs w:val="24"/>
                    </w:rPr>
                    <w:t>10</w:t>
                  </w:r>
                  <w:r w:rsidRPr="00476766">
                    <w:rPr>
                      <w:szCs w:val="24"/>
                      <w:vertAlign w:val="superscript"/>
                    </w:rPr>
                    <w:t>-12</w:t>
                  </w:r>
                </w:p>
              </w:tc>
              <w:tc>
                <w:tcPr>
                  <w:tcW w:w="1233" w:type="dxa"/>
                  <w:shd w:val="clear" w:color="auto" w:fill="auto"/>
                </w:tcPr>
                <w:p w14:paraId="6F312364" w14:textId="77777777" w:rsidR="000F44F7" w:rsidRPr="00476766" w:rsidRDefault="000F44F7" w:rsidP="000F44F7">
                  <w:pPr>
                    <w:pStyle w:val="BodyText"/>
                    <w:rPr>
                      <w:szCs w:val="24"/>
                    </w:rPr>
                  </w:pPr>
                  <w:proofErr w:type="spellStart"/>
                  <w:proofErr w:type="gramStart"/>
                  <w:r w:rsidRPr="00476766">
                    <w:rPr>
                      <w:szCs w:val="24"/>
                    </w:rPr>
                    <w:t>pico</w:t>
                  </w:r>
                  <w:proofErr w:type="spellEnd"/>
                  <w:proofErr w:type="gramEnd"/>
                </w:p>
              </w:tc>
              <w:tc>
                <w:tcPr>
                  <w:tcW w:w="1496" w:type="dxa"/>
                  <w:shd w:val="clear" w:color="auto" w:fill="auto"/>
                </w:tcPr>
                <w:p w14:paraId="4B27B0FC" w14:textId="77777777" w:rsidR="000F44F7" w:rsidRPr="00476766" w:rsidRDefault="000F44F7" w:rsidP="000F44F7">
                  <w:pPr>
                    <w:pStyle w:val="BodyText"/>
                    <w:rPr>
                      <w:szCs w:val="24"/>
                    </w:rPr>
                  </w:pPr>
                  <w:r w:rsidRPr="00476766">
                    <w:rPr>
                      <w:szCs w:val="24"/>
                    </w:rPr>
                    <w:t>P</w:t>
                  </w:r>
                </w:p>
              </w:tc>
            </w:tr>
            <w:tr w:rsidR="000F44F7" w:rsidRPr="00476766" w14:paraId="6D1D7BB7" w14:textId="77777777" w:rsidTr="00476766">
              <w:tc>
                <w:tcPr>
                  <w:tcW w:w="1353" w:type="dxa"/>
                  <w:shd w:val="clear" w:color="auto" w:fill="auto"/>
                </w:tcPr>
                <w:p w14:paraId="1CACBA3F" w14:textId="77777777" w:rsidR="000F44F7" w:rsidRPr="00476766" w:rsidRDefault="000F44F7" w:rsidP="000F44F7">
                  <w:pPr>
                    <w:pStyle w:val="BodyText"/>
                    <w:rPr>
                      <w:szCs w:val="24"/>
                    </w:rPr>
                  </w:pPr>
                  <w:r w:rsidRPr="00476766">
                    <w:rPr>
                      <w:szCs w:val="24"/>
                    </w:rPr>
                    <w:t>10</w:t>
                  </w:r>
                  <w:r w:rsidRPr="00476766">
                    <w:rPr>
                      <w:szCs w:val="24"/>
                      <w:vertAlign w:val="superscript"/>
                    </w:rPr>
                    <w:t>6</w:t>
                  </w:r>
                </w:p>
              </w:tc>
              <w:tc>
                <w:tcPr>
                  <w:tcW w:w="1232" w:type="dxa"/>
                  <w:shd w:val="clear" w:color="auto" w:fill="auto"/>
                </w:tcPr>
                <w:p w14:paraId="2971C041" w14:textId="77777777" w:rsidR="000F44F7" w:rsidRPr="00476766" w:rsidRDefault="000F44F7" w:rsidP="000F44F7">
                  <w:pPr>
                    <w:pStyle w:val="BodyText"/>
                    <w:rPr>
                      <w:szCs w:val="24"/>
                    </w:rPr>
                  </w:pPr>
                  <w:proofErr w:type="gramStart"/>
                  <w:r w:rsidRPr="00476766">
                    <w:rPr>
                      <w:szCs w:val="24"/>
                    </w:rPr>
                    <w:t>mega</w:t>
                  </w:r>
                  <w:proofErr w:type="gramEnd"/>
                </w:p>
              </w:tc>
              <w:tc>
                <w:tcPr>
                  <w:tcW w:w="1495" w:type="dxa"/>
                  <w:shd w:val="clear" w:color="auto" w:fill="auto"/>
                </w:tcPr>
                <w:p w14:paraId="0BE94E64" w14:textId="77777777" w:rsidR="000F44F7" w:rsidRPr="00476766" w:rsidRDefault="000F44F7" w:rsidP="000F44F7">
                  <w:pPr>
                    <w:pStyle w:val="BodyText"/>
                    <w:rPr>
                      <w:szCs w:val="24"/>
                    </w:rPr>
                  </w:pPr>
                  <w:r w:rsidRPr="00476766">
                    <w:rPr>
                      <w:szCs w:val="24"/>
                    </w:rPr>
                    <w:t>M</w:t>
                  </w:r>
                </w:p>
              </w:tc>
              <w:tc>
                <w:tcPr>
                  <w:tcW w:w="357" w:type="dxa"/>
                  <w:shd w:val="clear" w:color="auto" w:fill="auto"/>
                </w:tcPr>
                <w:p w14:paraId="1070FE77" w14:textId="77777777" w:rsidR="000F44F7" w:rsidRPr="00476766" w:rsidRDefault="000F44F7" w:rsidP="000F44F7">
                  <w:pPr>
                    <w:pStyle w:val="BodyText"/>
                    <w:rPr>
                      <w:szCs w:val="24"/>
                    </w:rPr>
                  </w:pPr>
                </w:p>
              </w:tc>
              <w:tc>
                <w:tcPr>
                  <w:tcW w:w="1354" w:type="dxa"/>
                  <w:shd w:val="clear" w:color="auto" w:fill="auto"/>
                </w:tcPr>
                <w:p w14:paraId="59DECE2E" w14:textId="77777777" w:rsidR="000F44F7" w:rsidRPr="00476766" w:rsidRDefault="000F44F7" w:rsidP="000F44F7">
                  <w:pPr>
                    <w:pStyle w:val="BodyText"/>
                    <w:rPr>
                      <w:szCs w:val="24"/>
                    </w:rPr>
                  </w:pPr>
                  <w:r w:rsidRPr="00476766">
                    <w:rPr>
                      <w:szCs w:val="24"/>
                    </w:rPr>
                    <w:t>10</w:t>
                  </w:r>
                  <w:r w:rsidRPr="00476766">
                    <w:rPr>
                      <w:szCs w:val="24"/>
                      <w:vertAlign w:val="superscript"/>
                    </w:rPr>
                    <w:t>-15</w:t>
                  </w:r>
                </w:p>
              </w:tc>
              <w:tc>
                <w:tcPr>
                  <w:tcW w:w="1233" w:type="dxa"/>
                  <w:shd w:val="clear" w:color="auto" w:fill="auto"/>
                </w:tcPr>
                <w:p w14:paraId="5398A855" w14:textId="77777777" w:rsidR="000F44F7" w:rsidRPr="00476766" w:rsidRDefault="000F44F7" w:rsidP="000F44F7">
                  <w:pPr>
                    <w:pStyle w:val="BodyText"/>
                    <w:rPr>
                      <w:szCs w:val="24"/>
                    </w:rPr>
                  </w:pPr>
                  <w:proofErr w:type="spellStart"/>
                  <w:proofErr w:type="gramStart"/>
                  <w:r w:rsidRPr="00476766">
                    <w:rPr>
                      <w:szCs w:val="24"/>
                    </w:rPr>
                    <w:t>femto</w:t>
                  </w:r>
                  <w:proofErr w:type="spellEnd"/>
                  <w:proofErr w:type="gramEnd"/>
                </w:p>
              </w:tc>
              <w:tc>
                <w:tcPr>
                  <w:tcW w:w="1496" w:type="dxa"/>
                  <w:shd w:val="clear" w:color="auto" w:fill="auto"/>
                </w:tcPr>
                <w:p w14:paraId="227E94C1" w14:textId="77777777" w:rsidR="000F44F7" w:rsidRPr="00476766" w:rsidRDefault="000F44F7" w:rsidP="000F44F7">
                  <w:pPr>
                    <w:pStyle w:val="BodyText"/>
                    <w:rPr>
                      <w:szCs w:val="24"/>
                    </w:rPr>
                  </w:pPr>
                  <w:r w:rsidRPr="00476766">
                    <w:rPr>
                      <w:szCs w:val="24"/>
                    </w:rPr>
                    <w:t>F</w:t>
                  </w:r>
                </w:p>
              </w:tc>
            </w:tr>
            <w:tr w:rsidR="000F44F7" w:rsidRPr="00476766" w14:paraId="66E5D94A" w14:textId="77777777" w:rsidTr="00476766">
              <w:tc>
                <w:tcPr>
                  <w:tcW w:w="1353" w:type="dxa"/>
                  <w:shd w:val="clear" w:color="auto" w:fill="auto"/>
                </w:tcPr>
                <w:p w14:paraId="1F1FFFE3" w14:textId="77777777" w:rsidR="000F44F7" w:rsidRPr="00476766" w:rsidRDefault="000F44F7" w:rsidP="000F44F7">
                  <w:pPr>
                    <w:pStyle w:val="BodyText"/>
                    <w:rPr>
                      <w:szCs w:val="24"/>
                    </w:rPr>
                  </w:pPr>
                  <w:r w:rsidRPr="00476766">
                    <w:rPr>
                      <w:szCs w:val="24"/>
                    </w:rPr>
                    <w:t>10</w:t>
                  </w:r>
                  <w:r w:rsidRPr="00476766">
                    <w:rPr>
                      <w:szCs w:val="24"/>
                      <w:vertAlign w:val="superscript"/>
                    </w:rPr>
                    <w:t>3</w:t>
                  </w:r>
                </w:p>
              </w:tc>
              <w:tc>
                <w:tcPr>
                  <w:tcW w:w="1232" w:type="dxa"/>
                  <w:shd w:val="clear" w:color="auto" w:fill="auto"/>
                </w:tcPr>
                <w:p w14:paraId="29A86A3A" w14:textId="77777777" w:rsidR="000F44F7" w:rsidRPr="00476766" w:rsidRDefault="000F44F7" w:rsidP="000F44F7">
                  <w:pPr>
                    <w:pStyle w:val="BodyText"/>
                    <w:rPr>
                      <w:szCs w:val="24"/>
                    </w:rPr>
                  </w:pPr>
                  <w:proofErr w:type="gramStart"/>
                  <w:r w:rsidRPr="00476766">
                    <w:rPr>
                      <w:szCs w:val="24"/>
                    </w:rPr>
                    <w:t>kilo</w:t>
                  </w:r>
                  <w:proofErr w:type="gramEnd"/>
                </w:p>
              </w:tc>
              <w:tc>
                <w:tcPr>
                  <w:tcW w:w="1495" w:type="dxa"/>
                  <w:shd w:val="clear" w:color="auto" w:fill="auto"/>
                </w:tcPr>
                <w:p w14:paraId="3D0006D7" w14:textId="77777777" w:rsidR="000F44F7" w:rsidRPr="00476766" w:rsidRDefault="000F44F7" w:rsidP="000F44F7">
                  <w:pPr>
                    <w:pStyle w:val="BodyText"/>
                    <w:rPr>
                      <w:szCs w:val="24"/>
                    </w:rPr>
                  </w:pPr>
                  <w:r w:rsidRPr="00476766">
                    <w:rPr>
                      <w:szCs w:val="24"/>
                    </w:rPr>
                    <w:t>K</w:t>
                  </w:r>
                </w:p>
              </w:tc>
              <w:tc>
                <w:tcPr>
                  <w:tcW w:w="357" w:type="dxa"/>
                  <w:shd w:val="clear" w:color="auto" w:fill="auto"/>
                </w:tcPr>
                <w:p w14:paraId="451342CB" w14:textId="77777777" w:rsidR="000F44F7" w:rsidRPr="00476766" w:rsidRDefault="000F44F7" w:rsidP="000F44F7">
                  <w:pPr>
                    <w:pStyle w:val="BodyText"/>
                    <w:rPr>
                      <w:szCs w:val="24"/>
                    </w:rPr>
                  </w:pPr>
                </w:p>
              </w:tc>
              <w:tc>
                <w:tcPr>
                  <w:tcW w:w="1354" w:type="dxa"/>
                  <w:shd w:val="clear" w:color="auto" w:fill="auto"/>
                </w:tcPr>
                <w:p w14:paraId="0EF633AD" w14:textId="77777777" w:rsidR="000F44F7" w:rsidRPr="00476766" w:rsidRDefault="000F44F7" w:rsidP="000F44F7">
                  <w:pPr>
                    <w:pStyle w:val="BodyText"/>
                    <w:rPr>
                      <w:szCs w:val="24"/>
                    </w:rPr>
                  </w:pPr>
                  <w:r w:rsidRPr="00476766">
                    <w:rPr>
                      <w:szCs w:val="24"/>
                    </w:rPr>
                    <w:t>10</w:t>
                  </w:r>
                  <w:r w:rsidRPr="00476766">
                    <w:rPr>
                      <w:szCs w:val="24"/>
                      <w:vertAlign w:val="superscript"/>
                    </w:rPr>
                    <w:t>-18</w:t>
                  </w:r>
                </w:p>
              </w:tc>
              <w:tc>
                <w:tcPr>
                  <w:tcW w:w="1233" w:type="dxa"/>
                  <w:shd w:val="clear" w:color="auto" w:fill="auto"/>
                </w:tcPr>
                <w:p w14:paraId="162923BB" w14:textId="77777777" w:rsidR="000F44F7" w:rsidRPr="00476766" w:rsidRDefault="000F44F7" w:rsidP="000F44F7">
                  <w:pPr>
                    <w:pStyle w:val="BodyText"/>
                    <w:rPr>
                      <w:szCs w:val="24"/>
                    </w:rPr>
                  </w:pPr>
                  <w:proofErr w:type="spellStart"/>
                  <w:proofErr w:type="gramStart"/>
                  <w:r w:rsidRPr="00476766">
                    <w:rPr>
                      <w:szCs w:val="24"/>
                    </w:rPr>
                    <w:t>atto</w:t>
                  </w:r>
                  <w:proofErr w:type="spellEnd"/>
                  <w:proofErr w:type="gramEnd"/>
                </w:p>
              </w:tc>
              <w:tc>
                <w:tcPr>
                  <w:tcW w:w="1496" w:type="dxa"/>
                  <w:shd w:val="clear" w:color="auto" w:fill="auto"/>
                </w:tcPr>
                <w:p w14:paraId="434C7308" w14:textId="77777777" w:rsidR="000F44F7" w:rsidRPr="00476766" w:rsidRDefault="000F44F7" w:rsidP="000F44F7">
                  <w:pPr>
                    <w:pStyle w:val="BodyText"/>
                    <w:rPr>
                      <w:szCs w:val="24"/>
                    </w:rPr>
                  </w:pPr>
                  <w:r w:rsidRPr="00476766">
                    <w:rPr>
                      <w:szCs w:val="24"/>
                    </w:rPr>
                    <w:t>A</w:t>
                  </w:r>
                </w:p>
              </w:tc>
            </w:tr>
            <w:tr w:rsidR="000F44F7" w:rsidRPr="00476766" w14:paraId="587F8495" w14:textId="77777777" w:rsidTr="00476766">
              <w:tc>
                <w:tcPr>
                  <w:tcW w:w="1353" w:type="dxa"/>
                  <w:shd w:val="clear" w:color="auto" w:fill="auto"/>
                </w:tcPr>
                <w:p w14:paraId="1ACDCE7E" w14:textId="77777777" w:rsidR="000F44F7" w:rsidRPr="00476766" w:rsidRDefault="000F44F7" w:rsidP="000F44F7">
                  <w:pPr>
                    <w:pStyle w:val="BodyText"/>
                    <w:rPr>
                      <w:szCs w:val="24"/>
                    </w:rPr>
                  </w:pPr>
                  <w:r w:rsidRPr="00476766">
                    <w:rPr>
                      <w:szCs w:val="24"/>
                    </w:rPr>
                    <w:t>10</w:t>
                  </w:r>
                  <w:r w:rsidRPr="00476766">
                    <w:rPr>
                      <w:szCs w:val="24"/>
                      <w:vertAlign w:val="superscript"/>
                    </w:rPr>
                    <w:t>2</w:t>
                  </w:r>
                </w:p>
              </w:tc>
              <w:tc>
                <w:tcPr>
                  <w:tcW w:w="1232" w:type="dxa"/>
                  <w:shd w:val="clear" w:color="auto" w:fill="auto"/>
                </w:tcPr>
                <w:p w14:paraId="64776CBF" w14:textId="77777777" w:rsidR="000F44F7" w:rsidRPr="00476766" w:rsidRDefault="000F44F7" w:rsidP="000F44F7">
                  <w:pPr>
                    <w:pStyle w:val="BodyText"/>
                    <w:rPr>
                      <w:szCs w:val="24"/>
                    </w:rPr>
                  </w:pPr>
                  <w:proofErr w:type="spellStart"/>
                  <w:proofErr w:type="gramStart"/>
                  <w:r w:rsidRPr="00476766">
                    <w:rPr>
                      <w:szCs w:val="24"/>
                    </w:rPr>
                    <w:t>hecto</w:t>
                  </w:r>
                  <w:proofErr w:type="spellEnd"/>
                  <w:proofErr w:type="gramEnd"/>
                </w:p>
              </w:tc>
              <w:tc>
                <w:tcPr>
                  <w:tcW w:w="1495" w:type="dxa"/>
                  <w:shd w:val="clear" w:color="auto" w:fill="auto"/>
                </w:tcPr>
                <w:p w14:paraId="5493C556" w14:textId="77777777" w:rsidR="000F44F7" w:rsidRPr="00476766" w:rsidRDefault="000F44F7" w:rsidP="000F44F7">
                  <w:pPr>
                    <w:pStyle w:val="BodyText"/>
                    <w:rPr>
                      <w:szCs w:val="24"/>
                    </w:rPr>
                  </w:pPr>
                  <w:r w:rsidRPr="00476766">
                    <w:rPr>
                      <w:szCs w:val="24"/>
                    </w:rPr>
                    <w:t>H</w:t>
                  </w:r>
                </w:p>
              </w:tc>
              <w:tc>
                <w:tcPr>
                  <w:tcW w:w="357" w:type="dxa"/>
                  <w:shd w:val="clear" w:color="auto" w:fill="auto"/>
                </w:tcPr>
                <w:p w14:paraId="440647F0" w14:textId="77777777" w:rsidR="000F44F7" w:rsidRPr="00476766" w:rsidRDefault="000F44F7" w:rsidP="000F44F7">
                  <w:pPr>
                    <w:pStyle w:val="BodyText"/>
                    <w:rPr>
                      <w:szCs w:val="24"/>
                    </w:rPr>
                  </w:pPr>
                </w:p>
              </w:tc>
              <w:tc>
                <w:tcPr>
                  <w:tcW w:w="1354" w:type="dxa"/>
                  <w:shd w:val="clear" w:color="auto" w:fill="auto"/>
                </w:tcPr>
                <w:p w14:paraId="400297E8" w14:textId="77777777" w:rsidR="000F44F7" w:rsidRPr="00476766" w:rsidRDefault="000F44F7" w:rsidP="000F44F7">
                  <w:pPr>
                    <w:pStyle w:val="BodyText"/>
                    <w:rPr>
                      <w:szCs w:val="24"/>
                    </w:rPr>
                  </w:pPr>
                  <w:r w:rsidRPr="00476766">
                    <w:rPr>
                      <w:szCs w:val="24"/>
                    </w:rPr>
                    <w:t>10</w:t>
                  </w:r>
                  <w:r w:rsidRPr="00476766">
                    <w:rPr>
                      <w:szCs w:val="24"/>
                      <w:vertAlign w:val="superscript"/>
                    </w:rPr>
                    <w:t>-21</w:t>
                  </w:r>
                </w:p>
              </w:tc>
              <w:tc>
                <w:tcPr>
                  <w:tcW w:w="1233" w:type="dxa"/>
                  <w:shd w:val="clear" w:color="auto" w:fill="auto"/>
                </w:tcPr>
                <w:p w14:paraId="3E8A7154" w14:textId="77777777" w:rsidR="000F44F7" w:rsidRPr="00476766" w:rsidRDefault="000F44F7" w:rsidP="000F44F7">
                  <w:pPr>
                    <w:pStyle w:val="BodyText"/>
                    <w:rPr>
                      <w:szCs w:val="24"/>
                    </w:rPr>
                  </w:pPr>
                  <w:proofErr w:type="spellStart"/>
                  <w:proofErr w:type="gramStart"/>
                  <w:r w:rsidRPr="00476766">
                    <w:rPr>
                      <w:szCs w:val="24"/>
                    </w:rPr>
                    <w:t>zepto</w:t>
                  </w:r>
                  <w:proofErr w:type="spellEnd"/>
                  <w:proofErr w:type="gramEnd"/>
                </w:p>
              </w:tc>
              <w:tc>
                <w:tcPr>
                  <w:tcW w:w="1496" w:type="dxa"/>
                  <w:shd w:val="clear" w:color="auto" w:fill="auto"/>
                </w:tcPr>
                <w:p w14:paraId="602A7962" w14:textId="77777777" w:rsidR="000F44F7" w:rsidRPr="00476766" w:rsidRDefault="000F44F7" w:rsidP="000F44F7">
                  <w:pPr>
                    <w:pStyle w:val="BodyText"/>
                    <w:rPr>
                      <w:szCs w:val="24"/>
                    </w:rPr>
                  </w:pPr>
                  <w:r w:rsidRPr="00476766">
                    <w:rPr>
                      <w:szCs w:val="24"/>
                    </w:rPr>
                    <w:t>Z</w:t>
                  </w:r>
                </w:p>
              </w:tc>
            </w:tr>
            <w:tr w:rsidR="000F44F7" w:rsidRPr="00476766" w14:paraId="1AF33CEA" w14:textId="77777777" w:rsidTr="00476766">
              <w:tc>
                <w:tcPr>
                  <w:tcW w:w="1353" w:type="dxa"/>
                  <w:shd w:val="clear" w:color="auto" w:fill="auto"/>
                </w:tcPr>
                <w:p w14:paraId="2F0E3C1F" w14:textId="77777777" w:rsidR="000F44F7" w:rsidRPr="00476766" w:rsidRDefault="000F44F7" w:rsidP="000F44F7">
                  <w:pPr>
                    <w:pStyle w:val="BodyText"/>
                    <w:rPr>
                      <w:szCs w:val="24"/>
                    </w:rPr>
                  </w:pPr>
                  <w:r w:rsidRPr="00476766">
                    <w:rPr>
                      <w:szCs w:val="24"/>
                    </w:rPr>
                    <w:t>10</w:t>
                  </w:r>
                  <w:r w:rsidRPr="00476766">
                    <w:rPr>
                      <w:szCs w:val="24"/>
                      <w:vertAlign w:val="superscript"/>
                    </w:rPr>
                    <w:t>1</w:t>
                  </w:r>
                </w:p>
              </w:tc>
              <w:tc>
                <w:tcPr>
                  <w:tcW w:w="1232" w:type="dxa"/>
                  <w:shd w:val="clear" w:color="auto" w:fill="auto"/>
                </w:tcPr>
                <w:p w14:paraId="50252BA1" w14:textId="77777777" w:rsidR="000F44F7" w:rsidRPr="00476766" w:rsidRDefault="000F44F7" w:rsidP="000F44F7">
                  <w:pPr>
                    <w:pStyle w:val="BodyText"/>
                    <w:rPr>
                      <w:szCs w:val="24"/>
                    </w:rPr>
                  </w:pPr>
                  <w:proofErr w:type="spellStart"/>
                  <w:proofErr w:type="gramStart"/>
                  <w:r w:rsidRPr="00476766">
                    <w:rPr>
                      <w:szCs w:val="24"/>
                    </w:rPr>
                    <w:t>deka</w:t>
                  </w:r>
                  <w:proofErr w:type="spellEnd"/>
                  <w:proofErr w:type="gramEnd"/>
                </w:p>
              </w:tc>
              <w:tc>
                <w:tcPr>
                  <w:tcW w:w="1495" w:type="dxa"/>
                  <w:shd w:val="clear" w:color="auto" w:fill="auto"/>
                </w:tcPr>
                <w:p w14:paraId="3D07AC6F" w14:textId="77777777" w:rsidR="000F44F7" w:rsidRPr="00476766" w:rsidRDefault="000F44F7" w:rsidP="000F44F7">
                  <w:pPr>
                    <w:pStyle w:val="BodyText"/>
                    <w:rPr>
                      <w:szCs w:val="24"/>
                    </w:rPr>
                  </w:pPr>
                  <w:r w:rsidRPr="00476766">
                    <w:rPr>
                      <w:szCs w:val="24"/>
                    </w:rPr>
                    <w:t>Da</w:t>
                  </w:r>
                </w:p>
              </w:tc>
              <w:tc>
                <w:tcPr>
                  <w:tcW w:w="357" w:type="dxa"/>
                  <w:shd w:val="clear" w:color="auto" w:fill="auto"/>
                </w:tcPr>
                <w:p w14:paraId="6A6EFC35" w14:textId="77777777" w:rsidR="000F44F7" w:rsidRPr="00476766" w:rsidRDefault="000F44F7" w:rsidP="000F44F7">
                  <w:pPr>
                    <w:pStyle w:val="BodyText"/>
                    <w:rPr>
                      <w:szCs w:val="24"/>
                    </w:rPr>
                  </w:pPr>
                </w:p>
              </w:tc>
              <w:tc>
                <w:tcPr>
                  <w:tcW w:w="1354" w:type="dxa"/>
                  <w:shd w:val="clear" w:color="auto" w:fill="auto"/>
                </w:tcPr>
                <w:p w14:paraId="3ECE6DF2" w14:textId="77777777" w:rsidR="000F44F7" w:rsidRPr="00476766" w:rsidRDefault="000F44F7" w:rsidP="000F44F7">
                  <w:pPr>
                    <w:pStyle w:val="BodyText"/>
                    <w:rPr>
                      <w:szCs w:val="24"/>
                    </w:rPr>
                  </w:pPr>
                  <w:r w:rsidRPr="00476766">
                    <w:rPr>
                      <w:szCs w:val="24"/>
                    </w:rPr>
                    <w:t>10</w:t>
                  </w:r>
                  <w:r w:rsidRPr="00476766">
                    <w:rPr>
                      <w:szCs w:val="24"/>
                      <w:vertAlign w:val="superscript"/>
                    </w:rPr>
                    <w:t>-24</w:t>
                  </w:r>
                </w:p>
              </w:tc>
              <w:tc>
                <w:tcPr>
                  <w:tcW w:w="1233" w:type="dxa"/>
                  <w:shd w:val="clear" w:color="auto" w:fill="auto"/>
                </w:tcPr>
                <w:p w14:paraId="105CBDF3" w14:textId="77777777" w:rsidR="000F44F7" w:rsidRPr="00476766" w:rsidRDefault="000F44F7" w:rsidP="000F44F7">
                  <w:pPr>
                    <w:pStyle w:val="BodyText"/>
                    <w:rPr>
                      <w:szCs w:val="24"/>
                    </w:rPr>
                  </w:pPr>
                  <w:proofErr w:type="spellStart"/>
                  <w:proofErr w:type="gramStart"/>
                  <w:r w:rsidRPr="00476766">
                    <w:rPr>
                      <w:szCs w:val="24"/>
                    </w:rPr>
                    <w:t>yocto</w:t>
                  </w:r>
                  <w:proofErr w:type="spellEnd"/>
                  <w:proofErr w:type="gramEnd"/>
                </w:p>
              </w:tc>
              <w:tc>
                <w:tcPr>
                  <w:tcW w:w="1496" w:type="dxa"/>
                  <w:shd w:val="clear" w:color="auto" w:fill="auto"/>
                </w:tcPr>
                <w:p w14:paraId="50EFCF5E" w14:textId="77777777" w:rsidR="000F44F7" w:rsidRPr="00476766" w:rsidRDefault="000F44F7" w:rsidP="000F44F7">
                  <w:pPr>
                    <w:pStyle w:val="BodyText"/>
                    <w:keepNext/>
                    <w:rPr>
                      <w:szCs w:val="24"/>
                    </w:rPr>
                  </w:pPr>
                  <w:r w:rsidRPr="00476766">
                    <w:rPr>
                      <w:szCs w:val="24"/>
                    </w:rPr>
                    <w:t>Y</w:t>
                  </w:r>
                </w:p>
              </w:tc>
            </w:tr>
          </w:tbl>
          <w:bookmarkEnd w:id="20"/>
          <w:p w14:paraId="0074A8D7" w14:textId="77777777" w:rsidR="000F44F7" w:rsidRPr="00B647D1" w:rsidRDefault="000F44F7" w:rsidP="000F44F7">
            <w:pPr>
              <w:pStyle w:val="Caption"/>
              <w:rPr>
                <w:color w:val="000000"/>
                <w:sz w:val="24"/>
                <w:szCs w:val="24"/>
              </w:rPr>
            </w:pPr>
            <w:r w:rsidRPr="00B647D1">
              <w:rPr>
                <w:sz w:val="24"/>
                <w:szCs w:val="24"/>
              </w:rPr>
              <w:t xml:space="preserve">Table </w:t>
            </w:r>
            <w:r w:rsidRPr="00B647D1">
              <w:rPr>
                <w:sz w:val="24"/>
                <w:szCs w:val="24"/>
              </w:rPr>
              <w:fldChar w:fldCharType="begin"/>
            </w:r>
            <w:r w:rsidRPr="00B647D1">
              <w:rPr>
                <w:sz w:val="24"/>
                <w:szCs w:val="24"/>
              </w:rPr>
              <w:instrText xml:space="preserve"> SEQ Table \* ARABIC </w:instrText>
            </w:r>
            <w:r w:rsidRPr="00B647D1">
              <w:rPr>
                <w:sz w:val="24"/>
                <w:szCs w:val="24"/>
              </w:rPr>
              <w:fldChar w:fldCharType="separate"/>
            </w:r>
            <w:r w:rsidR="0033245B">
              <w:rPr>
                <w:noProof/>
                <w:sz w:val="24"/>
                <w:szCs w:val="24"/>
              </w:rPr>
              <w:t>3</w:t>
            </w:r>
            <w:r w:rsidRPr="00B647D1">
              <w:rPr>
                <w:sz w:val="24"/>
                <w:szCs w:val="24"/>
              </w:rPr>
              <w:fldChar w:fldCharType="end"/>
            </w:r>
            <w:r w:rsidRPr="00B647D1">
              <w:rPr>
                <w:sz w:val="24"/>
                <w:szCs w:val="24"/>
              </w:rPr>
              <w:t>:  SI Prefixes</w:t>
            </w:r>
          </w:p>
        </w:tc>
      </w:tr>
      <w:tr w:rsidR="000F44F7" w:rsidRPr="00B647D1" w14:paraId="3F0ACF1E" w14:textId="77777777" w:rsidTr="00B647D1">
        <w:trPr>
          <w:cantSplit/>
          <w:trHeight w:val="576"/>
        </w:trPr>
        <w:tc>
          <w:tcPr>
            <w:tcW w:w="1015" w:type="dxa"/>
            <w:vAlign w:val="bottom"/>
          </w:tcPr>
          <w:p w14:paraId="77EDF8B2" w14:textId="77777777" w:rsidR="000F44F7" w:rsidRPr="00B647D1" w:rsidRDefault="000F44F7" w:rsidP="00B647D1">
            <w:pPr>
              <w:pStyle w:val="BodyText"/>
              <w:keepNext/>
              <w:keepLines/>
              <w:rPr>
                <w:szCs w:val="24"/>
              </w:rPr>
            </w:pPr>
            <w:bookmarkStart w:id="21" w:name="Int_Scale_PK10_dldl222"/>
            <w:bookmarkEnd w:id="19"/>
          </w:p>
        </w:tc>
        <w:tc>
          <w:tcPr>
            <w:tcW w:w="10015" w:type="dxa"/>
            <w:vAlign w:val="bottom"/>
          </w:tcPr>
          <w:p w14:paraId="7F6ACB6B" w14:textId="77777777" w:rsidR="000F44F7" w:rsidRPr="00B647D1" w:rsidRDefault="000F44F7" w:rsidP="00476766">
            <w:pPr>
              <w:pStyle w:val="lvl1Text"/>
              <w:rPr>
                <w:sz w:val="24"/>
                <w:szCs w:val="24"/>
              </w:rPr>
            </w:pPr>
            <w:r w:rsidRPr="00B647D1">
              <w:rPr>
                <w:sz w:val="24"/>
                <w:szCs w:val="24"/>
              </w:rPr>
              <w:t>Using the Prefixes</w:t>
            </w:r>
          </w:p>
        </w:tc>
      </w:tr>
      <w:tr w:rsidR="000F44F7" w:rsidRPr="00476766" w14:paraId="460B132E" w14:textId="77777777" w:rsidTr="00B647D1">
        <w:tc>
          <w:tcPr>
            <w:tcW w:w="1015" w:type="dxa"/>
          </w:tcPr>
          <w:p w14:paraId="1CB8867F" w14:textId="77777777" w:rsidR="000F44F7" w:rsidRPr="00476766" w:rsidRDefault="000F44F7" w:rsidP="000F44F7">
            <w:pPr>
              <w:pStyle w:val="txtx1"/>
            </w:pPr>
          </w:p>
        </w:tc>
        <w:tc>
          <w:tcPr>
            <w:tcW w:w="10015" w:type="dxa"/>
          </w:tcPr>
          <w:p w14:paraId="6E0C6C62" w14:textId="77777777" w:rsidR="000F44F7" w:rsidRPr="00B647D1" w:rsidRDefault="000F44F7" w:rsidP="00B647D1">
            <w:pPr>
              <w:keepNext/>
              <w:keepLines/>
              <w:rPr>
                <w:color w:val="000000"/>
              </w:rPr>
            </w:pPr>
          </w:p>
          <w:p w14:paraId="6DA6D8EB" w14:textId="77777777" w:rsidR="000F44F7" w:rsidRPr="00B647D1" w:rsidRDefault="000F44F7" w:rsidP="00B647D1">
            <w:pPr>
              <w:keepNext/>
              <w:keepLines/>
              <w:rPr>
                <w:color w:val="000000"/>
              </w:rPr>
            </w:pPr>
            <w:r w:rsidRPr="00B647D1">
              <w:rPr>
                <w:color w:val="000000"/>
              </w:rPr>
              <w:t>Examples of the prefixes with base units:</w:t>
            </w:r>
          </w:p>
          <w:p w14:paraId="34DCB02D" w14:textId="77777777" w:rsidR="000F44F7" w:rsidRPr="00B647D1" w:rsidRDefault="000F44F7" w:rsidP="00B647D1">
            <w:pPr>
              <w:keepNext/>
              <w:keepLines/>
              <w:rPr>
                <w:color w:val="000000"/>
              </w:rPr>
            </w:pPr>
          </w:p>
          <w:p w14:paraId="115F6B1E" w14:textId="77777777" w:rsidR="000F44F7" w:rsidRPr="00B647D1" w:rsidRDefault="000F44F7" w:rsidP="00B647D1">
            <w:pPr>
              <w:keepNext/>
              <w:keepLines/>
              <w:rPr>
                <w:color w:val="000000"/>
              </w:rPr>
            </w:pPr>
            <w:r w:rsidRPr="00B647D1">
              <w:rPr>
                <w:color w:val="000000"/>
              </w:rPr>
              <w:t>2000 meters = 2 kilometers or 2 km</w:t>
            </w:r>
          </w:p>
          <w:p w14:paraId="149D1D4A" w14:textId="77777777" w:rsidR="000F44F7" w:rsidRPr="00B647D1" w:rsidRDefault="000F44F7" w:rsidP="00B647D1">
            <w:pPr>
              <w:keepNext/>
              <w:keepLines/>
              <w:rPr>
                <w:color w:val="000000"/>
              </w:rPr>
            </w:pPr>
            <w:r w:rsidRPr="00B647D1">
              <w:rPr>
                <w:color w:val="000000"/>
              </w:rPr>
              <w:t>0.005 meters = 5 millimeters or 5 mm</w:t>
            </w:r>
          </w:p>
          <w:p w14:paraId="6A796CFB" w14:textId="77777777" w:rsidR="000F44F7" w:rsidRPr="00B647D1" w:rsidRDefault="000F44F7" w:rsidP="00B647D1">
            <w:pPr>
              <w:keepNext/>
              <w:keepLines/>
              <w:rPr>
                <w:color w:val="000000"/>
              </w:rPr>
            </w:pPr>
            <w:r w:rsidRPr="00B647D1">
              <w:rPr>
                <w:color w:val="000000"/>
              </w:rPr>
              <w:t xml:space="preserve">0.025 amperes = 25 </w:t>
            </w:r>
            <w:proofErr w:type="spellStart"/>
            <w:r w:rsidRPr="00B647D1">
              <w:rPr>
                <w:color w:val="000000"/>
              </w:rPr>
              <w:t>milliamperes</w:t>
            </w:r>
            <w:proofErr w:type="spellEnd"/>
            <w:r w:rsidRPr="00B647D1">
              <w:rPr>
                <w:color w:val="000000"/>
              </w:rPr>
              <w:t xml:space="preserve"> or 25 mA</w:t>
            </w:r>
          </w:p>
          <w:p w14:paraId="4F56D5DD" w14:textId="77777777" w:rsidR="000F44F7" w:rsidRPr="00B647D1" w:rsidRDefault="000F44F7" w:rsidP="00B647D1">
            <w:pPr>
              <w:keepNext/>
              <w:keepLines/>
              <w:rPr>
                <w:color w:val="000000"/>
              </w:rPr>
            </w:pPr>
          </w:p>
          <w:p w14:paraId="515762B7" w14:textId="77777777" w:rsidR="000F44F7" w:rsidRPr="00B647D1" w:rsidRDefault="000F44F7" w:rsidP="00B647D1">
            <w:pPr>
              <w:keepNext/>
              <w:keepLines/>
              <w:rPr>
                <w:color w:val="000000"/>
              </w:rPr>
            </w:pPr>
            <w:r w:rsidRPr="00B647D1">
              <w:rPr>
                <w:color w:val="000000"/>
              </w:rPr>
              <w:t>Since the kilogram already uses a prefix (kilo), smaller and larger values are based on the gram (10</w:t>
            </w:r>
            <w:r w:rsidRPr="00B647D1">
              <w:rPr>
                <w:color w:val="000000"/>
                <w:vertAlign w:val="superscript"/>
              </w:rPr>
              <w:t>0</w:t>
            </w:r>
            <w:r w:rsidRPr="00B647D1">
              <w:rPr>
                <w:color w:val="000000"/>
              </w:rPr>
              <w:t xml:space="preserve">).  </w:t>
            </w:r>
          </w:p>
          <w:p w14:paraId="2072E1BF" w14:textId="77777777" w:rsidR="000F44F7" w:rsidRPr="00B647D1" w:rsidRDefault="000F44F7" w:rsidP="00B647D1">
            <w:pPr>
              <w:keepNext/>
              <w:keepLines/>
              <w:rPr>
                <w:color w:val="000000"/>
              </w:rPr>
            </w:pPr>
          </w:p>
          <w:p w14:paraId="724B1900" w14:textId="77777777" w:rsidR="000F44F7" w:rsidRPr="00B647D1" w:rsidRDefault="000F44F7" w:rsidP="00B647D1">
            <w:pPr>
              <w:keepNext/>
              <w:keepLines/>
              <w:rPr>
                <w:color w:val="000000"/>
              </w:rPr>
            </w:pPr>
            <w:r w:rsidRPr="00B647D1">
              <w:rPr>
                <w:color w:val="000000"/>
              </w:rPr>
              <w:t>0.015 kilograms = 15 x 10</w:t>
            </w:r>
            <w:r w:rsidRPr="00304901">
              <w:rPr>
                <w:color w:val="000000"/>
                <w:vertAlign w:val="superscript"/>
              </w:rPr>
              <w:t>-3</w:t>
            </w:r>
            <w:r w:rsidRPr="00B647D1">
              <w:rPr>
                <w:color w:val="000000"/>
              </w:rPr>
              <w:t xml:space="preserve"> kg = 15 grams</w:t>
            </w:r>
          </w:p>
        </w:tc>
      </w:tr>
    </w:tbl>
    <w:p w14:paraId="31EBA10E" w14:textId="77777777" w:rsidR="00476766" w:rsidRDefault="00476766">
      <w:bookmarkStart w:id="22" w:name="Int_Scale_PK10_dldl223"/>
      <w:bookmarkEnd w:id="21"/>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0F44F7" w:rsidRPr="00B647D1" w14:paraId="3271D330" w14:textId="77777777" w:rsidTr="00B647D1">
        <w:trPr>
          <w:cantSplit/>
          <w:trHeight w:val="576"/>
        </w:trPr>
        <w:tc>
          <w:tcPr>
            <w:tcW w:w="996" w:type="dxa"/>
            <w:vAlign w:val="bottom"/>
          </w:tcPr>
          <w:p w14:paraId="378E6BA8" w14:textId="77777777" w:rsidR="000F44F7" w:rsidRPr="00B647D1" w:rsidRDefault="000F44F7" w:rsidP="00B647D1">
            <w:pPr>
              <w:pStyle w:val="BodyText"/>
              <w:keepLines/>
              <w:rPr>
                <w:szCs w:val="24"/>
              </w:rPr>
            </w:pPr>
          </w:p>
        </w:tc>
        <w:tc>
          <w:tcPr>
            <w:tcW w:w="9919" w:type="dxa"/>
            <w:vAlign w:val="bottom"/>
          </w:tcPr>
          <w:p w14:paraId="6DC4D023" w14:textId="77777777" w:rsidR="000F44F7" w:rsidRPr="00B647D1" w:rsidRDefault="000F44F7" w:rsidP="00B647D1">
            <w:pPr>
              <w:pStyle w:val="lvl1Text"/>
              <w:keepNext w:val="0"/>
              <w:rPr>
                <w:sz w:val="24"/>
                <w:szCs w:val="24"/>
              </w:rPr>
            </w:pPr>
            <w:r w:rsidRPr="00B647D1">
              <w:rPr>
                <w:sz w:val="24"/>
                <w:szCs w:val="24"/>
              </w:rPr>
              <w:t>Importance of a Standardized System</w:t>
            </w:r>
            <w:r w:rsidR="002C3A5A" w:rsidRPr="002C3A5A">
              <w:rPr>
                <w:sz w:val="24"/>
                <w:szCs w:val="24"/>
                <w:vertAlign w:val="superscript"/>
              </w:rPr>
              <w:t>5</w:t>
            </w:r>
          </w:p>
        </w:tc>
      </w:tr>
      <w:tr w:rsidR="000F44F7" w:rsidRPr="00B647D1" w14:paraId="07BCB9C0" w14:textId="77777777" w:rsidTr="00B647D1">
        <w:tc>
          <w:tcPr>
            <w:tcW w:w="996" w:type="dxa"/>
          </w:tcPr>
          <w:p w14:paraId="53BFB7AC" w14:textId="77777777" w:rsidR="000F44F7" w:rsidRPr="00476766" w:rsidRDefault="000F44F7" w:rsidP="000F44F7">
            <w:pPr>
              <w:pStyle w:val="txtx1"/>
            </w:pPr>
          </w:p>
        </w:tc>
        <w:tc>
          <w:tcPr>
            <w:tcW w:w="9919" w:type="dxa"/>
          </w:tcPr>
          <w:p w14:paraId="7CF61626" w14:textId="77777777" w:rsidR="000F44F7" w:rsidRPr="00476766" w:rsidRDefault="009B011A" w:rsidP="00B647D1">
            <w:pPr>
              <w:jc w:val="center"/>
            </w:pPr>
            <w:r>
              <w:rPr>
                <w:noProof/>
              </w:rPr>
              <w:drawing>
                <wp:inline distT="0" distB="0" distL="0" distR="0" wp14:anchorId="7E28B39E" wp14:editId="7A7FB220">
                  <wp:extent cx="2993390" cy="2771775"/>
                  <wp:effectExtent l="0" t="0" r="3810" b="0"/>
                  <wp:docPr id="23" name="Picture 23" descr="C:\xtProject\Int_Scale_PK10\graphics\orbi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xtProject\Int_Scale_PK10\graphics\orbiter.png"/>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2993390" cy="2771775"/>
                          </a:xfrm>
                          <a:prstGeom prst="rect">
                            <a:avLst/>
                          </a:prstGeom>
                          <a:noFill/>
                          <a:ln>
                            <a:noFill/>
                          </a:ln>
                        </pic:spPr>
                      </pic:pic>
                    </a:graphicData>
                  </a:graphic>
                </wp:inline>
              </w:drawing>
            </w:r>
          </w:p>
        </w:tc>
      </w:tr>
      <w:tr w:rsidR="000F44F7" w:rsidRPr="00B647D1" w14:paraId="06373011" w14:textId="77777777" w:rsidTr="00B647D1">
        <w:trPr>
          <w:cantSplit/>
        </w:trPr>
        <w:tc>
          <w:tcPr>
            <w:tcW w:w="996" w:type="dxa"/>
          </w:tcPr>
          <w:p w14:paraId="6E2EBDA9" w14:textId="77777777" w:rsidR="000F44F7" w:rsidRPr="00476766" w:rsidRDefault="000F44F7" w:rsidP="000F44F7">
            <w:pPr>
              <w:pStyle w:val="txtx1"/>
            </w:pPr>
          </w:p>
        </w:tc>
        <w:tc>
          <w:tcPr>
            <w:tcW w:w="9919" w:type="dxa"/>
          </w:tcPr>
          <w:p w14:paraId="122EDE1B" w14:textId="77777777" w:rsidR="000F44F7" w:rsidRDefault="000F44F7" w:rsidP="00B647D1">
            <w:pPr>
              <w:keepNext/>
              <w:keepLines/>
              <w:jc w:val="center"/>
              <w:rPr>
                <w:i/>
                <w:color w:val="000000"/>
              </w:rPr>
            </w:pPr>
            <w:r w:rsidRPr="00B647D1">
              <w:rPr>
                <w:i/>
                <w:color w:val="000000"/>
              </w:rPr>
              <w:t>Mars Climate Orbiter</w:t>
            </w:r>
          </w:p>
          <w:p w14:paraId="2B0B5FE4" w14:textId="77777777" w:rsidR="001D797F" w:rsidRDefault="001D797F" w:rsidP="00B647D1">
            <w:pPr>
              <w:keepNext/>
              <w:keepLines/>
              <w:jc w:val="center"/>
              <w:rPr>
                <w:i/>
                <w:color w:val="000000"/>
              </w:rPr>
            </w:pPr>
            <w:r>
              <w:rPr>
                <w:i/>
                <w:color w:val="000000"/>
              </w:rPr>
              <w:t>[</w:t>
            </w:r>
            <w:r w:rsidR="001679CB">
              <w:rPr>
                <w:i/>
                <w:color w:val="000000"/>
              </w:rPr>
              <w:t>Created by and courtesy of</w:t>
            </w:r>
            <w:r>
              <w:rPr>
                <w:i/>
                <w:color w:val="000000"/>
              </w:rPr>
              <w:t xml:space="preserve"> NASA]</w:t>
            </w:r>
          </w:p>
          <w:p w14:paraId="6E6A7C80" w14:textId="77777777" w:rsidR="001D797F" w:rsidRPr="00B647D1" w:rsidRDefault="001D797F" w:rsidP="00B647D1">
            <w:pPr>
              <w:keepNext/>
              <w:keepLines/>
              <w:jc w:val="center"/>
              <w:rPr>
                <w:color w:val="000000"/>
              </w:rPr>
            </w:pPr>
          </w:p>
        </w:tc>
      </w:tr>
      <w:tr w:rsidR="000F44F7" w:rsidRPr="00476766" w14:paraId="25D9384D" w14:textId="77777777" w:rsidTr="00B647D1">
        <w:trPr>
          <w:cantSplit/>
        </w:trPr>
        <w:tc>
          <w:tcPr>
            <w:tcW w:w="996" w:type="dxa"/>
          </w:tcPr>
          <w:p w14:paraId="0E3BAF81" w14:textId="77777777" w:rsidR="000F44F7" w:rsidRPr="00476766" w:rsidRDefault="000F44F7" w:rsidP="000F44F7">
            <w:pPr>
              <w:pStyle w:val="txtx1"/>
            </w:pPr>
          </w:p>
        </w:tc>
        <w:tc>
          <w:tcPr>
            <w:tcW w:w="9919" w:type="dxa"/>
          </w:tcPr>
          <w:p w14:paraId="22C8AB9A" w14:textId="77777777" w:rsidR="000F44F7" w:rsidRPr="00B647D1" w:rsidRDefault="000F44F7" w:rsidP="00B647D1">
            <w:pPr>
              <w:keepNext/>
              <w:keepLines/>
              <w:rPr>
                <w:color w:val="000000"/>
              </w:rPr>
            </w:pPr>
            <w:r w:rsidRPr="00B647D1">
              <w:rPr>
                <w:color w:val="000000"/>
              </w:rPr>
              <w:t xml:space="preserve">On September 23, 1999, NASA's Mars Climate Orbiter probe was lost after a 286-day journey to Mars.  Upon its approach, the probe fired its engines to move into orbit.  The firing brought it to within 60 km (36 miles) of the planet's surface.  This was 100 km (60 miles) closer than planned and about 25 km (15 miles) beneath the level at which the Orbiter's engines could properly function.  As a result, the probe's propulsion system overheated and was disabled.  The Orbiter fell deep into the planet's atmosphere and possibly burned up, or "continued out beyond Mars and now could be orbiting the sun" (Frank O'Donnell, spokesperson for NASA's Jet Propulsion Laboratory). </w:t>
            </w:r>
          </w:p>
          <w:p w14:paraId="076BEE38" w14:textId="77777777" w:rsidR="000F44F7" w:rsidRPr="00B647D1" w:rsidRDefault="000F44F7" w:rsidP="00B647D1">
            <w:pPr>
              <w:keepNext/>
              <w:keepLines/>
              <w:rPr>
                <w:color w:val="000000"/>
              </w:rPr>
            </w:pPr>
          </w:p>
          <w:p w14:paraId="529E8175" w14:textId="77777777" w:rsidR="000F44F7" w:rsidRPr="00B647D1" w:rsidRDefault="000F44F7" w:rsidP="00B647D1">
            <w:pPr>
              <w:keepNext/>
              <w:keepLines/>
              <w:rPr>
                <w:color w:val="000000"/>
              </w:rPr>
            </w:pPr>
            <w:r w:rsidRPr="00B647D1">
              <w:rPr>
                <w:color w:val="000000"/>
              </w:rPr>
              <w:t>After a thorough investigation it was discovered that the loss of the $125 million Orbiter was due to the use of two different units of measurement.  NASA and other project teams used the metric system; however, one lone engineering team was using the English system.  It was this team that provided the thruster information in English units of pound-force-seconds rather than the metric unit of Newton-</w:t>
            </w:r>
            <w:proofErr w:type="gramStart"/>
            <w:r w:rsidRPr="00B647D1">
              <w:rPr>
                <w:color w:val="000000"/>
              </w:rPr>
              <w:t>second which</w:t>
            </w:r>
            <w:proofErr w:type="gramEnd"/>
            <w:r w:rsidRPr="00B647D1">
              <w:rPr>
                <w:color w:val="000000"/>
              </w:rPr>
              <w:t xml:space="preserve"> was being used by the Orbiter programs.  This simple unit of measurement resulted in a very costly mistake.  </w:t>
            </w:r>
          </w:p>
        </w:tc>
      </w:tr>
      <w:tr w:rsidR="00476766" w:rsidRPr="00B647D1" w14:paraId="6C6AC542" w14:textId="77777777" w:rsidTr="00B647D1">
        <w:trPr>
          <w:cantSplit/>
          <w:trHeight w:val="576"/>
        </w:trPr>
        <w:tc>
          <w:tcPr>
            <w:tcW w:w="996" w:type="dxa"/>
            <w:vAlign w:val="bottom"/>
          </w:tcPr>
          <w:p w14:paraId="1951B0CD" w14:textId="77777777" w:rsidR="00476766" w:rsidRPr="00B647D1" w:rsidRDefault="00476766" w:rsidP="00B647D1">
            <w:pPr>
              <w:pStyle w:val="BodyText"/>
              <w:keepNext/>
              <w:keepLines/>
              <w:rPr>
                <w:szCs w:val="24"/>
              </w:rPr>
            </w:pPr>
            <w:bookmarkStart w:id="23" w:name="Int_Scale_PK10_dldl224"/>
            <w:bookmarkEnd w:id="22"/>
          </w:p>
        </w:tc>
        <w:tc>
          <w:tcPr>
            <w:tcW w:w="9919" w:type="dxa"/>
            <w:vAlign w:val="bottom"/>
          </w:tcPr>
          <w:p w14:paraId="6DF85F3E" w14:textId="77777777" w:rsidR="00476766" w:rsidRPr="00B647D1" w:rsidRDefault="00476766" w:rsidP="00476766">
            <w:pPr>
              <w:pStyle w:val="lvl1Text"/>
              <w:rPr>
                <w:sz w:val="24"/>
                <w:szCs w:val="24"/>
              </w:rPr>
            </w:pPr>
            <w:r w:rsidRPr="00B647D1">
              <w:rPr>
                <w:sz w:val="24"/>
                <w:szCs w:val="24"/>
              </w:rPr>
              <w:t>Summary</w:t>
            </w:r>
          </w:p>
        </w:tc>
      </w:tr>
      <w:tr w:rsidR="00476766" w:rsidRPr="00476766" w14:paraId="286C1327" w14:textId="77777777" w:rsidTr="00B647D1">
        <w:tc>
          <w:tcPr>
            <w:tcW w:w="996" w:type="dxa"/>
          </w:tcPr>
          <w:p w14:paraId="571E5901" w14:textId="77777777" w:rsidR="00476766" w:rsidRPr="00476766" w:rsidRDefault="00476766" w:rsidP="00812FF2">
            <w:pPr>
              <w:pStyle w:val="txtx1"/>
            </w:pPr>
          </w:p>
        </w:tc>
        <w:tc>
          <w:tcPr>
            <w:tcW w:w="9919" w:type="dxa"/>
          </w:tcPr>
          <w:p w14:paraId="42496816" w14:textId="77777777" w:rsidR="00476766" w:rsidRPr="00B647D1" w:rsidRDefault="00476766" w:rsidP="00B647D1">
            <w:pPr>
              <w:keepNext/>
              <w:keepLines/>
              <w:rPr>
                <w:color w:val="000000"/>
              </w:rPr>
            </w:pPr>
          </w:p>
          <w:p w14:paraId="152ADCFA" w14:textId="77777777" w:rsidR="00476766" w:rsidRPr="00B647D1" w:rsidRDefault="00476766" w:rsidP="00B647D1">
            <w:pPr>
              <w:keepNext/>
              <w:keepLines/>
              <w:rPr>
                <w:color w:val="000000"/>
              </w:rPr>
            </w:pPr>
            <w:r w:rsidRPr="00B647D1">
              <w:rPr>
                <w:color w:val="000000"/>
              </w:rPr>
              <w:t xml:space="preserve">Since 3000 BC units of weights and measures have been derived, defined, redefined, replaced and evolved into an international quagmire.  Through the years, this has created many problems with international communication and commerce.  In 1790 the French Academy of Sciences developed the metric system.  In 1960 the General Conference on Weights and Measures (CGPM) declared the modern metric system as the international standard of units (SI).  The SI consists of seven fundamental units and additional derived units each of which use common multipliers (powers of 10) to represent smaller and larger quantities.  </w:t>
            </w:r>
          </w:p>
        </w:tc>
      </w:tr>
    </w:tbl>
    <w:p w14:paraId="552778B6" w14:textId="77777777" w:rsidR="001F242A" w:rsidRDefault="001F242A">
      <w:bookmarkStart w:id="24" w:name="Int_Scale_PK10_dldl225"/>
      <w:bookmarkEnd w:id="23"/>
      <w:r>
        <w:br w:type="page"/>
      </w:r>
    </w:p>
    <w:tbl>
      <w:tblPr>
        <w:tblW w:w="0" w:type="auto"/>
        <w:tblLayout w:type="fixed"/>
        <w:tblCellMar>
          <w:left w:w="115" w:type="dxa"/>
          <w:right w:w="115" w:type="dxa"/>
        </w:tblCellMar>
        <w:tblLook w:val="01E0" w:firstRow="1" w:lastRow="1" w:firstColumn="1" w:lastColumn="1" w:noHBand="0" w:noVBand="0"/>
      </w:tblPr>
      <w:tblGrid>
        <w:gridCol w:w="996"/>
        <w:gridCol w:w="9919"/>
      </w:tblGrid>
      <w:tr w:rsidR="00476766" w:rsidRPr="00B647D1" w14:paraId="16A7C140" w14:textId="77777777" w:rsidTr="00B647D1">
        <w:trPr>
          <w:cantSplit/>
          <w:trHeight w:val="576"/>
        </w:trPr>
        <w:tc>
          <w:tcPr>
            <w:tcW w:w="996" w:type="dxa"/>
            <w:vAlign w:val="bottom"/>
          </w:tcPr>
          <w:p w14:paraId="664ECB23" w14:textId="77777777" w:rsidR="00476766" w:rsidRPr="00B647D1" w:rsidRDefault="00476766" w:rsidP="00B647D1">
            <w:pPr>
              <w:pStyle w:val="BodyText"/>
              <w:keepNext/>
              <w:keepLines/>
              <w:rPr>
                <w:szCs w:val="24"/>
              </w:rPr>
            </w:pPr>
          </w:p>
        </w:tc>
        <w:tc>
          <w:tcPr>
            <w:tcW w:w="9919" w:type="dxa"/>
            <w:vAlign w:val="bottom"/>
          </w:tcPr>
          <w:p w14:paraId="77D3E291" w14:textId="77777777" w:rsidR="00476766" w:rsidRPr="00B647D1" w:rsidRDefault="001679CB" w:rsidP="00476766">
            <w:pPr>
              <w:pStyle w:val="lvl1Text"/>
              <w:rPr>
                <w:sz w:val="24"/>
                <w:szCs w:val="24"/>
              </w:rPr>
            </w:pPr>
            <w:r>
              <w:rPr>
                <w:sz w:val="24"/>
                <w:szCs w:val="24"/>
              </w:rPr>
              <w:t>Food For Thought</w:t>
            </w:r>
          </w:p>
        </w:tc>
      </w:tr>
      <w:tr w:rsidR="00476766" w:rsidRPr="00476766" w14:paraId="6D039C4C" w14:textId="77777777" w:rsidTr="00B647D1">
        <w:tc>
          <w:tcPr>
            <w:tcW w:w="996" w:type="dxa"/>
          </w:tcPr>
          <w:p w14:paraId="3CAD6F5E" w14:textId="77777777" w:rsidR="00476766" w:rsidRPr="00476766" w:rsidRDefault="00476766" w:rsidP="00812FF2">
            <w:pPr>
              <w:pStyle w:val="txtx1"/>
            </w:pPr>
          </w:p>
        </w:tc>
        <w:tc>
          <w:tcPr>
            <w:tcW w:w="9919" w:type="dxa"/>
          </w:tcPr>
          <w:p w14:paraId="64964F0D" w14:textId="77777777" w:rsidR="00476766" w:rsidRPr="00B647D1" w:rsidRDefault="00476766" w:rsidP="00B647D1">
            <w:pPr>
              <w:keepNext/>
              <w:keepLines/>
              <w:rPr>
                <w:color w:val="000000"/>
              </w:rPr>
            </w:pPr>
          </w:p>
          <w:p w14:paraId="756380C2" w14:textId="77777777" w:rsidR="00476766" w:rsidRPr="00B647D1" w:rsidRDefault="00476766" w:rsidP="00B647D1">
            <w:pPr>
              <w:keepNext/>
              <w:keepLines/>
              <w:rPr>
                <w:color w:val="000000"/>
              </w:rPr>
            </w:pPr>
            <w:r w:rsidRPr="00B647D1">
              <w:rPr>
                <w:color w:val="000000"/>
              </w:rPr>
              <w:t xml:space="preserve">Other than science and technologies, the US system of weights and measures is still used by the citizens of the United States.  We still drive mph rather than km/hr.  We still weigh ourselves in pounds rather than kilograms.  </w:t>
            </w:r>
          </w:p>
          <w:p w14:paraId="054F86EB" w14:textId="77777777" w:rsidR="00476766" w:rsidRPr="00B647D1" w:rsidRDefault="00476766" w:rsidP="00B647D1">
            <w:pPr>
              <w:keepNext/>
              <w:keepLines/>
              <w:rPr>
                <w:color w:val="000000"/>
              </w:rPr>
            </w:pPr>
          </w:p>
          <w:p w14:paraId="56F7A356" w14:textId="77777777" w:rsidR="00476766" w:rsidRPr="001F242A" w:rsidRDefault="00476766" w:rsidP="00B647D1">
            <w:pPr>
              <w:keepNext/>
              <w:keepLines/>
              <w:rPr>
                <w:i/>
                <w:color w:val="000000"/>
              </w:rPr>
            </w:pPr>
            <w:r w:rsidRPr="001F242A">
              <w:rPr>
                <w:i/>
                <w:color w:val="000000"/>
              </w:rPr>
              <w:t>How do you feel about the United States' conversion to the SI?</w:t>
            </w:r>
          </w:p>
          <w:p w14:paraId="7541FC65" w14:textId="77777777" w:rsidR="00476766" w:rsidRPr="001F242A" w:rsidRDefault="00476766" w:rsidP="00B647D1">
            <w:pPr>
              <w:keepNext/>
              <w:keepLines/>
              <w:rPr>
                <w:i/>
                <w:color w:val="000000"/>
              </w:rPr>
            </w:pPr>
          </w:p>
          <w:p w14:paraId="7F7CACF1" w14:textId="77777777" w:rsidR="00476766" w:rsidRPr="00B647D1" w:rsidRDefault="00476766" w:rsidP="00B647D1">
            <w:pPr>
              <w:keepNext/>
              <w:keepLines/>
              <w:rPr>
                <w:color w:val="000000"/>
              </w:rPr>
            </w:pPr>
            <w:r w:rsidRPr="001F242A">
              <w:rPr>
                <w:i/>
                <w:color w:val="000000"/>
              </w:rPr>
              <w:t xml:space="preserve">What do you see as the biggest </w:t>
            </w:r>
            <w:r w:rsidR="005D4325" w:rsidRPr="001F242A">
              <w:rPr>
                <w:i/>
                <w:color w:val="000000"/>
              </w:rPr>
              <w:t>roadblock</w:t>
            </w:r>
            <w:r w:rsidRPr="001F242A">
              <w:rPr>
                <w:i/>
                <w:color w:val="000000"/>
              </w:rPr>
              <w:t xml:space="preserve"> to converting to the SI?</w:t>
            </w:r>
          </w:p>
        </w:tc>
      </w:tr>
      <w:tr w:rsidR="00476766" w:rsidRPr="00B647D1" w14:paraId="6BDCF506" w14:textId="77777777" w:rsidTr="00B647D1">
        <w:trPr>
          <w:cantSplit/>
          <w:trHeight w:val="576"/>
        </w:trPr>
        <w:tc>
          <w:tcPr>
            <w:tcW w:w="996" w:type="dxa"/>
            <w:vAlign w:val="bottom"/>
          </w:tcPr>
          <w:p w14:paraId="3E900E77" w14:textId="77777777" w:rsidR="00476766" w:rsidRPr="00B647D1" w:rsidRDefault="00476766" w:rsidP="00B647D1">
            <w:pPr>
              <w:pStyle w:val="BodyText"/>
              <w:keepNext/>
              <w:keepLines/>
              <w:rPr>
                <w:szCs w:val="24"/>
              </w:rPr>
            </w:pPr>
            <w:bookmarkStart w:id="25" w:name="Int_Scale_PK10_dldl226"/>
            <w:bookmarkEnd w:id="24"/>
          </w:p>
        </w:tc>
        <w:tc>
          <w:tcPr>
            <w:tcW w:w="9919" w:type="dxa"/>
            <w:vAlign w:val="bottom"/>
          </w:tcPr>
          <w:p w14:paraId="3787B2A3" w14:textId="77777777" w:rsidR="00476766" w:rsidRPr="00B647D1" w:rsidRDefault="00476766" w:rsidP="00476766">
            <w:pPr>
              <w:pStyle w:val="lvl1Text"/>
              <w:rPr>
                <w:sz w:val="24"/>
                <w:szCs w:val="24"/>
              </w:rPr>
            </w:pPr>
            <w:r w:rsidRPr="00B647D1">
              <w:rPr>
                <w:sz w:val="24"/>
                <w:szCs w:val="24"/>
              </w:rPr>
              <w:t>References</w:t>
            </w:r>
            <w:r w:rsidR="005D4325">
              <w:rPr>
                <w:sz w:val="24"/>
                <w:szCs w:val="24"/>
              </w:rPr>
              <w:t xml:space="preserve"> (You may need to cut and paste the URL into your browser.)</w:t>
            </w:r>
          </w:p>
        </w:tc>
      </w:tr>
      <w:tr w:rsidR="00476766" w:rsidRPr="00476766" w14:paraId="28FA208F" w14:textId="77777777" w:rsidTr="00B647D1">
        <w:tc>
          <w:tcPr>
            <w:tcW w:w="996" w:type="dxa"/>
          </w:tcPr>
          <w:p w14:paraId="16B0D0E8" w14:textId="77777777" w:rsidR="00476766" w:rsidRPr="00476766" w:rsidRDefault="00476766" w:rsidP="00812FF2">
            <w:pPr>
              <w:pStyle w:val="txtx1"/>
            </w:pPr>
          </w:p>
        </w:tc>
        <w:tc>
          <w:tcPr>
            <w:tcW w:w="9919" w:type="dxa"/>
          </w:tcPr>
          <w:p w14:paraId="184B1326" w14:textId="77777777" w:rsidR="00476766" w:rsidRPr="00F30504" w:rsidRDefault="00476766" w:rsidP="00BC00DE">
            <w:pPr>
              <w:keepNext/>
              <w:keepLines/>
              <w:numPr>
                <w:ilvl w:val="0"/>
                <w:numId w:val="9"/>
              </w:numPr>
              <w:rPr>
                <w:color w:val="000000"/>
              </w:rPr>
            </w:pPr>
            <w:r w:rsidRPr="00F30504">
              <w:rPr>
                <w:color w:val="000000"/>
              </w:rPr>
              <w:t xml:space="preserve">The World </w:t>
            </w:r>
            <w:proofErr w:type="spellStart"/>
            <w:r w:rsidRPr="00F30504">
              <w:rPr>
                <w:color w:val="000000"/>
              </w:rPr>
              <w:t>Factbook</w:t>
            </w:r>
            <w:proofErr w:type="spellEnd"/>
            <w:r w:rsidRPr="00F30504">
              <w:rPr>
                <w:color w:val="000000"/>
              </w:rPr>
              <w:t xml:space="preserve">.  Appendix G – Weights and Measures.    </w:t>
            </w:r>
            <w:hyperlink r:id="rId22" w:history="1">
              <w:r w:rsidR="00BC00DE" w:rsidRPr="001805CD">
                <w:rPr>
                  <w:rStyle w:val="Hyperlink"/>
                </w:rPr>
                <w:t>https://www.cia.gov/library/publications/the-world-factbook/appendix/appendix-g.html</w:t>
              </w:r>
            </w:hyperlink>
            <w:r w:rsidR="00BC00DE">
              <w:rPr>
                <w:color w:val="000000"/>
                <w:u w:val="single"/>
              </w:rPr>
              <w:t xml:space="preserve"> </w:t>
            </w:r>
          </w:p>
          <w:p w14:paraId="132A5B7E" w14:textId="77777777" w:rsidR="00476766" w:rsidRPr="00F30504" w:rsidRDefault="00476766" w:rsidP="00B647D1">
            <w:pPr>
              <w:keepNext/>
              <w:keepLines/>
              <w:rPr>
                <w:color w:val="000000"/>
              </w:rPr>
            </w:pPr>
          </w:p>
          <w:p w14:paraId="5B04BD93" w14:textId="77777777" w:rsidR="00476766" w:rsidRPr="00F30504" w:rsidRDefault="00476766" w:rsidP="00B647D1">
            <w:pPr>
              <w:keepNext/>
              <w:keepLines/>
              <w:numPr>
                <w:ilvl w:val="0"/>
                <w:numId w:val="9"/>
              </w:numPr>
              <w:rPr>
                <w:color w:val="000000"/>
              </w:rPr>
            </w:pPr>
            <w:r w:rsidRPr="00F30504">
              <w:rPr>
                <w:color w:val="000000"/>
              </w:rPr>
              <w:t xml:space="preserve">"Measurement: Wrestling the mother of all </w:t>
            </w:r>
            <w:proofErr w:type="spellStart"/>
            <w:r w:rsidRPr="00F30504">
              <w:rPr>
                <w:color w:val="000000"/>
              </w:rPr>
              <w:t>nonstandards</w:t>
            </w:r>
            <w:proofErr w:type="spellEnd"/>
            <w:r w:rsidRPr="00F30504">
              <w:rPr>
                <w:color w:val="000000"/>
              </w:rPr>
              <w:t>"</w:t>
            </w:r>
            <w:proofErr w:type="gramStart"/>
            <w:r w:rsidRPr="00F30504">
              <w:rPr>
                <w:color w:val="000000"/>
              </w:rPr>
              <w:t>,  Kenneth</w:t>
            </w:r>
            <w:proofErr w:type="gramEnd"/>
            <w:r w:rsidRPr="00F30504">
              <w:rPr>
                <w:color w:val="000000"/>
              </w:rPr>
              <w:t xml:space="preserve"> Holladay.  </w:t>
            </w:r>
            <w:proofErr w:type="spellStart"/>
            <w:r w:rsidRPr="00F30504">
              <w:rPr>
                <w:color w:val="000000"/>
              </w:rPr>
              <w:t>InTech</w:t>
            </w:r>
            <w:proofErr w:type="spellEnd"/>
            <w:r w:rsidRPr="00F30504">
              <w:rPr>
                <w:color w:val="000000"/>
              </w:rPr>
              <w:t xml:space="preserve">: Control Fundamental.  August 1998.  </w:t>
            </w:r>
          </w:p>
          <w:p w14:paraId="5FE99135" w14:textId="77777777" w:rsidR="00476766" w:rsidRPr="00F30504" w:rsidRDefault="00476766" w:rsidP="00B647D1">
            <w:pPr>
              <w:keepNext/>
              <w:keepLines/>
              <w:rPr>
                <w:color w:val="000000"/>
              </w:rPr>
            </w:pPr>
          </w:p>
          <w:p w14:paraId="1E74922C" w14:textId="77777777" w:rsidR="00476766" w:rsidRPr="00F30504" w:rsidRDefault="00476766" w:rsidP="00B647D1">
            <w:pPr>
              <w:keepNext/>
              <w:keepLines/>
              <w:numPr>
                <w:ilvl w:val="0"/>
                <w:numId w:val="9"/>
              </w:numPr>
              <w:rPr>
                <w:color w:val="000000"/>
              </w:rPr>
            </w:pPr>
            <w:r w:rsidRPr="00F30504">
              <w:rPr>
                <w:color w:val="000000"/>
              </w:rPr>
              <w:t xml:space="preserve">The NIST Reference on Constants, Units, and Uncertainty.  </w:t>
            </w:r>
            <w:r w:rsidRPr="00F30504">
              <w:rPr>
                <w:color w:val="000000"/>
                <w:u w:val="single"/>
              </w:rPr>
              <w:fldChar w:fldCharType="begin"/>
            </w:r>
            <w:r w:rsidRPr="00F30504">
              <w:rPr>
                <w:color w:val="000000"/>
                <w:u w:val="single"/>
              </w:rPr>
              <w:instrText xml:space="preserve"> HYPERLINK "http://physics.nist.gov/cuu/Units/current.html" \o "http://physics.nist.gov/cuu/Units/current.html" \t "_blank" </w:instrText>
            </w:r>
            <w:r w:rsidRPr="00F30504">
              <w:rPr>
                <w:color w:val="000000"/>
                <w:u w:val="single"/>
              </w:rPr>
              <w:fldChar w:fldCharType="separate"/>
            </w:r>
            <w:r w:rsidRPr="00F30504">
              <w:rPr>
                <w:rStyle w:val="Hyperlink"/>
              </w:rPr>
              <w:t>http://physics.nist.gov/cuu/Units/current.html</w:t>
            </w:r>
            <w:r w:rsidRPr="00F30504">
              <w:rPr>
                <w:color w:val="000000"/>
                <w:u w:val="single"/>
              </w:rPr>
              <w:fldChar w:fldCharType="end"/>
            </w:r>
          </w:p>
          <w:p w14:paraId="79185562" w14:textId="77777777" w:rsidR="00BE277A" w:rsidRPr="00F30504" w:rsidRDefault="00BE277A" w:rsidP="00BE277A">
            <w:pPr>
              <w:pStyle w:val="ListParagraph"/>
              <w:rPr>
                <w:color w:val="000000"/>
              </w:rPr>
            </w:pPr>
          </w:p>
          <w:p w14:paraId="359081AB" w14:textId="77777777" w:rsidR="00BE277A" w:rsidRPr="002C3A5A" w:rsidRDefault="00BE277A" w:rsidP="00B647D1">
            <w:pPr>
              <w:keepNext/>
              <w:keepLines/>
              <w:numPr>
                <w:ilvl w:val="0"/>
                <w:numId w:val="9"/>
              </w:numPr>
              <w:rPr>
                <w:color w:val="000000"/>
              </w:rPr>
            </w:pPr>
            <w:r w:rsidRPr="00F30504">
              <w:rPr>
                <w:color w:val="000000"/>
              </w:rPr>
              <w:t xml:space="preserve">Facsimile of the international prototype of the kilogram kept at the BIPM.  </w:t>
            </w:r>
            <w:hyperlink r:id="rId23" w:history="1">
              <w:r w:rsidRPr="00F30504">
                <w:rPr>
                  <w:rStyle w:val="Hyperlink"/>
                  <w:rFonts w:ascii="Calibri" w:hAnsi="Calibri"/>
                </w:rPr>
                <w:t>http://www.bipm.org/en/scientific/mass/prototype.html</w:t>
              </w:r>
            </w:hyperlink>
            <w:r w:rsidRPr="00F30504">
              <w:rPr>
                <w:rFonts w:ascii="Calibri" w:hAnsi="Calibri"/>
                <w:color w:val="FF0000"/>
              </w:rPr>
              <w:t xml:space="preserve"> </w:t>
            </w:r>
          </w:p>
          <w:p w14:paraId="03CB5AB6" w14:textId="77777777" w:rsidR="002C3A5A" w:rsidRDefault="002C3A5A" w:rsidP="002C3A5A">
            <w:pPr>
              <w:pStyle w:val="ListParagraph"/>
              <w:rPr>
                <w:color w:val="000000"/>
              </w:rPr>
            </w:pPr>
          </w:p>
          <w:p w14:paraId="2B63A693" w14:textId="77777777" w:rsidR="002C3A5A" w:rsidRPr="00F30504" w:rsidRDefault="002C3A5A" w:rsidP="005D4325">
            <w:pPr>
              <w:keepNext/>
              <w:keepLines/>
              <w:numPr>
                <w:ilvl w:val="0"/>
                <w:numId w:val="9"/>
              </w:numPr>
              <w:rPr>
                <w:color w:val="000000"/>
              </w:rPr>
            </w:pPr>
            <w:r>
              <w:rPr>
                <w:color w:val="000000"/>
              </w:rPr>
              <w:t xml:space="preserve">Mars Climate Orbiter Website. </w:t>
            </w:r>
            <w:hyperlink r:id="rId24" w:history="1">
              <w:r w:rsidR="005D4325" w:rsidRPr="00565F79">
                <w:rPr>
                  <w:rStyle w:val="Hyperlink"/>
                </w:rPr>
                <w:t>https://solarsystem.nasa.gov/missions/mco/indepth</w:t>
              </w:r>
            </w:hyperlink>
            <w:r w:rsidR="005D4325">
              <w:rPr>
                <w:color w:val="000000"/>
              </w:rPr>
              <w:t xml:space="preserve"> </w:t>
            </w:r>
          </w:p>
        </w:tc>
      </w:tr>
      <w:tr w:rsidR="00FB5510" w:rsidRPr="00B647D1" w14:paraId="146A6600" w14:textId="77777777" w:rsidTr="00B647D1">
        <w:trPr>
          <w:cantSplit/>
          <w:trHeight w:val="576"/>
        </w:trPr>
        <w:tc>
          <w:tcPr>
            <w:tcW w:w="996" w:type="dxa"/>
            <w:vAlign w:val="bottom"/>
          </w:tcPr>
          <w:p w14:paraId="1EBFC88C" w14:textId="77777777" w:rsidR="00FB5510" w:rsidRPr="00B647D1" w:rsidRDefault="00FB5510" w:rsidP="00B647D1">
            <w:pPr>
              <w:pStyle w:val="BodyText"/>
              <w:keepNext/>
              <w:keepLines/>
              <w:rPr>
                <w:szCs w:val="24"/>
              </w:rPr>
            </w:pPr>
          </w:p>
        </w:tc>
        <w:tc>
          <w:tcPr>
            <w:tcW w:w="9919" w:type="dxa"/>
            <w:vAlign w:val="bottom"/>
          </w:tcPr>
          <w:p w14:paraId="3E7D57FC" w14:textId="77777777" w:rsidR="00FB5510" w:rsidRDefault="00FB5510" w:rsidP="00FB5510">
            <w:pPr>
              <w:pStyle w:val="lvl1Text"/>
              <w:rPr>
                <w:sz w:val="24"/>
                <w:szCs w:val="24"/>
              </w:rPr>
            </w:pPr>
          </w:p>
          <w:p w14:paraId="69A53011" w14:textId="77777777" w:rsidR="00EF6942" w:rsidRDefault="00EF6942" w:rsidP="00FB5510">
            <w:pPr>
              <w:pStyle w:val="lvl1Text"/>
              <w:rPr>
                <w:sz w:val="24"/>
                <w:szCs w:val="24"/>
              </w:rPr>
            </w:pPr>
          </w:p>
          <w:p w14:paraId="0131EDFF" w14:textId="77777777" w:rsidR="00EF6942" w:rsidRDefault="00EF6942" w:rsidP="00FB5510">
            <w:pPr>
              <w:pStyle w:val="lvl1Text"/>
              <w:rPr>
                <w:sz w:val="24"/>
                <w:szCs w:val="24"/>
              </w:rPr>
            </w:pPr>
          </w:p>
          <w:p w14:paraId="7383FFBD" w14:textId="77777777" w:rsidR="00EF6942" w:rsidRDefault="00EF6942" w:rsidP="00FB5510">
            <w:pPr>
              <w:pStyle w:val="lvl1Text"/>
              <w:rPr>
                <w:sz w:val="24"/>
                <w:szCs w:val="24"/>
              </w:rPr>
            </w:pPr>
          </w:p>
          <w:p w14:paraId="29F6E708" w14:textId="77777777" w:rsidR="00FB5510" w:rsidRDefault="00FB5510" w:rsidP="00FB5510">
            <w:pPr>
              <w:pStyle w:val="lvl1Text"/>
              <w:rPr>
                <w:sz w:val="24"/>
                <w:szCs w:val="24"/>
              </w:rPr>
            </w:pPr>
            <w:r>
              <w:rPr>
                <w:sz w:val="24"/>
                <w:szCs w:val="24"/>
              </w:rPr>
              <w:t xml:space="preserve">Disclaimer </w:t>
            </w:r>
          </w:p>
          <w:p w14:paraId="0009D62E" w14:textId="77777777" w:rsidR="00FB5510" w:rsidRDefault="00FB5510" w:rsidP="00FB5510">
            <w:pPr>
              <w:pStyle w:val="lvl1Text"/>
              <w:rPr>
                <w:sz w:val="24"/>
                <w:szCs w:val="24"/>
              </w:rPr>
            </w:pP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bl>
    <w:p w14:paraId="50D7C5D3" w14:textId="77777777" w:rsidR="00FB5510" w:rsidRDefault="00FB5510">
      <w:bookmarkStart w:id="26" w:name="Int_Scale_PK10_dldl249"/>
      <w:bookmarkEnd w:id="25"/>
    </w:p>
    <w:p w14:paraId="00CCFD27" w14:textId="77777777" w:rsidR="006974A4" w:rsidRDefault="006974A4"/>
    <w:p w14:paraId="531865BB" w14:textId="77777777" w:rsidR="006974A4" w:rsidRDefault="006974A4" w:rsidP="00365709">
      <w:pPr>
        <w:jc w:val="center"/>
      </w:pPr>
    </w:p>
    <w:p w14:paraId="6A03A959" w14:textId="77777777" w:rsidR="006974A4" w:rsidRDefault="006974A4"/>
    <w:p w14:paraId="2984AEA6" w14:textId="77777777" w:rsidR="006974A4" w:rsidRDefault="006974A4"/>
    <w:p w14:paraId="622CDEAF" w14:textId="77777777" w:rsidR="006974A4" w:rsidRDefault="006974A4"/>
    <w:p w14:paraId="6E67CB3E" w14:textId="77777777" w:rsidR="006974A4" w:rsidRDefault="006974A4"/>
    <w:tbl>
      <w:tblPr>
        <w:tblW w:w="0" w:type="auto"/>
        <w:tblLayout w:type="fixed"/>
        <w:tblCellMar>
          <w:left w:w="115" w:type="dxa"/>
          <w:right w:w="115" w:type="dxa"/>
        </w:tblCellMar>
        <w:tblLook w:val="01E0" w:firstRow="1" w:lastRow="1" w:firstColumn="1" w:lastColumn="1" w:noHBand="0" w:noVBand="0"/>
      </w:tblPr>
      <w:tblGrid>
        <w:gridCol w:w="996"/>
        <w:gridCol w:w="9919"/>
      </w:tblGrid>
      <w:tr w:rsidR="00476766" w:rsidRPr="00476766" w14:paraId="7A648E0E" w14:textId="77777777" w:rsidTr="00B647D1">
        <w:tc>
          <w:tcPr>
            <w:tcW w:w="996" w:type="dxa"/>
          </w:tcPr>
          <w:p w14:paraId="1EED0A67" w14:textId="77777777" w:rsidR="00476766" w:rsidRPr="00476766" w:rsidRDefault="00476766" w:rsidP="00812FF2">
            <w:pPr>
              <w:pStyle w:val="txtx1"/>
            </w:pPr>
            <w:bookmarkStart w:id="27" w:name="Int_Scale_PK10_dldl250"/>
            <w:bookmarkEnd w:id="26"/>
          </w:p>
        </w:tc>
        <w:tc>
          <w:tcPr>
            <w:tcW w:w="9919" w:type="dxa"/>
          </w:tcPr>
          <w:p w14:paraId="06B4D515" w14:textId="77777777" w:rsidR="005D4325" w:rsidRPr="004B4CE7" w:rsidRDefault="005D4325" w:rsidP="005D4325">
            <w:r w:rsidRPr="00634F96">
              <w:rPr>
                <w:i/>
              </w:rPr>
              <w:t>Support for this work was provided by the National Science Foundation's Advanced Technological Education (ATE) Program through Grants.  For more learning modules related to microtechnology, visit the SCME website (</w:t>
            </w:r>
            <w:hyperlink r:id="rId25" w:history="1">
              <w:r w:rsidRPr="00634F96">
                <w:rPr>
                  <w:rStyle w:val="Hyperlink"/>
                  <w:i/>
                </w:rPr>
                <w:t>http://scme-nm.org</w:t>
              </w:r>
            </w:hyperlink>
            <w:r w:rsidRPr="00634F96">
              <w:rPr>
                <w:i/>
              </w:rPr>
              <w:t>).</w:t>
            </w:r>
          </w:p>
          <w:p w14:paraId="625F3AED" w14:textId="77777777" w:rsidR="00FB5510" w:rsidRPr="00FB5510" w:rsidRDefault="00FB5510" w:rsidP="00FB5510">
            <w:pPr>
              <w:keepNext/>
              <w:keepLines/>
              <w:rPr>
                <w:i/>
                <w:color w:val="000000"/>
              </w:rPr>
            </w:pPr>
          </w:p>
        </w:tc>
      </w:tr>
      <w:bookmarkEnd w:id="27"/>
    </w:tbl>
    <w:p w14:paraId="7EAAA7DE" w14:textId="77777777" w:rsidR="00172E99" w:rsidRPr="00476766" w:rsidRDefault="00172E99" w:rsidP="00EF6942"/>
    <w:sectPr w:rsidR="00172E99" w:rsidRPr="00476766" w:rsidSect="00C07044">
      <w:headerReference w:type="default" r:id="rId26"/>
      <w:type w:val="continuous"/>
      <w:pgSz w:w="12240" w:h="15840"/>
      <w:pgMar w:top="1080" w:right="720" w:bottom="1530" w:left="720"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4429E9C" w14:textId="77777777" w:rsidR="002D5BFC" w:rsidRDefault="002D5BFC">
      <w:r>
        <w:separator/>
      </w:r>
    </w:p>
  </w:endnote>
  <w:endnote w:type="continuationSeparator" w:id="0">
    <w:p w14:paraId="5B2554F5" w14:textId="77777777" w:rsidR="002D5BFC" w:rsidRDefault="002D5B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dobe Garamond Pro">
    <w:altName w:val="Times New Roman"/>
    <w:panose1 w:val="00000000000000000000"/>
    <w:charset w:val="00"/>
    <w:family w:val="roman"/>
    <w:notTrueType/>
    <w:pitch w:val="default"/>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01D6B9" w14:textId="77777777" w:rsidR="002D5BFC" w:rsidRDefault="002D5BFC">
    <w:pPr>
      <w:pStyle w:val="Footer"/>
    </w:pPr>
  </w:p>
  <w:p w14:paraId="7C975FF4" w14:textId="77777777" w:rsidR="002D5BFC" w:rsidRDefault="002D5BFC" w:rsidP="00EC6A39">
    <w:pPr>
      <w:pStyle w:val="Footer"/>
      <w:jc w:val="right"/>
    </w:pPr>
    <w:r>
      <w:rPr>
        <w:noProof/>
      </w:rPr>
      <w:drawing>
        <wp:inline distT="0" distB="0" distL="0" distR="0" wp14:anchorId="1FD89092" wp14:editId="522EE6E9">
          <wp:extent cx="942975" cy="298450"/>
          <wp:effectExtent l="0" t="0" r="0" b="6350"/>
          <wp:docPr id="25" name="Picture 25"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295B9D" w14:textId="77777777" w:rsidR="002D5BFC" w:rsidRPr="004B6382" w:rsidRDefault="002D5BFC" w:rsidP="00786249">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441576">
      <w:rPr>
        <w:b/>
        <w:i/>
        <w:noProof/>
        <w:sz w:val="22"/>
      </w:rPr>
      <w:t>12</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441576">
      <w:rPr>
        <w:b/>
        <w:i/>
        <w:noProof/>
        <w:sz w:val="22"/>
      </w:rPr>
      <w:t>12</w:t>
    </w:r>
    <w:r w:rsidRPr="004B6382">
      <w:rPr>
        <w:b/>
        <w:i/>
        <w:sz w:val="22"/>
      </w:rPr>
      <w:fldChar w:fldCharType="end"/>
    </w:r>
  </w:p>
  <w:p w14:paraId="69AC690E" w14:textId="77777777" w:rsidR="002D5BFC" w:rsidRPr="00786249" w:rsidRDefault="002D5BFC" w:rsidP="00786249">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Int_Scale_PK10_PG_May2017.docx</w:t>
    </w:r>
    <w:r w:rsidRPr="004B6382">
      <w:rPr>
        <w:i/>
        <w:sz w:val="22"/>
      </w:rPr>
      <w:fldChar w:fldCharType="end"/>
    </w:r>
    <w:r w:rsidRPr="004B6382">
      <w:rPr>
        <w:i/>
        <w:sz w:val="22"/>
      </w:rPr>
      <w:tab/>
    </w:r>
    <w:r w:rsidRPr="004B6382">
      <w:rPr>
        <w:b/>
        <w:i/>
        <w:sz w:val="22"/>
      </w:rPr>
      <w:tab/>
    </w:r>
    <w:r>
      <w:rPr>
        <w:b/>
        <w:i/>
        <w:sz w:val="22"/>
      </w:rPr>
      <w:t>Units of Weights and Measures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0E3EE6" w14:textId="77777777" w:rsidR="002D5BFC" w:rsidRDefault="002D5BFC">
    <w:pPr>
      <w:pStyle w:val="Footer"/>
    </w:pPr>
  </w:p>
  <w:p w14:paraId="778FA710" w14:textId="77777777" w:rsidR="002D5BFC" w:rsidRDefault="002D5BFC"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E16E0A" w14:textId="77777777" w:rsidR="002D5BFC" w:rsidRDefault="002D5BFC">
      <w:r>
        <w:separator/>
      </w:r>
    </w:p>
  </w:footnote>
  <w:footnote w:type="continuationSeparator" w:id="0">
    <w:p w14:paraId="026B6F93" w14:textId="77777777" w:rsidR="002D5BFC" w:rsidRDefault="002D5BF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178F28" w14:textId="77777777" w:rsidR="002D5BFC" w:rsidRDefault="002D5BFC" w:rsidP="00EC6A39">
    <w:pPr>
      <w:pStyle w:val="Header"/>
      <w:jc w:val="right"/>
    </w:pPr>
    <w:r>
      <w:rPr>
        <w:noProof/>
      </w:rPr>
      <w:drawing>
        <wp:inline distT="0" distB="0" distL="0" distR="0" wp14:anchorId="4638251A" wp14:editId="72F443C3">
          <wp:extent cx="942975" cy="298450"/>
          <wp:effectExtent l="0" t="0" r="0" b="6350"/>
          <wp:docPr id="24" name="Picture 2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p w14:paraId="70DBAF32" w14:textId="77777777" w:rsidR="002D5BFC" w:rsidRDefault="002D5BF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E91FB3" w14:textId="77777777" w:rsidR="002D5BFC" w:rsidRDefault="002D5BFC" w:rsidP="00EC6A39">
    <w:pPr>
      <w:pStyle w:val="Header"/>
      <w:jc w:val="right"/>
    </w:pPr>
  </w:p>
  <w:p w14:paraId="2771E886" w14:textId="77777777" w:rsidR="002D5BFC" w:rsidRDefault="002D5BFC">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BC87B3" w14:textId="77777777" w:rsidR="002D5BFC" w:rsidRDefault="002D5BF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5C86BF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B206CEA"/>
    <w:multiLevelType w:val="hybridMultilevel"/>
    <w:tmpl w:val="5330E236"/>
    <w:lvl w:ilvl="0" w:tplc="52969C78">
      <w:start w:val="1"/>
      <w:numFmt w:val="decimal"/>
      <w:lvlText w:val="%1"/>
      <w:lvlJc w:val="left"/>
      <w:pPr>
        <w:tabs>
          <w:tab w:val="num" w:pos="504"/>
        </w:tabs>
        <w:ind w:left="504" w:hanging="144"/>
      </w:pPr>
      <w:rPr>
        <w:rFonts w:ascii="Times New Roman" w:hAnsi="Times New Roman" w:hint="default"/>
        <w:b/>
        <w:i w:val="0"/>
        <w:sz w:val="24"/>
        <w:szCs w:val="24"/>
        <w:vertAlign w:val="superscrip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4">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8">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4"/>
  </w:num>
  <w:num w:numId="3">
    <w:abstractNumId w:val="7"/>
  </w:num>
  <w:num w:numId="4">
    <w:abstractNumId w:val="5"/>
  </w:num>
  <w:num w:numId="5">
    <w:abstractNumId w:val="3"/>
  </w:num>
  <w:num w:numId="6">
    <w:abstractNumId w:val="9"/>
  </w:num>
  <w:num w:numId="7">
    <w:abstractNumId w:val="8"/>
  </w:num>
  <w:num w:numId="8">
    <w:abstractNumId w:val="1"/>
  </w:num>
  <w:num w:numId="9">
    <w:abstractNumId w:val="2"/>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0D99"/>
    <w:rsid w:val="0003602E"/>
    <w:rsid w:val="00040D75"/>
    <w:rsid w:val="000519F8"/>
    <w:rsid w:val="000837E0"/>
    <w:rsid w:val="00097CC8"/>
    <w:rsid w:val="000C04B3"/>
    <w:rsid w:val="000C4088"/>
    <w:rsid w:val="000E2560"/>
    <w:rsid w:val="000F1F79"/>
    <w:rsid w:val="000F44F7"/>
    <w:rsid w:val="00111E39"/>
    <w:rsid w:val="001131A8"/>
    <w:rsid w:val="0012192B"/>
    <w:rsid w:val="001404A8"/>
    <w:rsid w:val="0014607B"/>
    <w:rsid w:val="00155C96"/>
    <w:rsid w:val="00157D5C"/>
    <w:rsid w:val="001679CB"/>
    <w:rsid w:val="00172A45"/>
    <w:rsid w:val="00172E99"/>
    <w:rsid w:val="00190D4B"/>
    <w:rsid w:val="0019710A"/>
    <w:rsid w:val="001A7425"/>
    <w:rsid w:val="001B5B57"/>
    <w:rsid w:val="001D797F"/>
    <w:rsid w:val="001F242A"/>
    <w:rsid w:val="00260895"/>
    <w:rsid w:val="0028262C"/>
    <w:rsid w:val="0029621F"/>
    <w:rsid w:val="002A1736"/>
    <w:rsid w:val="002B5E0F"/>
    <w:rsid w:val="002B64EE"/>
    <w:rsid w:val="002C3A5A"/>
    <w:rsid w:val="002C7441"/>
    <w:rsid w:val="002D5BFC"/>
    <w:rsid w:val="002F7517"/>
    <w:rsid w:val="002F7867"/>
    <w:rsid w:val="00304901"/>
    <w:rsid w:val="00322E43"/>
    <w:rsid w:val="0033245B"/>
    <w:rsid w:val="003531C6"/>
    <w:rsid w:val="00355290"/>
    <w:rsid w:val="00365709"/>
    <w:rsid w:val="00383F97"/>
    <w:rsid w:val="003A0197"/>
    <w:rsid w:val="003A23E4"/>
    <w:rsid w:val="003A52A8"/>
    <w:rsid w:val="003A5B8A"/>
    <w:rsid w:val="003D4767"/>
    <w:rsid w:val="003E3BB8"/>
    <w:rsid w:val="00401B67"/>
    <w:rsid w:val="00434DDA"/>
    <w:rsid w:val="0043567D"/>
    <w:rsid w:val="00440992"/>
    <w:rsid w:val="00441576"/>
    <w:rsid w:val="00444DE4"/>
    <w:rsid w:val="00456E84"/>
    <w:rsid w:val="0046023B"/>
    <w:rsid w:val="0047111E"/>
    <w:rsid w:val="00476766"/>
    <w:rsid w:val="00476BBB"/>
    <w:rsid w:val="004A3802"/>
    <w:rsid w:val="004A55B0"/>
    <w:rsid w:val="004C6584"/>
    <w:rsid w:val="004C68DA"/>
    <w:rsid w:val="004E43AF"/>
    <w:rsid w:val="004E489A"/>
    <w:rsid w:val="004F7274"/>
    <w:rsid w:val="00525AEF"/>
    <w:rsid w:val="00526947"/>
    <w:rsid w:val="00530481"/>
    <w:rsid w:val="005429D8"/>
    <w:rsid w:val="00544063"/>
    <w:rsid w:val="005447D6"/>
    <w:rsid w:val="005460FD"/>
    <w:rsid w:val="00551C45"/>
    <w:rsid w:val="00577692"/>
    <w:rsid w:val="005A0723"/>
    <w:rsid w:val="005C593C"/>
    <w:rsid w:val="005D0DFB"/>
    <w:rsid w:val="005D25E4"/>
    <w:rsid w:val="005D4325"/>
    <w:rsid w:val="005F0D7E"/>
    <w:rsid w:val="005F2B0F"/>
    <w:rsid w:val="00616FF5"/>
    <w:rsid w:val="0062015A"/>
    <w:rsid w:val="006217F2"/>
    <w:rsid w:val="006611BF"/>
    <w:rsid w:val="006736B5"/>
    <w:rsid w:val="00686C57"/>
    <w:rsid w:val="006922A2"/>
    <w:rsid w:val="006974A4"/>
    <w:rsid w:val="007113A2"/>
    <w:rsid w:val="00743863"/>
    <w:rsid w:val="00754242"/>
    <w:rsid w:val="00766FF6"/>
    <w:rsid w:val="00786249"/>
    <w:rsid w:val="00786D87"/>
    <w:rsid w:val="007914DB"/>
    <w:rsid w:val="007C7876"/>
    <w:rsid w:val="00810584"/>
    <w:rsid w:val="00812FF2"/>
    <w:rsid w:val="008160BF"/>
    <w:rsid w:val="00831511"/>
    <w:rsid w:val="00831772"/>
    <w:rsid w:val="008327D2"/>
    <w:rsid w:val="00832BA3"/>
    <w:rsid w:val="0083344E"/>
    <w:rsid w:val="00857197"/>
    <w:rsid w:val="00871853"/>
    <w:rsid w:val="00881286"/>
    <w:rsid w:val="0088643A"/>
    <w:rsid w:val="008A6C04"/>
    <w:rsid w:val="008C7A99"/>
    <w:rsid w:val="008D5959"/>
    <w:rsid w:val="008F6A44"/>
    <w:rsid w:val="00907197"/>
    <w:rsid w:val="00915172"/>
    <w:rsid w:val="0093397E"/>
    <w:rsid w:val="00937722"/>
    <w:rsid w:val="00943632"/>
    <w:rsid w:val="00945D74"/>
    <w:rsid w:val="009475C1"/>
    <w:rsid w:val="009565A1"/>
    <w:rsid w:val="009704F9"/>
    <w:rsid w:val="00973FF2"/>
    <w:rsid w:val="00985A02"/>
    <w:rsid w:val="009A257F"/>
    <w:rsid w:val="009A79C4"/>
    <w:rsid w:val="009B011A"/>
    <w:rsid w:val="009E5E99"/>
    <w:rsid w:val="009F1EA9"/>
    <w:rsid w:val="00A31583"/>
    <w:rsid w:val="00A52691"/>
    <w:rsid w:val="00A636E2"/>
    <w:rsid w:val="00A95FBB"/>
    <w:rsid w:val="00AB08B8"/>
    <w:rsid w:val="00AD14AE"/>
    <w:rsid w:val="00AE5C71"/>
    <w:rsid w:val="00AF60CE"/>
    <w:rsid w:val="00B05761"/>
    <w:rsid w:val="00B5069B"/>
    <w:rsid w:val="00B53D46"/>
    <w:rsid w:val="00B647D1"/>
    <w:rsid w:val="00B71193"/>
    <w:rsid w:val="00B73813"/>
    <w:rsid w:val="00BC00DE"/>
    <w:rsid w:val="00BD0D14"/>
    <w:rsid w:val="00BE062B"/>
    <w:rsid w:val="00BE277A"/>
    <w:rsid w:val="00BF4FEC"/>
    <w:rsid w:val="00BF5C1E"/>
    <w:rsid w:val="00C07044"/>
    <w:rsid w:val="00C3433D"/>
    <w:rsid w:val="00C461F7"/>
    <w:rsid w:val="00C61365"/>
    <w:rsid w:val="00C779C0"/>
    <w:rsid w:val="00C80F38"/>
    <w:rsid w:val="00C81EB5"/>
    <w:rsid w:val="00C90A22"/>
    <w:rsid w:val="00CA03F1"/>
    <w:rsid w:val="00CA38E0"/>
    <w:rsid w:val="00CB5329"/>
    <w:rsid w:val="00CC6B4B"/>
    <w:rsid w:val="00CE1B11"/>
    <w:rsid w:val="00CE4AC4"/>
    <w:rsid w:val="00D11481"/>
    <w:rsid w:val="00D15029"/>
    <w:rsid w:val="00D50C29"/>
    <w:rsid w:val="00D7491B"/>
    <w:rsid w:val="00D81165"/>
    <w:rsid w:val="00D81D1C"/>
    <w:rsid w:val="00DD25B4"/>
    <w:rsid w:val="00DE5FF9"/>
    <w:rsid w:val="00DE7AD5"/>
    <w:rsid w:val="00DF54BA"/>
    <w:rsid w:val="00E27485"/>
    <w:rsid w:val="00E54B53"/>
    <w:rsid w:val="00E87ACC"/>
    <w:rsid w:val="00EA31C9"/>
    <w:rsid w:val="00EC364A"/>
    <w:rsid w:val="00EC58CF"/>
    <w:rsid w:val="00EC6A39"/>
    <w:rsid w:val="00EE47F6"/>
    <w:rsid w:val="00EF6942"/>
    <w:rsid w:val="00F078A1"/>
    <w:rsid w:val="00F14393"/>
    <w:rsid w:val="00F14901"/>
    <w:rsid w:val="00F30504"/>
    <w:rsid w:val="00F32980"/>
    <w:rsid w:val="00F473EE"/>
    <w:rsid w:val="00F65E74"/>
    <w:rsid w:val="00F66342"/>
    <w:rsid w:val="00F72140"/>
    <w:rsid w:val="00F7215A"/>
    <w:rsid w:val="00F77B61"/>
    <w:rsid w:val="00F91CB4"/>
    <w:rsid w:val="00F95248"/>
    <w:rsid w:val="00FB55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1A8AEE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22E43"/>
    <w:pPr>
      <w:widowControl w:val="0"/>
      <w:adjustRightInd w:val="0"/>
      <w:textAlignment w:val="baseline"/>
    </w:pPr>
    <w:rPr>
      <w:sz w:val="24"/>
      <w:szCs w:val="24"/>
    </w:rPr>
  </w:style>
  <w:style w:type="paragraph" w:styleId="Heading1">
    <w:name w:val="heading 1"/>
    <w:basedOn w:val="Normal"/>
    <w:next w:val="Normal"/>
    <w:qFormat/>
    <w:rsid w:val="00322E43"/>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22E43"/>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22E43"/>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22E43"/>
    <w:pPr>
      <w:keepNext/>
      <w:numPr>
        <w:ilvl w:val="3"/>
        <w:numId w:val="4"/>
      </w:numPr>
      <w:spacing w:before="240" w:after="60"/>
      <w:outlineLvl w:val="3"/>
    </w:pPr>
    <w:rPr>
      <w:b/>
      <w:bCs/>
      <w:sz w:val="28"/>
      <w:szCs w:val="28"/>
    </w:rPr>
  </w:style>
  <w:style w:type="paragraph" w:styleId="Heading5">
    <w:name w:val="heading 5"/>
    <w:basedOn w:val="Normal"/>
    <w:next w:val="Normal"/>
    <w:qFormat/>
    <w:rsid w:val="00322E43"/>
    <w:pPr>
      <w:numPr>
        <w:ilvl w:val="4"/>
        <w:numId w:val="4"/>
      </w:numPr>
      <w:spacing w:before="240" w:after="60"/>
      <w:outlineLvl w:val="4"/>
    </w:pPr>
    <w:rPr>
      <w:b/>
      <w:bCs/>
      <w:i/>
      <w:iCs/>
      <w:sz w:val="26"/>
      <w:szCs w:val="26"/>
    </w:rPr>
  </w:style>
  <w:style w:type="paragraph" w:styleId="Heading6">
    <w:name w:val="heading 6"/>
    <w:basedOn w:val="Normal"/>
    <w:next w:val="Normal"/>
    <w:qFormat/>
    <w:rsid w:val="00322E43"/>
    <w:pPr>
      <w:numPr>
        <w:ilvl w:val="5"/>
        <w:numId w:val="4"/>
      </w:numPr>
      <w:spacing w:before="240" w:after="60"/>
      <w:outlineLvl w:val="5"/>
    </w:pPr>
    <w:rPr>
      <w:b/>
      <w:bCs/>
      <w:sz w:val="22"/>
      <w:szCs w:val="22"/>
    </w:rPr>
  </w:style>
  <w:style w:type="paragraph" w:styleId="Heading7">
    <w:name w:val="heading 7"/>
    <w:basedOn w:val="Normal"/>
    <w:next w:val="Normal"/>
    <w:qFormat/>
    <w:rsid w:val="00322E43"/>
    <w:pPr>
      <w:numPr>
        <w:ilvl w:val="6"/>
        <w:numId w:val="4"/>
      </w:numPr>
      <w:spacing w:before="240" w:after="60"/>
      <w:outlineLvl w:val="6"/>
    </w:pPr>
  </w:style>
  <w:style w:type="paragraph" w:styleId="Heading8">
    <w:name w:val="heading 8"/>
    <w:basedOn w:val="Normal"/>
    <w:next w:val="Normal"/>
    <w:qFormat/>
    <w:rsid w:val="00322E43"/>
    <w:pPr>
      <w:numPr>
        <w:ilvl w:val="7"/>
        <w:numId w:val="4"/>
      </w:numPr>
      <w:spacing w:before="240" w:after="60"/>
      <w:outlineLvl w:val="7"/>
    </w:pPr>
    <w:rPr>
      <w:i/>
      <w:iCs/>
    </w:rPr>
  </w:style>
  <w:style w:type="paragraph" w:styleId="Heading9">
    <w:name w:val="heading 9"/>
    <w:basedOn w:val="Normal"/>
    <w:next w:val="Normal"/>
    <w:qFormat/>
    <w:rsid w:val="00322E43"/>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22E43"/>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22E43"/>
    <w:rPr>
      <w:rFonts w:ascii="Arial Narrow" w:hAnsi="Arial Narrow"/>
      <w:sz w:val="20"/>
    </w:rPr>
  </w:style>
  <w:style w:type="paragraph" w:customStyle="1" w:styleId="xtLabel">
    <w:name w:val="xtLabel"/>
    <w:basedOn w:val="Normal"/>
    <w:rsid w:val="00322E43"/>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22E43"/>
    <w:rPr>
      <w:color w:val="800080"/>
      <w:u w:val="single"/>
    </w:rPr>
  </w:style>
  <w:style w:type="character" w:styleId="Hyperlink">
    <w:name w:val="Hyperlink"/>
    <w:rsid w:val="00322E43"/>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22E43"/>
  </w:style>
  <w:style w:type="paragraph" w:styleId="TOC2">
    <w:name w:val="toc 2"/>
    <w:basedOn w:val="Normal"/>
    <w:next w:val="Normal"/>
    <w:autoRedefine/>
    <w:semiHidden/>
    <w:rsid w:val="00322E43"/>
    <w:pPr>
      <w:ind w:left="240"/>
    </w:pPr>
  </w:style>
  <w:style w:type="paragraph" w:styleId="TOC3">
    <w:name w:val="toc 3"/>
    <w:basedOn w:val="Normal"/>
    <w:next w:val="Normal"/>
    <w:autoRedefine/>
    <w:semiHidden/>
    <w:rsid w:val="00322E43"/>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22E43"/>
    <w:pPr>
      <w:keepLines/>
    </w:pPr>
    <w:rPr>
      <w:color w:val="000000"/>
    </w:rPr>
  </w:style>
  <w:style w:type="paragraph" w:customStyle="1" w:styleId="dldl1">
    <w:name w:val="dldl1"/>
    <w:basedOn w:val="BodyText"/>
    <w:rsid w:val="00322E43"/>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22E43"/>
    <w:pPr>
      <w:numPr>
        <w:ilvl w:val="1"/>
      </w:numPr>
      <w:tabs>
        <w:tab w:val="clear" w:pos="1440"/>
      </w:tabs>
      <w:outlineLvl w:val="1"/>
    </w:pPr>
  </w:style>
  <w:style w:type="paragraph" w:customStyle="1" w:styleId="dldl3">
    <w:name w:val="dldl3"/>
    <w:basedOn w:val="dldl1"/>
    <w:rsid w:val="00322E43"/>
    <w:pPr>
      <w:numPr>
        <w:ilvl w:val="2"/>
      </w:numPr>
      <w:tabs>
        <w:tab w:val="clear" w:pos="2160"/>
      </w:tabs>
      <w:outlineLvl w:val="2"/>
    </w:pPr>
  </w:style>
  <w:style w:type="paragraph" w:customStyle="1" w:styleId="dldl4">
    <w:name w:val="dldl4"/>
    <w:basedOn w:val="dldl1"/>
    <w:rsid w:val="00322E43"/>
    <w:pPr>
      <w:numPr>
        <w:ilvl w:val="3"/>
      </w:numPr>
      <w:tabs>
        <w:tab w:val="clear" w:pos="1440"/>
        <w:tab w:val="clear" w:pos="2880"/>
      </w:tabs>
      <w:outlineLvl w:val="3"/>
    </w:pPr>
  </w:style>
  <w:style w:type="paragraph" w:customStyle="1" w:styleId="dldl5">
    <w:name w:val="dldl5"/>
    <w:basedOn w:val="dldl1"/>
    <w:rsid w:val="00322E43"/>
    <w:pPr>
      <w:numPr>
        <w:ilvl w:val="4"/>
      </w:numPr>
      <w:tabs>
        <w:tab w:val="clear" w:pos="1440"/>
      </w:tabs>
      <w:outlineLvl w:val="4"/>
    </w:pPr>
  </w:style>
  <w:style w:type="paragraph" w:customStyle="1" w:styleId="dldl6">
    <w:name w:val="dldl6"/>
    <w:basedOn w:val="dldl1"/>
    <w:rsid w:val="00322E43"/>
    <w:pPr>
      <w:numPr>
        <w:ilvl w:val="5"/>
      </w:numPr>
      <w:tabs>
        <w:tab w:val="clear" w:pos="2160"/>
      </w:tabs>
      <w:outlineLvl w:val="5"/>
    </w:pPr>
  </w:style>
  <w:style w:type="paragraph" w:customStyle="1" w:styleId="dldl7">
    <w:name w:val="dldl7"/>
    <w:basedOn w:val="dldl1"/>
    <w:rsid w:val="00322E43"/>
    <w:pPr>
      <w:numPr>
        <w:ilvl w:val="6"/>
      </w:numPr>
      <w:outlineLvl w:val="6"/>
    </w:pPr>
  </w:style>
  <w:style w:type="paragraph" w:customStyle="1" w:styleId="dldl8">
    <w:name w:val="dldl8"/>
    <w:basedOn w:val="dldl1"/>
    <w:rsid w:val="00322E43"/>
    <w:pPr>
      <w:numPr>
        <w:ilvl w:val="7"/>
      </w:numPr>
      <w:tabs>
        <w:tab w:val="clear" w:pos="2880"/>
      </w:tabs>
      <w:outlineLvl w:val="7"/>
    </w:pPr>
  </w:style>
  <w:style w:type="paragraph" w:customStyle="1" w:styleId="dldl9">
    <w:name w:val="dldl9"/>
    <w:basedOn w:val="dldl1"/>
    <w:rsid w:val="00322E43"/>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22E43"/>
    <w:pPr>
      <w:keepNext/>
      <w:keepLines/>
      <w:spacing w:before="60" w:after="60"/>
    </w:pPr>
    <w:rPr>
      <w:b/>
      <w:sz w:val="22"/>
      <w:szCs w:val="22"/>
    </w:rPr>
  </w:style>
  <w:style w:type="table" w:customStyle="1" w:styleId="TablePlain">
    <w:name w:val="Table Plain"/>
    <w:basedOn w:val="TableNormal"/>
    <w:rsid w:val="00322E43"/>
    <w:tblPr>
      <w:tblInd w:w="0" w:type="dxa"/>
      <w:tblCellMar>
        <w:top w:w="0" w:type="dxa"/>
        <w:left w:w="108" w:type="dxa"/>
        <w:bottom w:w="0" w:type="dxa"/>
        <w:right w:w="108" w:type="dxa"/>
      </w:tblCellMar>
    </w:tblPr>
  </w:style>
  <w:style w:type="paragraph" w:customStyle="1" w:styleId="lvlSteps">
    <w:name w:val="lvlSteps"/>
    <w:basedOn w:val="Normal"/>
    <w:rsid w:val="00322E43"/>
    <w:pPr>
      <w:spacing w:before="40" w:after="40"/>
    </w:pPr>
    <w:rPr>
      <w:sz w:val="22"/>
      <w:szCs w:val="22"/>
    </w:rPr>
  </w:style>
  <w:style w:type="paragraph" w:customStyle="1" w:styleId="nBodyText">
    <w:name w:val="nBody Text"/>
    <w:basedOn w:val="Normal"/>
    <w:rsid w:val="00322E43"/>
    <w:pPr>
      <w:numPr>
        <w:numId w:val="3"/>
      </w:numPr>
      <w:ind w:left="0" w:firstLine="0"/>
    </w:pPr>
    <w:rPr>
      <w:sz w:val="22"/>
      <w:szCs w:val="22"/>
    </w:rPr>
  </w:style>
  <w:style w:type="paragraph" w:customStyle="1" w:styleId="OITitle">
    <w:name w:val="OI_Title"/>
    <w:basedOn w:val="Normal"/>
    <w:rsid w:val="00322E43"/>
    <w:pPr>
      <w:jc w:val="center"/>
    </w:pPr>
    <w:rPr>
      <w:b/>
    </w:rPr>
  </w:style>
  <w:style w:type="numbering" w:styleId="111111">
    <w:name w:val="Outline List 2"/>
    <w:basedOn w:val="NoList"/>
    <w:rsid w:val="00322E43"/>
    <w:pPr>
      <w:numPr>
        <w:numId w:val="2"/>
      </w:numPr>
    </w:pPr>
  </w:style>
  <w:style w:type="paragraph" w:customStyle="1" w:styleId="OINumber">
    <w:name w:val="OI_Number"/>
    <w:basedOn w:val="Normal"/>
    <w:rsid w:val="00322E43"/>
    <w:pPr>
      <w:spacing w:before="80"/>
    </w:pPr>
    <w:rPr>
      <w:b/>
      <w:sz w:val="16"/>
    </w:rPr>
  </w:style>
  <w:style w:type="paragraph" w:styleId="BodyText">
    <w:name w:val="Body Text"/>
    <w:basedOn w:val="Normal"/>
    <w:rsid w:val="00322E43"/>
    <w:rPr>
      <w:szCs w:val="22"/>
    </w:rPr>
  </w:style>
  <w:style w:type="paragraph" w:styleId="BodyText2">
    <w:name w:val="Body Text 2"/>
    <w:basedOn w:val="Normal"/>
    <w:rsid w:val="00322E43"/>
    <w:pPr>
      <w:spacing w:after="120" w:line="480" w:lineRule="auto"/>
    </w:pPr>
  </w:style>
  <w:style w:type="paragraph" w:customStyle="1" w:styleId="EffectiveDate0">
    <w:name w:val="Effective_Date"/>
    <w:basedOn w:val="Normal"/>
    <w:rsid w:val="00322E43"/>
    <w:pPr>
      <w:spacing w:before="80"/>
    </w:pPr>
    <w:rPr>
      <w:sz w:val="16"/>
    </w:rPr>
  </w:style>
  <w:style w:type="paragraph" w:customStyle="1" w:styleId="stepsbulleted">
    <w:name w:val="steps_bulleted"/>
    <w:basedOn w:val="Normal"/>
    <w:rsid w:val="00322E43"/>
    <w:pPr>
      <w:keepLines/>
      <w:numPr>
        <w:numId w:val="6"/>
      </w:numPr>
      <w:spacing w:before="40" w:after="40"/>
    </w:pPr>
    <w:rPr>
      <w:color w:val="000000"/>
    </w:rPr>
  </w:style>
  <w:style w:type="paragraph" w:customStyle="1" w:styleId="stepsnumbered">
    <w:name w:val="steps_numbered"/>
    <w:basedOn w:val="BodyText"/>
    <w:rsid w:val="00322E43"/>
    <w:pPr>
      <w:numPr>
        <w:numId w:val="8"/>
      </w:numPr>
    </w:pPr>
  </w:style>
  <w:style w:type="paragraph" w:customStyle="1" w:styleId="ColumnHeader">
    <w:name w:val="ColumnHeader"/>
    <w:basedOn w:val="BodyText"/>
    <w:rsid w:val="00322E43"/>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22E43"/>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22E43"/>
    <w:pPr>
      <w:widowControl/>
      <w:adjustRightInd/>
      <w:textAlignment w:val="auto"/>
    </w:pPr>
    <w:rPr>
      <w:rFonts w:ascii="Arial" w:hAnsi="Arial" w:cs="Arial"/>
      <w:bCs/>
      <w:sz w:val="22"/>
      <w:szCs w:val="22"/>
    </w:rPr>
  </w:style>
  <w:style w:type="character" w:customStyle="1" w:styleId="FooterChar">
    <w:name w:val="Footer Char"/>
    <w:link w:val="Footer"/>
    <w:rsid w:val="00C3433D"/>
    <w:rPr>
      <w:sz w:val="24"/>
      <w:szCs w:val="24"/>
    </w:rPr>
  </w:style>
  <w:style w:type="paragraph" w:styleId="ListParagraph">
    <w:name w:val="List Paragraph"/>
    <w:basedOn w:val="Normal"/>
    <w:uiPriority w:val="34"/>
    <w:qFormat/>
    <w:rsid w:val="00BE277A"/>
    <w:pPr>
      <w:ind w:left="720"/>
    </w:pPr>
  </w:style>
  <w:style w:type="paragraph" w:styleId="BalloonText">
    <w:name w:val="Balloon Text"/>
    <w:basedOn w:val="Normal"/>
    <w:link w:val="BalloonTextChar"/>
    <w:rsid w:val="0033245B"/>
    <w:rPr>
      <w:rFonts w:ascii="Lucida Grande" w:hAnsi="Lucida Grande" w:cs="Lucida Grande"/>
      <w:sz w:val="18"/>
      <w:szCs w:val="18"/>
    </w:rPr>
  </w:style>
  <w:style w:type="character" w:customStyle="1" w:styleId="BalloonTextChar">
    <w:name w:val="Balloon Text Char"/>
    <w:basedOn w:val="DefaultParagraphFont"/>
    <w:link w:val="BalloonText"/>
    <w:rsid w:val="0033245B"/>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te Level 1" w:semiHidden="1" w:uiPriority="99"/>
    <w:lsdException w:name="Note Level 2" w:uiPriority="1" w:qFormat="1"/>
    <w:lsdException w:name="Note Level 3" w:uiPriority="60"/>
    <w:lsdException w:name="Note Level 4" w:uiPriority="61"/>
    <w:lsdException w:name="Note Level 5" w:uiPriority="62"/>
    <w:lsdException w:name="Note Level 6" w:uiPriority="63"/>
    <w:lsdException w:name="Note Level 7" w:uiPriority="64"/>
    <w:lsdException w:name="Note Level 8" w:uiPriority="65"/>
    <w:lsdException w:name="Note Level 9" w:uiPriority="66"/>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22E43"/>
    <w:pPr>
      <w:widowControl w:val="0"/>
      <w:adjustRightInd w:val="0"/>
      <w:textAlignment w:val="baseline"/>
    </w:pPr>
    <w:rPr>
      <w:sz w:val="24"/>
      <w:szCs w:val="24"/>
    </w:rPr>
  </w:style>
  <w:style w:type="paragraph" w:styleId="Heading1">
    <w:name w:val="heading 1"/>
    <w:basedOn w:val="Normal"/>
    <w:next w:val="Normal"/>
    <w:qFormat/>
    <w:rsid w:val="00322E43"/>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322E43"/>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322E43"/>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322E43"/>
    <w:pPr>
      <w:keepNext/>
      <w:numPr>
        <w:ilvl w:val="3"/>
        <w:numId w:val="4"/>
      </w:numPr>
      <w:spacing w:before="240" w:after="60"/>
      <w:outlineLvl w:val="3"/>
    </w:pPr>
    <w:rPr>
      <w:b/>
      <w:bCs/>
      <w:sz w:val="28"/>
      <w:szCs w:val="28"/>
    </w:rPr>
  </w:style>
  <w:style w:type="paragraph" w:styleId="Heading5">
    <w:name w:val="heading 5"/>
    <w:basedOn w:val="Normal"/>
    <w:next w:val="Normal"/>
    <w:qFormat/>
    <w:rsid w:val="00322E43"/>
    <w:pPr>
      <w:numPr>
        <w:ilvl w:val="4"/>
        <w:numId w:val="4"/>
      </w:numPr>
      <w:spacing w:before="240" w:after="60"/>
      <w:outlineLvl w:val="4"/>
    </w:pPr>
    <w:rPr>
      <w:b/>
      <w:bCs/>
      <w:i/>
      <w:iCs/>
      <w:sz w:val="26"/>
      <w:szCs w:val="26"/>
    </w:rPr>
  </w:style>
  <w:style w:type="paragraph" w:styleId="Heading6">
    <w:name w:val="heading 6"/>
    <w:basedOn w:val="Normal"/>
    <w:next w:val="Normal"/>
    <w:qFormat/>
    <w:rsid w:val="00322E43"/>
    <w:pPr>
      <w:numPr>
        <w:ilvl w:val="5"/>
        <w:numId w:val="4"/>
      </w:numPr>
      <w:spacing w:before="240" w:after="60"/>
      <w:outlineLvl w:val="5"/>
    </w:pPr>
    <w:rPr>
      <w:b/>
      <w:bCs/>
      <w:sz w:val="22"/>
      <w:szCs w:val="22"/>
    </w:rPr>
  </w:style>
  <w:style w:type="paragraph" w:styleId="Heading7">
    <w:name w:val="heading 7"/>
    <w:basedOn w:val="Normal"/>
    <w:next w:val="Normal"/>
    <w:qFormat/>
    <w:rsid w:val="00322E43"/>
    <w:pPr>
      <w:numPr>
        <w:ilvl w:val="6"/>
        <w:numId w:val="4"/>
      </w:numPr>
      <w:spacing w:before="240" w:after="60"/>
      <w:outlineLvl w:val="6"/>
    </w:pPr>
  </w:style>
  <w:style w:type="paragraph" w:styleId="Heading8">
    <w:name w:val="heading 8"/>
    <w:basedOn w:val="Normal"/>
    <w:next w:val="Normal"/>
    <w:qFormat/>
    <w:rsid w:val="00322E43"/>
    <w:pPr>
      <w:numPr>
        <w:ilvl w:val="7"/>
        <w:numId w:val="4"/>
      </w:numPr>
      <w:spacing w:before="240" w:after="60"/>
      <w:outlineLvl w:val="7"/>
    </w:pPr>
    <w:rPr>
      <w:i/>
      <w:iCs/>
    </w:rPr>
  </w:style>
  <w:style w:type="paragraph" w:styleId="Heading9">
    <w:name w:val="heading 9"/>
    <w:basedOn w:val="Normal"/>
    <w:next w:val="Normal"/>
    <w:qFormat/>
    <w:rsid w:val="00322E43"/>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322E43"/>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322E43"/>
    <w:rPr>
      <w:rFonts w:ascii="Arial Narrow" w:hAnsi="Arial Narrow"/>
      <w:sz w:val="20"/>
    </w:rPr>
  </w:style>
  <w:style w:type="paragraph" w:customStyle="1" w:styleId="xtLabel">
    <w:name w:val="xtLabel"/>
    <w:basedOn w:val="Normal"/>
    <w:rsid w:val="00322E43"/>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322E43"/>
    <w:rPr>
      <w:color w:val="800080"/>
      <w:u w:val="single"/>
    </w:rPr>
  </w:style>
  <w:style w:type="character" w:styleId="Hyperlink">
    <w:name w:val="Hyperlink"/>
    <w:rsid w:val="00322E43"/>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22E43"/>
  </w:style>
  <w:style w:type="paragraph" w:styleId="TOC2">
    <w:name w:val="toc 2"/>
    <w:basedOn w:val="Normal"/>
    <w:next w:val="Normal"/>
    <w:autoRedefine/>
    <w:semiHidden/>
    <w:rsid w:val="00322E43"/>
    <w:pPr>
      <w:ind w:left="240"/>
    </w:pPr>
  </w:style>
  <w:style w:type="paragraph" w:styleId="TOC3">
    <w:name w:val="toc 3"/>
    <w:basedOn w:val="Normal"/>
    <w:next w:val="Normal"/>
    <w:autoRedefine/>
    <w:semiHidden/>
    <w:rsid w:val="00322E43"/>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322E43"/>
    <w:pPr>
      <w:keepLines/>
    </w:pPr>
    <w:rPr>
      <w:color w:val="000000"/>
    </w:rPr>
  </w:style>
  <w:style w:type="paragraph" w:customStyle="1" w:styleId="dldl1">
    <w:name w:val="dldl1"/>
    <w:basedOn w:val="BodyText"/>
    <w:rsid w:val="00322E43"/>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22E43"/>
    <w:pPr>
      <w:numPr>
        <w:ilvl w:val="1"/>
      </w:numPr>
      <w:tabs>
        <w:tab w:val="clear" w:pos="1440"/>
      </w:tabs>
      <w:outlineLvl w:val="1"/>
    </w:pPr>
  </w:style>
  <w:style w:type="paragraph" w:customStyle="1" w:styleId="dldl3">
    <w:name w:val="dldl3"/>
    <w:basedOn w:val="dldl1"/>
    <w:rsid w:val="00322E43"/>
    <w:pPr>
      <w:numPr>
        <w:ilvl w:val="2"/>
      </w:numPr>
      <w:tabs>
        <w:tab w:val="clear" w:pos="2160"/>
      </w:tabs>
      <w:outlineLvl w:val="2"/>
    </w:pPr>
  </w:style>
  <w:style w:type="paragraph" w:customStyle="1" w:styleId="dldl4">
    <w:name w:val="dldl4"/>
    <w:basedOn w:val="dldl1"/>
    <w:rsid w:val="00322E43"/>
    <w:pPr>
      <w:numPr>
        <w:ilvl w:val="3"/>
      </w:numPr>
      <w:tabs>
        <w:tab w:val="clear" w:pos="1440"/>
        <w:tab w:val="clear" w:pos="2880"/>
      </w:tabs>
      <w:outlineLvl w:val="3"/>
    </w:pPr>
  </w:style>
  <w:style w:type="paragraph" w:customStyle="1" w:styleId="dldl5">
    <w:name w:val="dldl5"/>
    <w:basedOn w:val="dldl1"/>
    <w:rsid w:val="00322E43"/>
    <w:pPr>
      <w:numPr>
        <w:ilvl w:val="4"/>
      </w:numPr>
      <w:tabs>
        <w:tab w:val="clear" w:pos="1440"/>
      </w:tabs>
      <w:outlineLvl w:val="4"/>
    </w:pPr>
  </w:style>
  <w:style w:type="paragraph" w:customStyle="1" w:styleId="dldl6">
    <w:name w:val="dldl6"/>
    <w:basedOn w:val="dldl1"/>
    <w:rsid w:val="00322E43"/>
    <w:pPr>
      <w:numPr>
        <w:ilvl w:val="5"/>
      </w:numPr>
      <w:tabs>
        <w:tab w:val="clear" w:pos="2160"/>
      </w:tabs>
      <w:outlineLvl w:val="5"/>
    </w:pPr>
  </w:style>
  <w:style w:type="paragraph" w:customStyle="1" w:styleId="dldl7">
    <w:name w:val="dldl7"/>
    <w:basedOn w:val="dldl1"/>
    <w:rsid w:val="00322E43"/>
    <w:pPr>
      <w:numPr>
        <w:ilvl w:val="6"/>
      </w:numPr>
      <w:outlineLvl w:val="6"/>
    </w:pPr>
  </w:style>
  <w:style w:type="paragraph" w:customStyle="1" w:styleId="dldl8">
    <w:name w:val="dldl8"/>
    <w:basedOn w:val="dldl1"/>
    <w:rsid w:val="00322E43"/>
    <w:pPr>
      <w:numPr>
        <w:ilvl w:val="7"/>
      </w:numPr>
      <w:tabs>
        <w:tab w:val="clear" w:pos="2880"/>
      </w:tabs>
      <w:outlineLvl w:val="7"/>
    </w:pPr>
  </w:style>
  <w:style w:type="paragraph" w:customStyle="1" w:styleId="dldl9">
    <w:name w:val="dldl9"/>
    <w:basedOn w:val="dldl1"/>
    <w:rsid w:val="00322E43"/>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322E43"/>
    <w:pPr>
      <w:keepNext/>
      <w:keepLines/>
      <w:spacing w:before="60" w:after="60"/>
    </w:pPr>
    <w:rPr>
      <w:b/>
      <w:sz w:val="22"/>
      <w:szCs w:val="22"/>
    </w:rPr>
  </w:style>
  <w:style w:type="table" w:customStyle="1" w:styleId="TablePlain">
    <w:name w:val="Table Plain"/>
    <w:basedOn w:val="TableNormal"/>
    <w:rsid w:val="00322E43"/>
    <w:tblPr>
      <w:tblInd w:w="0" w:type="dxa"/>
      <w:tblCellMar>
        <w:top w:w="0" w:type="dxa"/>
        <w:left w:w="108" w:type="dxa"/>
        <w:bottom w:w="0" w:type="dxa"/>
        <w:right w:w="108" w:type="dxa"/>
      </w:tblCellMar>
    </w:tblPr>
  </w:style>
  <w:style w:type="paragraph" w:customStyle="1" w:styleId="lvlSteps">
    <w:name w:val="lvlSteps"/>
    <w:basedOn w:val="Normal"/>
    <w:rsid w:val="00322E43"/>
    <w:pPr>
      <w:spacing w:before="40" w:after="40"/>
    </w:pPr>
    <w:rPr>
      <w:sz w:val="22"/>
      <w:szCs w:val="22"/>
    </w:rPr>
  </w:style>
  <w:style w:type="paragraph" w:customStyle="1" w:styleId="nBodyText">
    <w:name w:val="nBody Text"/>
    <w:basedOn w:val="Normal"/>
    <w:rsid w:val="00322E43"/>
    <w:pPr>
      <w:numPr>
        <w:numId w:val="3"/>
      </w:numPr>
      <w:ind w:left="0" w:firstLine="0"/>
    </w:pPr>
    <w:rPr>
      <w:sz w:val="22"/>
      <w:szCs w:val="22"/>
    </w:rPr>
  </w:style>
  <w:style w:type="paragraph" w:customStyle="1" w:styleId="OITitle">
    <w:name w:val="OI_Title"/>
    <w:basedOn w:val="Normal"/>
    <w:rsid w:val="00322E43"/>
    <w:pPr>
      <w:jc w:val="center"/>
    </w:pPr>
    <w:rPr>
      <w:b/>
    </w:rPr>
  </w:style>
  <w:style w:type="numbering" w:styleId="111111">
    <w:name w:val="Outline List 2"/>
    <w:basedOn w:val="NoList"/>
    <w:rsid w:val="00322E43"/>
    <w:pPr>
      <w:numPr>
        <w:numId w:val="2"/>
      </w:numPr>
    </w:pPr>
  </w:style>
  <w:style w:type="paragraph" w:customStyle="1" w:styleId="OINumber">
    <w:name w:val="OI_Number"/>
    <w:basedOn w:val="Normal"/>
    <w:rsid w:val="00322E43"/>
    <w:pPr>
      <w:spacing w:before="80"/>
    </w:pPr>
    <w:rPr>
      <w:b/>
      <w:sz w:val="16"/>
    </w:rPr>
  </w:style>
  <w:style w:type="paragraph" w:styleId="BodyText">
    <w:name w:val="Body Text"/>
    <w:basedOn w:val="Normal"/>
    <w:rsid w:val="00322E43"/>
    <w:rPr>
      <w:szCs w:val="22"/>
    </w:rPr>
  </w:style>
  <w:style w:type="paragraph" w:styleId="BodyText2">
    <w:name w:val="Body Text 2"/>
    <w:basedOn w:val="Normal"/>
    <w:rsid w:val="00322E43"/>
    <w:pPr>
      <w:spacing w:after="120" w:line="480" w:lineRule="auto"/>
    </w:pPr>
  </w:style>
  <w:style w:type="paragraph" w:customStyle="1" w:styleId="EffectiveDate0">
    <w:name w:val="Effective_Date"/>
    <w:basedOn w:val="Normal"/>
    <w:rsid w:val="00322E43"/>
    <w:pPr>
      <w:spacing w:before="80"/>
    </w:pPr>
    <w:rPr>
      <w:sz w:val="16"/>
    </w:rPr>
  </w:style>
  <w:style w:type="paragraph" w:customStyle="1" w:styleId="stepsbulleted">
    <w:name w:val="steps_bulleted"/>
    <w:basedOn w:val="Normal"/>
    <w:rsid w:val="00322E43"/>
    <w:pPr>
      <w:keepLines/>
      <w:numPr>
        <w:numId w:val="6"/>
      </w:numPr>
      <w:spacing w:before="40" w:after="40"/>
    </w:pPr>
    <w:rPr>
      <w:color w:val="000000"/>
    </w:rPr>
  </w:style>
  <w:style w:type="paragraph" w:customStyle="1" w:styleId="stepsnumbered">
    <w:name w:val="steps_numbered"/>
    <w:basedOn w:val="BodyText"/>
    <w:rsid w:val="00322E43"/>
    <w:pPr>
      <w:numPr>
        <w:numId w:val="8"/>
      </w:numPr>
    </w:pPr>
  </w:style>
  <w:style w:type="paragraph" w:customStyle="1" w:styleId="ColumnHeader">
    <w:name w:val="ColumnHeader"/>
    <w:basedOn w:val="BodyText"/>
    <w:rsid w:val="00322E43"/>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22E43"/>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22E43"/>
    <w:pPr>
      <w:widowControl/>
      <w:adjustRightInd/>
      <w:textAlignment w:val="auto"/>
    </w:pPr>
    <w:rPr>
      <w:rFonts w:ascii="Arial" w:hAnsi="Arial" w:cs="Arial"/>
      <w:bCs/>
      <w:sz w:val="22"/>
      <w:szCs w:val="22"/>
    </w:rPr>
  </w:style>
  <w:style w:type="character" w:customStyle="1" w:styleId="FooterChar">
    <w:name w:val="Footer Char"/>
    <w:link w:val="Footer"/>
    <w:rsid w:val="00C3433D"/>
    <w:rPr>
      <w:sz w:val="24"/>
      <w:szCs w:val="24"/>
    </w:rPr>
  </w:style>
  <w:style w:type="paragraph" w:styleId="ListParagraph">
    <w:name w:val="List Paragraph"/>
    <w:basedOn w:val="Normal"/>
    <w:uiPriority w:val="34"/>
    <w:qFormat/>
    <w:rsid w:val="00BE277A"/>
    <w:pPr>
      <w:ind w:left="720"/>
    </w:pPr>
  </w:style>
  <w:style w:type="paragraph" w:styleId="BalloonText">
    <w:name w:val="Balloon Text"/>
    <w:basedOn w:val="Normal"/>
    <w:link w:val="BalloonTextChar"/>
    <w:rsid w:val="0033245B"/>
    <w:rPr>
      <w:rFonts w:ascii="Lucida Grande" w:hAnsi="Lucida Grande" w:cs="Lucida Grande"/>
      <w:sz w:val="18"/>
      <w:szCs w:val="18"/>
    </w:rPr>
  </w:style>
  <w:style w:type="character" w:customStyle="1" w:styleId="BalloonTextChar">
    <w:name w:val="Balloon Text Char"/>
    <w:basedOn w:val="DefaultParagraphFont"/>
    <w:link w:val="BalloonText"/>
    <w:rsid w:val="0033245B"/>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encoding w:val="windows-1252"/>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png"/><Relationship Id="rId21" Type="http://schemas.openxmlformats.org/officeDocument/2006/relationships/image" Target="C:%5CxtProject%5CInt_Scale_PK10%5Cgraphics%5Corbiter.png" TargetMode="External"/><Relationship Id="rId22" Type="http://schemas.openxmlformats.org/officeDocument/2006/relationships/hyperlink" Target="https://www.cia.gov/library/publications/the-world-factbook/appendix/appendix-g.html" TargetMode="External"/><Relationship Id="rId23" Type="http://schemas.openxmlformats.org/officeDocument/2006/relationships/hyperlink" Target="http://www.bipm.org/en/scientific/mass/prototype.html" TargetMode="External"/><Relationship Id="rId24" Type="http://schemas.openxmlformats.org/officeDocument/2006/relationships/hyperlink" Target="https://solarsystem.nasa.gov/missions/mco/indepth" TargetMode="External"/><Relationship Id="rId25" Type="http://schemas.openxmlformats.org/officeDocument/2006/relationships/hyperlink" Target="http://scme-nm.org" TargetMode="External"/><Relationship Id="rId26" Type="http://schemas.openxmlformats.org/officeDocument/2006/relationships/header" Target="header3.xml"/><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5</TotalTime>
  <Pages>12</Pages>
  <Words>2471</Words>
  <Characters>14087</Characters>
  <Application>Microsoft Macintosh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16525</CharactersWithSpaces>
  <SharedDoc>false</SharedDoc>
  <HLinks>
    <vt:vector size="36" baseType="variant">
      <vt:variant>
        <vt:i4>8061045</vt:i4>
      </vt:variant>
      <vt:variant>
        <vt:i4>24</vt:i4>
      </vt:variant>
      <vt:variant>
        <vt:i4>0</vt:i4>
      </vt:variant>
      <vt:variant>
        <vt:i4>5</vt:i4>
      </vt:variant>
      <vt:variant>
        <vt:lpwstr>http://mars.jpl.nasa.gov/msp98/orbiter/</vt:lpwstr>
      </vt:variant>
      <vt:variant>
        <vt:lpwstr/>
      </vt:variant>
      <vt:variant>
        <vt:i4>262152</vt:i4>
      </vt:variant>
      <vt:variant>
        <vt:i4>21</vt:i4>
      </vt:variant>
      <vt:variant>
        <vt:i4>0</vt:i4>
      </vt:variant>
      <vt:variant>
        <vt:i4>5</vt:i4>
      </vt:variant>
      <vt:variant>
        <vt:lpwstr>http://www.bipm.org/en/scientific/mass/prototype.html</vt:lpwstr>
      </vt:variant>
      <vt:variant>
        <vt:lpwstr/>
      </vt:variant>
      <vt:variant>
        <vt:i4>8060975</vt:i4>
      </vt:variant>
      <vt:variant>
        <vt:i4>18</vt:i4>
      </vt:variant>
      <vt:variant>
        <vt:i4>0</vt:i4>
      </vt:variant>
      <vt:variant>
        <vt:i4>5</vt:i4>
      </vt:variant>
      <vt:variant>
        <vt:lpwstr>http://physics.nist.gov/cuu/Units/current.html</vt:lpwstr>
      </vt:variant>
      <vt:variant>
        <vt:lpwstr/>
      </vt:variant>
      <vt:variant>
        <vt:i4>4718687</vt:i4>
      </vt:variant>
      <vt:variant>
        <vt:i4>15</vt:i4>
      </vt:variant>
      <vt:variant>
        <vt:i4>0</vt:i4>
      </vt:variant>
      <vt:variant>
        <vt:i4>5</vt:i4>
      </vt:variant>
      <vt:variant>
        <vt:lpwstr>https://www.cia.gov/library/publications/the-world-factbook/appendix/appendix-g.html</vt:lpwstr>
      </vt:variant>
      <vt:variant>
        <vt:lpwstr/>
      </vt:variant>
      <vt:variant>
        <vt:i4>8192100</vt:i4>
      </vt:variant>
      <vt:variant>
        <vt:i4>0</vt:i4>
      </vt:variant>
      <vt:variant>
        <vt:i4>0</vt:i4>
      </vt:variant>
      <vt:variant>
        <vt:i4>5</vt:i4>
      </vt:variant>
      <vt:variant>
        <vt:lpwstr>http://www.scme-nm.org/</vt:lpwstr>
      </vt:variant>
      <vt:variant>
        <vt:lpwstr/>
      </vt:variant>
      <vt:variant>
        <vt:i4>4128825</vt:i4>
      </vt:variant>
      <vt:variant>
        <vt:i4>16650</vt:i4>
      </vt:variant>
      <vt:variant>
        <vt:i4>1030</vt:i4>
      </vt:variant>
      <vt:variant>
        <vt:i4>1</vt:i4>
      </vt:variant>
      <vt:variant>
        <vt:lpwstr>C:\xtProject\Int_Scale_PK10\graphics\orbiter.png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subject/>
  <dc:creator>PCES</dc:creator>
  <cp:keywords/>
  <dc:description>This template may be used as a model for building customized flex report output templates</dc:description>
  <cp:lastModifiedBy>MJ Willis</cp:lastModifiedBy>
  <cp:revision>4</cp:revision>
  <cp:lastPrinted>2017-05-24T22:02:00Z</cp:lastPrinted>
  <dcterms:created xsi:type="dcterms:W3CDTF">2017-05-24T22:02:00Z</dcterms:created>
  <dcterms:modified xsi:type="dcterms:W3CDTF">2017-05-26T18:40:00Z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Units of Weights and Measures</vt:lpwstr>
  </property>
  <property fmtid="{D5CDD505-2E9C-101B-9397-08002B2CF9AE}" pid="3" name="Module Title">
    <vt:lpwstr>Primary Knowledge SCO</vt:lpwstr>
  </property>
  <property fmtid="{D5CDD505-2E9C-101B-9397-08002B2CF9AE}" pid="4" name="docID">
    <vt:lpwstr>Int_Scale_PK10</vt:lpwstr>
  </property>
  <property fmtid="{D5CDD505-2E9C-101B-9397-08002B2CF9AE}" pid="5" name="docPath">
    <vt:lpwstr>C:\xtProject\Int_Scale_PK10\Int_Scale_PK10.doc</vt:lpwstr>
  </property>
  <property fmtid="{D5CDD505-2E9C-101B-9397-08002B2CF9AE}" pid="6" name="Module Number">
    <vt:lpwstr> </vt:lpwstr>
  </property>
  <property fmtid="{D5CDD505-2E9C-101B-9397-08002B2CF9AE}" pid="7" name="Copyright">
    <vt:lpwstr>c.2006 NSF-ATE</vt:lpwstr>
  </property>
</Properties>
</file>