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F3706CE" w14:textId="77777777" w:rsidR="00A46EE1" w:rsidRPr="00B03158" w:rsidRDefault="00A46EE1" w:rsidP="00A46EE1">
      <w:pPr>
        <w:jc w:val="center"/>
        <w:rPr>
          <w:b/>
          <w:sz w:val="32"/>
        </w:rPr>
      </w:pPr>
      <w:r w:rsidRPr="00B03158">
        <w:rPr>
          <w:b/>
          <w:sz w:val="32"/>
        </w:rPr>
        <w:t>Southwest Center for Microsystems Education (SCME)</w:t>
      </w:r>
    </w:p>
    <w:p w14:paraId="7D0D1221" w14:textId="77777777" w:rsidR="00A46EE1" w:rsidRPr="00B03158" w:rsidRDefault="00A46EE1" w:rsidP="00A46EE1">
      <w:pPr>
        <w:jc w:val="center"/>
        <w:rPr>
          <w:b/>
          <w:sz w:val="32"/>
        </w:rPr>
      </w:pPr>
      <w:r w:rsidRPr="00B03158">
        <w:rPr>
          <w:b/>
          <w:sz w:val="32"/>
        </w:rPr>
        <w:t>University of New Mexico</w:t>
      </w:r>
    </w:p>
    <w:p w14:paraId="797D8195" w14:textId="77777777" w:rsidR="00A46EE1" w:rsidRPr="00B03158" w:rsidRDefault="00A46EE1" w:rsidP="00A46EE1">
      <w:pPr>
        <w:jc w:val="center"/>
        <w:rPr>
          <w:b/>
          <w:sz w:val="32"/>
        </w:rPr>
      </w:pPr>
    </w:p>
    <w:p w14:paraId="5EE12C3C" w14:textId="77777777" w:rsidR="00A46EE1" w:rsidRDefault="00A46EE1" w:rsidP="000915F7">
      <w:pPr>
        <w:rPr>
          <w:b/>
          <w:sz w:val="32"/>
        </w:rPr>
      </w:pPr>
    </w:p>
    <w:p w14:paraId="7F6AE46B" w14:textId="77777777" w:rsidR="000915F7" w:rsidRDefault="000915F7" w:rsidP="000915F7">
      <w:pPr>
        <w:rPr>
          <w:b/>
          <w:sz w:val="32"/>
        </w:rPr>
      </w:pPr>
    </w:p>
    <w:p w14:paraId="42C9C8EB" w14:textId="77777777" w:rsidR="00A46EE1" w:rsidRPr="00A46EE1" w:rsidRDefault="00A46EE1" w:rsidP="00A46EE1">
      <w:pPr>
        <w:jc w:val="center"/>
        <w:rPr>
          <w:b/>
          <w:color w:val="C00000"/>
          <w:sz w:val="56"/>
          <w:szCs w:val="48"/>
        </w:rPr>
      </w:pPr>
      <w:r w:rsidRPr="00A46EE1">
        <w:rPr>
          <w:b/>
          <w:color w:val="C00000"/>
          <w:sz w:val="56"/>
          <w:szCs w:val="48"/>
        </w:rPr>
        <w:t xml:space="preserve">MEMS for Environmental and </w:t>
      </w:r>
    </w:p>
    <w:p w14:paraId="522DB683" w14:textId="77777777" w:rsidR="00A46EE1" w:rsidRDefault="00A46EE1" w:rsidP="00A46EE1">
      <w:pPr>
        <w:jc w:val="center"/>
        <w:rPr>
          <w:b/>
          <w:color w:val="C00000"/>
          <w:sz w:val="40"/>
        </w:rPr>
      </w:pPr>
      <w:r w:rsidRPr="00A46EE1">
        <w:rPr>
          <w:b/>
          <w:color w:val="C00000"/>
          <w:sz w:val="56"/>
          <w:szCs w:val="48"/>
        </w:rPr>
        <w:t>Bioterrorism Applications</w:t>
      </w:r>
      <w:r w:rsidRPr="00A46EE1">
        <w:rPr>
          <w:b/>
          <w:color w:val="C00000"/>
          <w:sz w:val="40"/>
        </w:rPr>
        <w:t xml:space="preserve"> </w:t>
      </w:r>
    </w:p>
    <w:p w14:paraId="3EBFA2F2" w14:textId="77777777" w:rsidR="000915F7" w:rsidRPr="00A46EE1" w:rsidRDefault="000915F7" w:rsidP="00A46EE1">
      <w:pPr>
        <w:jc w:val="center"/>
        <w:rPr>
          <w:b/>
          <w:color w:val="C00000"/>
          <w:sz w:val="40"/>
        </w:rPr>
      </w:pPr>
      <w:r>
        <w:rPr>
          <w:b/>
          <w:color w:val="C00000"/>
          <w:sz w:val="40"/>
        </w:rPr>
        <w:t>Learning Module</w:t>
      </w:r>
    </w:p>
    <w:p w14:paraId="58DAF235" w14:textId="77777777" w:rsidR="000915F7" w:rsidRDefault="000915F7" w:rsidP="00A46EE1">
      <w:pPr>
        <w:jc w:val="center"/>
        <w:rPr>
          <w:b/>
          <w:sz w:val="32"/>
        </w:rPr>
      </w:pPr>
    </w:p>
    <w:p w14:paraId="628AC25A" w14:textId="77777777" w:rsidR="000915F7" w:rsidRPr="000915F7" w:rsidRDefault="000915F7" w:rsidP="00A46EE1">
      <w:pPr>
        <w:jc w:val="center"/>
        <w:rPr>
          <w:sz w:val="32"/>
          <w:u w:val="single"/>
        </w:rPr>
      </w:pPr>
      <w:r w:rsidRPr="000915F7">
        <w:rPr>
          <w:sz w:val="32"/>
          <w:u w:val="single"/>
        </w:rPr>
        <w:t>This Learning Module contains the following units:</w:t>
      </w:r>
    </w:p>
    <w:p w14:paraId="004EF481" w14:textId="77777777" w:rsidR="000915F7" w:rsidRDefault="000915F7" w:rsidP="00A46EE1">
      <w:pPr>
        <w:jc w:val="center"/>
        <w:rPr>
          <w:sz w:val="32"/>
        </w:rPr>
      </w:pPr>
      <w:r>
        <w:rPr>
          <w:sz w:val="32"/>
        </w:rPr>
        <w:t>Primary Knowledge (PK) Reading material</w:t>
      </w:r>
    </w:p>
    <w:p w14:paraId="7006AB5D" w14:textId="77777777" w:rsidR="000915F7" w:rsidRDefault="000915F7" w:rsidP="00A46EE1">
      <w:pPr>
        <w:jc w:val="center"/>
        <w:rPr>
          <w:sz w:val="32"/>
        </w:rPr>
      </w:pPr>
      <w:r>
        <w:rPr>
          <w:sz w:val="32"/>
        </w:rPr>
        <w:t>Research Activity</w:t>
      </w:r>
    </w:p>
    <w:p w14:paraId="4AE8F8F6" w14:textId="77777777" w:rsidR="000915F7" w:rsidRDefault="000915F7" w:rsidP="00A46EE1">
      <w:pPr>
        <w:jc w:val="center"/>
        <w:rPr>
          <w:sz w:val="32"/>
        </w:rPr>
      </w:pPr>
      <w:r>
        <w:rPr>
          <w:sz w:val="32"/>
        </w:rPr>
        <w:t>Final Assessment</w:t>
      </w:r>
    </w:p>
    <w:p w14:paraId="66A3C610" w14:textId="77777777" w:rsidR="000915F7" w:rsidRPr="000915F7" w:rsidRDefault="000915F7" w:rsidP="00A46EE1">
      <w:pPr>
        <w:jc w:val="center"/>
        <w:rPr>
          <w:sz w:val="32"/>
        </w:rPr>
      </w:pPr>
    </w:p>
    <w:p w14:paraId="33F245B4" w14:textId="77777777" w:rsidR="000915F7" w:rsidRPr="000915F7" w:rsidRDefault="000915F7" w:rsidP="00A46EE1">
      <w:pPr>
        <w:jc w:val="center"/>
        <w:rPr>
          <w:i/>
          <w:sz w:val="32"/>
        </w:rPr>
      </w:pPr>
      <w:r>
        <w:rPr>
          <w:i/>
          <w:sz w:val="32"/>
        </w:rPr>
        <w:t xml:space="preserve">This learning module provides an overview of how MEMS (MicroElectroMechanical Systems) are being used for bioterrorism and environmental sensing.  An activity allows for more in-depth exploration into an application of personal interest.  </w:t>
      </w:r>
    </w:p>
    <w:p w14:paraId="7068E7D3" w14:textId="77777777" w:rsidR="00A46EE1" w:rsidRDefault="00A46EE1" w:rsidP="00A46EE1">
      <w:pPr>
        <w:jc w:val="center"/>
        <w:rPr>
          <w:b/>
          <w:sz w:val="32"/>
        </w:rPr>
      </w:pPr>
    </w:p>
    <w:p w14:paraId="039276E7" w14:textId="77777777" w:rsidR="00A46EE1" w:rsidRDefault="00A46EE1" w:rsidP="00A46EE1">
      <w:pPr>
        <w:jc w:val="center"/>
        <w:rPr>
          <w:b/>
          <w:sz w:val="32"/>
        </w:rPr>
      </w:pPr>
    </w:p>
    <w:p w14:paraId="24E8291A" w14:textId="77777777" w:rsidR="00A46EE1" w:rsidRPr="002B6014" w:rsidRDefault="00A46EE1" w:rsidP="00A46EE1">
      <w:pPr>
        <w:jc w:val="center"/>
        <w:rPr>
          <w:sz w:val="32"/>
        </w:rPr>
      </w:pPr>
      <w:r>
        <w:rPr>
          <w:sz w:val="32"/>
        </w:rPr>
        <w:t>T</w:t>
      </w:r>
      <w:r w:rsidRPr="002B6014">
        <w:rPr>
          <w:sz w:val="32"/>
        </w:rPr>
        <w:t>arget audience</w:t>
      </w:r>
      <w:r>
        <w:rPr>
          <w:sz w:val="32"/>
        </w:rPr>
        <w:t>s:</w:t>
      </w:r>
      <w:r w:rsidRPr="002B6014">
        <w:rPr>
          <w:sz w:val="32"/>
        </w:rPr>
        <w:t xml:space="preserve"> </w:t>
      </w:r>
      <w:r>
        <w:rPr>
          <w:sz w:val="32"/>
        </w:rPr>
        <w:t>H</w:t>
      </w:r>
      <w:r w:rsidRPr="002B6014">
        <w:rPr>
          <w:sz w:val="32"/>
        </w:rPr>
        <w:t xml:space="preserve">igh </w:t>
      </w:r>
      <w:r>
        <w:rPr>
          <w:sz w:val="32"/>
        </w:rPr>
        <w:t>School, Community College</w:t>
      </w:r>
      <w:r w:rsidR="00150B09">
        <w:rPr>
          <w:sz w:val="32"/>
        </w:rPr>
        <w:t>, University</w:t>
      </w:r>
    </w:p>
    <w:p w14:paraId="797D9239" w14:textId="77777777" w:rsidR="00A46EE1" w:rsidRDefault="00A46EE1" w:rsidP="00A46EE1">
      <w:pPr>
        <w:jc w:val="center"/>
        <w:rPr>
          <w:b/>
          <w:sz w:val="32"/>
        </w:rPr>
      </w:pPr>
    </w:p>
    <w:p w14:paraId="615F955B" w14:textId="77777777" w:rsidR="00A46EE1" w:rsidRDefault="00A46EE1" w:rsidP="00A46EE1">
      <w:pPr>
        <w:jc w:val="center"/>
        <w:rPr>
          <w:b/>
          <w:sz w:val="32"/>
        </w:rPr>
      </w:pPr>
    </w:p>
    <w:p w14:paraId="2AF1BF9E" w14:textId="77777777" w:rsidR="000915F7" w:rsidRDefault="000915F7" w:rsidP="000915F7">
      <w:pPr>
        <w:jc w:val="center"/>
      </w:pPr>
      <w:r>
        <w:t>Made possible through grants from the National Science Foundation Department of Undergraduate Education #0830384, 0902411, and 1205138.</w:t>
      </w:r>
    </w:p>
    <w:p w14:paraId="1750D808" w14:textId="77777777" w:rsidR="000915F7" w:rsidRDefault="000915F7" w:rsidP="000915F7">
      <w:pPr>
        <w:jc w:val="center"/>
      </w:pPr>
    </w:p>
    <w:p w14:paraId="137C7743" w14:textId="77777777" w:rsidR="000915F7" w:rsidRDefault="000915F7" w:rsidP="000915F7">
      <w:pPr>
        <w:jc w:val="center"/>
      </w:pPr>
      <w:r>
        <w:t>Any opinions, findings and conclusions or recommendations expressed in this material are those of the authors and creators, and do not necessarily reflect the views of the National Science Foundation.</w:t>
      </w:r>
    </w:p>
    <w:p w14:paraId="28F7FC57" w14:textId="77777777" w:rsidR="000915F7" w:rsidRDefault="000915F7" w:rsidP="000915F7">
      <w:pPr>
        <w:rPr>
          <w:b/>
          <w:sz w:val="32"/>
        </w:rPr>
      </w:pPr>
    </w:p>
    <w:p w14:paraId="4C985585" w14:textId="77777777" w:rsidR="000915F7" w:rsidRDefault="000915F7" w:rsidP="000915F7">
      <w:pPr>
        <w:jc w:val="center"/>
      </w:pPr>
      <w:r>
        <w:t>Southwest Center for Microsystems Education (SCME) NSF ATE Center</w:t>
      </w:r>
    </w:p>
    <w:p w14:paraId="0B15A6D6" w14:textId="77777777" w:rsidR="000915F7" w:rsidRDefault="000915F7" w:rsidP="000915F7">
      <w:pPr>
        <w:jc w:val="center"/>
      </w:pPr>
      <w:r>
        <w:t>© 2009 Regents of the University of New Mexico</w:t>
      </w:r>
    </w:p>
    <w:p w14:paraId="58AE1936" w14:textId="77777777" w:rsidR="000915F7" w:rsidRDefault="000915F7" w:rsidP="000915F7">
      <w:pPr>
        <w:jc w:val="center"/>
      </w:pPr>
    </w:p>
    <w:p w14:paraId="2A0A12AC" w14:textId="77777777" w:rsidR="000915F7" w:rsidRDefault="000915F7" w:rsidP="000915F7">
      <w:pPr>
        <w:jc w:val="center"/>
      </w:pPr>
      <w:r>
        <w:t>Content is protected by the CC Attribution Non-Commercial Share Alike license.</w:t>
      </w:r>
    </w:p>
    <w:p w14:paraId="5F7B1318" w14:textId="77777777" w:rsidR="000915F7" w:rsidRDefault="000915F7" w:rsidP="000915F7">
      <w:pPr>
        <w:jc w:val="center"/>
      </w:pPr>
    </w:p>
    <w:p w14:paraId="0F986BEB" w14:textId="77777777" w:rsidR="000915F7" w:rsidRPr="006A6E75" w:rsidRDefault="000915F7" w:rsidP="000915F7">
      <w:pPr>
        <w:jc w:val="center"/>
        <w:rPr>
          <w:rFonts w:ascii="Calibri" w:hAnsi="Calibri"/>
          <w:color w:val="0000FF"/>
          <w:u w:val="single"/>
        </w:rPr>
      </w:pPr>
      <w:r>
        <w:t xml:space="preserve">Website:  </w:t>
      </w:r>
      <w:hyperlink r:id="rId8" w:history="1">
        <w:r>
          <w:rPr>
            <w:rStyle w:val="Hyperlink"/>
            <w:rFonts w:ascii="Calibri" w:hAnsi="Calibri"/>
          </w:rPr>
          <w:t>www.scme-nm.org</w:t>
        </w:r>
      </w:hyperlink>
    </w:p>
    <w:p w14:paraId="6570D4EF" w14:textId="77777777" w:rsidR="00A46EE1" w:rsidRDefault="00A46EE1" w:rsidP="000915F7"/>
    <w:p w14:paraId="34A5C85D" w14:textId="77777777" w:rsidR="000915F7" w:rsidRPr="000915F7" w:rsidRDefault="000915F7" w:rsidP="000915F7">
      <w:pPr>
        <w:rPr>
          <w:rFonts w:ascii="Calibri" w:hAnsi="Calibri"/>
          <w:color w:val="1F497D"/>
        </w:rPr>
      </w:pPr>
    </w:p>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2993254C" w14:textId="77777777" w:rsidTr="00D071D0">
        <w:trPr>
          <w:trHeight w:hRule="exact" w:val="20"/>
        </w:trPr>
        <w:tc>
          <w:tcPr>
            <w:tcW w:w="1250" w:type="pct"/>
            <w:tcBorders>
              <w:top w:val="single" w:sz="4" w:space="0" w:color="auto"/>
              <w:bottom w:val="nil"/>
            </w:tcBorders>
          </w:tcPr>
          <w:p w14:paraId="57047512" w14:textId="77777777" w:rsidR="006217F2" w:rsidRPr="00CA03F1" w:rsidRDefault="006217F2" w:rsidP="00D11481"/>
        </w:tc>
        <w:tc>
          <w:tcPr>
            <w:tcW w:w="1250" w:type="pct"/>
            <w:tcBorders>
              <w:top w:val="single" w:sz="4" w:space="0" w:color="auto"/>
              <w:bottom w:val="nil"/>
              <w:right w:val="single" w:sz="4" w:space="0" w:color="auto"/>
            </w:tcBorders>
          </w:tcPr>
          <w:p w14:paraId="610C12D9" w14:textId="77777777" w:rsidR="006217F2" w:rsidRDefault="006217F2" w:rsidP="00D11481"/>
        </w:tc>
        <w:tc>
          <w:tcPr>
            <w:tcW w:w="1250" w:type="pct"/>
            <w:tcBorders>
              <w:top w:val="single" w:sz="4" w:space="0" w:color="auto"/>
              <w:left w:val="single" w:sz="4" w:space="0" w:color="auto"/>
              <w:bottom w:val="nil"/>
            </w:tcBorders>
          </w:tcPr>
          <w:p w14:paraId="273BEA79" w14:textId="77777777" w:rsidR="006217F2" w:rsidRPr="00CA03F1" w:rsidRDefault="006217F2" w:rsidP="00DF54BA"/>
        </w:tc>
        <w:tc>
          <w:tcPr>
            <w:tcW w:w="1250" w:type="pct"/>
            <w:tcBorders>
              <w:top w:val="single" w:sz="4" w:space="0" w:color="auto"/>
              <w:bottom w:val="nil"/>
            </w:tcBorders>
          </w:tcPr>
          <w:p w14:paraId="409EDD0D" w14:textId="77777777" w:rsidR="006217F2" w:rsidRDefault="006217F2" w:rsidP="00DF54BA"/>
        </w:tc>
      </w:tr>
    </w:tbl>
    <w:p w14:paraId="0D0AABD4" w14:textId="77777777" w:rsidR="002E1241" w:rsidRDefault="002E1241" w:rsidP="00ED54F7">
      <w:pPr>
        <w:jc w:val="center"/>
        <w:rPr>
          <w:b/>
          <w:sz w:val="48"/>
          <w:szCs w:val="48"/>
        </w:rPr>
      </w:pPr>
      <w:r w:rsidRPr="002E1241">
        <w:rPr>
          <w:b/>
          <w:sz w:val="48"/>
          <w:szCs w:val="48"/>
        </w:rPr>
        <w:t xml:space="preserve">MEMS for Environmental and </w:t>
      </w:r>
    </w:p>
    <w:p w14:paraId="6D6EA7F9" w14:textId="77777777" w:rsidR="0005565C" w:rsidRPr="000915F7" w:rsidRDefault="00C42CD5" w:rsidP="000915F7">
      <w:pPr>
        <w:jc w:val="center"/>
        <w:rPr>
          <w:b/>
          <w:sz w:val="48"/>
          <w:szCs w:val="48"/>
        </w:rPr>
      </w:pPr>
      <w:r>
        <w:rPr>
          <w:b/>
          <w:sz w:val="48"/>
          <w:szCs w:val="48"/>
        </w:rPr>
        <w:t>Bioterrorism</w:t>
      </w:r>
      <w:r w:rsidR="002E1241" w:rsidRPr="002E1241">
        <w:rPr>
          <w:b/>
          <w:sz w:val="48"/>
          <w:szCs w:val="48"/>
        </w:rPr>
        <w:t xml:space="preserve"> Applications</w:t>
      </w:r>
    </w:p>
    <w:p w14:paraId="492EF1FE" w14:textId="77777777" w:rsidR="0005565C" w:rsidRPr="001A7425" w:rsidRDefault="00AC57BC" w:rsidP="0005565C">
      <w:pPr>
        <w:jc w:val="center"/>
        <w:rPr>
          <w:b/>
          <w:sz w:val="36"/>
          <w:szCs w:val="36"/>
        </w:rPr>
      </w:pPr>
      <w:r>
        <w:rPr>
          <w:b/>
          <w:sz w:val="36"/>
          <w:szCs w:val="36"/>
        </w:rPr>
        <w:t>Primary Knowledge</w:t>
      </w:r>
      <w:r w:rsidR="0005565C" w:rsidRPr="001A7425">
        <w:rPr>
          <w:b/>
          <w:sz w:val="36"/>
          <w:szCs w:val="36"/>
        </w:rPr>
        <w:t xml:space="preserve"> </w:t>
      </w:r>
      <w:r w:rsidR="000915F7">
        <w:rPr>
          <w:b/>
          <w:sz w:val="36"/>
          <w:szCs w:val="36"/>
        </w:rPr>
        <w:t>(PK)</w:t>
      </w:r>
    </w:p>
    <w:p w14:paraId="290684E7" w14:textId="77777777" w:rsidR="0005565C" w:rsidRPr="001A7425" w:rsidRDefault="00372EC0" w:rsidP="0005565C">
      <w:pPr>
        <w:jc w:val="center"/>
        <w:rPr>
          <w:b/>
          <w:sz w:val="36"/>
          <w:szCs w:val="36"/>
        </w:rPr>
      </w:pPr>
      <w:r>
        <w:rPr>
          <w:b/>
          <w:sz w:val="36"/>
          <w:szCs w:val="36"/>
        </w:rPr>
        <w:t>Instructor</w:t>
      </w:r>
      <w:r w:rsidR="0005565C" w:rsidRPr="001A7425">
        <w:rPr>
          <w:b/>
          <w:sz w:val="36"/>
          <w:szCs w:val="36"/>
        </w:rPr>
        <w:t xml:space="preserve"> Guide</w:t>
      </w:r>
    </w:p>
    <w:p w14:paraId="7A254D68" w14:textId="77777777" w:rsidR="00EC58CF" w:rsidRPr="00EC58CF" w:rsidRDefault="00EC58CF" w:rsidP="00EC58CF">
      <w:pPr>
        <w:jc w:val="center"/>
        <w:rPr>
          <w:b/>
          <w:sz w:val="48"/>
          <w:szCs w:val="48"/>
        </w:rPr>
        <w:sectPr w:rsidR="00EC58CF" w:rsidRPr="00EC58CF" w:rsidSect="00871898">
          <w:headerReference w:type="even" r:id="rId9"/>
          <w:footerReference w:type="even" r:id="rId10"/>
          <w:footerReference w:type="default" r:id="rId11"/>
          <w:headerReference w:type="first" r:id="rId12"/>
          <w:footerReference w:type="first" r:id="rId13"/>
          <w:pgSz w:w="12240" w:h="15840"/>
          <w:pgMar w:top="1440" w:right="720" w:bottom="1440" w:left="720" w:header="720" w:footer="792" w:gutter="0"/>
          <w:cols w:space="720"/>
          <w:titlePg/>
          <w:docGrid w:linePitch="326"/>
        </w:sectPr>
      </w:pPr>
    </w:p>
    <w:tbl>
      <w:tblPr>
        <w:tblW w:w="0" w:type="auto"/>
        <w:tblLayout w:type="fixed"/>
        <w:tblCellMar>
          <w:left w:w="115" w:type="dxa"/>
          <w:right w:w="115" w:type="dxa"/>
        </w:tblCellMar>
        <w:tblLook w:val="01E0" w:firstRow="1" w:lastRow="1" w:firstColumn="1" w:lastColumn="1" w:noHBand="0" w:noVBand="0"/>
      </w:tblPr>
      <w:tblGrid>
        <w:gridCol w:w="1125"/>
        <w:gridCol w:w="9430"/>
      </w:tblGrid>
      <w:tr w:rsidR="009E5815" w:rsidRPr="009E5815" w14:paraId="2645E424" w14:textId="77777777" w:rsidTr="007C737F">
        <w:trPr>
          <w:cantSplit/>
          <w:trHeight w:val="143"/>
          <w:tblHeader/>
        </w:trPr>
        <w:tc>
          <w:tcPr>
            <w:tcW w:w="1125" w:type="dxa"/>
          </w:tcPr>
          <w:p w14:paraId="04179788" w14:textId="77777777" w:rsidR="009E5815" w:rsidRPr="009E5815" w:rsidRDefault="009E5815" w:rsidP="002E1241">
            <w:pPr>
              <w:keepNext/>
              <w:keepLines/>
              <w:rPr>
                <w:color w:val="000000"/>
              </w:rPr>
            </w:pPr>
            <w:bookmarkStart w:id="0" w:name="columnheaders"/>
          </w:p>
        </w:tc>
        <w:tc>
          <w:tcPr>
            <w:tcW w:w="9430" w:type="dxa"/>
          </w:tcPr>
          <w:p w14:paraId="181CDC8E" w14:textId="77777777" w:rsidR="009E5815" w:rsidRPr="002E1241" w:rsidRDefault="009E5815" w:rsidP="002E1241">
            <w:pPr>
              <w:keepNext/>
              <w:keepLines/>
              <w:rPr>
                <w:color w:val="000000"/>
              </w:rPr>
            </w:pPr>
          </w:p>
        </w:tc>
      </w:tr>
      <w:tr w:rsidR="009E5815" w:rsidRPr="009E5815" w14:paraId="639F0701" w14:textId="77777777" w:rsidTr="007C737F">
        <w:trPr>
          <w:cantSplit/>
          <w:trHeight w:val="576"/>
        </w:trPr>
        <w:tc>
          <w:tcPr>
            <w:tcW w:w="1125" w:type="dxa"/>
            <w:vAlign w:val="bottom"/>
          </w:tcPr>
          <w:p w14:paraId="624E0787" w14:textId="77777777" w:rsidR="009E5815" w:rsidRPr="00B960A3" w:rsidRDefault="009E5815" w:rsidP="002E1241">
            <w:pPr>
              <w:pStyle w:val="BodyText"/>
              <w:keepNext/>
              <w:keepLines/>
            </w:pPr>
            <w:bookmarkStart w:id="1" w:name="app_bioMEM_PK60_dldl212"/>
            <w:bookmarkEnd w:id="0"/>
          </w:p>
        </w:tc>
        <w:tc>
          <w:tcPr>
            <w:tcW w:w="9430" w:type="dxa"/>
            <w:vAlign w:val="bottom"/>
          </w:tcPr>
          <w:p w14:paraId="6683A6B3" w14:textId="77777777" w:rsidR="009E5815" w:rsidRPr="002E1241" w:rsidRDefault="009E5815" w:rsidP="002E1241">
            <w:pPr>
              <w:pStyle w:val="lvl1Text"/>
              <w:rPr>
                <w:sz w:val="24"/>
                <w:szCs w:val="24"/>
              </w:rPr>
            </w:pPr>
            <w:r w:rsidRPr="002E1241">
              <w:rPr>
                <w:sz w:val="24"/>
                <w:szCs w:val="24"/>
              </w:rPr>
              <w:t>Note to Instructor</w:t>
            </w:r>
          </w:p>
        </w:tc>
      </w:tr>
      <w:tr w:rsidR="009E5815" w:rsidRPr="009E5815" w14:paraId="44D40817" w14:textId="77777777" w:rsidTr="007C737F">
        <w:tc>
          <w:tcPr>
            <w:tcW w:w="1125" w:type="dxa"/>
          </w:tcPr>
          <w:p w14:paraId="66DC935E" w14:textId="77777777" w:rsidR="009E5815" w:rsidRPr="009E5815" w:rsidRDefault="009E5815" w:rsidP="00D071D0">
            <w:pPr>
              <w:pStyle w:val="txtx1"/>
              <w:rPr>
                <w:sz w:val="22"/>
                <w:szCs w:val="22"/>
              </w:rPr>
            </w:pPr>
          </w:p>
        </w:tc>
        <w:tc>
          <w:tcPr>
            <w:tcW w:w="9430" w:type="dxa"/>
          </w:tcPr>
          <w:p w14:paraId="370E6D78" w14:textId="77777777" w:rsidR="009E5815" w:rsidRPr="002E1241" w:rsidRDefault="009E5815" w:rsidP="009E5815">
            <w:pPr>
              <w:keepNext/>
              <w:keepLines/>
              <w:rPr>
                <w:color w:val="000000"/>
              </w:rPr>
            </w:pPr>
          </w:p>
          <w:p w14:paraId="3F8A52C9" w14:textId="77777777" w:rsidR="009E5815" w:rsidRPr="002E1241" w:rsidRDefault="009E5815" w:rsidP="009E5815">
            <w:pPr>
              <w:keepNext/>
              <w:keepLines/>
              <w:rPr>
                <w:color w:val="000000"/>
              </w:rPr>
            </w:pPr>
            <w:r w:rsidRPr="002E1241">
              <w:rPr>
                <w:color w:val="000000"/>
              </w:rPr>
              <w:t>This Primary Knowledge</w:t>
            </w:r>
            <w:r w:rsidR="004C16E1">
              <w:rPr>
                <w:color w:val="000000"/>
              </w:rPr>
              <w:t xml:space="preserve"> (PK) </w:t>
            </w:r>
            <w:r w:rsidR="000915F7">
              <w:rPr>
                <w:color w:val="000000"/>
              </w:rPr>
              <w:t>unit</w:t>
            </w:r>
            <w:r w:rsidRPr="002E1241">
              <w:rPr>
                <w:color w:val="000000"/>
              </w:rPr>
              <w:t xml:space="preserve"> provides introductory material on the applications of </w:t>
            </w:r>
            <w:r w:rsidR="009603FA">
              <w:rPr>
                <w:color w:val="000000"/>
              </w:rPr>
              <w:t>Microelectromechanical Systems (</w:t>
            </w:r>
            <w:r w:rsidRPr="002E1241">
              <w:rPr>
                <w:color w:val="000000"/>
              </w:rPr>
              <w:t>MEMS</w:t>
            </w:r>
            <w:r w:rsidR="009603FA">
              <w:rPr>
                <w:color w:val="000000"/>
              </w:rPr>
              <w:t>)</w:t>
            </w:r>
            <w:r w:rsidRPr="002E1241">
              <w:rPr>
                <w:color w:val="000000"/>
              </w:rPr>
              <w:t xml:space="preserve"> for environmental and bioterrorism sensing</w:t>
            </w:r>
            <w:r w:rsidR="006E60BE" w:rsidRPr="002E1241">
              <w:rPr>
                <w:color w:val="000000"/>
              </w:rPr>
              <w:t xml:space="preserve">.  </w:t>
            </w:r>
            <w:r w:rsidRPr="002E1241">
              <w:rPr>
                <w:color w:val="000000"/>
              </w:rPr>
              <w:t>This PK and its related activ</w:t>
            </w:r>
            <w:r w:rsidR="000915F7">
              <w:rPr>
                <w:color w:val="000000"/>
              </w:rPr>
              <w:t xml:space="preserve">ity and assessment are part of </w:t>
            </w:r>
            <w:r w:rsidRPr="002E1241">
              <w:rPr>
                <w:color w:val="000000"/>
              </w:rPr>
              <w:t xml:space="preserve">the </w:t>
            </w:r>
            <w:r w:rsidRPr="000915F7">
              <w:rPr>
                <w:i/>
                <w:color w:val="000000"/>
              </w:rPr>
              <w:t xml:space="preserve">MEMS for Environmental and </w:t>
            </w:r>
            <w:r w:rsidR="00C42CD5" w:rsidRPr="000915F7">
              <w:rPr>
                <w:i/>
                <w:color w:val="000000"/>
              </w:rPr>
              <w:t>Bioterrorism</w:t>
            </w:r>
            <w:r w:rsidRPr="000915F7">
              <w:rPr>
                <w:i/>
                <w:color w:val="000000"/>
              </w:rPr>
              <w:t xml:space="preserve"> Applications Learning Module</w:t>
            </w:r>
            <w:r w:rsidRPr="002E1241">
              <w:rPr>
                <w:color w:val="000000"/>
              </w:rPr>
              <w:t>:</w:t>
            </w:r>
          </w:p>
          <w:p w14:paraId="3896B9B8" w14:textId="77777777" w:rsidR="009E5815" w:rsidRPr="002E1241" w:rsidRDefault="009E5815" w:rsidP="009E5815">
            <w:pPr>
              <w:keepNext/>
              <w:keepLines/>
              <w:rPr>
                <w:color w:val="000000"/>
              </w:rPr>
            </w:pPr>
            <w:r w:rsidRPr="002E1241">
              <w:rPr>
                <w:color w:val="000000"/>
              </w:rPr>
              <w:t>•</w:t>
            </w:r>
            <w:r w:rsidRPr="002E1241">
              <w:rPr>
                <w:color w:val="000000"/>
              </w:rPr>
              <w:tab/>
            </w:r>
            <w:r w:rsidRPr="002E1241">
              <w:rPr>
                <w:b/>
                <w:color w:val="000000"/>
              </w:rPr>
              <w:t xml:space="preserve">MEMS for Environmental and </w:t>
            </w:r>
            <w:r w:rsidR="00C42CD5">
              <w:rPr>
                <w:b/>
                <w:color w:val="000000"/>
              </w:rPr>
              <w:t>Bioterrorism</w:t>
            </w:r>
            <w:r w:rsidRPr="002E1241">
              <w:rPr>
                <w:b/>
                <w:color w:val="000000"/>
              </w:rPr>
              <w:t xml:space="preserve"> Applications PK</w:t>
            </w:r>
          </w:p>
          <w:p w14:paraId="095F9360" w14:textId="77777777" w:rsidR="009E5815" w:rsidRPr="002E1241" w:rsidRDefault="009E5815" w:rsidP="009E5815">
            <w:pPr>
              <w:keepNext/>
              <w:keepLines/>
              <w:rPr>
                <w:color w:val="000000"/>
              </w:rPr>
            </w:pPr>
            <w:r w:rsidRPr="002E1241">
              <w:rPr>
                <w:color w:val="000000"/>
              </w:rPr>
              <w:t>•</w:t>
            </w:r>
            <w:r w:rsidRPr="002E1241">
              <w:rPr>
                <w:color w:val="000000"/>
              </w:rPr>
              <w:tab/>
              <w:t xml:space="preserve">MEMS for Environmental and </w:t>
            </w:r>
            <w:r w:rsidR="00C42CD5">
              <w:rPr>
                <w:color w:val="000000"/>
              </w:rPr>
              <w:t>Bioterrorism</w:t>
            </w:r>
            <w:r w:rsidRPr="002E1241">
              <w:rPr>
                <w:color w:val="000000"/>
              </w:rPr>
              <w:t xml:space="preserve"> Applications: Activity </w:t>
            </w:r>
          </w:p>
          <w:p w14:paraId="32A580F3" w14:textId="77777777" w:rsidR="009E5815" w:rsidRPr="002E1241" w:rsidRDefault="009E5815" w:rsidP="009E5815">
            <w:pPr>
              <w:keepNext/>
              <w:keepLines/>
              <w:rPr>
                <w:color w:val="000000"/>
              </w:rPr>
            </w:pPr>
            <w:r w:rsidRPr="002E1241">
              <w:rPr>
                <w:color w:val="000000"/>
              </w:rPr>
              <w:t>•</w:t>
            </w:r>
            <w:r w:rsidRPr="002E1241">
              <w:rPr>
                <w:color w:val="000000"/>
              </w:rPr>
              <w:tab/>
              <w:t xml:space="preserve">MEMS for Environmental and </w:t>
            </w:r>
            <w:r w:rsidR="00C42CD5">
              <w:rPr>
                <w:color w:val="000000"/>
              </w:rPr>
              <w:t>Bioterrorism</w:t>
            </w:r>
            <w:r w:rsidRPr="002E1241">
              <w:rPr>
                <w:color w:val="000000"/>
              </w:rPr>
              <w:t xml:space="preserve"> Applications Assessment </w:t>
            </w:r>
          </w:p>
          <w:p w14:paraId="1250B12A" w14:textId="77777777" w:rsidR="009E5815" w:rsidRPr="002E1241" w:rsidRDefault="009E5815" w:rsidP="009E5815">
            <w:pPr>
              <w:keepNext/>
              <w:keepLines/>
              <w:rPr>
                <w:color w:val="000000"/>
              </w:rPr>
            </w:pPr>
          </w:p>
          <w:p w14:paraId="3CA9454A" w14:textId="77777777" w:rsidR="009E5815" w:rsidRPr="002E1241" w:rsidRDefault="009E5815" w:rsidP="000915F7">
            <w:pPr>
              <w:keepNext/>
              <w:keepLines/>
              <w:rPr>
                <w:color w:val="000000"/>
              </w:rPr>
            </w:pPr>
          </w:p>
        </w:tc>
      </w:tr>
      <w:tr w:rsidR="00B61EBE" w:rsidRPr="00B61EBE" w14:paraId="7597A052" w14:textId="77777777" w:rsidTr="007C737F">
        <w:trPr>
          <w:cantSplit/>
          <w:trHeight w:val="576"/>
        </w:trPr>
        <w:tc>
          <w:tcPr>
            <w:tcW w:w="1125" w:type="dxa"/>
            <w:vAlign w:val="bottom"/>
          </w:tcPr>
          <w:p w14:paraId="15473CE4" w14:textId="77777777" w:rsidR="00B61EBE" w:rsidRPr="00B960A3" w:rsidRDefault="00B61EBE" w:rsidP="002E1241">
            <w:pPr>
              <w:pStyle w:val="BodyText"/>
              <w:keepNext/>
              <w:keepLines/>
            </w:pPr>
            <w:bookmarkStart w:id="2" w:name="app_bioMEM_PK60_dldl108"/>
            <w:bookmarkEnd w:id="1"/>
          </w:p>
        </w:tc>
        <w:tc>
          <w:tcPr>
            <w:tcW w:w="9430" w:type="dxa"/>
            <w:vAlign w:val="bottom"/>
          </w:tcPr>
          <w:p w14:paraId="68F7A4D5" w14:textId="77777777" w:rsidR="00B61EBE" w:rsidRDefault="00B61EBE" w:rsidP="002E1241">
            <w:pPr>
              <w:pStyle w:val="lvl1Text"/>
              <w:rPr>
                <w:sz w:val="24"/>
                <w:szCs w:val="24"/>
              </w:rPr>
            </w:pPr>
            <w:r w:rsidRPr="002E1241">
              <w:rPr>
                <w:sz w:val="24"/>
                <w:szCs w:val="24"/>
              </w:rPr>
              <w:t>Description and Estimated Time to Complete</w:t>
            </w:r>
          </w:p>
          <w:p w14:paraId="7F7B6D72" w14:textId="77777777" w:rsidR="000915F7" w:rsidRDefault="000915F7" w:rsidP="002E1241">
            <w:pPr>
              <w:pStyle w:val="lvl1Text"/>
              <w:rPr>
                <w:sz w:val="24"/>
                <w:szCs w:val="24"/>
              </w:rPr>
            </w:pPr>
          </w:p>
          <w:p w14:paraId="3D22A819" w14:textId="77777777" w:rsidR="000915F7" w:rsidRPr="000915F7" w:rsidRDefault="000915F7" w:rsidP="000915F7">
            <w:pPr>
              <w:rPr>
                <w:i/>
              </w:rPr>
            </w:pPr>
            <w:r w:rsidRPr="000915F7">
              <w:rPr>
                <w:i/>
              </w:rPr>
              <w:t xml:space="preserve">This learning module provides an overview of how MEMS (MicroElectroMechanical Systems) are being used for bioterrorism and environmental sensing.  An activity allows for more in-depth exploration into an application of personal interest.  </w:t>
            </w:r>
          </w:p>
        </w:tc>
      </w:tr>
      <w:tr w:rsidR="00B61EBE" w:rsidRPr="00B61EBE" w14:paraId="3F18FDF4" w14:textId="77777777" w:rsidTr="007C737F">
        <w:tc>
          <w:tcPr>
            <w:tcW w:w="1125" w:type="dxa"/>
          </w:tcPr>
          <w:p w14:paraId="54EE5071" w14:textId="77777777" w:rsidR="00B61EBE" w:rsidRPr="00B61EBE" w:rsidRDefault="00B61EBE" w:rsidP="00D071D0">
            <w:pPr>
              <w:pStyle w:val="txtx1"/>
              <w:rPr>
                <w:sz w:val="22"/>
                <w:szCs w:val="22"/>
              </w:rPr>
            </w:pPr>
          </w:p>
        </w:tc>
        <w:tc>
          <w:tcPr>
            <w:tcW w:w="9430" w:type="dxa"/>
          </w:tcPr>
          <w:p w14:paraId="5590D332" w14:textId="77777777" w:rsidR="00B61EBE" w:rsidRPr="002E1241" w:rsidRDefault="00B61EBE" w:rsidP="00B61EBE">
            <w:pPr>
              <w:keepNext/>
              <w:keepLines/>
              <w:rPr>
                <w:color w:val="000000"/>
              </w:rPr>
            </w:pPr>
          </w:p>
          <w:p w14:paraId="3002FE54" w14:textId="77777777" w:rsidR="00B61EBE" w:rsidRPr="002E1241" w:rsidRDefault="00B61EBE" w:rsidP="00B61EBE">
            <w:pPr>
              <w:keepNext/>
              <w:keepLines/>
              <w:rPr>
                <w:color w:val="000000"/>
              </w:rPr>
            </w:pPr>
            <w:r w:rsidRPr="002E1241">
              <w:rPr>
                <w:color w:val="000000"/>
              </w:rPr>
              <w:t>This unit introduces you to MEMS applications for environmental and bioterrorism sensing.  You will identify several reasons that such sensing devices are needed</w:t>
            </w:r>
            <w:r w:rsidR="00A47481">
              <w:rPr>
                <w:color w:val="000000"/>
              </w:rPr>
              <w:t>,</w:t>
            </w:r>
            <w:r w:rsidRPr="002E1241">
              <w:rPr>
                <w:color w:val="000000"/>
              </w:rPr>
              <w:t xml:space="preserve"> as well as</w:t>
            </w:r>
            <w:r w:rsidR="007C737F">
              <w:rPr>
                <w:color w:val="000000"/>
              </w:rPr>
              <w:t xml:space="preserve"> the types of </w:t>
            </w:r>
            <w:r w:rsidRPr="002E1241">
              <w:rPr>
                <w:color w:val="000000"/>
              </w:rPr>
              <w:t xml:space="preserve">MEMS that are currently used or being tested for such applications.  </w:t>
            </w:r>
          </w:p>
          <w:p w14:paraId="7DE3BC32" w14:textId="77777777" w:rsidR="00B61EBE" w:rsidRPr="002E1241" w:rsidRDefault="00B61EBE" w:rsidP="00B61EBE">
            <w:pPr>
              <w:keepNext/>
              <w:keepLines/>
              <w:rPr>
                <w:color w:val="000000"/>
              </w:rPr>
            </w:pPr>
          </w:p>
          <w:p w14:paraId="24B7C8A5" w14:textId="77777777" w:rsidR="00B61EBE" w:rsidRPr="002E1241" w:rsidRDefault="00B61EBE" w:rsidP="00B61EBE">
            <w:pPr>
              <w:keepNext/>
              <w:keepLines/>
              <w:rPr>
                <w:color w:val="000000"/>
              </w:rPr>
            </w:pPr>
          </w:p>
          <w:p w14:paraId="39992CCC" w14:textId="77777777" w:rsidR="00B61EBE" w:rsidRPr="002E1241" w:rsidRDefault="00B61EBE" w:rsidP="00B61EBE">
            <w:pPr>
              <w:keepNext/>
              <w:keepLines/>
              <w:rPr>
                <w:color w:val="000000"/>
                <w:u w:val="single"/>
              </w:rPr>
            </w:pPr>
            <w:r w:rsidRPr="002E1241">
              <w:rPr>
                <w:color w:val="000000"/>
                <w:u w:val="single"/>
              </w:rPr>
              <w:t>Estimated Time to Complete</w:t>
            </w:r>
          </w:p>
          <w:p w14:paraId="44585331" w14:textId="77777777" w:rsidR="00B61EBE" w:rsidRPr="002E1241" w:rsidRDefault="00B61EBE" w:rsidP="00B61EBE">
            <w:pPr>
              <w:keepNext/>
              <w:keepLines/>
              <w:rPr>
                <w:color w:val="000000"/>
              </w:rPr>
            </w:pPr>
            <w:r w:rsidRPr="002E1241">
              <w:rPr>
                <w:color w:val="000000"/>
              </w:rPr>
              <w:t>Allow at least 30 minutes to review this material and answer the questions.</w:t>
            </w:r>
          </w:p>
          <w:p w14:paraId="0B7C6AC7" w14:textId="77777777" w:rsidR="00B61EBE" w:rsidRPr="002E1241" w:rsidRDefault="00B61EBE" w:rsidP="00B61EBE">
            <w:pPr>
              <w:keepNext/>
              <w:keepLines/>
              <w:rPr>
                <w:color w:val="000000"/>
              </w:rPr>
            </w:pPr>
          </w:p>
        </w:tc>
      </w:tr>
    </w:tbl>
    <w:p w14:paraId="3CD3532E" w14:textId="77777777" w:rsidR="002339C4" w:rsidRDefault="002339C4">
      <w:bookmarkStart w:id="3" w:name="app_bioMEM_PK60_dldl76"/>
      <w:bookmarkEnd w:id="2"/>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B61EBE" w:rsidRPr="002E1241" w14:paraId="24B5B432" w14:textId="77777777" w:rsidTr="002E1241">
        <w:trPr>
          <w:cantSplit/>
          <w:trHeight w:val="576"/>
        </w:trPr>
        <w:tc>
          <w:tcPr>
            <w:tcW w:w="1105" w:type="dxa"/>
            <w:vAlign w:val="bottom"/>
          </w:tcPr>
          <w:p w14:paraId="122AE7E0" w14:textId="77777777" w:rsidR="00B61EBE" w:rsidRPr="00B960A3" w:rsidRDefault="00B61EBE" w:rsidP="002E1241">
            <w:pPr>
              <w:pStyle w:val="BodyText"/>
              <w:keepLines/>
            </w:pPr>
          </w:p>
        </w:tc>
        <w:tc>
          <w:tcPr>
            <w:tcW w:w="9900" w:type="dxa"/>
            <w:vAlign w:val="bottom"/>
          </w:tcPr>
          <w:p w14:paraId="130E3FE3" w14:textId="77777777" w:rsidR="00B61EBE" w:rsidRPr="002E1241" w:rsidRDefault="00B61EBE" w:rsidP="002E1241">
            <w:pPr>
              <w:pStyle w:val="lvl1Text"/>
              <w:keepNext w:val="0"/>
              <w:rPr>
                <w:sz w:val="24"/>
                <w:szCs w:val="24"/>
              </w:rPr>
            </w:pPr>
            <w:r w:rsidRPr="002E1241">
              <w:rPr>
                <w:sz w:val="24"/>
                <w:szCs w:val="24"/>
              </w:rPr>
              <w:t>Introduction</w:t>
            </w:r>
          </w:p>
        </w:tc>
      </w:tr>
      <w:tr w:rsidR="002339C4" w:rsidRPr="002E1241" w14:paraId="06B17598" w14:textId="77777777" w:rsidTr="002E1241">
        <w:trPr>
          <w:cantSplit/>
        </w:trPr>
        <w:tc>
          <w:tcPr>
            <w:tcW w:w="1105" w:type="dxa"/>
          </w:tcPr>
          <w:p w14:paraId="69CE95A3" w14:textId="77777777" w:rsidR="002339C4" w:rsidRPr="00B61EBE" w:rsidRDefault="002339C4" w:rsidP="00D071D0">
            <w:pPr>
              <w:pStyle w:val="txtx1"/>
              <w:rPr>
                <w:sz w:val="22"/>
                <w:szCs w:val="22"/>
              </w:rPr>
            </w:pPr>
          </w:p>
        </w:tc>
        <w:tc>
          <w:tcPr>
            <w:tcW w:w="9900" w:type="dxa"/>
          </w:tcPr>
          <w:p w14:paraId="354F8640" w14:textId="77777777" w:rsidR="002339C4" w:rsidRDefault="007A1876" w:rsidP="002339C4">
            <w:pPr>
              <w:keepNext/>
              <w:keepLines/>
              <w:rPr>
                <w:color w:val="000000"/>
              </w:rPr>
            </w:pPr>
            <w:r>
              <w:rPr>
                <w:noProof/>
              </w:rPr>
              <w:drawing>
                <wp:anchor distT="0" distB="0" distL="114300" distR="114300" simplePos="0" relativeHeight="251655680" behindDoc="0" locked="0" layoutInCell="1" allowOverlap="1" wp14:anchorId="76B33AD9" wp14:editId="54E59144">
                  <wp:simplePos x="0" y="0"/>
                  <wp:positionH relativeFrom="column">
                    <wp:posOffset>3768725</wp:posOffset>
                  </wp:positionH>
                  <wp:positionV relativeFrom="paragraph">
                    <wp:posOffset>86995</wp:posOffset>
                  </wp:positionV>
                  <wp:extent cx="2301875" cy="2639060"/>
                  <wp:effectExtent l="0" t="0" r="9525" b="2540"/>
                  <wp:wrapSquare wrapText="bothSides"/>
                  <wp:docPr id="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01875" cy="2639060"/>
                          </a:xfrm>
                          <a:prstGeom prst="rect">
                            <a:avLst/>
                          </a:prstGeom>
                          <a:noFill/>
                        </pic:spPr>
                      </pic:pic>
                    </a:graphicData>
                  </a:graphic>
                  <wp14:sizeRelH relativeFrom="page">
                    <wp14:pctWidth>0</wp14:pctWidth>
                  </wp14:sizeRelH>
                  <wp14:sizeRelV relativeFrom="page">
                    <wp14:pctHeight>0</wp14:pctHeight>
                  </wp14:sizeRelV>
                </wp:anchor>
              </w:drawing>
            </w:r>
          </w:p>
          <w:p w14:paraId="46DE1EA4" w14:textId="77777777" w:rsidR="002339C4" w:rsidRPr="002E1241" w:rsidRDefault="002339C4" w:rsidP="002339C4">
            <w:pPr>
              <w:keepNext/>
              <w:keepLines/>
              <w:rPr>
                <w:color w:val="000000"/>
              </w:rPr>
            </w:pPr>
            <w:r w:rsidRPr="002E1241">
              <w:rPr>
                <w:color w:val="000000"/>
              </w:rPr>
              <w:t>On 26 December 2004, a massive earthquake of magnitude 9.0 struck the coastal area off northern Sumatra in Indonesia</w:t>
            </w:r>
            <w:r w:rsidR="005C0251" w:rsidRPr="002E1241">
              <w:rPr>
                <w:color w:val="000000"/>
              </w:rPr>
              <w:t>.</w:t>
            </w:r>
            <w:r w:rsidR="005C0251">
              <w:rPr>
                <w:color w:val="000000"/>
              </w:rPr>
              <w:t xml:space="preserve">  </w:t>
            </w:r>
            <w:r>
              <w:rPr>
                <w:color w:val="000000"/>
              </w:rPr>
              <w:t>(See graphic)</w:t>
            </w:r>
            <w:r w:rsidRPr="002E1241">
              <w:rPr>
                <w:color w:val="000000"/>
              </w:rPr>
              <w:t xml:space="preserve"> A number of aftershocks occurred, some of magnitude 7.1</w:t>
            </w:r>
            <w:r w:rsidR="005C0251" w:rsidRPr="002E1241">
              <w:rPr>
                <w:color w:val="000000"/>
              </w:rPr>
              <w:t xml:space="preserve">.  </w:t>
            </w:r>
            <w:r w:rsidRPr="002E1241">
              <w:rPr>
                <w:color w:val="000000"/>
              </w:rPr>
              <w:t xml:space="preserve">These earthquakes triggered a series of tsunamis in the Indian Ocean that affected Indonesia and neighboring countries in Asia (including India, Malaysia, Maldives, Sri Lanka, and Thailand), and the east coasts of Africa (including Somalia and Yemen).  These countries suffered </w:t>
            </w:r>
            <w:r w:rsidR="000B00FE">
              <w:rPr>
                <w:color w:val="000000"/>
              </w:rPr>
              <w:t>serious</w:t>
            </w:r>
            <w:r w:rsidR="000B00FE" w:rsidRPr="002E1241">
              <w:rPr>
                <w:color w:val="000000"/>
              </w:rPr>
              <w:t xml:space="preserve"> </w:t>
            </w:r>
            <w:r w:rsidRPr="002E1241">
              <w:rPr>
                <w:color w:val="000000"/>
              </w:rPr>
              <w:t xml:space="preserve">damage to the coastal areas and small islands. </w:t>
            </w:r>
          </w:p>
          <w:p w14:paraId="524A47CD" w14:textId="77777777" w:rsidR="002339C4" w:rsidRDefault="002339C4" w:rsidP="00B61EBE">
            <w:pPr>
              <w:keepNext/>
              <w:keepLines/>
              <w:jc w:val="center"/>
              <w:rPr>
                <w:color w:val="000000"/>
              </w:rPr>
            </w:pPr>
          </w:p>
        </w:tc>
      </w:tr>
      <w:tr w:rsidR="00B61EBE" w:rsidRPr="002E1241" w14:paraId="1A1F600E" w14:textId="77777777" w:rsidTr="002E1241">
        <w:trPr>
          <w:cantSplit/>
        </w:trPr>
        <w:tc>
          <w:tcPr>
            <w:tcW w:w="1105" w:type="dxa"/>
          </w:tcPr>
          <w:p w14:paraId="60F8EDD5" w14:textId="77777777" w:rsidR="00B61EBE" w:rsidRPr="00B61EBE" w:rsidRDefault="00B61EBE" w:rsidP="00D071D0">
            <w:pPr>
              <w:pStyle w:val="txtx1"/>
              <w:rPr>
                <w:sz w:val="22"/>
                <w:szCs w:val="22"/>
              </w:rPr>
            </w:pPr>
          </w:p>
        </w:tc>
        <w:tc>
          <w:tcPr>
            <w:tcW w:w="9900" w:type="dxa"/>
          </w:tcPr>
          <w:p w14:paraId="48C8E543" w14:textId="77777777" w:rsidR="007C737F" w:rsidRDefault="00B61EBE" w:rsidP="00B61EBE">
            <w:pPr>
              <w:keepNext/>
              <w:keepLines/>
              <w:rPr>
                <w:color w:val="000000"/>
              </w:rPr>
            </w:pPr>
            <w:r w:rsidRPr="002E1241">
              <w:rPr>
                <w:color w:val="000000"/>
              </w:rPr>
              <w:t xml:space="preserve">While the final death toll will never be known, an estimated 250,000 people in eleven countries </w:t>
            </w:r>
            <w:r w:rsidR="00A46EE1" w:rsidRPr="002E1241">
              <w:rPr>
                <w:color w:val="000000"/>
              </w:rPr>
              <w:t>perished</w:t>
            </w:r>
            <w:r w:rsidR="00A46EE1">
              <w:rPr>
                <w:color w:val="000000"/>
              </w:rPr>
              <w:t>,</w:t>
            </w:r>
            <w:r w:rsidRPr="002E1241">
              <w:rPr>
                <w:color w:val="000000"/>
              </w:rPr>
              <w:t xml:space="preserve"> the majority of them women and children. Millions more people have been displaced or rendered homeless. The damage from the tsunamis was particularly severe as a large percent of the population, and many key cities and towns, lie within 50 km of the ocean edge.  The question that has been asked a thousand times</w:t>
            </w:r>
            <w:r w:rsidR="007C737F">
              <w:rPr>
                <w:color w:val="000000"/>
              </w:rPr>
              <w:t xml:space="preserve"> since the tsunamis hit</w:t>
            </w:r>
            <w:r w:rsidRPr="002E1241">
              <w:rPr>
                <w:color w:val="000000"/>
              </w:rPr>
              <w:t xml:space="preserve"> is </w:t>
            </w:r>
          </w:p>
          <w:p w14:paraId="5E100FDC" w14:textId="77777777" w:rsidR="00B61EBE" w:rsidRDefault="00B61EBE" w:rsidP="00B61EBE">
            <w:pPr>
              <w:keepNext/>
              <w:keepLines/>
              <w:rPr>
                <w:color w:val="000000"/>
              </w:rPr>
            </w:pPr>
            <w:r w:rsidRPr="002E1241">
              <w:rPr>
                <w:color w:val="000000"/>
              </w:rPr>
              <w:t>"Why weren’t people warned?"</w:t>
            </w:r>
          </w:p>
          <w:p w14:paraId="293D4091" w14:textId="77777777" w:rsidR="007C737F" w:rsidRPr="002E1241" w:rsidRDefault="007C737F" w:rsidP="00B61EBE">
            <w:pPr>
              <w:keepNext/>
              <w:keepLines/>
              <w:rPr>
                <w:color w:val="000000"/>
              </w:rPr>
            </w:pPr>
          </w:p>
          <w:p w14:paraId="2DE2C5C1" w14:textId="77777777" w:rsidR="00B61EBE" w:rsidRPr="002E1241" w:rsidRDefault="007A1876" w:rsidP="00B61EBE">
            <w:pPr>
              <w:keepNext/>
              <w:keepLines/>
              <w:rPr>
                <w:color w:val="000000"/>
              </w:rPr>
            </w:pPr>
            <w:r>
              <w:rPr>
                <w:noProof/>
              </w:rPr>
              <w:drawing>
                <wp:anchor distT="0" distB="0" distL="114300" distR="114300" simplePos="0" relativeHeight="251654656" behindDoc="0" locked="0" layoutInCell="1" allowOverlap="1" wp14:anchorId="0602B00E" wp14:editId="3028AE1A">
                  <wp:simplePos x="0" y="0"/>
                  <wp:positionH relativeFrom="column">
                    <wp:posOffset>3079750</wp:posOffset>
                  </wp:positionH>
                  <wp:positionV relativeFrom="paragraph">
                    <wp:posOffset>-687070</wp:posOffset>
                  </wp:positionV>
                  <wp:extent cx="2990850" cy="2364105"/>
                  <wp:effectExtent l="0" t="0" r="6350" b="0"/>
                  <wp:wrapSquare wrapText="bothSides"/>
                  <wp:docPr id="11" name="Picture 3" descr="tsunam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sunami"/>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90850" cy="2364105"/>
                          </a:xfrm>
                          <a:prstGeom prst="rect">
                            <a:avLst/>
                          </a:prstGeom>
                          <a:noFill/>
                        </pic:spPr>
                      </pic:pic>
                    </a:graphicData>
                  </a:graphic>
                  <wp14:sizeRelH relativeFrom="page">
                    <wp14:pctWidth>0</wp14:pctWidth>
                  </wp14:sizeRelH>
                  <wp14:sizeRelV relativeFrom="page">
                    <wp14:pctHeight>0</wp14:pctHeight>
                  </wp14:sizeRelV>
                </wp:anchor>
              </w:drawing>
            </w:r>
            <w:r w:rsidR="00B61EBE" w:rsidRPr="002E1241">
              <w:rPr>
                <w:color w:val="000000"/>
              </w:rPr>
              <w:t>The tsunamis were detected by geophysicists at the Pacific Tsunami Warning Centre (PTWC) in Honolulu, Hawaii.  The PTWC did inform several agencies in countries on the Indian Ocean.  However, because there was no detection system in the Indian Ocean, nor was there a communication system in place for people living along the coasts,</w:t>
            </w:r>
            <w:r w:rsidR="007C737F">
              <w:rPr>
                <w:color w:val="000000"/>
              </w:rPr>
              <w:t xml:space="preserve"> this warning never reached the people.  As a result, </w:t>
            </w:r>
            <w:r w:rsidR="00B61EBE" w:rsidRPr="002E1241">
              <w:rPr>
                <w:color w:val="000000"/>
              </w:rPr>
              <w:t xml:space="preserve">many lives were lost. </w:t>
            </w:r>
          </w:p>
          <w:p w14:paraId="6FC95719" w14:textId="77777777" w:rsidR="00B61EBE" w:rsidRPr="002E1241" w:rsidRDefault="00B61EBE" w:rsidP="00C42CD5">
            <w:pPr>
              <w:keepNext/>
              <w:keepLines/>
              <w:rPr>
                <w:color w:val="000000"/>
              </w:rPr>
            </w:pPr>
          </w:p>
        </w:tc>
      </w:tr>
      <w:tr w:rsidR="007C737F" w:rsidRPr="002E1241" w14:paraId="2B7226A4" w14:textId="77777777" w:rsidTr="002E1241">
        <w:trPr>
          <w:cantSplit/>
        </w:trPr>
        <w:tc>
          <w:tcPr>
            <w:tcW w:w="1105" w:type="dxa"/>
          </w:tcPr>
          <w:p w14:paraId="40B4CA3C" w14:textId="77777777" w:rsidR="007C737F" w:rsidRPr="00B61EBE" w:rsidRDefault="007C737F" w:rsidP="00D071D0">
            <w:pPr>
              <w:pStyle w:val="txtx1"/>
              <w:rPr>
                <w:sz w:val="22"/>
                <w:szCs w:val="22"/>
              </w:rPr>
            </w:pPr>
          </w:p>
        </w:tc>
        <w:tc>
          <w:tcPr>
            <w:tcW w:w="9900" w:type="dxa"/>
          </w:tcPr>
          <w:p w14:paraId="72BF2EC5" w14:textId="77777777" w:rsidR="007C737F" w:rsidRPr="002E1241" w:rsidRDefault="009603FA" w:rsidP="003E102F">
            <w:pPr>
              <w:keepNext/>
              <w:keepLines/>
              <w:rPr>
                <w:color w:val="000000"/>
              </w:rPr>
            </w:pPr>
            <w:r>
              <w:rPr>
                <w:color w:val="000000"/>
              </w:rPr>
              <w:t>Microelectromechanical Systems (</w:t>
            </w:r>
            <w:r w:rsidRPr="002E1241">
              <w:rPr>
                <w:color w:val="000000"/>
              </w:rPr>
              <w:t>MEMS</w:t>
            </w:r>
            <w:r>
              <w:rPr>
                <w:color w:val="000000"/>
              </w:rPr>
              <w:t>)</w:t>
            </w:r>
            <w:r w:rsidRPr="002E1241">
              <w:rPr>
                <w:color w:val="000000"/>
              </w:rPr>
              <w:t xml:space="preserve"> </w:t>
            </w:r>
            <w:r w:rsidR="007C737F" w:rsidRPr="002E1241">
              <w:rPr>
                <w:color w:val="000000"/>
              </w:rPr>
              <w:t xml:space="preserve">sensors </w:t>
            </w:r>
            <w:r w:rsidR="00871898">
              <w:rPr>
                <w:color w:val="000000"/>
              </w:rPr>
              <w:t>have been found to be part of</w:t>
            </w:r>
            <w:r w:rsidR="007C737F" w:rsidRPr="002E1241">
              <w:rPr>
                <w:color w:val="000000"/>
              </w:rPr>
              <w:t xml:space="preserve"> the answer to a</w:t>
            </w:r>
            <w:r w:rsidR="007C737F">
              <w:rPr>
                <w:color w:val="000000"/>
              </w:rPr>
              <w:t>n effective</w:t>
            </w:r>
            <w:r w:rsidR="007C737F" w:rsidRPr="002E1241">
              <w:rPr>
                <w:color w:val="000000"/>
              </w:rPr>
              <w:t xml:space="preserve"> warning system.  MEMS accelerometers (like the ones in airbag deployment)</w:t>
            </w:r>
            <w:r w:rsidR="0092751B">
              <w:rPr>
                <w:color w:val="000000"/>
              </w:rPr>
              <w:t xml:space="preserve"> and MEMS hydrophones</w:t>
            </w:r>
            <w:r w:rsidR="007C737F" w:rsidRPr="002E1241">
              <w:rPr>
                <w:color w:val="000000"/>
              </w:rPr>
              <w:t xml:space="preserve"> are being </w:t>
            </w:r>
            <w:r w:rsidR="003E102F">
              <w:rPr>
                <w:color w:val="000000"/>
              </w:rPr>
              <w:t xml:space="preserve">use </w:t>
            </w:r>
            <w:r w:rsidR="005E11B4">
              <w:rPr>
                <w:color w:val="000000"/>
              </w:rPr>
              <w:t>in</w:t>
            </w:r>
            <w:r w:rsidR="007C737F" w:rsidRPr="002E1241">
              <w:rPr>
                <w:color w:val="000000"/>
              </w:rPr>
              <w:t xml:space="preserve"> </w:t>
            </w:r>
            <w:r w:rsidR="0092751B">
              <w:rPr>
                <w:color w:val="000000"/>
              </w:rPr>
              <w:t xml:space="preserve">seafloor </w:t>
            </w:r>
            <w:r w:rsidR="007C737F" w:rsidRPr="002E1241">
              <w:rPr>
                <w:color w:val="000000"/>
              </w:rPr>
              <w:t>seismic recording systems</w:t>
            </w:r>
            <w:r w:rsidR="00EE39A7" w:rsidRPr="00EE39A7">
              <w:rPr>
                <w:color w:val="000000"/>
                <w:vertAlign w:val="superscript"/>
              </w:rPr>
              <w:t>1</w:t>
            </w:r>
            <w:r w:rsidR="00EE39A7">
              <w:rPr>
                <w:color w:val="000000"/>
              </w:rPr>
              <w:t xml:space="preserve"> as well as seismic sensors for the oil and gas industry</w:t>
            </w:r>
            <w:r w:rsidR="00EE39A7" w:rsidRPr="00EE39A7">
              <w:rPr>
                <w:color w:val="000000"/>
                <w:vertAlign w:val="superscript"/>
              </w:rPr>
              <w:t>2</w:t>
            </w:r>
            <w:r w:rsidR="007C737F" w:rsidRPr="002E1241">
              <w:rPr>
                <w:color w:val="000000"/>
              </w:rPr>
              <w:t>.</w:t>
            </w:r>
            <w:r w:rsidR="0092751B">
              <w:rPr>
                <w:color w:val="000000"/>
              </w:rPr>
              <w:t xml:space="preserve">  </w:t>
            </w:r>
            <w:r w:rsidR="007C737F" w:rsidRPr="002E1241">
              <w:rPr>
                <w:color w:val="000000"/>
              </w:rPr>
              <w:t xml:space="preserve">  </w:t>
            </w:r>
            <w:r w:rsidR="00557C2C" w:rsidRPr="002E1241">
              <w:rPr>
                <w:color w:val="000000"/>
              </w:rPr>
              <w:t xml:space="preserve">In this unit you will learn about these sensors and other MEMS sensors that are used </w:t>
            </w:r>
            <w:r w:rsidR="00557C2C">
              <w:rPr>
                <w:color w:val="000000"/>
              </w:rPr>
              <w:t xml:space="preserve">and being developed for </w:t>
            </w:r>
            <w:r w:rsidR="00557C2C" w:rsidRPr="002E1241">
              <w:rPr>
                <w:color w:val="000000"/>
              </w:rPr>
              <w:t xml:space="preserve">environmental applications and </w:t>
            </w:r>
            <w:r w:rsidR="00557C2C">
              <w:rPr>
                <w:color w:val="000000"/>
              </w:rPr>
              <w:t>bio</w:t>
            </w:r>
            <w:r w:rsidR="00557C2C" w:rsidRPr="002E1241">
              <w:rPr>
                <w:color w:val="000000"/>
              </w:rPr>
              <w:t xml:space="preserve">terrorism.  </w:t>
            </w:r>
          </w:p>
        </w:tc>
      </w:tr>
    </w:tbl>
    <w:p w14:paraId="55412AC8" w14:textId="77777777" w:rsidR="001843FB" w:rsidRDefault="001843FB">
      <w:bookmarkStart w:id="4" w:name="app_bioMEM_PK60_dldl77"/>
      <w:bookmarkEnd w:id="3"/>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B61EBE" w:rsidRPr="002E1241" w14:paraId="17E26FAE" w14:textId="77777777" w:rsidTr="002E1241">
        <w:trPr>
          <w:cantSplit/>
          <w:trHeight w:val="576"/>
        </w:trPr>
        <w:tc>
          <w:tcPr>
            <w:tcW w:w="1105" w:type="dxa"/>
            <w:vAlign w:val="bottom"/>
          </w:tcPr>
          <w:p w14:paraId="40132641" w14:textId="77777777" w:rsidR="00B61EBE" w:rsidRPr="00B960A3" w:rsidRDefault="00B61EBE" w:rsidP="002E1241">
            <w:pPr>
              <w:pStyle w:val="BodyText"/>
              <w:keepNext/>
              <w:keepLines/>
            </w:pPr>
          </w:p>
        </w:tc>
        <w:tc>
          <w:tcPr>
            <w:tcW w:w="9900" w:type="dxa"/>
            <w:vAlign w:val="bottom"/>
          </w:tcPr>
          <w:p w14:paraId="39AF5F29" w14:textId="77777777" w:rsidR="00B61EBE" w:rsidRPr="002E1241" w:rsidRDefault="00B61EBE" w:rsidP="002E1241">
            <w:pPr>
              <w:pStyle w:val="lvl1Text"/>
              <w:rPr>
                <w:sz w:val="24"/>
                <w:szCs w:val="24"/>
              </w:rPr>
            </w:pPr>
            <w:r w:rsidRPr="002E1241">
              <w:rPr>
                <w:sz w:val="24"/>
                <w:szCs w:val="24"/>
              </w:rPr>
              <w:t>Objectives</w:t>
            </w:r>
          </w:p>
        </w:tc>
      </w:tr>
      <w:tr w:rsidR="00B61EBE" w:rsidRPr="002E1241" w14:paraId="50C3F845" w14:textId="77777777" w:rsidTr="002E1241">
        <w:tc>
          <w:tcPr>
            <w:tcW w:w="1105" w:type="dxa"/>
          </w:tcPr>
          <w:p w14:paraId="64E31A22" w14:textId="77777777" w:rsidR="00B61EBE" w:rsidRPr="00B61EBE" w:rsidRDefault="00B61EBE" w:rsidP="00D071D0">
            <w:pPr>
              <w:pStyle w:val="txtx1"/>
              <w:rPr>
                <w:sz w:val="22"/>
                <w:szCs w:val="22"/>
              </w:rPr>
            </w:pPr>
          </w:p>
        </w:tc>
        <w:tc>
          <w:tcPr>
            <w:tcW w:w="9900" w:type="dxa"/>
          </w:tcPr>
          <w:p w14:paraId="776E85D5" w14:textId="77777777" w:rsidR="00B61EBE" w:rsidRPr="002E1241" w:rsidRDefault="00B61EBE" w:rsidP="00B61EBE">
            <w:pPr>
              <w:keepNext/>
              <w:keepLines/>
              <w:rPr>
                <w:color w:val="000000"/>
              </w:rPr>
            </w:pPr>
          </w:p>
          <w:p w14:paraId="66112367" w14:textId="77777777" w:rsidR="00B61EBE" w:rsidRPr="002E1241" w:rsidRDefault="00B61EBE" w:rsidP="00B61EBE">
            <w:pPr>
              <w:pStyle w:val="BulletList"/>
              <w:rPr>
                <w:szCs w:val="24"/>
              </w:rPr>
            </w:pPr>
            <w:r w:rsidRPr="002E1241">
              <w:rPr>
                <w:color w:val="000000"/>
                <w:szCs w:val="24"/>
              </w:rPr>
              <w:t xml:space="preserve">Discuss at least three ways that MEMS </w:t>
            </w:r>
            <w:r w:rsidR="000B00FE">
              <w:rPr>
                <w:color w:val="000000"/>
                <w:szCs w:val="24"/>
              </w:rPr>
              <w:t>are</w:t>
            </w:r>
            <w:r w:rsidR="000B00FE" w:rsidRPr="002E1241">
              <w:rPr>
                <w:color w:val="000000"/>
                <w:szCs w:val="24"/>
              </w:rPr>
              <w:t xml:space="preserve"> </w:t>
            </w:r>
            <w:r w:rsidRPr="002E1241">
              <w:rPr>
                <w:color w:val="000000"/>
                <w:szCs w:val="24"/>
              </w:rPr>
              <w:t xml:space="preserve">currently being applied to environmental or </w:t>
            </w:r>
            <w:r w:rsidR="00C42CD5">
              <w:rPr>
                <w:color w:val="000000"/>
                <w:szCs w:val="24"/>
              </w:rPr>
              <w:t>bioterrorism</w:t>
            </w:r>
            <w:r w:rsidRPr="002E1241">
              <w:rPr>
                <w:color w:val="000000"/>
                <w:szCs w:val="24"/>
              </w:rPr>
              <w:t xml:space="preserve"> sensing.  </w:t>
            </w:r>
          </w:p>
          <w:p w14:paraId="3A881D54" w14:textId="77777777" w:rsidR="00B61EBE" w:rsidRPr="002E1241" w:rsidRDefault="00B61EBE" w:rsidP="008D1368">
            <w:pPr>
              <w:pStyle w:val="BulletList"/>
              <w:numPr>
                <w:ilvl w:val="0"/>
                <w:numId w:val="0"/>
              </w:numPr>
              <w:rPr>
                <w:szCs w:val="24"/>
              </w:rPr>
            </w:pPr>
          </w:p>
          <w:p w14:paraId="12DA0379" w14:textId="77777777" w:rsidR="00B61EBE" w:rsidRPr="00F27CE1" w:rsidRDefault="00B61EBE" w:rsidP="00F27CE1">
            <w:pPr>
              <w:pStyle w:val="BulletList"/>
              <w:rPr>
                <w:szCs w:val="24"/>
              </w:rPr>
            </w:pPr>
            <w:r w:rsidRPr="002E1241">
              <w:rPr>
                <w:color w:val="000000"/>
                <w:szCs w:val="24"/>
              </w:rPr>
              <w:t>Develop at least two ideas f</w:t>
            </w:r>
            <w:r w:rsidR="008D1368">
              <w:rPr>
                <w:color w:val="000000"/>
                <w:szCs w:val="24"/>
              </w:rPr>
              <w:t>or possible MEMS applications in</w:t>
            </w:r>
            <w:r w:rsidRPr="002E1241">
              <w:rPr>
                <w:color w:val="000000"/>
                <w:szCs w:val="24"/>
              </w:rPr>
              <w:t xml:space="preserve"> environmental or </w:t>
            </w:r>
            <w:r w:rsidR="00C42CD5">
              <w:rPr>
                <w:color w:val="000000"/>
                <w:szCs w:val="24"/>
              </w:rPr>
              <w:t>bio</w:t>
            </w:r>
            <w:r w:rsidRPr="002E1241">
              <w:rPr>
                <w:color w:val="000000"/>
                <w:szCs w:val="24"/>
              </w:rPr>
              <w:t xml:space="preserve">terrorism sensing.  </w:t>
            </w:r>
          </w:p>
        </w:tc>
      </w:tr>
      <w:tr w:rsidR="00B61EBE" w:rsidRPr="002E1241" w14:paraId="174E11CF" w14:textId="77777777" w:rsidTr="002E1241">
        <w:trPr>
          <w:cantSplit/>
          <w:trHeight w:val="576"/>
        </w:trPr>
        <w:tc>
          <w:tcPr>
            <w:tcW w:w="1105" w:type="dxa"/>
            <w:vAlign w:val="bottom"/>
          </w:tcPr>
          <w:p w14:paraId="09185B91" w14:textId="77777777" w:rsidR="00B61EBE" w:rsidRPr="00B960A3" w:rsidRDefault="00B61EBE" w:rsidP="002E1241">
            <w:pPr>
              <w:pStyle w:val="BodyText"/>
              <w:keepNext/>
              <w:keepLines/>
            </w:pPr>
            <w:bookmarkStart w:id="5" w:name="app_bioMEM_PK60_dldl165"/>
            <w:bookmarkEnd w:id="4"/>
          </w:p>
        </w:tc>
        <w:tc>
          <w:tcPr>
            <w:tcW w:w="9900" w:type="dxa"/>
            <w:vAlign w:val="bottom"/>
          </w:tcPr>
          <w:p w14:paraId="067D7DC1" w14:textId="77777777" w:rsidR="00B61EBE" w:rsidRPr="002E1241" w:rsidRDefault="00B61EBE" w:rsidP="002E1241">
            <w:pPr>
              <w:pStyle w:val="lvl1Text"/>
              <w:rPr>
                <w:sz w:val="24"/>
                <w:szCs w:val="24"/>
              </w:rPr>
            </w:pPr>
            <w:r w:rsidRPr="002E1241">
              <w:rPr>
                <w:sz w:val="24"/>
                <w:szCs w:val="24"/>
              </w:rPr>
              <w:t>MEMS Sensing</w:t>
            </w:r>
          </w:p>
        </w:tc>
      </w:tr>
      <w:tr w:rsidR="00B61EBE" w:rsidRPr="002E1241" w14:paraId="6EEC6F69" w14:textId="77777777" w:rsidTr="002E1241">
        <w:tc>
          <w:tcPr>
            <w:tcW w:w="1105" w:type="dxa"/>
          </w:tcPr>
          <w:p w14:paraId="290DEA9F" w14:textId="77777777" w:rsidR="00B61EBE" w:rsidRPr="00B61EBE" w:rsidRDefault="00B61EBE" w:rsidP="00D071D0">
            <w:pPr>
              <w:pStyle w:val="txtx1"/>
              <w:rPr>
                <w:sz w:val="22"/>
                <w:szCs w:val="22"/>
              </w:rPr>
            </w:pPr>
          </w:p>
        </w:tc>
        <w:tc>
          <w:tcPr>
            <w:tcW w:w="9900" w:type="dxa"/>
          </w:tcPr>
          <w:p w14:paraId="15EEA6FD" w14:textId="77777777" w:rsidR="00B61EBE" w:rsidRPr="002E1241" w:rsidRDefault="00B61EBE" w:rsidP="00B61EBE">
            <w:pPr>
              <w:keepNext/>
              <w:keepLines/>
              <w:rPr>
                <w:color w:val="000000"/>
              </w:rPr>
            </w:pPr>
          </w:p>
          <w:p w14:paraId="7F88E77C" w14:textId="77777777" w:rsidR="00112DCA" w:rsidRDefault="00B61EBE" w:rsidP="00112DCA">
            <w:pPr>
              <w:rPr>
                <w:color w:val="000000"/>
              </w:rPr>
            </w:pPr>
            <w:r w:rsidRPr="002E1241">
              <w:rPr>
                <w:color w:val="000000"/>
              </w:rPr>
              <w:t xml:space="preserve">Environmental and </w:t>
            </w:r>
            <w:r w:rsidR="00C42CD5">
              <w:rPr>
                <w:color w:val="000000"/>
              </w:rPr>
              <w:t>bioterrorism</w:t>
            </w:r>
            <w:r w:rsidRPr="002E1241">
              <w:rPr>
                <w:color w:val="000000"/>
              </w:rPr>
              <w:t xml:space="preserve"> se</w:t>
            </w:r>
            <w:r w:rsidR="003A7A4A">
              <w:rPr>
                <w:color w:val="000000"/>
              </w:rPr>
              <w:t>nsing has always been important.</w:t>
            </w:r>
            <w:r w:rsidRPr="002E1241">
              <w:rPr>
                <w:color w:val="000000"/>
              </w:rPr>
              <w:t xml:space="preserve"> </w:t>
            </w:r>
            <w:r w:rsidR="003A7A4A">
              <w:rPr>
                <w:color w:val="000000"/>
              </w:rPr>
              <w:t xml:space="preserve"> H</w:t>
            </w:r>
            <w:r w:rsidRPr="002E1241">
              <w:rPr>
                <w:color w:val="000000"/>
              </w:rPr>
              <w:t xml:space="preserve">owever, after certain cataclysmic events such as the Indian Ocean tsunami in 2004, 9/11, the </w:t>
            </w:r>
            <w:r w:rsidR="003A7A4A">
              <w:rPr>
                <w:color w:val="000000"/>
              </w:rPr>
              <w:t>prospect of human-caused climate changes</w:t>
            </w:r>
            <w:r w:rsidRPr="002E1241">
              <w:rPr>
                <w:color w:val="000000"/>
              </w:rPr>
              <w:t xml:space="preserve">, and the need </w:t>
            </w:r>
            <w:r w:rsidR="008D1368">
              <w:rPr>
                <w:color w:val="000000"/>
              </w:rPr>
              <w:t>for</w:t>
            </w:r>
            <w:r w:rsidRPr="002E1241">
              <w:rPr>
                <w:color w:val="000000"/>
              </w:rPr>
              <w:t xml:space="preserve"> more energy sources, </w:t>
            </w:r>
            <w:r w:rsidR="003A7A4A">
              <w:rPr>
                <w:color w:val="000000"/>
              </w:rPr>
              <w:t>targeted sensing</w:t>
            </w:r>
            <w:r w:rsidRPr="002E1241">
              <w:rPr>
                <w:color w:val="000000"/>
              </w:rPr>
              <w:t xml:space="preserve"> has become a necessity for individuals and governments</w:t>
            </w:r>
            <w:r w:rsidR="00FC3F40" w:rsidRPr="002E1241">
              <w:rPr>
                <w:color w:val="000000"/>
              </w:rPr>
              <w:t xml:space="preserve">.  </w:t>
            </w:r>
            <w:r w:rsidR="00112DCA">
              <w:rPr>
                <w:color w:val="000000"/>
              </w:rPr>
              <w:t>MEMS sensors can help protect and preserve life</w:t>
            </w:r>
            <w:r w:rsidR="00AF240D">
              <w:rPr>
                <w:color w:val="000000"/>
              </w:rPr>
              <w:t xml:space="preserve"> on earth as we know it</w:t>
            </w:r>
            <w:r w:rsidR="00112DCA">
              <w:rPr>
                <w:color w:val="000000"/>
              </w:rPr>
              <w:t xml:space="preserve"> by doing the following: </w:t>
            </w:r>
          </w:p>
          <w:p w14:paraId="42258D5D" w14:textId="77777777" w:rsidR="00112DCA" w:rsidRDefault="00112DCA" w:rsidP="00112DCA">
            <w:pPr>
              <w:rPr>
                <w:color w:val="000000"/>
              </w:rPr>
            </w:pPr>
          </w:p>
          <w:p w14:paraId="35ACF271" w14:textId="77777777" w:rsidR="00B61EBE" w:rsidRPr="002E1241" w:rsidRDefault="003A7A4A" w:rsidP="00112DCA">
            <w:pPr>
              <w:numPr>
                <w:ilvl w:val="0"/>
                <w:numId w:val="10"/>
              </w:numPr>
            </w:pPr>
            <w:r>
              <w:rPr>
                <w:color w:val="000000"/>
              </w:rPr>
              <w:t>Monitor</w:t>
            </w:r>
            <w:r w:rsidR="00B61EBE" w:rsidRPr="002E1241">
              <w:rPr>
                <w:color w:val="000000"/>
              </w:rPr>
              <w:t xml:space="preserve"> weather and other environmental conditions, including agriculture and ecological concerns</w:t>
            </w:r>
            <w:r w:rsidR="008D1368">
              <w:rPr>
                <w:color w:val="000000"/>
              </w:rPr>
              <w:t>.</w:t>
            </w:r>
          </w:p>
          <w:p w14:paraId="46DDA1BB" w14:textId="77777777" w:rsidR="00B61EBE" w:rsidRPr="002E1241" w:rsidRDefault="005C0251" w:rsidP="00B61EBE">
            <w:pPr>
              <w:pStyle w:val="BulletList"/>
              <w:rPr>
                <w:szCs w:val="24"/>
              </w:rPr>
            </w:pPr>
            <w:r>
              <w:rPr>
                <w:color w:val="000000"/>
                <w:szCs w:val="24"/>
              </w:rPr>
              <w:t>Monitor</w:t>
            </w:r>
            <w:r w:rsidR="00B61EBE" w:rsidRPr="002E1241">
              <w:rPr>
                <w:color w:val="000000"/>
                <w:szCs w:val="24"/>
              </w:rPr>
              <w:t xml:space="preserve"> energy, fluid, machinery, and other systems in factories, facilities, buildings and homes as well as the structures themselves</w:t>
            </w:r>
            <w:r w:rsidR="008D1368">
              <w:rPr>
                <w:color w:val="000000"/>
                <w:szCs w:val="24"/>
              </w:rPr>
              <w:t>.</w:t>
            </w:r>
          </w:p>
          <w:p w14:paraId="3F92641E" w14:textId="77777777" w:rsidR="00B61EBE" w:rsidRPr="002E1241" w:rsidRDefault="005C0251" w:rsidP="00B61EBE">
            <w:pPr>
              <w:pStyle w:val="BulletList"/>
              <w:rPr>
                <w:szCs w:val="24"/>
              </w:rPr>
            </w:pPr>
            <w:r>
              <w:rPr>
                <w:color w:val="000000"/>
                <w:szCs w:val="24"/>
              </w:rPr>
              <w:t>Sense</w:t>
            </w:r>
            <w:r w:rsidR="00B61EBE" w:rsidRPr="002E1241">
              <w:rPr>
                <w:color w:val="000000"/>
                <w:szCs w:val="24"/>
              </w:rPr>
              <w:t xml:space="preserve"> transportation vehicles and </w:t>
            </w:r>
            <w:r w:rsidR="008D1368">
              <w:rPr>
                <w:color w:val="000000"/>
                <w:szCs w:val="24"/>
              </w:rPr>
              <w:t>related transportation infrastructure</w:t>
            </w:r>
            <w:r w:rsidR="00B61EBE" w:rsidRPr="002E1241">
              <w:rPr>
                <w:color w:val="000000"/>
                <w:szCs w:val="24"/>
              </w:rPr>
              <w:t xml:space="preserve"> includin</w:t>
            </w:r>
            <w:r w:rsidR="008D1368">
              <w:rPr>
                <w:color w:val="000000"/>
                <w:szCs w:val="24"/>
              </w:rPr>
              <w:t>g roads, bridges, and equipment.</w:t>
            </w:r>
            <w:r w:rsidR="00B61EBE" w:rsidRPr="002E1241">
              <w:rPr>
                <w:color w:val="000000"/>
                <w:szCs w:val="24"/>
              </w:rPr>
              <w:t xml:space="preserve"> </w:t>
            </w:r>
          </w:p>
          <w:p w14:paraId="6E179CED" w14:textId="77777777" w:rsidR="00B61EBE" w:rsidRPr="002E1241" w:rsidRDefault="008D1368" w:rsidP="00B61EBE">
            <w:pPr>
              <w:pStyle w:val="BulletList"/>
              <w:rPr>
                <w:szCs w:val="24"/>
              </w:rPr>
            </w:pPr>
            <w:r>
              <w:rPr>
                <w:color w:val="000000"/>
                <w:szCs w:val="24"/>
              </w:rPr>
              <w:t>S</w:t>
            </w:r>
            <w:r w:rsidR="005C0251">
              <w:rPr>
                <w:color w:val="000000"/>
                <w:szCs w:val="24"/>
              </w:rPr>
              <w:t>ense</w:t>
            </w:r>
            <w:r w:rsidR="00B61EBE" w:rsidRPr="002E1241">
              <w:rPr>
                <w:color w:val="000000"/>
                <w:szCs w:val="24"/>
              </w:rPr>
              <w:t xml:space="preserve"> </w:t>
            </w:r>
            <w:r w:rsidR="003A7A4A">
              <w:rPr>
                <w:color w:val="000000"/>
                <w:szCs w:val="24"/>
              </w:rPr>
              <w:t xml:space="preserve">potential </w:t>
            </w:r>
            <w:r w:rsidR="00B61EBE" w:rsidRPr="002E1241">
              <w:rPr>
                <w:color w:val="000000"/>
                <w:szCs w:val="24"/>
              </w:rPr>
              <w:t>security</w:t>
            </w:r>
            <w:r>
              <w:rPr>
                <w:color w:val="000000"/>
                <w:szCs w:val="24"/>
              </w:rPr>
              <w:t xml:space="preserve"> and safety</w:t>
            </w:r>
            <w:r w:rsidR="003A7A4A">
              <w:rPr>
                <w:color w:val="000000"/>
                <w:szCs w:val="24"/>
              </w:rPr>
              <w:t xml:space="preserve"> problems</w:t>
            </w:r>
            <w:r w:rsidR="00B61EBE" w:rsidRPr="002E1241">
              <w:rPr>
                <w:color w:val="000000"/>
                <w:szCs w:val="24"/>
              </w:rPr>
              <w:t xml:space="preserve"> </w:t>
            </w:r>
            <w:r>
              <w:rPr>
                <w:color w:val="000000"/>
                <w:szCs w:val="24"/>
              </w:rPr>
              <w:t>in buildings, factories, airports, and war zones (to name a few)</w:t>
            </w:r>
            <w:r w:rsidR="00B61EBE" w:rsidRPr="002E1241">
              <w:rPr>
                <w:color w:val="000000"/>
                <w:szCs w:val="24"/>
              </w:rPr>
              <w:t xml:space="preserve">. </w:t>
            </w:r>
          </w:p>
          <w:p w14:paraId="1AEC1B9F" w14:textId="77777777" w:rsidR="00B61EBE" w:rsidRPr="002E1241" w:rsidRDefault="00B61EBE" w:rsidP="00B61EBE">
            <w:pPr>
              <w:keepNext/>
              <w:keepLines/>
              <w:rPr>
                <w:color w:val="000000"/>
              </w:rPr>
            </w:pPr>
          </w:p>
        </w:tc>
      </w:tr>
      <w:tr w:rsidR="00B61EBE" w:rsidRPr="002E1241" w14:paraId="68A096BC" w14:textId="77777777" w:rsidTr="002E1241">
        <w:tc>
          <w:tcPr>
            <w:tcW w:w="1105" w:type="dxa"/>
          </w:tcPr>
          <w:p w14:paraId="7F7B0860" w14:textId="77777777" w:rsidR="00B61EBE" w:rsidRPr="00B61EBE" w:rsidRDefault="00B61EBE" w:rsidP="00D071D0">
            <w:pPr>
              <w:pStyle w:val="txtx1"/>
              <w:rPr>
                <w:sz w:val="22"/>
                <w:szCs w:val="22"/>
              </w:rPr>
            </w:pPr>
            <w:bookmarkStart w:id="6" w:name="app_bioMEM_PK60_dldl167"/>
            <w:bookmarkEnd w:id="5"/>
          </w:p>
        </w:tc>
        <w:tc>
          <w:tcPr>
            <w:tcW w:w="9900" w:type="dxa"/>
          </w:tcPr>
          <w:p w14:paraId="2DFD472F" w14:textId="77777777" w:rsidR="00B61EBE" w:rsidRPr="002E1241" w:rsidRDefault="00D11FC9" w:rsidP="00D11FC9">
            <w:pPr>
              <w:keepNext/>
              <w:keepLines/>
              <w:rPr>
                <w:color w:val="000000"/>
              </w:rPr>
            </w:pPr>
            <w:r>
              <w:rPr>
                <w:color w:val="000000"/>
              </w:rPr>
              <w:t>In this unit, s</w:t>
            </w:r>
            <w:r w:rsidR="009D21AE">
              <w:rPr>
                <w:color w:val="000000"/>
              </w:rPr>
              <w:t>everal examples of how MEMS technology can be applied are presented.  The</w:t>
            </w:r>
            <w:r w:rsidR="00512FFF">
              <w:rPr>
                <w:color w:val="000000"/>
              </w:rPr>
              <w:t>ir</w:t>
            </w:r>
            <w:r w:rsidR="009D21AE">
              <w:rPr>
                <w:color w:val="000000"/>
              </w:rPr>
              <w:t xml:space="preserve"> uses and applications on land, in air, or in water or a combination of the three are discussed.  </w:t>
            </w:r>
          </w:p>
        </w:tc>
      </w:tr>
      <w:tr w:rsidR="00B61EBE" w:rsidRPr="002E1241" w14:paraId="0C74371F" w14:textId="77777777" w:rsidTr="002E1241">
        <w:trPr>
          <w:cantSplit/>
          <w:trHeight w:val="576"/>
        </w:trPr>
        <w:tc>
          <w:tcPr>
            <w:tcW w:w="1105" w:type="dxa"/>
            <w:vAlign w:val="bottom"/>
          </w:tcPr>
          <w:p w14:paraId="73C3A121" w14:textId="77777777" w:rsidR="00B61EBE" w:rsidRPr="00B960A3" w:rsidRDefault="00B61EBE" w:rsidP="002E1241">
            <w:pPr>
              <w:pStyle w:val="BodyText"/>
              <w:keepNext/>
              <w:keepLines/>
            </w:pPr>
            <w:bookmarkStart w:id="7" w:name="app_bioMEM_PK60_dldl169"/>
            <w:bookmarkEnd w:id="6"/>
          </w:p>
        </w:tc>
        <w:tc>
          <w:tcPr>
            <w:tcW w:w="9900" w:type="dxa"/>
            <w:vAlign w:val="bottom"/>
          </w:tcPr>
          <w:p w14:paraId="33097257" w14:textId="77777777" w:rsidR="00B61EBE" w:rsidRPr="002E1241" w:rsidRDefault="009119BC" w:rsidP="002E1241">
            <w:pPr>
              <w:pStyle w:val="lvl1Text"/>
              <w:rPr>
                <w:sz w:val="24"/>
                <w:szCs w:val="24"/>
              </w:rPr>
            </w:pPr>
            <w:r>
              <w:rPr>
                <w:sz w:val="24"/>
                <w:szCs w:val="24"/>
              </w:rPr>
              <w:t>Marine</w:t>
            </w:r>
            <w:r w:rsidR="00B61EBE" w:rsidRPr="002E1241">
              <w:rPr>
                <w:sz w:val="24"/>
                <w:szCs w:val="24"/>
              </w:rPr>
              <w:t xml:space="preserve"> Environment</w:t>
            </w:r>
          </w:p>
        </w:tc>
      </w:tr>
      <w:tr w:rsidR="00B61EBE" w:rsidRPr="002E1241" w14:paraId="2FD3C39F" w14:textId="77777777" w:rsidTr="002E1241">
        <w:tc>
          <w:tcPr>
            <w:tcW w:w="1105" w:type="dxa"/>
          </w:tcPr>
          <w:p w14:paraId="617346A0" w14:textId="77777777" w:rsidR="00B61EBE" w:rsidRPr="00B61EBE" w:rsidRDefault="00B61EBE" w:rsidP="00D071D0">
            <w:pPr>
              <w:pStyle w:val="txtx1"/>
              <w:rPr>
                <w:sz w:val="22"/>
                <w:szCs w:val="22"/>
              </w:rPr>
            </w:pPr>
          </w:p>
        </w:tc>
        <w:tc>
          <w:tcPr>
            <w:tcW w:w="9900" w:type="dxa"/>
          </w:tcPr>
          <w:p w14:paraId="1E6941F7" w14:textId="77777777" w:rsidR="00B61EBE" w:rsidRPr="002E1241" w:rsidRDefault="00B61EBE" w:rsidP="00B61EBE">
            <w:pPr>
              <w:keepNext/>
              <w:keepLines/>
              <w:rPr>
                <w:color w:val="000000"/>
              </w:rPr>
            </w:pPr>
          </w:p>
          <w:p w14:paraId="47147267" w14:textId="77777777" w:rsidR="00B61EBE" w:rsidRPr="002E1241" w:rsidRDefault="00B61EBE" w:rsidP="00B61EBE">
            <w:pPr>
              <w:keepNext/>
              <w:keepLines/>
              <w:rPr>
                <w:color w:val="000000"/>
              </w:rPr>
            </w:pPr>
            <w:r w:rsidRPr="002E1241">
              <w:rPr>
                <w:color w:val="000000"/>
              </w:rPr>
              <w:t xml:space="preserve">Parameters commonly measured in the </w:t>
            </w:r>
            <w:r w:rsidR="009119BC">
              <w:rPr>
                <w:color w:val="000000"/>
              </w:rPr>
              <w:t>marine</w:t>
            </w:r>
            <w:r w:rsidRPr="002E1241">
              <w:rPr>
                <w:color w:val="000000"/>
              </w:rPr>
              <w:t xml:space="preserve"> environment are </w:t>
            </w:r>
          </w:p>
          <w:p w14:paraId="7675B2CE" w14:textId="77777777" w:rsidR="00B61EBE" w:rsidRPr="002E1241" w:rsidRDefault="00B61EBE" w:rsidP="00B61EBE">
            <w:pPr>
              <w:pStyle w:val="BulletList"/>
              <w:rPr>
                <w:szCs w:val="24"/>
              </w:rPr>
            </w:pPr>
            <w:r w:rsidRPr="002E1241">
              <w:rPr>
                <w:color w:val="000000"/>
                <w:szCs w:val="24"/>
              </w:rPr>
              <w:t xml:space="preserve">temperature, </w:t>
            </w:r>
          </w:p>
          <w:p w14:paraId="1C597D6D" w14:textId="77777777" w:rsidR="00B61EBE" w:rsidRPr="002E1241" w:rsidRDefault="00B61EBE" w:rsidP="00B61EBE">
            <w:pPr>
              <w:pStyle w:val="BulletList"/>
              <w:rPr>
                <w:szCs w:val="24"/>
              </w:rPr>
            </w:pPr>
            <w:r w:rsidRPr="002E1241">
              <w:rPr>
                <w:color w:val="000000"/>
                <w:szCs w:val="24"/>
              </w:rPr>
              <w:t xml:space="preserve">pressure, </w:t>
            </w:r>
          </w:p>
          <w:p w14:paraId="302D8A5A" w14:textId="77777777" w:rsidR="00B61EBE" w:rsidRPr="002E1241" w:rsidRDefault="00B61EBE" w:rsidP="00B61EBE">
            <w:pPr>
              <w:pStyle w:val="BulletList"/>
              <w:rPr>
                <w:szCs w:val="24"/>
              </w:rPr>
            </w:pPr>
            <w:r w:rsidRPr="002E1241">
              <w:rPr>
                <w:color w:val="000000"/>
                <w:szCs w:val="24"/>
              </w:rPr>
              <w:t xml:space="preserve">light, </w:t>
            </w:r>
          </w:p>
          <w:p w14:paraId="5E216AAC" w14:textId="77777777" w:rsidR="00B61EBE" w:rsidRPr="002E1241" w:rsidRDefault="00B61EBE" w:rsidP="00B61EBE">
            <w:pPr>
              <w:pStyle w:val="BulletList"/>
              <w:rPr>
                <w:szCs w:val="24"/>
              </w:rPr>
            </w:pPr>
            <w:r w:rsidRPr="002E1241">
              <w:rPr>
                <w:color w:val="000000"/>
                <w:szCs w:val="24"/>
              </w:rPr>
              <w:t xml:space="preserve">tidal and current velocity, </w:t>
            </w:r>
          </w:p>
          <w:p w14:paraId="4306295E" w14:textId="77777777" w:rsidR="00B61EBE" w:rsidRPr="002E1241" w:rsidRDefault="00B61EBE" w:rsidP="00B61EBE">
            <w:pPr>
              <w:pStyle w:val="BulletList"/>
              <w:rPr>
                <w:szCs w:val="24"/>
              </w:rPr>
            </w:pPr>
            <w:r w:rsidRPr="002E1241">
              <w:rPr>
                <w:color w:val="000000"/>
                <w:szCs w:val="24"/>
              </w:rPr>
              <w:t xml:space="preserve">plant pigmentation (chlorophyll in plankton), </w:t>
            </w:r>
          </w:p>
          <w:p w14:paraId="5E6DCFAB" w14:textId="77777777" w:rsidR="00B61EBE" w:rsidRPr="002E1241" w:rsidRDefault="00B61EBE" w:rsidP="00B61EBE">
            <w:pPr>
              <w:pStyle w:val="BulletList"/>
              <w:rPr>
                <w:szCs w:val="24"/>
              </w:rPr>
            </w:pPr>
            <w:r w:rsidRPr="002E1241">
              <w:rPr>
                <w:color w:val="000000"/>
                <w:szCs w:val="24"/>
              </w:rPr>
              <w:t xml:space="preserve">dissolved gases, </w:t>
            </w:r>
          </w:p>
          <w:p w14:paraId="35C4A8C4" w14:textId="77777777" w:rsidR="00B61EBE" w:rsidRPr="002E1241" w:rsidRDefault="00B61EBE" w:rsidP="00B61EBE">
            <w:pPr>
              <w:pStyle w:val="BulletList"/>
              <w:rPr>
                <w:szCs w:val="24"/>
              </w:rPr>
            </w:pPr>
            <w:r w:rsidRPr="002E1241">
              <w:rPr>
                <w:color w:val="000000"/>
                <w:szCs w:val="24"/>
              </w:rPr>
              <w:t xml:space="preserve">pH, </w:t>
            </w:r>
          </w:p>
          <w:p w14:paraId="548B3248" w14:textId="77777777" w:rsidR="00B61EBE" w:rsidRPr="002E1241" w:rsidRDefault="00B61EBE" w:rsidP="00B61EBE">
            <w:pPr>
              <w:pStyle w:val="BulletList"/>
              <w:rPr>
                <w:szCs w:val="24"/>
              </w:rPr>
            </w:pPr>
            <w:r w:rsidRPr="002E1241">
              <w:rPr>
                <w:color w:val="000000"/>
                <w:szCs w:val="24"/>
              </w:rPr>
              <w:t xml:space="preserve">metal concentration, </w:t>
            </w:r>
          </w:p>
          <w:p w14:paraId="7B14CE24" w14:textId="77777777" w:rsidR="00B61EBE" w:rsidRPr="002E1241" w:rsidRDefault="00B61EBE" w:rsidP="00B61EBE">
            <w:pPr>
              <w:pStyle w:val="BulletList"/>
              <w:rPr>
                <w:szCs w:val="24"/>
              </w:rPr>
            </w:pPr>
            <w:r w:rsidRPr="002E1241">
              <w:rPr>
                <w:color w:val="000000"/>
                <w:szCs w:val="24"/>
              </w:rPr>
              <w:t xml:space="preserve">pesticide concentration, and </w:t>
            </w:r>
          </w:p>
          <w:p w14:paraId="6835410C" w14:textId="77777777" w:rsidR="00B61EBE" w:rsidRPr="002E1241" w:rsidRDefault="00B61EBE" w:rsidP="00B61EBE">
            <w:pPr>
              <w:pStyle w:val="BulletList"/>
              <w:rPr>
                <w:szCs w:val="24"/>
              </w:rPr>
            </w:pPr>
            <w:r w:rsidRPr="002E1241">
              <w:rPr>
                <w:color w:val="000000"/>
                <w:szCs w:val="24"/>
              </w:rPr>
              <w:t xml:space="preserve">seabed characteristics such as seismic signals. </w:t>
            </w:r>
          </w:p>
          <w:p w14:paraId="5E0D60DE" w14:textId="77777777" w:rsidR="00112DCA" w:rsidRDefault="00112DCA" w:rsidP="009119BC">
            <w:pPr>
              <w:keepNext/>
              <w:keepLines/>
              <w:rPr>
                <w:color w:val="000000"/>
              </w:rPr>
            </w:pPr>
          </w:p>
          <w:p w14:paraId="424A19FC" w14:textId="77777777" w:rsidR="00B61EBE" w:rsidRPr="002E1241" w:rsidRDefault="00B61EBE" w:rsidP="00512FFF">
            <w:pPr>
              <w:keepNext/>
              <w:keepLines/>
              <w:rPr>
                <w:color w:val="000000"/>
              </w:rPr>
            </w:pPr>
            <w:r w:rsidRPr="002E1241">
              <w:rPr>
                <w:color w:val="000000"/>
              </w:rPr>
              <w:t xml:space="preserve">MEMS sensor technology is being used </w:t>
            </w:r>
            <w:r w:rsidR="00512FFF">
              <w:rPr>
                <w:color w:val="000000"/>
              </w:rPr>
              <w:t>to sense and monitor</w:t>
            </w:r>
            <w:r w:rsidRPr="002E1241">
              <w:rPr>
                <w:color w:val="000000"/>
              </w:rPr>
              <w:t xml:space="preserve"> </w:t>
            </w:r>
            <w:r w:rsidR="009119BC">
              <w:rPr>
                <w:color w:val="000000"/>
              </w:rPr>
              <w:t xml:space="preserve">many of </w:t>
            </w:r>
            <w:r w:rsidRPr="002E1241">
              <w:rPr>
                <w:color w:val="000000"/>
              </w:rPr>
              <w:t xml:space="preserve">these </w:t>
            </w:r>
            <w:r w:rsidR="00112DCA">
              <w:rPr>
                <w:color w:val="000000"/>
              </w:rPr>
              <w:t>parameters</w:t>
            </w:r>
            <w:r w:rsidRPr="002E1241">
              <w:rPr>
                <w:color w:val="000000"/>
              </w:rPr>
              <w:t>.  Following are some examples of this technology.</w:t>
            </w:r>
          </w:p>
        </w:tc>
      </w:tr>
      <w:tr w:rsidR="00B61EBE" w:rsidRPr="002E1241" w14:paraId="4AD61E2B" w14:textId="77777777" w:rsidTr="002E1241">
        <w:trPr>
          <w:cantSplit/>
          <w:trHeight w:val="576"/>
        </w:trPr>
        <w:tc>
          <w:tcPr>
            <w:tcW w:w="1105" w:type="dxa"/>
            <w:vAlign w:val="bottom"/>
          </w:tcPr>
          <w:p w14:paraId="6A0473E4" w14:textId="77777777" w:rsidR="00B61EBE" w:rsidRPr="00B960A3" w:rsidRDefault="00B61EBE" w:rsidP="002E1241">
            <w:pPr>
              <w:pStyle w:val="BodyText"/>
              <w:keepNext/>
              <w:keepLines/>
            </w:pPr>
            <w:bookmarkStart w:id="8" w:name="app_bioMEM_PK60_dldl196"/>
            <w:bookmarkEnd w:id="7"/>
          </w:p>
        </w:tc>
        <w:tc>
          <w:tcPr>
            <w:tcW w:w="9900" w:type="dxa"/>
            <w:vAlign w:val="bottom"/>
          </w:tcPr>
          <w:p w14:paraId="47DED675" w14:textId="77777777" w:rsidR="00B61EBE" w:rsidRPr="002E1241" w:rsidRDefault="009119BC" w:rsidP="002E1241">
            <w:pPr>
              <w:pStyle w:val="lvl1Text"/>
              <w:rPr>
                <w:sz w:val="24"/>
                <w:szCs w:val="24"/>
              </w:rPr>
            </w:pPr>
            <w:r>
              <w:rPr>
                <w:sz w:val="24"/>
                <w:szCs w:val="24"/>
              </w:rPr>
              <w:t>Tsunami Warning System</w:t>
            </w:r>
          </w:p>
        </w:tc>
      </w:tr>
      <w:tr w:rsidR="00B21CD6" w:rsidRPr="002E1241" w14:paraId="63498144" w14:textId="77777777" w:rsidTr="002E1241">
        <w:tc>
          <w:tcPr>
            <w:tcW w:w="1105" w:type="dxa"/>
          </w:tcPr>
          <w:p w14:paraId="13504565" w14:textId="77777777" w:rsidR="00B21CD6" w:rsidRPr="00B61EBE" w:rsidRDefault="00B21CD6" w:rsidP="00D071D0">
            <w:pPr>
              <w:pStyle w:val="txtx1"/>
              <w:rPr>
                <w:sz w:val="22"/>
                <w:szCs w:val="22"/>
              </w:rPr>
            </w:pPr>
          </w:p>
        </w:tc>
        <w:tc>
          <w:tcPr>
            <w:tcW w:w="9900" w:type="dxa"/>
          </w:tcPr>
          <w:p w14:paraId="0982EB24" w14:textId="77777777" w:rsidR="00B21CD6" w:rsidRDefault="00B21CD6" w:rsidP="00805D35">
            <w:pPr>
              <w:keepNext/>
              <w:keepLines/>
              <w:rPr>
                <w:color w:val="000000"/>
              </w:rPr>
            </w:pPr>
          </w:p>
          <w:p w14:paraId="7E83876F" w14:textId="77777777" w:rsidR="00B21CD6" w:rsidRPr="002E1241" w:rsidRDefault="007A1876" w:rsidP="00805D35">
            <w:pPr>
              <w:keepNext/>
              <w:keepLines/>
              <w:rPr>
                <w:color w:val="000000"/>
              </w:rPr>
            </w:pPr>
            <w:r>
              <w:rPr>
                <w:noProof/>
              </w:rPr>
              <w:drawing>
                <wp:anchor distT="0" distB="0" distL="114300" distR="114300" simplePos="0" relativeHeight="251657728" behindDoc="0" locked="0" layoutInCell="1" allowOverlap="1" wp14:anchorId="23ABEAF2" wp14:editId="1561150B">
                  <wp:simplePos x="0" y="0"/>
                  <wp:positionH relativeFrom="column">
                    <wp:posOffset>3357245</wp:posOffset>
                  </wp:positionH>
                  <wp:positionV relativeFrom="paragraph">
                    <wp:posOffset>498475</wp:posOffset>
                  </wp:positionV>
                  <wp:extent cx="2692400" cy="3314700"/>
                  <wp:effectExtent l="0" t="0" r="0" b="12700"/>
                  <wp:wrapSquare wrapText="bothSides"/>
                  <wp:docPr id="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92400" cy="3314700"/>
                          </a:xfrm>
                          <a:prstGeom prst="rect">
                            <a:avLst/>
                          </a:prstGeom>
                          <a:noFill/>
                        </pic:spPr>
                      </pic:pic>
                    </a:graphicData>
                  </a:graphic>
                  <wp14:sizeRelH relativeFrom="page">
                    <wp14:pctWidth>0</wp14:pctWidth>
                  </wp14:sizeRelH>
                  <wp14:sizeRelV relativeFrom="page">
                    <wp14:pctHeight>0</wp14:pctHeight>
                  </wp14:sizeRelV>
                </wp:anchor>
              </w:drawing>
            </w:r>
            <w:r w:rsidR="00B21CD6" w:rsidRPr="002E1241">
              <w:rPr>
                <w:color w:val="000000"/>
              </w:rPr>
              <w:t xml:space="preserve">The objective of a warning system is to continuously monitor the state of the sea surface in near-real time.  This allows for a fast and efficient warning to be issued through the correct channels.  A warning system consists of three components: </w:t>
            </w:r>
          </w:p>
          <w:p w14:paraId="16EFB8D8" w14:textId="77777777" w:rsidR="00B21CD6" w:rsidRPr="002E1241" w:rsidRDefault="00B21CD6" w:rsidP="00805D35">
            <w:pPr>
              <w:pStyle w:val="BulletList"/>
              <w:rPr>
                <w:szCs w:val="24"/>
              </w:rPr>
            </w:pPr>
            <w:r w:rsidRPr="002E1241">
              <w:rPr>
                <w:color w:val="000000"/>
                <w:szCs w:val="24"/>
              </w:rPr>
              <w:t>scientific instrumentation</w:t>
            </w:r>
          </w:p>
          <w:p w14:paraId="0592F257" w14:textId="77777777" w:rsidR="00B21CD6" w:rsidRPr="002E1241" w:rsidRDefault="00B21CD6" w:rsidP="00805D35">
            <w:pPr>
              <w:pStyle w:val="BulletList"/>
              <w:rPr>
                <w:szCs w:val="24"/>
              </w:rPr>
            </w:pPr>
            <w:r w:rsidRPr="002E1241">
              <w:rPr>
                <w:color w:val="000000"/>
                <w:szCs w:val="24"/>
              </w:rPr>
              <w:t xml:space="preserve">communication system </w:t>
            </w:r>
          </w:p>
          <w:p w14:paraId="7167AC19" w14:textId="77777777" w:rsidR="00B21CD6" w:rsidRPr="002E1241" w:rsidRDefault="00B21CD6" w:rsidP="00805D35">
            <w:pPr>
              <w:pStyle w:val="BulletList"/>
              <w:rPr>
                <w:szCs w:val="24"/>
              </w:rPr>
            </w:pPr>
            <w:r w:rsidRPr="002E1241">
              <w:rPr>
                <w:color w:val="000000"/>
                <w:szCs w:val="24"/>
              </w:rPr>
              <w:t xml:space="preserve">warning system </w:t>
            </w:r>
          </w:p>
          <w:p w14:paraId="314239A3" w14:textId="77777777" w:rsidR="00B21CD6" w:rsidRDefault="00B21CD6" w:rsidP="00805D35">
            <w:pPr>
              <w:keepNext/>
              <w:keepLines/>
              <w:rPr>
                <w:color w:val="000000"/>
              </w:rPr>
            </w:pPr>
          </w:p>
          <w:p w14:paraId="54A9F41C" w14:textId="77777777" w:rsidR="00B21CD6" w:rsidRDefault="00B21CD6" w:rsidP="00805D35">
            <w:pPr>
              <w:keepNext/>
              <w:keepLines/>
              <w:rPr>
                <w:color w:val="000000"/>
              </w:rPr>
            </w:pPr>
            <w:r w:rsidRPr="002E1241">
              <w:rPr>
                <w:color w:val="000000"/>
              </w:rPr>
              <w:t xml:space="preserve">The </w:t>
            </w:r>
            <w:r w:rsidR="00D11FC9">
              <w:rPr>
                <w:color w:val="000000"/>
              </w:rPr>
              <w:t>scientific instrumentation is an assortment</w:t>
            </w:r>
            <w:r w:rsidRPr="002E1241">
              <w:rPr>
                <w:color w:val="000000"/>
              </w:rPr>
              <w:t xml:space="preserve"> of sensors</w:t>
            </w:r>
            <w:r>
              <w:rPr>
                <w:color w:val="000000"/>
              </w:rPr>
              <w:t xml:space="preserve"> designed to detect various ocean activity</w:t>
            </w:r>
            <w:r w:rsidRPr="002E1241">
              <w:rPr>
                <w:color w:val="000000"/>
              </w:rPr>
              <w:t xml:space="preserve">.  </w:t>
            </w:r>
            <w:r>
              <w:rPr>
                <w:color w:val="000000"/>
              </w:rPr>
              <w:t xml:space="preserve">Pressure, current, velocity and seismic sensors are the types of sensors used in an effective tsunami warning system.  </w:t>
            </w:r>
          </w:p>
          <w:p w14:paraId="1706C478" w14:textId="77777777" w:rsidR="00B21CD6" w:rsidRDefault="00B21CD6" w:rsidP="00805D35">
            <w:pPr>
              <w:keepNext/>
              <w:keepLines/>
              <w:rPr>
                <w:color w:val="000000"/>
              </w:rPr>
            </w:pPr>
          </w:p>
          <w:p w14:paraId="79ABF174" w14:textId="77777777" w:rsidR="00B21CD6" w:rsidRDefault="00B21CD6" w:rsidP="00805D35">
            <w:pPr>
              <w:keepNext/>
              <w:keepLines/>
              <w:rPr>
                <w:color w:val="000000"/>
              </w:rPr>
            </w:pPr>
            <w:r>
              <w:rPr>
                <w:color w:val="000000"/>
              </w:rPr>
              <w:t>Some</w:t>
            </w:r>
            <w:r w:rsidRPr="002E1241">
              <w:rPr>
                <w:color w:val="000000"/>
              </w:rPr>
              <w:t xml:space="preserve"> sensors target the tsunami wave over different ocean depths</w:t>
            </w:r>
            <w:r>
              <w:rPr>
                <w:color w:val="000000"/>
              </w:rPr>
              <w:t xml:space="preserve"> by measuring wave height</w:t>
            </w:r>
            <w:r w:rsidRPr="002E1241">
              <w:rPr>
                <w:color w:val="000000"/>
              </w:rPr>
              <w:t xml:space="preserve">.  </w:t>
            </w:r>
            <w:r>
              <w:rPr>
                <w:color w:val="000000"/>
              </w:rPr>
              <w:t>In order to do this effectively, t</w:t>
            </w:r>
            <w:r w:rsidRPr="002E1241">
              <w:rPr>
                <w:color w:val="000000"/>
              </w:rPr>
              <w:t>h</w:t>
            </w:r>
            <w:r>
              <w:rPr>
                <w:color w:val="000000"/>
              </w:rPr>
              <w:t>e</w:t>
            </w:r>
            <w:r w:rsidRPr="002E1241">
              <w:rPr>
                <w:color w:val="000000"/>
              </w:rPr>
              <w:t xml:space="preserve"> sensitivity of the</w:t>
            </w:r>
            <w:r>
              <w:rPr>
                <w:color w:val="000000"/>
              </w:rPr>
              <w:t>se</w:t>
            </w:r>
            <w:r w:rsidRPr="002E1241">
              <w:rPr>
                <w:color w:val="000000"/>
              </w:rPr>
              <w:t xml:space="preserve"> sensors </w:t>
            </w:r>
            <w:r>
              <w:rPr>
                <w:color w:val="000000"/>
              </w:rPr>
              <w:t>must</w:t>
            </w:r>
            <w:r w:rsidRPr="002E1241">
              <w:rPr>
                <w:color w:val="000000"/>
              </w:rPr>
              <w:t xml:space="preserve"> be sufficient enough to detect changes in wave heights of a few decimeters over deep ocean.  In addition, all other environmental factors affecting the sea level</w:t>
            </w:r>
            <w:r>
              <w:rPr>
                <w:color w:val="000000"/>
              </w:rPr>
              <w:t xml:space="preserve"> (tides, atmospheric pressure, wind) </w:t>
            </w:r>
            <w:r w:rsidRPr="002E1241">
              <w:rPr>
                <w:color w:val="000000"/>
              </w:rPr>
              <w:t>must be understood and monitored in order to separate these signals from the tsunami wave.</w:t>
            </w:r>
          </w:p>
          <w:p w14:paraId="545AE261" w14:textId="77777777" w:rsidR="00B21CD6" w:rsidRDefault="007A1876" w:rsidP="00805D35">
            <w:pPr>
              <w:keepNext/>
              <w:keepLines/>
              <w:rPr>
                <w:color w:val="000000"/>
              </w:rPr>
            </w:pPr>
            <w:r>
              <w:rPr>
                <w:noProof/>
                <w:color w:val="000000"/>
              </w:rPr>
              <mc:AlternateContent>
                <mc:Choice Requires="wps">
                  <w:drawing>
                    <wp:anchor distT="0" distB="0" distL="114300" distR="114300" simplePos="0" relativeHeight="251658752" behindDoc="0" locked="0" layoutInCell="1" allowOverlap="1" wp14:anchorId="4870F347" wp14:editId="3031D20C">
                      <wp:simplePos x="0" y="0"/>
                      <wp:positionH relativeFrom="column">
                        <wp:posOffset>3306445</wp:posOffset>
                      </wp:positionH>
                      <wp:positionV relativeFrom="paragraph">
                        <wp:posOffset>17780</wp:posOffset>
                      </wp:positionV>
                      <wp:extent cx="2743200" cy="383540"/>
                      <wp:effectExtent l="0" t="0" r="0" b="0"/>
                      <wp:wrapSquare wrapText="bothSides"/>
                      <wp:docPr id="9"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383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995E04" w14:textId="77777777" w:rsidR="006078E4" w:rsidRPr="00D97D26" w:rsidRDefault="006078E4" w:rsidP="00805D35">
                                  <w:pPr>
                                    <w:keepNext/>
                                    <w:keepLines/>
                                    <w:jc w:val="right"/>
                                    <w:rPr>
                                      <w:i/>
                                      <w:color w:val="000000"/>
                                      <w:sz w:val="20"/>
                                    </w:rPr>
                                  </w:pPr>
                                  <w:r>
                                    <w:rPr>
                                      <w:i/>
                                      <w:color w:val="000000"/>
                                      <w:sz w:val="20"/>
                                    </w:rPr>
                                    <w:t>Graphic courtesy of the  National Oceanic and Atmospheric Administration</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10" o:spid="_x0000_s1026" type="#_x0000_t202" style="position:absolute;margin-left:260.35pt;margin-top:1.4pt;width:3in;height:30.2pt;z-index:25165875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" filled="f" stroked="f">
                      <v:textbox style="mso-fit-shape-to-text:t">
                        <w:txbxContent>
                          <w:p w:rsidR="00B21CD6" w:rsidRPr="00D97D26" w:rsidRDefault="00B21CD6" w:rsidP="00805D35">
                            <w:pPr>
                              <w:keepNext/>
                              <w:keepLines/>
                              <w:jc w:val="right"/>
                              <w:rPr>
                                <w:i/>
                                <w:color w:val="000000"/>
                                <w:sz w:val="20"/>
                              </w:rPr>
                            </w:pPr>
                            <w:r>
                              <w:rPr>
                                <w:i/>
                                <w:color w:val="000000"/>
                                <w:sz w:val="20"/>
                              </w:rPr>
                              <w:t xml:space="preserve">Graphic </w:t>
                            </w:r>
                            <w:r w:rsidR="00E53AB3">
                              <w:rPr>
                                <w:i/>
                                <w:color w:val="000000"/>
                                <w:sz w:val="20"/>
                              </w:rPr>
                              <w:t>courtesy of the</w:t>
                            </w:r>
                            <w:r>
                              <w:rPr>
                                <w:i/>
                                <w:color w:val="000000"/>
                                <w:sz w:val="20"/>
                              </w:rPr>
                              <w:t xml:space="preserve">  National Oceanic and Atmospheric Administration</w:t>
                            </w:r>
                          </w:p>
                        </w:txbxContent>
                      </v:textbox>
                      <w10:wrap type="square"/>
                    </v:shape>
                  </w:pict>
                </mc:Fallback>
              </mc:AlternateContent>
            </w:r>
          </w:p>
          <w:p w14:paraId="3DAB8B2A" w14:textId="77777777" w:rsidR="00B21CD6" w:rsidRPr="002E1241" w:rsidRDefault="00B21CD6" w:rsidP="00805D35">
            <w:pPr>
              <w:keepNext/>
              <w:keepLines/>
              <w:rPr>
                <w:color w:val="000000"/>
              </w:rPr>
            </w:pPr>
            <w:r w:rsidRPr="002E1241">
              <w:rPr>
                <w:color w:val="000000"/>
              </w:rPr>
              <w:t>The wavelength of tsunami waves is different from wind-driven and tidal waves.  This allows for the identification</w:t>
            </w:r>
            <w:r>
              <w:rPr>
                <w:color w:val="000000"/>
              </w:rPr>
              <w:t xml:space="preserve"> of a tsunami by</w:t>
            </w:r>
            <w:r w:rsidRPr="002E1241">
              <w:rPr>
                <w:color w:val="000000"/>
              </w:rPr>
              <w:t xml:space="preserve"> using spe</w:t>
            </w:r>
            <w:r w:rsidR="00DE19B0">
              <w:rPr>
                <w:color w:val="000000"/>
              </w:rPr>
              <w:t>ctral analysis, a process that identifies variation in cyclic components over a period of time.  For e</w:t>
            </w:r>
            <w:r w:rsidR="003E102F">
              <w:rPr>
                <w:color w:val="000000"/>
              </w:rPr>
              <w:t>xample, ocean waves consist</w:t>
            </w:r>
            <w:r w:rsidR="00DE19B0">
              <w:rPr>
                <w:color w:val="000000"/>
              </w:rPr>
              <w:t xml:space="preserve"> of different frequencies and amplitudes that are normally stable and predictable.  Spectral analysis uses wave height versus time to determine the normal frequencies and identify changes or abnormalities.</w:t>
            </w:r>
            <w:r w:rsidR="00DE19B0" w:rsidRPr="00DE19B0">
              <w:rPr>
                <w:color w:val="000000"/>
                <w:vertAlign w:val="superscript"/>
              </w:rPr>
              <w:t xml:space="preserve">3  </w:t>
            </w:r>
          </w:p>
          <w:p w14:paraId="7906A19F" w14:textId="77777777" w:rsidR="00B21CD6" w:rsidRPr="00B131EC" w:rsidRDefault="00B21CD6" w:rsidP="00805D35">
            <w:pPr>
              <w:keepNext/>
              <w:keepLines/>
              <w:jc w:val="right"/>
              <w:rPr>
                <w:i/>
                <w:color w:val="000000"/>
                <w:sz w:val="20"/>
              </w:rPr>
            </w:pPr>
          </w:p>
          <w:p w14:paraId="0E734906" w14:textId="77777777" w:rsidR="00B21CD6" w:rsidRDefault="00B21CD6" w:rsidP="00805D35">
            <w:pPr>
              <w:keepNext/>
              <w:keepLines/>
              <w:rPr>
                <w:color w:val="000000"/>
              </w:rPr>
            </w:pPr>
            <w:r w:rsidRPr="002E1241">
              <w:rPr>
                <w:color w:val="000000"/>
              </w:rPr>
              <w:t xml:space="preserve">Once the observations of </w:t>
            </w:r>
            <w:r w:rsidR="00DE6A6F">
              <w:rPr>
                <w:color w:val="000000"/>
              </w:rPr>
              <w:t>seafloor bottom</w:t>
            </w:r>
            <w:r w:rsidRPr="002E1241">
              <w:rPr>
                <w:color w:val="000000"/>
              </w:rPr>
              <w:t xml:space="preserve"> pressure sensors,</w:t>
            </w:r>
            <w:r>
              <w:rPr>
                <w:color w:val="000000"/>
              </w:rPr>
              <w:t xml:space="preserve"> </w:t>
            </w:r>
            <w:r w:rsidRPr="002E1241">
              <w:rPr>
                <w:color w:val="000000"/>
              </w:rPr>
              <w:t xml:space="preserve">Global Navigation Satellite Systems (GNSS), and tide gauges or satellites have been collected, a fast transmission of the data to a processing center is required. For this purpose, radio transmission from a buoy to a land station </w:t>
            </w:r>
            <w:r>
              <w:rPr>
                <w:color w:val="000000"/>
              </w:rPr>
              <w:t>is used.  I</w:t>
            </w:r>
            <w:r w:rsidRPr="002E1241">
              <w:rPr>
                <w:color w:val="000000"/>
              </w:rPr>
              <w:t xml:space="preserve">f the distance between the two antennas is </w:t>
            </w:r>
            <w:r>
              <w:rPr>
                <w:color w:val="000000"/>
              </w:rPr>
              <w:t>greater</w:t>
            </w:r>
            <w:r w:rsidRPr="002E1241">
              <w:rPr>
                <w:color w:val="000000"/>
              </w:rPr>
              <w:t xml:space="preserve"> than about 50 km, a satellite link </w:t>
            </w:r>
            <w:r>
              <w:rPr>
                <w:color w:val="000000"/>
              </w:rPr>
              <w:t>is es</w:t>
            </w:r>
            <w:r w:rsidRPr="002E1241">
              <w:rPr>
                <w:color w:val="000000"/>
              </w:rPr>
              <w:t>tablished.  The processing centers</w:t>
            </w:r>
            <w:r>
              <w:rPr>
                <w:color w:val="000000"/>
              </w:rPr>
              <w:t xml:space="preserve"> at the land station</w:t>
            </w:r>
            <w:r w:rsidRPr="002E1241">
              <w:rPr>
                <w:color w:val="000000"/>
              </w:rPr>
              <w:t xml:space="preserve"> analyze the incoming data and detec</w:t>
            </w:r>
            <w:r w:rsidR="005B4C14">
              <w:rPr>
                <w:color w:val="000000"/>
              </w:rPr>
              <w:t>t potential sources of tsunamis (</w:t>
            </w:r>
            <w:r w:rsidRPr="002E1241">
              <w:rPr>
                <w:color w:val="000000"/>
              </w:rPr>
              <w:t>e.g.</w:t>
            </w:r>
            <w:r w:rsidR="005B4C14">
              <w:rPr>
                <w:color w:val="000000"/>
              </w:rPr>
              <w:t>,</w:t>
            </w:r>
            <w:r w:rsidRPr="002E1241">
              <w:rPr>
                <w:color w:val="000000"/>
              </w:rPr>
              <w:t xml:space="preserve"> from seismological networks</w:t>
            </w:r>
            <w:r w:rsidR="005B4C14">
              <w:rPr>
                <w:color w:val="000000"/>
              </w:rPr>
              <w:t>)</w:t>
            </w:r>
            <w:r w:rsidRPr="002E1241">
              <w:rPr>
                <w:color w:val="000000"/>
              </w:rPr>
              <w:t>, and combine this with</w:t>
            </w:r>
            <w:r>
              <w:rPr>
                <w:color w:val="000000"/>
              </w:rPr>
              <w:t xml:space="preserve"> the received</w:t>
            </w:r>
            <w:r w:rsidRPr="002E1241">
              <w:rPr>
                <w:color w:val="000000"/>
              </w:rPr>
              <w:t xml:space="preserve"> observations.  The results are the basis for the activation of a warning system.</w:t>
            </w:r>
          </w:p>
          <w:p w14:paraId="77C5332F" w14:textId="77777777" w:rsidR="00B21CD6" w:rsidRPr="002E1241" w:rsidRDefault="00B21CD6" w:rsidP="00805D35">
            <w:pPr>
              <w:keepNext/>
              <w:keepLines/>
              <w:rPr>
                <w:color w:val="000000"/>
              </w:rPr>
            </w:pPr>
          </w:p>
        </w:tc>
      </w:tr>
      <w:tr w:rsidR="001843FB" w:rsidRPr="002E1241" w14:paraId="26B9A08F" w14:textId="77777777" w:rsidTr="002E1241">
        <w:trPr>
          <w:cantSplit/>
          <w:trHeight w:val="576"/>
        </w:trPr>
        <w:tc>
          <w:tcPr>
            <w:tcW w:w="1105" w:type="dxa"/>
            <w:vAlign w:val="bottom"/>
          </w:tcPr>
          <w:p w14:paraId="15F0FCD3" w14:textId="77777777" w:rsidR="001843FB" w:rsidRPr="00B960A3" w:rsidRDefault="001843FB" w:rsidP="002E1241">
            <w:pPr>
              <w:pStyle w:val="BodyText"/>
              <w:keepNext/>
              <w:keepLines/>
            </w:pPr>
            <w:bookmarkStart w:id="9" w:name="app_bioMEM_PK60_dldl195"/>
            <w:bookmarkEnd w:id="8"/>
          </w:p>
        </w:tc>
        <w:tc>
          <w:tcPr>
            <w:tcW w:w="9900" w:type="dxa"/>
            <w:vAlign w:val="bottom"/>
          </w:tcPr>
          <w:p w14:paraId="591FEC70" w14:textId="77777777" w:rsidR="001843FB" w:rsidRDefault="001843FB" w:rsidP="001843FB">
            <w:pPr>
              <w:keepNext/>
              <w:keepLines/>
              <w:rPr>
                <w:color w:val="000000"/>
              </w:rPr>
            </w:pPr>
          </w:p>
          <w:p w14:paraId="38BE70F6" w14:textId="77777777" w:rsidR="001843FB" w:rsidRPr="002E1241" w:rsidRDefault="001843FB" w:rsidP="001843FB">
            <w:pPr>
              <w:keepNext/>
              <w:keepLines/>
              <w:rPr>
                <w:color w:val="000000"/>
              </w:rPr>
            </w:pPr>
            <w:r w:rsidRPr="002E1241">
              <w:rPr>
                <w:color w:val="000000"/>
              </w:rPr>
              <w:t xml:space="preserve">At present, there are two tsunami warning systems in place: </w:t>
            </w:r>
          </w:p>
          <w:p w14:paraId="7D0052E6" w14:textId="63DC1D3A" w:rsidR="001843FB" w:rsidRPr="007073D2" w:rsidRDefault="001843FB" w:rsidP="007073D2">
            <w:pPr>
              <w:pStyle w:val="BulletList"/>
              <w:rPr>
                <w:szCs w:val="24"/>
              </w:rPr>
            </w:pPr>
            <w:r w:rsidRPr="002E1241">
              <w:rPr>
                <w:color w:val="000000"/>
                <w:szCs w:val="24"/>
              </w:rPr>
              <w:t xml:space="preserve">Deep-ocean Assessment and Reporting of Tsunamis (DART) system of the National Oceanic and Atmospheric Administration (NOAA).  </w:t>
            </w:r>
            <w:r w:rsidR="00DE6A6F">
              <w:rPr>
                <w:color w:val="000000"/>
                <w:szCs w:val="24"/>
              </w:rPr>
              <w:t xml:space="preserve">As of March 2008, the </w:t>
            </w:r>
            <w:r w:rsidR="007073D2">
              <w:rPr>
                <w:color w:val="000000"/>
                <w:szCs w:val="24"/>
              </w:rPr>
              <w:t xml:space="preserve">United State’s </w:t>
            </w:r>
            <w:r w:rsidR="00DE6A6F">
              <w:rPr>
                <w:color w:val="000000"/>
                <w:szCs w:val="24"/>
              </w:rPr>
              <w:t>complete system of 39 units (seafloor bottom recorders a</w:t>
            </w:r>
            <w:r w:rsidR="007073D2">
              <w:rPr>
                <w:color w:val="000000"/>
                <w:szCs w:val="24"/>
              </w:rPr>
              <w:t xml:space="preserve">nd </w:t>
            </w:r>
            <w:r w:rsidR="00252ED7">
              <w:rPr>
                <w:color w:val="000000"/>
                <w:szCs w:val="24"/>
              </w:rPr>
              <w:t>buoys</w:t>
            </w:r>
            <w:r w:rsidR="007073D2">
              <w:rPr>
                <w:color w:val="000000"/>
                <w:szCs w:val="24"/>
              </w:rPr>
              <w:t>) had</w:t>
            </w:r>
            <w:r w:rsidR="00DE6A6F">
              <w:rPr>
                <w:color w:val="000000"/>
                <w:szCs w:val="24"/>
              </w:rPr>
              <w:t xml:space="preserve"> been installed</w:t>
            </w:r>
            <w:r w:rsidR="007073D2">
              <w:rPr>
                <w:color w:val="000000"/>
                <w:szCs w:val="24"/>
              </w:rPr>
              <w:t xml:space="preserve"> in the Pacific, Atlantic and Caribbean Oceans</w:t>
            </w:r>
            <w:r w:rsidR="00DE6A6F">
              <w:rPr>
                <w:color w:val="000000"/>
                <w:szCs w:val="24"/>
              </w:rPr>
              <w:t xml:space="preserve">.  </w:t>
            </w:r>
            <w:r w:rsidR="007073D2">
              <w:rPr>
                <w:color w:val="000000"/>
                <w:szCs w:val="24"/>
              </w:rPr>
              <w:t xml:space="preserve">Since 2009, Australia, Chile, Thailand, and Indonesia have incorporated DART buoy systems into their tsunami systems. (See the previous graphic of the Dart II System) </w:t>
            </w:r>
          </w:p>
          <w:p w14:paraId="107930FA" w14:textId="4256E4CF" w:rsidR="001843FB" w:rsidRPr="006E3FD6" w:rsidRDefault="001843FB" w:rsidP="001843FB">
            <w:pPr>
              <w:pStyle w:val="BulletList"/>
              <w:keepNext/>
              <w:rPr>
                <w:color w:val="000000"/>
              </w:rPr>
            </w:pPr>
            <w:r w:rsidRPr="006E3FD6">
              <w:rPr>
                <w:color w:val="000000"/>
                <w:szCs w:val="24"/>
              </w:rPr>
              <w:t>German and Indonesian Tsunami Early Warning System (GITEWS) - The G</w:t>
            </w:r>
            <w:r w:rsidR="00573CD1">
              <w:rPr>
                <w:color w:val="000000"/>
                <w:szCs w:val="24"/>
              </w:rPr>
              <w:t>ITEWS is focused on the Indian O</w:t>
            </w:r>
            <w:r w:rsidRPr="006E3FD6">
              <w:rPr>
                <w:color w:val="000000"/>
                <w:szCs w:val="24"/>
              </w:rPr>
              <w:t xml:space="preserve">cean in response to the Indian Ocean tsunamis.  </w:t>
            </w:r>
            <w:r>
              <w:rPr>
                <w:color w:val="000000"/>
                <w:szCs w:val="24"/>
              </w:rPr>
              <w:t>This system was put into operation in November, 2008.</w:t>
            </w:r>
            <w:r w:rsidR="005B4C14">
              <w:rPr>
                <w:color w:val="000000"/>
                <w:szCs w:val="24"/>
                <w:vertAlign w:val="superscript"/>
              </w:rPr>
              <w:t>4</w:t>
            </w:r>
          </w:p>
          <w:p w14:paraId="14589E32" w14:textId="77777777" w:rsidR="001843FB" w:rsidRPr="001843FB" w:rsidRDefault="001843FB" w:rsidP="001843FB">
            <w:pPr>
              <w:keepNext/>
              <w:keepLines/>
              <w:rPr>
                <w:color w:val="000000"/>
              </w:rPr>
            </w:pPr>
            <w:r w:rsidRPr="006E3FD6">
              <w:rPr>
                <w:color w:val="000000"/>
              </w:rPr>
              <w:t>A U</w:t>
            </w:r>
            <w:r>
              <w:rPr>
                <w:color w:val="000000"/>
              </w:rPr>
              <w:t>.</w:t>
            </w:r>
            <w:r w:rsidRPr="006E3FD6">
              <w:rPr>
                <w:color w:val="000000"/>
              </w:rPr>
              <w:t>S</w:t>
            </w:r>
            <w:r>
              <w:rPr>
                <w:color w:val="000000"/>
              </w:rPr>
              <w:t>.</w:t>
            </w:r>
            <w:r w:rsidRPr="006E3FD6">
              <w:rPr>
                <w:color w:val="000000"/>
              </w:rPr>
              <w:t xml:space="preserve"> Indian Ocean Tsunami Warning System (USIOTWS) is also under consideration by a group of countries lead by the USA.</w:t>
            </w:r>
          </w:p>
        </w:tc>
      </w:tr>
      <w:tr w:rsidR="00B61EBE" w:rsidRPr="002E1241" w14:paraId="4AEA99EF" w14:textId="77777777" w:rsidTr="002E1241">
        <w:trPr>
          <w:cantSplit/>
          <w:trHeight w:val="576"/>
        </w:trPr>
        <w:tc>
          <w:tcPr>
            <w:tcW w:w="1105" w:type="dxa"/>
            <w:vAlign w:val="bottom"/>
          </w:tcPr>
          <w:p w14:paraId="3A5150DC" w14:textId="77777777" w:rsidR="00B61EBE" w:rsidRPr="00B960A3" w:rsidRDefault="00B61EBE" w:rsidP="002E1241">
            <w:pPr>
              <w:pStyle w:val="BodyText"/>
              <w:keepNext/>
              <w:keepLines/>
            </w:pPr>
            <w:bookmarkStart w:id="10" w:name="app_bioMEM_PK60_dldl194"/>
            <w:bookmarkEnd w:id="9"/>
          </w:p>
        </w:tc>
        <w:tc>
          <w:tcPr>
            <w:tcW w:w="9900" w:type="dxa"/>
            <w:vAlign w:val="bottom"/>
          </w:tcPr>
          <w:p w14:paraId="5C97E9A0" w14:textId="77777777" w:rsidR="00B61EBE" w:rsidRPr="002E1241" w:rsidRDefault="0092027E" w:rsidP="002E1241">
            <w:pPr>
              <w:pStyle w:val="lvl1Text"/>
              <w:rPr>
                <w:sz w:val="24"/>
                <w:szCs w:val="24"/>
              </w:rPr>
            </w:pPr>
            <w:r>
              <w:rPr>
                <w:sz w:val="24"/>
                <w:szCs w:val="24"/>
              </w:rPr>
              <w:t>The GITEWS</w:t>
            </w:r>
          </w:p>
        </w:tc>
      </w:tr>
      <w:tr w:rsidR="00B61EBE" w:rsidRPr="002E1241" w14:paraId="473E9BB5" w14:textId="77777777" w:rsidTr="002E1241">
        <w:tc>
          <w:tcPr>
            <w:tcW w:w="1105" w:type="dxa"/>
          </w:tcPr>
          <w:p w14:paraId="25203480" w14:textId="77777777" w:rsidR="00B61EBE" w:rsidRPr="00B61EBE" w:rsidRDefault="00B61EBE" w:rsidP="00D071D0">
            <w:pPr>
              <w:pStyle w:val="txtx1"/>
              <w:rPr>
                <w:sz w:val="22"/>
                <w:szCs w:val="22"/>
              </w:rPr>
            </w:pPr>
          </w:p>
        </w:tc>
        <w:tc>
          <w:tcPr>
            <w:tcW w:w="9900" w:type="dxa"/>
          </w:tcPr>
          <w:p w14:paraId="5F8AE1B3" w14:textId="77777777" w:rsidR="00B61EBE" w:rsidRPr="002E1241" w:rsidRDefault="00B61EBE" w:rsidP="00B61EBE">
            <w:pPr>
              <w:keepNext/>
              <w:keepLines/>
              <w:rPr>
                <w:color w:val="000000"/>
              </w:rPr>
            </w:pPr>
          </w:p>
          <w:p w14:paraId="6E0169A4" w14:textId="77777777" w:rsidR="00B61EBE" w:rsidRPr="002E1241" w:rsidRDefault="00B61EBE" w:rsidP="0092027E">
            <w:pPr>
              <w:keepNext/>
              <w:keepLines/>
              <w:rPr>
                <w:color w:val="000000"/>
              </w:rPr>
            </w:pPr>
            <w:r w:rsidRPr="002E1241">
              <w:rPr>
                <w:color w:val="000000"/>
              </w:rPr>
              <w:t>The GITEWS consists of multiple sensors for a comprehensive monitoring of seismic activity, water pressure, sea level and me</w:t>
            </w:r>
            <w:r w:rsidR="005B4C14">
              <w:rPr>
                <w:color w:val="000000"/>
              </w:rPr>
              <w:t>teorological data. The principal</w:t>
            </w:r>
            <w:r w:rsidRPr="002E1241">
              <w:rPr>
                <w:color w:val="000000"/>
              </w:rPr>
              <w:t xml:space="preserve"> components of </w:t>
            </w:r>
            <w:r w:rsidR="0092027E">
              <w:rPr>
                <w:color w:val="000000"/>
              </w:rPr>
              <w:t>GITEWS</w:t>
            </w:r>
            <w:r w:rsidRPr="002E1241">
              <w:rPr>
                <w:color w:val="000000"/>
              </w:rPr>
              <w:t xml:space="preserve"> are ground sensors, a GNSS</w:t>
            </w:r>
            <w:r w:rsidR="0092027E">
              <w:rPr>
                <w:color w:val="000000"/>
              </w:rPr>
              <w:t xml:space="preserve"> (Global Navigation Satellite Systems)</w:t>
            </w:r>
            <w:r w:rsidRPr="002E1241">
              <w:rPr>
                <w:color w:val="000000"/>
              </w:rPr>
              <w:t xml:space="preserve"> buoy and an ocean bottom pressure gauge. A space sensor is used as a radar altimeter. Communication systems are radio and satellite links from the sensors to </w:t>
            </w:r>
            <w:r w:rsidR="0092027E">
              <w:rPr>
                <w:color w:val="000000"/>
              </w:rPr>
              <w:t xml:space="preserve">a land-based </w:t>
            </w:r>
            <w:r w:rsidRPr="002E1241">
              <w:rPr>
                <w:color w:val="000000"/>
              </w:rPr>
              <w:t>Tsunami Warning Center (TWC).</w:t>
            </w:r>
          </w:p>
        </w:tc>
      </w:tr>
      <w:tr w:rsidR="00C13E84" w:rsidRPr="002E1241" w14:paraId="5637F2B9" w14:textId="77777777" w:rsidTr="002E1241">
        <w:trPr>
          <w:cantSplit/>
          <w:trHeight w:val="576"/>
        </w:trPr>
        <w:tc>
          <w:tcPr>
            <w:tcW w:w="1105" w:type="dxa"/>
            <w:vAlign w:val="bottom"/>
          </w:tcPr>
          <w:p w14:paraId="47E85495" w14:textId="77777777" w:rsidR="00C13E84" w:rsidRPr="00B960A3" w:rsidRDefault="00C13E84" w:rsidP="002E1241">
            <w:pPr>
              <w:pStyle w:val="BodyText"/>
              <w:keepNext/>
              <w:keepLines/>
            </w:pPr>
            <w:bookmarkStart w:id="11" w:name="app_bioMEM_PK60_dldl191"/>
            <w:bookmarkEnd w:id="10"/>
          </w:p>
        </w:tc>
        <w:tc>
          <w:tcPr>
            <w:tcW w:w="9900" w:type="dxa"/>
            <w:vAlign w:val="bottom"/>
          </w:tcPr>
          <w:p w14:paraId="3701AC33" w14:textId="77777777" w:rsidR="00C13E84" w:rsidRPr="002E1241" w:rsidRDefault="00C13E84" w:rsidP="002E1241">
            <w:pPr>
              <w:pStyle w:val="lvl1Text"/>
              <w:rPr>
                <w:sz w:val="24"/>
                <w:szCs w:val="24"/>
              </w:rPr>
            </w:pPr>
            <w:r w:rsidRPr="002E1241">
              <w:rPr>
                <w:sz w:val="24"/>
                <w:szCs w:val="24"/>
              </w:rPr>
              <w:t>MEMS Ocean Sensors</w:t>
            </w:r>
          </w:p>
        </w:tc>
      </w:tr>
      <w:tr w:rsidR="00C13E84" w:rsidRPr="002E1241" w14:paraId="7C311D91" w14:textId="77777777" w:rsidTr="002E1241">
        <w:tc>
          <w:tcPr>
            <w:tcW w:w="1105" w:type="dxa"/>
          </w:tcPr>
          <w:p w14:paraId="3B678703" w14:textId="77777777" w:rsidR="00C13E84" w:rsidRPr="00C13E84" w:rsidRDefault="00C13E84" w:rsidP="00D071D0">
            <w:pPr>
              <w:pStyle w:val="txtx1"/>
              <w:rPr>
                <w:sz w:val="22"/>
                <w:szCs w:val="22"/>
              </w:rPr>
            </w:pPr>
          </w:p>
        </w:tc>
        <w:tc>
          <w:tcPr>
            <w:tcW w:w="9900" w:type="dxa"/>
          </w:tcPr>
          <w:p w14:paraId="0DB355D6" w14:textId="77777777" w:rsidR="00C13E84" w:rsidRPr="002E1241" w:rsidRDefault="00C13E84" w:rsidP="00C13E84">
            <w:pPr>
              <w:keepNext/>
              <w:keepLines/>
              <w:rPr>
                <w:color w:val="000000"/>
              </w:rPr>
            </w:pPr>
          </w:p>
          <w:p w14:paraId="33F09AC1" w14:textId="77777777" w:rsidR="00C13E84" w:rsidRPr="002E1241" w:rsidRDefault="00C13E84" w:rsidP="00C13E84">
            <w:pPr>
              <w:keepNext/>
              <w:keepLines/>
              <w:rPr>
                <w:color w:val="000000"/>
              </w:rPr>
            </w:pPr>
            <w:r w:rsidRPr="002E1241">
              <w:rPr>
                <w:color w:val="000000"/>
              </w:rPr>
              <w:t>Other MEMS sensors are being developed to monitor changes in the ocean's temperature and light penetration.</w:t>
            </w:r>
          </w:p>
          <w:p w14:paraId="306DB7CE" w14:textId="77777777" w:rsidR="00C13E84" w:rsidRPr="002E1241" w:rsidRDefault="00C13E84" w:rsidP="00C13E84">
            <w:pPr>
              <w:keepNext/>
              <w:keepLines/>
              <w:rPr>
                <w:color w:val="000000"/>
              </w:rPr>
            </w:pPr>
          </w:p>
        </w:tc>
      </w:tr>
      <w:tr w:rsidR="00C13E84" w:rsidRPr="002E1241" w14:paraId="1A2BDA0A" w14:textId="77777777" w:rsidTr="002E1241">
        <w:trPr>
          <w:cantSplit/>
          <w:trHeight w:val="576"/>
        </w:trPr>
        <w:tc>
          <w:tcPr>
            <w:tcW w:w="1105" w:type="dxa"/>
            <w:vAlign w:val="bottom"/>
          </w:tcPr>
          <w:p w14:paraId="03484BAD" w14:textId="77777777" w:rsidR="00C13E84" w:rsidRPr="00B960A3" w:rsidRDefault="00C13E84" w:rsidP="002E1241">
            <w:pPr>
              <w:pStyle w:val="BodyText"/>
              <w:keepNext/>
              <w:keepLines/>
            </w:pPr>
            <w:bookmarkStart w:id="12" w:name="app_bioMEM_PK60_dldl190"/>
            <w:bookmarkEnd w:id="11"/>
          </w:p>
        </w:tc>
        <w:tc>
          <w:tcPr>
            <w:tcW w:w="9900" w:type="dxa"/>
            <w:vAlign w:val="bottom"/>
          </w:tcPr>
          <w:p w14:paraId="078BD30A" w14:textId="77777777" w:rsidR="00C13E84" w:rsidRPr="0063235B" w:rsidRDefault="00C13E84" w:rsidP="002E1241">
            <w:pPr>
              <w:pStyle w:val="lvl1Text"/>
              <w:rPr>
                <w:b w:val="0"/>
                <w:i/>
                <w:sz w:val="24"/>
                <w:szCs w:val="24"/>
              </w:rPr>
            </w:pPr>
            <w:r w:rsidRPr="0063235B">
              <w:rPr>
                <w:b w:val="0"/>
                <w:i/>
                <w:sz w:val="24"/>
                <w:szCs w:val="24"/>
              </w:rPr>
              <w:t>Temperature Sensors</w:t>
            </w:r>
          </w:p>
        </w:tc>
      </w:tr>
      <w:tr w:rsidR="00C13E84" w:rsidRPr="002E1241" w14:paraId="3FA53DA6" w14:textId="77777777" w:rsidTr="002E1241">
        <w:tc>
          <w:tcPr>
            <w:tcW w:w="1105" w:type="dxa"/>
          </w:tcPr>
          <w:p w14:paraId="1F586CF8" w14:textId="77777777" w:rsidR="00C13E84" w:rsidRPr="00C13E84" w:rsidRDefault="00C13E84" w:rsidP="00D071D0">
            <w:pPr>
              <w:pStyle w:val="txtx1"/>
              <w:rPr>
                <w:sz w:val="22"/>
                <w:szCs w:val="22"/>
              </w:rPr>
            </w:pPr>
          </w:p>
        </w:tc>
        <w:tc>
          <w:tcPr>
            <w:tcW w:w="9900" w:type="dxa"/>
          </w:tcPr>
          <w:p w14:paraId="1E592B4B" w14:textId="77777777" w:rsidR="00C13E84" w:rsidRPr="002E1241" w:rsidRDefault="00C13E84" w:rsidP="00C13E84">
            <w:pPr>
              <w:keepNext/>
              <w:keepLines/>
              <w:rPr>
                <w:color w:val="000000"/>
              </w:rPr>
            </w:pPr>
          </w:p>
          <w:p w14:paraId="5DDE9920" w14:textId="77777777" w:rsidR="00C13E84" w:rsidRPr="002E1241" w:rsidRDefault="0063235B" w:rsidP="0063235B">
            <w:pPr>
              <w:keepNext/>
              <w:keepLines/>
              <w:rPr>
                <w:color w:val="000000"/>
              </w:rPr>
            </w:pPr>
            <w:r>
              <w:rPr>
                <w:color w:val="000000"/>
              </w:rPr>
              <w:t>Monitoring the ocean's t</w:t>
            </w:r>
            <w:r w:rsidR="00C13E84" w:rsidRPr="002E1241">
              <w:rPr>
                <w:color w:val="000000"/>
              </w:rPr>
              <w:t>emperature is important because an increase in temperature decreases oxygen concentration.  It also decreases solubility of some minerals and salts</w:t>
            </w:r>
            <w:r w:rsidR="00512FFF" w:rsidRPr="002E1241">
              <w:rPr>
                <w:color w:val="000000"/>
              </w:rPr>
              <w:t xml:space="preserve">.  </w:t>
            </w:r>
            <w:r w:rsidR="00C13E84" w:rsidRPr="002E1241">
              <w:rPr>
                <w:color w:val="000000"/>
              </w:rPr>
              <w:t>This is extremely important for aquatic life.</w:t>
            </w:r>
          </w:p>
        </w:tc>
      </w:tr>
      <w:tr w:rsidR="00C13E84" w:rsidRPr="002E1241" w14:paraId="0331739A" w14:textId="77777777" w:rsidTr="002E1241">
        <w:trPr>
          <w:cantSplit/>
          <w:trHeight w:val="576"/>
        </w:trPr>
        <w:tc>
          <w:tcPr>
            <w:tcW w:w="1105" w:type="dxa"/>
            <w:vAlign w:val="bottom"/>
          </w:tcPr>
          <w:p w14:paraId="413AE35E" w14:textId="77777777" w:rsidR="00C13E84" w:rsidRPr="00B960A3" w:rsidRDefault="00C13E84" w:rsidP="002E1241">
            <w:pPr>
              <w:pStyle w:val="BodyText"/>
              <w:keepNext/>
              <w:keepLines/>
            </w:pPr>
            <w:bookmarkStart w:id="13" w:name="app_bioMEM_PK60_dldl201"/>
            <w:bookmarkEnd w:id="12"/>
          </w:p>
        </w:tc>
        <w:tc>
          <w:tcPr>
            <w:tcW w:w="9900" w:type="dxa"/>
            <w:vAlign w:val="bottom"/>
          </w:tcPr>
          <w:p w14:paraId="0B3173BB" w14:textId="77777777" w:rsidR="00C13E84" w:rsidRPr="0063235B" w:rsidRDefault="00C13E84" w:rsidP="002E1241">
            <w:pPr>
              <w:pStyle w:val="lvl1Text"/>
              <w:rPr>
                <w:b w:val="0"/>
                <w:i/>
                <w:sz w:val="24"/>
                <w:szCs w:val="24"/>
              </w:rPr>
            </w:pPr>
            <w:r w:rsidRPr="0063235B">
              <w:rPr>
                <w:b w:val="0"/>
                <w:i/>
                <w:sz w:val="24"/>
                <w:szCs w:val="24"/>
              </w:rPr>
              <w:t>Light Sensors</w:t>
            </w:r>
          </w:p>
        </w:tc>
      </w:tr>
      <w:tr w:rsidR="00C13E84" w:rsidRPr="002E1241" w14:paraId="560AFF9E" w14:textId="77777777" w:rsidTr="002E1241">
        <w:tc>
          <w:tcPr>
            <w:tcW w:w="1105" w:type="dxa"/>
          </w:tcPr>
          <w:p w14:paraId="1B2C83EF" w14:textId="77777777" w:rsidR="00C13E84" w:rsidRPr="00C13E84" w:rsidRDefault="00C13E84" w:rsidP="00D071D0">
            <w:pPr>
              <w:pStyle w:val="txtx1"/>
              <w:rPr>
                <w:sz w:val="22"/>
                <w:szCs w:val="22"/>
              </w:rPr>
            </w:pPr>
          </w:p>
        </w:tc>
        <w:tc>
          <w:tcPr>
            <w:tcW w:w="9900" w:type="dxa"/>
          </w:tcPr>
          <w:p w14:paraId="15CE2904" w14:textId="77777777" w:rsidR="00C13E84" w:rsidRPr="002E1241" w:rsidRDefault="00C13E84" w:rsidP="00C13E84">
            <w:pPr>
              <w:keepNext/>
              <w:keepLines/>
              <w:rPr>
                <w:color w:val="000000"/>
              </w:rPr>
            </w:pPr>
          </w:p>
          <w:p w14:paraId="210849FC" w14:textId="77777777" w:rsidR="00C13E84" w:rsidRPr="002E1241" w:rsidRDefault="00C13E84" w:rsidP="0063235B">
            <w:pPr>
              <w:keepNext/>
              <w:keepLines/>
              <w:rPr>
                <w:color w:val="000000"/>
              </w:rPr>
            </w:pPr>
            <w:r w:rsidRPr="002E1241">
              <w:rPr>
                <w:color w:val="000000"/>
              </w:rPr>
              <w:t>Decreased light penetration affect</w:t>
            </w:r>
            <w:r w:rsidR="0063235B">
              <w:rPr>
                <w:color w:val="000000"/>
              </w:rPr>
              <w:t>s</w:t>
            </w:r>
            <w:r w:rsidRPr="002E1241">
              <w:rPr>
                <w:color w:val="000000"/>
              </w:rPr>
              <w:t xml:space="preserve"> algal and marine plant growth.  It also indicate</w:t>
            </w:r>
            <w:r w:rsidR="0063235B">
              <w:rPr>
                <w:color w:val="000000"/>
              </w:rPr>
              <w:t>s</w:t>
            </w:r>
            <w:r w:rsidRPr="002E1241">
              <w:rPr>
                <w:color w:val="000000"/>
              </w:rPr>
              <w:t xml:space="preserve"> the presence of s</w:t>
            </w:r>
            <w:r w:rsidR="0063235B">
              <w:rPr>
                <w:color w:val="000000"/>
              </w:rPr>
              <w:t>i</w:t>
            </w:r>
            <w:r w:rsidRPr="002E1241">
              <w:rPr>
                <w:color w:val="000000"/>
              </w:rPr>
              <w:t>lt and other light absorbing or reflecting compounds in the water.</w:t>
            </w:r>
          </w:p>
        </w:tc>
      </w:tr>
    </w:tbl>
    <w:p w14:paraId="7EFD3DA4" w14:textId="77777777" w:rsidR="002E1241" w:rsidRDefault="002E1241">
      <w:bookmarkStart w:id="14" w:name="app_bioMEM_PK60_dldl200"/>
      <w:bookmarkEnd w:id="13"/>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C13E84" w:rsidRPr="002E1241" w14:paraId="1C9DBB2E" w14:textId="77777777" w:rsidTr="002E1241">
        <w:trPr>
          <w:cantSplit/>
          <w:trHeight w:val="576"/>
        </w:trPr>
        <w:tc>
          <w:tcPr>
            <w:tcW w:w="1105" w:type="dxa"/>
            <w:vAlign w:val="bottom"/>
          </w:tcPr>
          <w:p w14:paraId="5432B656" w14:textId="77777777" w:rsidR="00C13E84" w:rsidRPr="00B960A3" w:rsidRDefault="00C13E84" w:rsidP="002E1241">
            <w:pPr>
              <w:pStyle w:val="BodyText"/>
              <w:keepNext/>
              <w:keepLines/>
            </w:pPr>
          </w:p>
        </w:tc>
        <w:tc>
          <w:tcPr>
            <w:tcW w:w="9900" w:type="dxa"/>
            <w:vAlign w:val="bottom"/>
          </w:tcPr>
          <w:p w14:paraId="3889E187" w14:textId="77777777" w:rsidR="00C13E84" w:rsidRPr="002E1241" w:rsidRDefault="00C13E84" w:rsidP="002E1241">
            <w:pPr>
              <w:pStyle w:val="lvl1Text"/>
              <w:rPr>
                <w:sz w:val="24"/>
                <w:szCs w:val="24"/>
              </w:rPr>
            </w:pPr>
            <w:r w:rsidRPr="002E1241">
              <w:rPr>
                <w:sz w:val="24"/>
                <w:szCs w:val="24"/>
              </w:rPr>
              <w:t>Attachments Devices</w:t>
            </w:r>
          </w:p>
        </w:tc>
      </w:tr>
      <w:tr w:rsidR="00C13E84" w:rsidRPr="002E1241" w14:paraId="4347E045" w14:textId="77777777" w:rsidTr="002E1241">
        <w:tc>
          <w:tcPr>
            <w:tcW w:w="1105" w:type="dxa"/>
          </w:tcPr>
          <w:p w14:paraId="6A22A3F5" w14:textId="77777777" w:rsidR="00C13E84" w:rsidRPr="00C13E84" w:rsidRDefault="00C13E84" w:rsidP="00D071D0">
            <w:pPr>
              <w:pStyle w:val="txtx1"/>
              <w:rPr>
                <w:sz w:val="22"/>
                <w:szCs w:val="22"/>
              </w:rPr>
            </w:pPr>
          </w:p>
        </w:tc>
        <w:tc>
          <w:tcPr>
            <w:tcW w:w="9900" w:type="dxa"/>
          </w:tcPr>
          <w:p w14:paraId="4DF8DC73" w14:textId="77777777" w:rsidR="00C13E84" w:rsidRPr="002E1241" w:rsidRDefault="00C13E84" w:rsidP="00C13E84">
            <w:pPr>
              <w:keepNext/>
              <w:keepLines/>
              <w:rPr>
                <w:color w:val="000000"/>
              </w:rPr>
            </w:pPr>
          </w:p>
          <w:p w14:paraId="5F2DF793" w14:textId="77777777" w:rsidR="00C13E84" w:rsidRPr="002E1241" w:rsidRDefault="00C13E84" w:rsidP="00C13E84">
            <w:pPr>
              <w:keepNext/>
              <w:keepLines/>
              <w:rPr>
                <w:color w:val="000000"/>
              </w:rPr>
            </w:pPr>
            <w:r w:rsidRPr="002E1241">
              <w:rPr>
                <w:color w:val="000000"/>
              </w:rPr>
              <w:t xml:space="preserve">MEM devices in the water can be attached to a variety of objects: </w:t>
            </w:r>
          </w:p>
          <w:p w14:paraId="017FAD67" w14:textId="77777777" w:rsidR="00C13E84" w:rsidRPr="002E1241" w:rsidRDefault="00C13E84" w:rsidP="00C13E84">
            <w:pPr>
              <w:pStyle w:val="BulletList"/>
              <w:rPr>
                <w:szCs w:val="24"/>
              </w:rPr>
            </w:pPr>
            <w:r w:rsidRPr="002E1241">
              <w:rPr>
                <w:color w:val="000000"/>
                <w:szCs w:val="24"/>
              </w:rPr>
              <w:t>ships</w:t>
            </w:r>
          </w:p>
          <w:p w14:paraId="1A2C0A95" w14:textId="77777777" w:rsidR="00C13E84" w:rsidRPr="002E1241" w:rsidRDefault="00C13E84" w:rsidP="00C13E84">
            <w:pPr>
              <w:pStyle w:val="BulletList"/>
              <w:rPr>
                <w:szCs w:val="24"/>
              </w:rPr>
            </w:pPr>
            <w:r w:rsidRPr="002E1241">
              <w:rPr>
                <w:color w:val="000000"/>
                <w:szCs w:val="24"/>
              </w:rPr>
              <w:t xml:space="preserve">floating devices (buoys) </w:t>
            </w:r>
          </w:p>
          <w:p w14:paraId="269EB885" w14:textId="77777777" w:rsidR="00C13E84" w:rsidRPr="002E1241" w:rsidRDefault="00C13E84" w:rsidP="00C13E84">
            <w:pPr>
              <w:pStyle w:val="BulletList"/>
              <w:rPr>
                <w:szCs w:val="24"/>
              </w:rPr>
            </w:pPr>
            <w:r w:rsidRPr="002E1241">
              <w:rPr>
                <w:color w:val="000000"/>
                <w:szCs w:val="24"/>
              </w:rPr>
              <w:t xml:space="preserve">fixed objects such as rigs </w:t>
            </w:r>
          </w:p>
          <w:p w14:paraId="321982BF" w14:textId="77777777" w:rsidR="00C13E84" w:rsidRPr="002E1241" w:rsidRDefault="0063235B" w:rsidP="00C13E84">
            <w:pPr>
              <w:pStyle w:val="BulletList"/>
              <w:rPr>
                <w:szCs w:val="24"/>
              </w:rPr>
            </w:pPr>
            <w:r>
              <w:rPr>
                <w:color w:val="000000"/>
                <w:szCs w:val="24"/>
              </w:rPr>
              <w:t xml:space="preserve">anchors </w:t>
            </w:r>
            <w:r w:rsidR="00C13E84" w:rsidRPr="002E1241">
              <w:rPr>
                <w:color w:val="000000"/>
                <w:szCs w:val="24"/>
              </w:rPr>
              <w:t xml:space="preserve">on the bottom of the ocean or river </w:t>
            </w:r>
          </w:p>
          <w:p w14:paraId="17B9B2F7" w14:textId="77777777" w:rsidR="00C13E84" w:rsidRPr="002E1241" w:rsidRDefault="007A1876" w:rsidP="00C13E84">
            <w:pPr>
              <w:pStyle w:val="BulletList"/>
              <w:rPr>
                <w:szCs w:val="24"/>
              </w:rPr>
            </w:pPr>
            <w:r>
              <w:rPr>
                <w:noProof/>
              </w:rPr>
              <w:drawing>
                <wp:anchor distT="0" distB="0" distL="114300" distR="114300" simplePos="0" relativeHeight="251659776" behindDoc="0" locked="0" layoutInCell="1" allowOverlap="1" wp14:anchorId="0253D561" wp14:editId="652D947F">
                  <wp:simplePos x="0" y="0"/>
                  <wp:positionH relativeFrom="margin">
                    <wp:posOffset>4006850</wp:posOffset>
                  </wp:positionH>
                  <wp:positionV relativeFrom="paragraph">
                    <wp:posOffset>80010</wp:posOffset>
                  </wp:positionV>
                  <wp:extent cx="2016125" cy="1606550"/>
                  <wp:effectExtent l="25400" t="25400" r="15875" b="1905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extLst>
                              <a:ext uri="{28A0092B-C50C-407E-A947-70E740481C1C}">
                                <a14:useLocalDpi xmlns:a14="http://schemas.microsoft.com/office/drawing/2010/main" val="0"/>
                              </a:ext>
                            </a:extLst>
                          </a:blip>
                          <a:srcRect r="23698"/>
                          <a:stretch>
                            <a:fillRect/>
                          </a:stretch>
                        </pic:blipFill>
                        <pic:spPr bwMode="auto">
                          <a:xfrm>
                            <a:off x="0" y="0"/>
                            <a:ext cx="2016125" cy="1606550"/>
                          </a:xfrm>
                          <a:prstGeom prst="rect">
                            <a:avLst/>
                          </a:prstGeom>
                          <a:noFill/>
                          <a:ln w="9525">
                            <a:solidFill>
                              <a:srgbClr val="808080"/>
                            </a:solidFill>
                            <a:miter lim="800000"/>
                            <a:headEnd/>
                            <a:tailEnd/>
                          </a:ln>
                        </pic:spPr>
                      </pic:pic>
                    </a:graphicData>
                  </a:graphic>
                  <wp14:sizeRelH relativeFrom="page">
                    <wp14:pctWidth>0</wp14:pctWidth>
                  </wp14:sizeRelH>
                  <wp14:sizeRelV relativeFrom="page">
                    <wp14:pctHeight>0</wp14:pctHeight>
                  </wp14:sizeRelV>
                </wp:anchor>
              </w:drawing>
            </w:r>
            <w:r w:rsidR="00C13E84" w:rsidRPr="002E1241">
              <w:rPr>
                <w:color w:val="000000"/>
                <w:szCs w:val="24"/>
              </w:rPr>
              <w:t>AUVs (automated underwater vehicles)</w:t>
            </w:r>
          </w:p>
          <w:p w14:paraId="4A137A32" w14:textId="77777777" w:rsidR="00C13E84" w:rsidRPr="002E1241" w:rsidRDefault="00C13E84" w:rsidP="00C13E84">
            <w:pPr>
              <w:keepNext/>
              <w:keepLines/>
              <w:rPr>
                <w:color w:val="000000"/>
              </w:rPr>
            </w:pPr>
          </w:p>
          <w:p w14:paraId="6843A4CB" w14:textId="77777777" w:rsidR="00C13E84" w:rsidRDefault="00C13E84" w:rsidP="00C13E84">
            <w:pPr>
              <w:keepNext/>
              <w:keepLines/>
              <w:rPr>
                <w:color w:val="000000"/>
              </w:rPr>
            </w:pPr>
            <w:r w:rsidRPr="002E1241">
              <w:rPr>
                <w:color w:val="000000"/>
              </w:rPr>
              <w:t>AUVs are unmanned underwater vehicles for real time monitoring in the oceans</w:t>
            </w:r>
            <w:r w:rsidR="004A112F" w:rsidRPr="002E1241">
              <w:rPr>
                <w:color w:val="000000"/>
              </w:rPr>
              <w:t xml:space="preserve">.  </w:t>
            </w:r>
            <w:r w:rsidRPr="002E1241">
              <w:rPr>
                <w:color w:val="000000"/>
              </w:rPr>
              <w:t>AUVs can be equipped with "Lab on a Chip (LOC)", a set of sensors developed on a single chip, using MEMS technology</w:t>
            </w:r>
            <w:r w:rsidR="004A112F" w:rsidRPr="002E1241">
              <w:rPr>
                <w:color w:val="000000"/>
              </w:rPr>
              <w:t xml:space="preserve">.  </w:t>
            </w:r>
            <w:r w:rsidRPr="002E1241">
              <w:rPr>
                <w:color w:val="000000"/>
              </w:rPr>
              <w:t>"Lab on a Chip" devices can sense a large number of chemical pollutants simultaneously.</w:t>
            </w:r>
          </w:p>
          <w:p w14:paraId="0615F2FD" w14:textId="77777777" w:rsidR="0063235B" w:rsidRDefault="0063235B" w:rsidP="00C13E84">
            <w:pPr>
              <w:keepNext/>
              <w:keepLines/>
              <w:rPr>
                <w:color w:val="000000"/>
              </w:rPr>
            </w:pPr>
          </w:p>
          <w:p w14:paraId="13179553" w14:textId="77777777" w:rsidR="0012305A" w:rsidRPr="0012305A" w:rsidRDefault="0012305A" w:rsidP="0012305A">
            <w:pPr>
              <w:keepNext/>
              <w:keepLines/>
              <w:rPr>
                <w:color w:val="000000"/>
              </w:rPr>
            </w:pPr>
            <w:r w:rsidRPr="0012305A">
              <w:rPr>
                <w:i/>
                <w:iCs/>
                <w:color w:val="000000"/>
              </w:rPr>
              <w:t>This first generation of miniaturized sensors that will measure the marine environment has been built to withstand conditions in the open ocean. (</w:t>
            </w:r>
            <w:r>
              <w:rPr>
                <w:i/>
                <w:iCs/>
                <w:color w:val="000000"/>
              </w:rPr>
              <w:t xml:space="preserve">Image </w:t>
            </w:r>
            <w:r w:rsidR="00E53AB3">
              <w:rPr>
                <w:i/>
                <w:iCs/>
                <w:color w:val="000000"/>
              </w:rPr>
              <w:t>courtesy of the</w:t>
            </w:r>
            <w:r w:rsidRPr="0012305A">
              <w:rPr>
                <w:i/>
                <w:iCs/>
                <w:color w:val="000000"/>
              </w:rPr>
              <w:t xml:space="preserve"> National Oceanography Centre, Southampton)</w:t>
            </w:r>
          </w:p>
          <w:p w14:paraId="0AC85A96" w14:textId="77777777" w:rsidR="0012305A" w:rsidRPr="002E1241" w:rsidRDefault="0012305A" w:rsidP="00C13E84">
            <w:pPr>
              <w:keepNext/>
              <w:keepLines/>
              <w:rPr>
                <w:color w:val="000000"/>
              </w:rPr>
            </w:pPr>
          </w:p>
        </w:tc>
      </w:tr>
      <w:tr w:rsidR="00C13E84" w:rsidRPr="002E1241" w14:paraId="4EA24DA4" w14:textId="77777777" w:rsidTr="002E1241">
        <w:trPr>
          <w:cantSplit/>
          <w:trHeight w:val="576"/>
        </w:trPr>
        <w:tc>
          <w:tcPr>
            <w:tcW w:w="1105" w:type="dxa"/>
            <w:vAlign w:val="bottom"/>
          </w:tcPr>
          <w:p w14:paraId="37737E40" w14:textId="77777777" w:rsidR="00C13E84" w:rsidRPr="00B960A3" w:rsidRDefault="00C13E84" w:rsidP="002E1241">
            <w:pPr>
              <w:pStyle w:val="BodyText"/>
              <w:keepNext/>
              <w:keepLines/>
            </w:pPr>
            <w:bookmarkStart w:id="15" w:name="app_bioMEM_PK60_dldl199"/>
            <w:bookmarkEnd w:id="14"/>
          </w:p>
        </w:tc>
        <w:tc>
          <w:tcPr>
            <w:tcW w:w="9900" w:type="dxa"/>
            <w:vAlign w:val="bottom"/>
          </w:tcPr>
          <w:p w14:paraId="64BF2627" w14:textId="77777777" w:rsidR="00C13E84" w:rsidRDefault="00C13E84" w:rsidP="002E1241">
            <w:pPr>
              <w:pStyle w:val="lvl1Text"/>
              <w:rPr>
                <w:sz w:val="24"/>
                <w:szCs w:val="24"/>
              </w:rPr>
            </w:pPr>
            <w:r w:rsidRPr="002E1241">
              <w:rPr>
                <w:sz w:val="24"/>
                <w:szCs w:val="24"/>
              </w:rPr>
              <w:t>Water and/or Land Environment</w:t>
            </w:r>
          </w:p>
          <w:p w14:paraId="0E5A1410" w14:textId="77777777" w:rsidR="00252ED7" w:rsidRPr="002E1241" w:rsidRDefault="00252ED7" w:rsidP="002E1241">
            <w:pPr>
              <w:pStyle w:val="lvl1Text"/>
              <w:rPr>
                <w:sz w:val="24"/>
                <w:szCs w:val="24"/>
              </w:rPr>
            </w:pPr>
          </w:p>
          <w:p w14:paraId="14279C42" w14:textId="26F6494B" w:rsidR="00C13E84" w:rsidRPr="002E1241" w:rsidRDefault="00566D24" w:rsidP="002E1241">
            <w:pPr>
              <w:pStyle w:val="lvl1Text"/>
              <w:rPr>
                <w:sz w:val="24"/>
                <w:szCs w:val="24"/>
              </w:rPr>
            </w:pPr>
            <w:r>
              <w:rPr>
                <w:sz w:val="24"/>
                <w:szCs w:val="24"/>
              </w:rPr>
              <w:t>Clean</w:t>
            </w:r>
            <w:r w:rsidRPr="002E1241">
              <w:rPr>
                <w:sz w:val="24"/>
                <w:szCs w:val="24"/>
              </w:rPr>
              <w:t>up</w:t>
            </w:r>
          </w:p>
        </w:tc>
      </w:tr>
      <w:tr w:rsidR="00C13E84" w:rsidRPr="002E1241" w14:paraId="29E37696" w14:textId="77777777" w:rsidTr="002E1241">
        <w:tc>
          <w:tcPr>
            <w:tcW w:w="1105" w:type="dxa"/>
          </w:tcPr>
          <w:p w14:paraId="43897939" w14:textId="77777777" w:rsidR="00C13E84" w:rsidRPr="00C13E84" w:rsidRDefault="00C13E84" w:rsidP="00D071D0">
            <w:pPr>
              <w:pStyle w:val="txtx1"/>
              <w:rPr>
                <w:sz w:val="22"/>
                <w:szCs w:val="22"/>
              </w:rPr>
            </w:pPr>
          </w:p>
        </w:tc>
        <w:tc>
          <w:tcPr>
            <w:tcW w:w="9900" w:type="dxa"/>
          </w:tcPr>
          <w:p w14:paraId="0BFC6816" w14:textId="77777777" w:rsidR="00C13E84" w:rsidRPr="002E1241" w:rsidRDefault="00C13E84" w:rsidP="00C13E84">
            <w:pPr>
              <w:keepNext/>
              <w:keepLines/>
              <w:rPr>
                <w:color w:val="000000"/>
              </w:rPr>
            </w:pPr>
          </w:p>
          <w:p w14:paraId="6D31C871" w14:textId="5F6885BC" w:rsidR="00C13E84" w:rsidRPr="002E1241" w:rsidRDefault="00C13E84" w:rsidP="00CC47E9">
            <w:pPr>
              <w:keepNext/>
              <w:keepLines/>
              <w:rPr>
                <w:color w:val="000000"/>
              </w:rPr>
            </w:pPr>
            <w:r w:rsidRPr="002E1241">
              <w:rPr>
                <w:color w:val="000000"/>
              </w:rPr>
              <w:t>MEMS devices (e.g.</w:t>
            </w:r>
            <w:r w:rsidR="005B4C14">
              <w:rPr>
                <w:color w:val="000000"/>
              </w:rPr>
              <w:t>,</w:t>
            </w:r>
            <w:r w:rsidRPr="002E1241">
              <w:rPr>
                <w:color w:val="000000"/>
              </w:rPr>
              <w:t xml:space="preserve"> pressure sensors) can be used to detect oil leakage from pipelines</w:t>
            </w:r>
            <w:r w:rsidR="00CC47E9">
              <w:rPr>
                <w:color w:val="000000"/>
              </w:rPr>
              <w:t>.  I</w:t>
            </w:r>
            <w:r w:rsidRPr="002E1241">
              <w:rPr>
                <w:color w:val="000000"/>
              </w:rPr>
              <w:t>n the case of unfortunate oil spills</w:t>
            </w:r>
            <w:r w:rsidR="00CC47E9">
              <w:rPr>
                <w:color w:val="000000"/>
              </w:rPr>
              <w:t>, they can</w:t>
            </w:r>
            <w:r w:rsidRPr="002E1241">
              <w:rPr>
                <w:color w:val="000000"/>
              </w:rPr>
              <w:t xml:space="preserve"> sense information about the ocean currents to predict how far the oil slick</w:t>
            </w:r>
            <w:r w:rsidR="000971C9">
              <w:rPr>
                <w:color w:val="000000"/>
              </w:rPr>
              <w:t xml:space="preserve"> can</w:t>
            </w:r>
            <w:r w:rsidRPr="002E1241">
              <w:rPr>
                <w:color w:val="000000"/>
              </w:rPr>
              <w:t xml:space="preserve"> </w:t>
            </w:r>
            <w:r w:rsidR="00CC47E9">
              <w:rPr>
                <w:color w:val="000000"/>
              </w:rPr>
              <w:t>travel</w:t>
            </w:r>
            <w:r w:rsidR="00512FFF">
              <w:rPr>
                <w:color w:val="000000"/>
              </w:rPr>
              <w:t>.</w:t>
            </w:r>
            <w:r w:rsidR="00512FFF" w:rsidRPr="002E1241">
              <w:rPr>
                <w:color w:val="000000"/>
              </w:rPr>
              <w:t xml:space="preserve">  </w:t>
            </w:r>
            <w:r w:rsidRPr="002E1241">
              <w:rPr>
                <w:color w:val="000000"/>
              </w:rPr>
              <w:t xml:space="preserve">This information </w:t>
            </w:r>
            <w:r w:rsidR="00CC47E9">
              <w:rPr>
                <w:color w:val="000000"/>
              </w:rPr>
              <w:t>helps</w:t>
            </w:r>
            <w:r w:rsidRPr="002E1241">
              <w:rPr>
                <w:color w:val="000000"/>
              </w:rPr>
              <w:t xml:space="preserve"> in </w:t>
            </w:r>
            <w:r w:rsidR="00CC47E9">
              <w:rPr>
                <w:color w:val="000000"/>
              </w:rPr>
              <w:t xml:space="preserve">the </w:t>
            </w:r>
            <w:r w:rsidR="00B22587" w:rsidRPr="002E1241">
              <w:rPr>
                <w:color w:val="000000"/>
              </w:rPr>
              <w:t>cleanup</w:t>
            </w:r>
            <w:r w:rsidR="00CC47E9">
              <w:rPr>
                <w:color w:val="000000"/>
              </w:rPr>
              <w:t xml:space="preserve"> planning process.</w:t>
            </w:r>
            <w:r w:rsidR="00C05FA4">
              <w:rPr>
                <w:color w:val="000000"/>
              </w:rPr>
              <w:t xml:space="preserve">  Polypropylene microfiber bags, sheets, and inserts are being used to absorb oil while repelling water.  Such products are able to absorbs up to 25 times their weight in oil and other petrochemicals.</w:t>
            </w:r>
            <w:r w:rsidR="00C05FA4" w:rsidRPr="00C05FA4">
              <w:rPr>
                <w:color w:val="000000"/>
                <w:vertAlign w:val="superscript"/>
              </w:rPr>
              <w:t>15</w:t>
            </w:r>
          </w:p>
        </w:tc>
      </w:tr>
      <w:tr w:rsidR="00C13E84" w:rsidRPr="002E1241" w14:paraId="7CAAC95A" w14:textId="77777777" w:rsidTr="002E1241">
        <w:trPr>
          <w:cantSplit/>
          <w:trHeight w:val="576"/>
        </w:trPr>
        <w:tc>
          <w:tcPr>
            <w:tcW w:w="1105" w:type="dxa"/>
            <w:vAlign w:val="bottom"/>
          </w:tcPr>
          <w:p w14:paraId="164922C0" w14:textId="77777777" w:rsidR="00C13E84" w:rsidRPr="00B960A3" w:rsidRDefault="00C13E84" w:rsidP="002E1241">
            <w:pPr>
              <w:pStyle w:val="BodyText"/>
              <w:keepNext/>
              <w:keepLines/>
            </w:pPr>
            <w:bookmarkStart w:id="16" w:name="app_bioMEM_PK60_dldl198"/>
            <w:bookmarkEnd w:id="15"/>
          </w:p>
        </w:tc>
        <w:tc>
          <w:tcPr>
            <w:tcW w:w="9900" w:type="dxa"/>
            <w:vAlign w:val="bottom"/>
          </w:tcPr>
          <w:p w14:paraId="0EC6D374" w14:textId="77777777" w:rsidR="00C13E84" w:rsidRPr="002E1241" w:rsidRDefault="00C13E84" w:rsidP="002E1241">
            <w:pPr>
              <w:pStyle w:val="lvl1Text"/>
              <w:rPr>
                <w:sz w:val="24"/>
                <w:szCs w:val="24"/>
              </w:rPr>
            </w:pPr>
            <w:r w:rsidRPr="002E1241">
              <w:rPr>
                <w:sz w:val="24"/>
                <w:szCs w:val="24"/>
              </w:rPr>
              <w:t>Locating Oil and Gas Reserves</w:t>
            </w:r>
          </w:p>
        </w:tc>
      </w:tr>
      <w:tr w:rsidR="00C13E84" w:rsidRPr="002E1241" w14:paraId="332AE26C" w14:textId="77777777" w:rsidTr="002E1241">
        <w:tc>
          <w:tcPr>
            <w:tcW w:w="1105" w:type="dxa"/>
          </w:tcPr>
          <w:p w14:paraId="3EFB7516" w14:textId="77777777" w:rsidR="00C13E84" w:rsidRPr="00C13E84" w:rsidRDefault="00C13E84" w:rsidP="00D071D0">
            <w:pPr>
              <w:pStyle w:val="txtx1"/>
              <w:rPr>
                <w:sz w:val="22"/>
                <w:szCs w:val="22"/>
              </w:rPr>
            </w:pPr>
          </w:p>
        </w:tc>
        <w:tc>
          <w:tcPr>
            <w:tcW w:w="9900" w:type="dxa"/>
          </w:tcPr>
          <w:p w14:paraId="4FC79C57" w14:textId="77777777" w:rsidR="00C13E84" w:rsidRPr="002E1241" w:rsidRDefault="00C13E84" w:rsidP="00C13E84">
            <w:pPr>
              <w:keepNext/>
              <w:keepLines/>
              <w:rPr>
                <w:color w:val="000000"/>
              </w:rPr>
            </w:pPr>
          </w:p>
          <w:p w14:paraId="37C59D28" w14:textId="67BE3254" w:rsidR="00C13E84" w:rsidRPr="002E1241" w:rsidRDefault="00C13E84" w:rsidP="00566D24">
            <w:pPr>
              <w:keepNext/>
              <w:keepLines/>
              <w:rPr>
                <w:color w:val="000000"/>
              </w:rPr>
            </w:pPr>
            <w:r w:rsidRPr="002E1241">
              <w:rPr>
                <w:color w:val="000000"/>
              </w:rPr>
              <w:t xml:space="preserve">MEMS geophones and accelerometers can sense the vibrations sent up from the earth’s belly.  An array of MEMS geophones </w:t>
            </w:r>
            <w:r w:rsidR="00566D24">
              <w:rPr>
                <w:color w:val="000000"/>
              </w:rPr>
              <w:t>is</w:t>
            </w:r>
            <w:r w:rsidRPr="002E1241">
              <w:rPr>
                <w:color w:val="000000"/>
              </w:rPr>
              <w:t xml:space="preserve"> planted over a wide area on the seabed</w:t>
            </w:r>
            <w:r w:rsidR="00512FFF" w:rsidRPr="002E1241">
              <w:rPr>
                <w:color w:val="000000"/>
              </w:rPr>
              <w:t xml:space="preserve">.  </w:t>
            </w:r>
            <w:r w:rsidRPr="002E1241">
              <w:rPr>
                <w:color w:val="000000"/>
              </w:rPr>
              <w:t>Vibrations are intentionally produced on the ground surface</w:t>
            </w:r>
            <w:r w:rsidR="00512FFF" w:rsidRPr="002E1241">
              <w:rPr>
                <w:color w:val="000000"/>
              </w:rPr>
              <w:t xml:space="preserve">.  </w:t>
            </w:r>
            <w:r w:rsidRPr="002E1241">
              <w:rPr>
                <w:color w:val="000000"/>
              </w:rPr>
              <w:t xml:space="preserve">The MEMS devices measure the </w:t>
            </w:r>
            <w:r w:rsidR="00CC47E9">
              <w:rPr>
                <w:color w:val="000000"/>
              </w:rPr>
              <w:t>reflection of these vibrations</w:t>
            </w:r>
            <w:r w:rsidRPr="002E1241">
              <w:rPr>
                <w:color w:val="000000"/>
              </w:rPr>
              <w:t xml:space="preserve"> from different layers in the earth’s belly</w:t>
            </w:r>
            <w:r w:rsidR="00512FFF" w:rsidRPr="002E1241">
              <w:rPr>
                <w:color w:val="000000"/>
              </w:rPr>
              <w:t xml:space="preserve">.  </w:t>
            </w:r>
            <w:r w:rsidRPr="002E1241">
              <w:rPr>
                <w:color w:val="000000"/>
              </w:rPr>
              <w:t>These readings a</w:t>
            </w:r>
            <w:r w:rsidR="00FE3553">
              <w:rPr>
                <w:color w:val="000000"/>
              </w:rPr>
              <w:t xml:space="preserve">re </w:t>
            </w:r>
            <w:r w:rsidRPr="002E1241">
              <w:rPr>
                <w:color w:val="000000"/>
              </w:rPr>
              <w:t>used to create a geological map, which indicates the size and location of the oil/gas reservoir.</w:t>
            </w:r>
          </w:p>
        </w:tc>
      </w:tr>
    </w:tbl>
    <w:p w14:paraId="0F3D0960" w14:textId="77777777" w:rsidR="002E1241" w:rsidRDefault="002E1241">
      <w:bookmarkStart w:id="17" w:name="app_bioMEM_PK60_dldl204"/>
      <w:bookmarkEnd w:id="16"/>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C13E84" w:rsidRPr="002E1241" w14:paraId="472F4D6C" w14:textId="77777777" w:rsidTr="002E1241">
        <w:trPr>
          <w:cantSplit/>
          <w:trHeight w:val="576"/>
        </w:trPr>
        <w:tc>
          <w:tcPr>
            <w:tcW w:w="1105" w:type="dxa"/>
            <w:vAlign w:val="bottom"/>
          </w:tcPr>
          <w:p w14:paraId="339D6DEF" w14:textId="77777777" w:rsidR="00C13E84" w:rsidRPr="00B960A3" w:rsidRDefault="00C13E84" w:rsidP="002E1241">
            <w:pPr>
              <w:pStyle w:val="BodyText"/>
              <w:keepLines/>
            </w:pPr>
          </w:p>
        </w:tc>
        <w:tc>
          <w:tcPr>
            <w:tcW w:w="9900" w:type="dxa"/>
            <w:vAlign w:val="bottom"/>
          </w:tcPr>
          <w:p w14:paraId="398F3D4C" w14:textId="77777777" w:rsidR="00C13E84" w:rsidRPr="002E1241" w:rsidRDefault="00C13E84" w:rsidP="002E1241">
            <w:pPr>
              <w:pStyle w:val="lvl1Text"/>
              <w:keepNext w:val="0"/>
              <w:rPr>
                <w:sz w:val="24"/>
                <w:szCs w:val="24"/>
              </w:rPr>
            </w:pPr>
            <w:r w:rsidRPr="002E1241">
              <w:rPr>
                <w:sz w:val="24"/>
                <w:szCs w:val="24"/>
              </w:rPr>
              <w:t>Hydrophones</w:t>
            </w:r>
          </w:p>
        </w:tc>
      </w:tr>
      <w:tr w:rsidR="00C13E84" w:rsidRPr="002E1241" w14:paraId="6EAA162A" w14:textId="77777777" w:rsidTr="002E1241">
        <w:trPr>
          <w:cantSplit/>
        </w:trPr>
        <w:tc>
          <w:tcPr>
            <w:tcW w:w="1105" w:type="dxa"/>
          </w:tcPr>
          <w:p w14:paraId="7CBA06A4" w14:textId="77777777" w:rsidR="00C13E84" w:rsidRPr="00C13E84" w:rsidRDefault="00C13E84" w:rsidP="00D071D0">
            <w:pPr>
              <w:pStyle w:val="txtx1"/>
              <w:rPr>
                <w:sz w:val="22"/>
                <w:szCs w:val="22"/>
              </w:rPr>
            </w:pPr>
          </w:p>
        </w:tc>
        <w:tc>
          <w:tcPr>
            <w:tcW w:w="9900" w:type="dxa"/>
          </w:tcPr>
          <w:p w14:paraId="079DBCB0" w14:textId="77777777" w:rsidR="00C13E84" w:rsidRPr="002E1241" w:rsidRDefault="007A1876" w:rsidP="00C13E84">
            <w:pPr>
              <w:keepNext/>
              <w:keepLines/>
              <w:rPr>
                <w:color w:val="000000"/>
              </w:rPr>
            </w:pPr>
            <w:r>
              <w:rPr>
                <w:noProof/>
              </w:rPr>
              <w:drawing>
                <wp:anchor distT="0" distB="0" distL="114300" distR="114300" simplePos="0" relativeHeight="251656704" behindDoc="0" locked="0" layoutInCell="1" allowOverlap="1" wp14:anchorId="20A6B710" wp14:editId="36C9B302">
                  <wp:simplePos x="0" y="0"/>
                  <wp:positionH relativeFrom="column">
                    <wp:posOffset>3011170</wp:posOffset>
                  </wp:positionH>
                  <wp:positionV relativeFrom="paragraph">
                    <wp:posOffset>117475</wp:posOffset>
                  </wp:positionV>
                  <wp:extent cx="3008630" cy="2164080"/>
                  <wp:effectExtent l="0" t="0" r="0" b="0"/>
                  <wp:wrapSquare wrapText="bothSides"/>
                  <wp:docPr id="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008630" cy="2164080"/>
                          </a:xfrm>
                          <a:prstGeom prst="rect">
                            <a:avLst/>
                          </a:prstGeom>
                          <a:noFill/>
                        </pic:spPr>
                      </pic:pic>
                    </a:graphicData>
                  </a:graphic>
                  <wp14:sizeRelH relativeFrom="page">
                    <wp14:pctWidth>0</wp14:pctWidth>
                  </wp14:sizeRelH>
                  <wp14:sizeRelV relativeFrom="page">
                    <wp14:pctHeight>0</wp14:pctHeight>
                  </wp14:sizeRelV>
                </wp:anchor>
              </w:drawing>
            </w:r>
          </w:p>
          <w:p w14:paraId="495C7032" w14:textId="409B59CE" w:rsidR="00C13E84" w:rsidRDefault="00C13E84" w:rsidP="009159E8">
            <w:pPr>
              <w:keepNext/>
              <w:keepLines/>
              <w:rPr>
                <w:color w:val="000000"/>
              </w:rPr>
            </w:pPr>
            <w:r w:rsidRPr="002E1241">
              <w:rPr>
                <w:color w:val="000000"/>
              </w:rPr>
              <w:t xml:space="preserve">Just as microphones collect sounds in air, hydrophones are small devices that detect sounds in water. A hydrophone could be anchored to the ocean bottom or dragged behind a ship. </w:t>
            </w:r>
            <w:r w:rsidR="009159E8">
              <w:rPr>
                <w:color w:val="000000"/>
              </w:rPr>
              <w:t xml:space="preserve"> The hydrophone "hears" the</w:t>
            </w:r>
            <w:r w:rsidRPr="002E1241">
              <w:rPr>
                <w:color w:val="000000"/>
              </w:rPr>
              <w:t xml:space="preserve"> sounds </w:t>
            </w:r>
            <w:r w:rsidR="009159E8">
              <w:rPr>
                <w:color w:val="000000"/>
              </w:rPr>
              <w:t xml:space="preserve">in the </w:t>
            </w:r>
            <w:r w:rsidRPr="002E1241">
              <w:rPr>
                <w:color w:val="000000"/>
              </w:rPr>
              <w:t>water</w:t>
            </w:r>
            <w:r w:rsidR="00566D24">
              <w:rPr>
                <w:color w:val="000000"/>
              </w:rPr>
              <w:t xml:space="preserve"> – such as sound generated by s</w:t>
            </w:r>
            <w:r w:rsidRPr="002E1241">
              <w:rPr>
                <w:color w:val="000000"/>
              </w:rPr>
              <w:t>hips, submarines, ocean waves or marine animals.</w:t>
            </w:r>
            <w:r w:rsidR="0057157C">
              <w:rPr>
                <w:color w:val="000000"/>
              </w:rPr>
              <w:t xml:space="preserve"> They also "hear" tertiary waves created by earthquakes or any movements within the earth's crust.</w:t>
            </w:r>
          </w:p>
          <w:p w14:paraId="7A491A35" w14:textId="77777777" w:rsidR="0057157C" w:rsidRDefault="0057157C" w:rsidP="009159E8">
            <w:pPr>
              <w:keepNext/>
              <w:keepLines/>
              <w:rPr>
                <w:color w:val="000000"/>
              </w:rPr>
            </w:pPr>
          </w:p>
          <w:p w14:paraId="617F609B" w14:textId="77777777" w:rsidR="0057157C" w:rsidRPr="0057157C" w:rsidRDefault="0057157C" w:rsidP="00F27CE1">
            <w:pPr>
              <w:keepNext/>
              <w:keepLines/>
              <w:jc w:val="right"/>
              <w:rPr>
                <w:i/>
                <w:color w:val="000000"/>
              </w:rPr>
            </w:pPr>
            <w:r>
              <w:rPr>
                <w:i/>
                <w:color w:val="000000"/>
              </w:rPr>
              <w:t>Hydrophone Ocean Sensors</w:t>
            </w:r>
          </w:p>
        </w:tc>
      </w:tr>
      <w:tr w:rsidR="00C13E84" w:rsidRPr="002E1241" w14:paraId="22E4EC66" w14:textId="77777777" w:rsidTr="002E1241">
        <w:trPr>
          <w:cantSplit/>
          <w:trHeight w:val="576"/>
        </w:trPr>
        <w:tc>
          <w:tcPr>
            <w:tcW w:w="1105" w:type="dxa"/>
            <w:vAlign w:val="bottom"/>
          </w:tcPr>
          <w:p w14:paraId="0E212CC4" w14:textId="77777777" w:rsidR="00C13E84" w:rsidRPr="00B960A3" w:rsidRDefault="00C13E84" w:rsidP="002E1241">
            <w:pPr>
              <w:pStyle w:val="BodyText"/>
              <w:keepNext/>
              <w:keepLines/>
            </w:pPr>
            <w:bookmarkStart w:id="18" w:name="app_bioMEM_PK60_dldl203"/>
            <w:bookmarkEnd w:id="17"/>
          </w:p>
        </w:tc>
        <w:tc>
          <w:tcPr>
            <w:tcW w:w="9900" w:type="dxa"/>
            <w:vAlign w:val="bottom"/>
          </w:tcPr>
          <w:p w14:paraId="29BF1713" w14:textId="77777777" w:rsidR="00C13E84" w:rsidRPr="002E1241" w:rsidRDefault="00C13E84" w:rsidP="002E1241">
            <w:pPr>
              <w:pStyle w:val="lvl1Text"/>
              <w:rPr>
                <w:sz w:val="24"/>
                <w:szCs w:val="24"/>
              </w:rPr>
            </w:pPr>
            <w:r w:rsidRPr="002E1241">
              <w:rPr>
                <w:sz w:val="24"/>
                <w:szCs w:val="24"/>
              </w:rPr>
              <w:t>Animal Tags</w:t>
            </w:r>
          </w:p>
        </w:tc>
      </w:tr>
      <w:tr w:rsidR="00C13E84" w:rsidRPr="002E1241" w14:paraId="2705999D" w14:textId="77777777" w:rsidTr="002E1241">
        <w:tc>
          <w:tcPr>
            <w:tcW w:w="1105" w:type="dxa"/>
          </w:tcPr>
          <w:p w14:paraId="434DDD3F" w14:textId="77777777" w:rsidR="00C13E84" w:rsidRPr="00C13E84" w:rsidRDefault="00C13E84" w:rsidP="00D071D0">
            <w:pPr>
              <w:pStyle w:val="txtx1"/>
              <w:rPr>
                <w:sz w:val="22"/>
                <w:szCs w:val="22"/>
              </w:rPr>
            </w:pPr>
          </w:p>
        </w:tc>
        <w:tc>
          <w:tcPr>
            <w:tcW w:w="9900" w:type="dxa"/>
          </w:tcPr>
          <w:p w14:paraId="1D2D8BB6" w14:textId="77777777" w:rsidR="00C13E84" w:rsidRPr="002E1241" w:rsidRDefault="00C13E84" w:rsidP="00C13E84">
            <w:pPr>
              <w:keepNext/>
              <w:keepLines/>
              <w:rPr>
                <w:color w:val="000000"/>
              </w:rPr>
            </w:pPr>
          </w:p>
          <w:p w14:paraId="77558614" w14:textId="77777777" w:rsidR="00C13E84" w:rsidRPr="002E1241" w:rsidRDefault="00C13E84" w:rsidP="007F192D">
            <w:pPr>
              <w:keepNext/>
              <w:keepLines/>
              <w:rPr>
                <w:color w:val="000000"/>
              </w:rPr>
            </w:pPr>
            <w:r w:rsidRPr="002E1241">
              <w:rPr>
                <w:color w:val="000000"/>
              </w:rPr>
              <w:t>These are tiny devices attached to animals like whales and deer</w:t>
            </w:r>
            <w:r w:rsidR="00512FFF" w:rsidRPr="002E1241">
              <w:rPr>
                <w:color w:val="000000"/>
              </w:rPr>
              <w:t xml:space="preserve">.  </w:t>
            </w:r>
            <w:r w:rsidRPr="002E1241">
              <w:rPr>
                <w:color w:val="000000"/>
              </w:rPr>
              <w:t>They provide vital data about the surroundings and about the animal</w:t>
            </w:r>
            <w:r w:rsidR="00512FFF" w:rsidRPr="002E1241">
              <w:rPr>
                <w:color w:val="000000"/>
              </w:rPr>
              <w:t xml:space="preserve">.  </w:t>
            </w:r>
            <w:r w:rsidRPr="002E1241">
              <w:rPr>
                <w:color w:val="000000"/>
              </w:rPr>
              <w:t>These tags contain MEMS devic</w:t>
            </w:r>
            <w:r w:rsidR="00BB6275">
              <w:rPr>
                <w:color w:val="000000"/>
              </w:rPr>
              <w:t xml:space="preserve">es that </w:t>
            </w:r>
            <w:r w:rsidRPr="002E1241">
              <w:rPr>
                <w:color w:val="000000"/>
              </w:rPr>
              <w:t xml:space="preserve">monitor a pressure, temperature, </w:t>
            </w:r>
            <w:r w:rsidR="00BB6275">
              <w:rPr>
                <w:color w:val="000000"/>
              </w:rPr>
              <w:t>or so</w:t>
            </w:r>
            <w:r w:rsidRPr="002E1241">
              <w:rPr>
                <w:color w:val="000000"/>
              </w:rPr>
              <w:t>und</w:t>
            </w:r>
            <w:r w:rsidR="00512FFF">
              <w:rPr>
                <w:color w:val="000000"/>
              </w:rPr>
              <w:t>.</w:t>
            </w:r>
            <w:r w:rsidR="00512FFF" w:rsidRPr="002E1241">
              <w:rPr>
                <w:color w:val="000000"/>
              </w:rPr>
              <w:t xml:space="preserve">  </w:t>
            </w:r>
            <w:r w:rsidR="00BB6275">
              <w:rPr>
                <w:color w:val="000000"/>
              </w:rPr>
              <w:t xml:space="preserve">They also </w:t>
            </w:r>
            <w:r w:rsidRPr="002E1241">
              <w:rPr>
                <w:color w:val="000000"/>
              </w:rPr>
              <w:t>work as a camera or radio transmitter for data collection at remote locations.</w:t>
            </w:r>
          </w:p>
        </w:tc>
      </w:tr>
      <w:tr w:rsidR="00D42AD8" w:rsidRPr="002E1241" w14:paraId="15452CFF" w14:textId="77777777" w:rsidTr="002E1241">
        <w:trPr>
          <w:cantSplit/>
          <w:trHeight w:val="576"/>
        </w:trPr>
        <w:tc>
          <w:tcPr>
            <w:tcW w:w="1105" w:type="dxa"/>
            <w:vAlign w:val="bottom"/>
          </w:tcPr>
          <w:p w14:paraId="1CE2E8B0" w14:textId="77777777" w:rsidR="00D42AD8" w:rsidRPr="00B960A3" w:rsidRDefault="00D42AD8" w:rsidP="002E1241">
            <w:pPr>
              <w:pStyle w:val="BodyText"/>
              <w:keepNext/>
              <w:keepLines/>
            </w:pPr>
            <w:bookmarkStart w:id="19" w:name="app_bioMEM_PK60_dldl202"/>
            <w:bookmarkEnd w:id="18"/>
          </w:p>
        </w:tc>
        <w:tc>
          <w:tcPr>
            <w:tcW w:w="9900" w:type="dxa"/>
            <w:vAlign w:val="bottom"/>
          </w:tcPr>
          <w:p w14:paraId="48057ACF" w14:textId="77777777" w:rsidR="00D42AD8" w:rsidRPr="002E1241" w:rsidRDefault="00D42AD8" w:rsidP="002E1241">
            <w:pPr>
              <w:pStyle w:val="lvl1Text"/>
              <w:rPr>
                <w:sz w:val="24"/>
                <w:szCs w:val="24"/>
              </w:rPr>
            </w:pPr>
            <w:r w:rsidRPr="002E1241">
              <w:rPr>
                <w:sz w:val="24"/>
                <w:szCs w:val="24"/>
              </w:rPr>
              <w:t>Smart Dust</w:t>
            </w:r>
          </w:p>
        </w:tc>
      </w:tr>
      <w:tr w:rsidR="00D42AD8" w:rsidRPr="002E1241" w14:paraId="3939CC20" w14:textId="77777777" w:rsidTr="002E1241">
        <w:tc>
          <w:tcPr>
            <w:tcW w:w="1105" w:type="dxa"/>
          </w:tcPr>
          <w:p w14:paraId="19DBE54A" w14:textId="77777777" w:rsidR="00D42AD8" w:rsidRPr="00D42AD8" w:rsidRDefault="00D42AD8" w:rsidP="00D071D0">
            <w:pPr>
              <w:pStyle w:val="txtx1"/>
              <w:rPr>
                <w:sz w:val="22"/>
                <w:szCs w:val="22"/>
              </w:rPr>
            </w:pPr>
          </w:p>
        </w:tc>
        <w:tc>
          <w:tcPr>
            <w:tcW w:w="9900" w:type="dxa"/>
          </w:tcPr>
          <w:p w14:paraId="23F819A2" w14:textId="77777777" w:rsidR="00D42AD8" w:rsidRPr="002E1241" w:rsidRDefault="00D42AD8" w:rsidP="00D42AD8">
            <w:pPr>
              <w:keepNext/>
              <w:keepLines/>
              <w:rPr>
                <w:color w:val="000000"/>
              </w:rPr>
            </w:pPr>
          </w:p>
          <w:p w14:paraId="7FFC15D8" w14:textId="589020A4" w:rsidR="003E1A85" w:rsidRDefault="0054050F" w:rsidP="00D42AD8">
            <w:pPr>
              <w:keepNext/>
              <w:keepLines/>
              <w:rPr>
                <w:color w:val="000000"/>
              </w:rPr>
            </w:pPr>
            <w:r>
              <w:rPr>
                <w:color w:val="000000"/>
              </w:rPr>
              <w:t xml:space="preserve">Smart Dust is a </w:t>
            </w:r>
            <w:r w:rsidR="00D42AD8" w:rsidRPr="002E1241">
              <w:rPr>
                <w:color w:val="000000"/>
              </w:rPr>
              <w:t>network of micro-sized wireless MEM</w:t>
            </w:r>
            <w:r w:rsidR="000971C9">
              <w:rPr>
                <w:color w:val="000000"/>
              </w:rPr>
              <w:t>S</w:t>
            </w:r>
            <w:r w:rsidR="00D42AD8" w:rsidRPr="002E1241">
              <w:rPr>
                <w:color w:val="000000"/>
              </w:rPr>
              <w:t xml:space="preserve"> sensors</w:t>
            </w:r>
            <w:r>
              <w:rPr>
                <w:color w:val="000000"/>
              </w:rPr>
              <w:t xml:space="preserve"> that communicate with each other through tiny transmitters</w:t>
            </w:r>
            <w:r w:rsidR="00D42AD8" w:rsidRPr="002E1241">
              <w:rPr>
                <w:color w:val="000000"/>
              </w:rPr>
              <w:t xml:space="preserve">.  </w:t>
            </w:r>
            <w:r w:rsidR="00C94F3C">
              <w:rPr>
                <w:color w:val="000000"/>
              </w:rPr>
              <w:t xml:space="preserve">In 1996 Dr. </w:t>
            </w:r>
            <w:r w:rsidR="00C94F3C" w:rsidRPr="00C94F3C">
              <w:rPr>
                <w:bCs/>
              </w:rPr>
              <w:t>Kristofer S.J. Pister</w:t>
            </w:r>
            <w:r w:rsidR="00C94F3C">
              <w:rPr>
                <w:color w:val="000000"/>
              </w:rPr>
              <w:t xml:space="preserve"> coined the phrase "Smart Dust" to describe his work in ubiquitous </w:t>
            </w:r>
            <w:r w:rsidR="003E1A85">
              <w:rPr>
                <w:color w:val="000000"/>
              </w:rPr>
              <w:t>wireless sensor networks</w:t>
            </w:r>
            <w:r w:rsidR="00512FFF">
              <w:rPr>
                <w:color w:val="000000"/>
              </w:rPr>
              <w:t xml:space="preserve">.  </w:t>
            </w:r>
            <w:r w:rsidR="005B4C14">
              <w:rPr>
                <w:color w:val="000000"/>
                <w:vertAlign w:val="superscript"/>
              </w:rPr>
              <w:t>4</w:t>
            </w:r>
            <w:r w:rsidR="00671FD5" w:rsidRPr="00E94B33">
              <w:rPr>
                <w:color w:val="000000"/>
                <w:vertAlign w:val="superscript"/>
              </w:rPr>
              <w:t>,</w:t>
            </w:r>
            <w:r w:rsidR="005B4C14">
              <w:rPr>
                <w:color w:val="000000"/>
                <w:vertAlign w:val="superscript"/>
              </w:rPr>
              <w:t>5</w:t>
            </w:r>
            <w:r w:rsidR="00C94F3C">
              <w:rPr>
                <w:color w:val="000000"/>
              </w:rPr>
              <w:t xml:space="preserve"> </w:t>
            </w:r>
            <w:r w:rsidR="00C94F3C" w:rsidRPr="00C94F3C">
              <w:rPr>
                <w:color w:val="000000"/>
              </w:rPr>
              <w:t xml:space="preserve"> </w:t>
            </w:r>
          </w:p>
          <w:p w14:paraId="04DEEFF1" w14:textId="77777777" w:rsidR="003E1A85" w:rsidRDefault="003E1A85" w:rsidP="00D42AD8">
            <w:pPr>
              <w:keepNext/>
              <w:keepLines/>
              <w:rPr>
                <w:color w:val="000000"/>
              </w:rPr>
            </w:pPr>
          </w:p>
          <w:p w14:paraId="77A79663" w14:textId="674C4F2E" w:rsidR="00D42AD8" w:rsidRDefault="007A1876" w:rsidP="00D42AD8">
            <w:pPr>
              <w:keepNext/>
              <w:keepLines/>
              <w:rPr>
                <w:color w:val="000000"/>
              </w:rPr>
            </w:pPr>
            <w:r>
              <w:rPr>
                <w:noProof/>
              </w:rPr>
              <w:drawing>
                <wp:anchor distT="0" distB="0" distL="114300" distR="114300" simplePos="0" relativeHeight="251660800" behindDoc="0" locked="0" layoutInCell="1" allowOverlap="1" wp14:anchorId="72E53787" wp14:editId="0D99E94C">
                  <wp:simplePos x="0" y="0"/>
                  <wp:positionH relativeFrom="margin">
                    <wp:posOffset>3011170</wp:posOffset>
                  </wp:positionH>
                  <wp:positionV relativeFrom="paragraph">
                    <wp:posOffset>222885</wp:posOffset>
                  </wp:positionV>
                  <wp:extent cx="2997835" cy="2136775"/>
                  <wp:effectExtent l="0" t="0" r="0" b="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a:extLst>
                              <a:ext uri="{28A0092B-C50C-407E-A947-70E740481C1C}">
                                <a14:useLocalDpi xmlns:a14="http://schemas.microsoft.com/office/drawing/2010/main" val="0"/>
                              </a:ext>
                            </a:extLst>
                          </a:blip>
                          <a:srcRect l="4880" t="6306" r="5705" b="8708"/>
                          <a:stretch>
                            <a:fillRect/>
                          </a:stretch>
                        </pic:blipFill>
                        <pic:spPr bwMode="auto">
                          <a:xfrm>
                            <a:off x="0" y="0"/>
                            <a:ext cx="2997835" cy="2136775"/>
                          </a:xfrm>
                          <a:prstGeom prst="rect">
                            <a:avLst/>
                          </a:prstGeom>
                          <a:noFill/>
                        </pic:spPr>
                      </pic:pic>
                    </a:graphicData>
                  </a:graphic>
                  <wp14:sizeRelH relativeFrom="page">
                    <wp14:pctWidth>0</wp14:pctWidth>
                  </wp14:sizeRelH>
                  <wp14:sizeRelV relativeFrom="page">
                    <wp14:pctHeight>0</wp14:pctHeight>
                  </wp14:sizeRelV>
                </wp:anchor>
              </w:drawing>
            </w:r>
            <w:r w:rsidR="003E1A85">
              <w:rPr>
                <w:color w:val="000000"/>
              </w:rPr>
              <w:t xml:space="preserve">The idea is for </w:t>
            </w:r>
            <w:r w:rsidR="00971A29">
              <w:rPr>
                <w:color w:val="000000"/>
              </w:rPr>
              <w:t>s</w:t>
            </w:r>
            <w:r w:rsidR="00D42AD8" w:rsidRPr="002E1241">
              <w:rPr>
                <w:color w:val="000000"/>
              </w:rPr>
              <w:t xml:space="preserve">mart </w:t>
            </w:r>
            <w:r w:rsidR="00971A29">
              <w:rPr>
                <w:color w:val="000000"/>
              </w:rPr>
              <w:t>d</w:t>
            </w:r>
            <w:r w:rsidR="00D42AD8" w:rsidRPr="002E1241">
              <w:rPr>
                <w:color w:val="000000"/>
              </w:rPr>
              <w:t>ust</w:t>
            </w:r>
            <w:r w:rsidR="003E1A85">
              <w:rPr>
                <w:color w:val="000000"/>
              </w:rPr>
              <w:t xml:space="preserve"> technology</w:t>
            </w:r>
            <w:r w:rsidR="00D42AD8" w:rsidRPr="002E1241">
              <w:rPr>
                <w:color w:val="000000"/>
              </w:rPr>
              <w:t xml:space="preserve"> </w:t>
            </w:r>
            <w:r w:rsidR="003E1A85">
              <w:rPr>
                <w:color w:val="000000"/>
              </w:rPr>
              <w:t>to</w:t>
            </w:r>
            <w:r w:rsidR="00D42AD8" w:rsidRPr="002E1241">
              <w:rPr>
                <w:color w:val="000000"/>
              </w:rPr>
              <w:t xml:space="preserve"> be used to</w:t>
            </w:r>
            <w:r w:rsidR="003E1A85">
              <w:rPr>
                <w:color w:val="000000"/>
              </w:rPr>
              <w:t xml:space="preserve"> develop wireless sensor networks that detect and </w:t>
            </w:r>
            <w:r w:rsidR="00D42AD8" w:rsidRPr="002E1241">
              <w:rPr>
                <w:color w:val="000000"/>
              </w:rPr>
              <w:t xml:space="preserve">monitor an endless number of </w:t>
            </w:r>
            <w:r w:rsidR="003E1A85">
              <w:rPr>
                <w:color w:val="000000"/>
              </w:rPr>
              <w:t>parameters</w:t>
            </w:r>
            <w:r w:rsidR="00D42AD8" w:rsidRPr="002E1241">
              <w:rPr>
                <w:color w:val="000000"/>
              </w:rPr>
              <w:t xml:space="preserve"> like light</w:t>
            </w:r>
            <w:r w:rsidR="003E1A85">
              <w:rPr>
                <w:color w:val="000000"/>
              </w:rPr>
              <w:t xml:space="preserve">, </w:t>
            </w:r>
            <w:r w:rsidR="00D42AD8" w:rsidRPr="002E1241">
              <w:rPr>
                <w:color w:val="000000"/>
              </w:rPr>
              <w:t>temperature</w:t>
            </w:r>
            <w:r w:rsidR="003E1A85">
              <w:rPr>
                <w:color w:val="000000"/>
              </w:rPr>
              <w:t xml:space="preserve">, </w:t>
            </w:r>
            <w:r w:rsidR="00D42AD8" w:rsidRPr="002E1241">
              <w:rPr>
                <w:color w:val="000000"/>
              </w:rPr>
              <w:t>vibrations</w:t>
            </w:r>
            <w:r w:rsidR="003E1A85">
              <w:rPr>
                <w:color w:val="000000"/>
              </w:rPr>
              <w:t xml:space="preserve">, and movement.  </w:t>
            </w:r>
            <w:r w:rsidR="00D42AD8" w:rsidRPr="002E1241">
              <w:rPr>
                <w:color w:val="000000"/>
              </w:rPr>
              <w:t>Each sensor in the network is called a mote</w:t>
            </w:r>
            <w:r w:rsidR="0054050F">
              <w:rPr>
                <w:color w:val="000000"/>
              </w:rPr>
              <w:t xml:space="preserve"> and is</w:t>
            </w:r>
            <w:r w:rsidR="00D42AD8" w:rsidRPr="002E1241">
              <w:rPr>
                <w:color w:val="000000"/>
              </w:rPr>
              <w:t xml:space="preserve"> the size of a grain of sand or dust particle</w:t>
            </w:r>
            <w:r w:rsidR="00971A29">
              <w:rPr>
                <w:color w:val="000000"/>
              </w:rPr>
              <w:t xml:space="preserve"> (thus the phrase "smart dust")</w:t>
            </w:r>
            <w:r w:rsidR="0054050F">
              <w:rPr>
                <w:color w:val="000000"/>
              </w:rPr>
              <w:t>.  A</w:t>
            </w:r>
            <w:r w:rsidR="00D42AD8" w:rsidRPr="002E1241">
              <w:rPr>
                <w:color w:val="000000"/>
              </w:rPr>
              <w:t xml:space="preserve"> smart dust network contain</w:t>
            </w:r>
            <w:r w:rsidR="0054050F">
              <w:rPr>
                <w:color w:val="000000"/>
              </w:rPr>
              <w:t>s</w:t>
            </w:r>
            <w:r w:rsidR="00D42AD8" w:rsidRPr="002E1241">
              <w:rPr>
                <w:color w:val="000000"/>
              </w:rPr>
              <w:t xml:space="preserve"> several sensors, computing circuits, bidirectional wireless communications technology and a power supply.  Motes gather data, run computations and communicate, using two-way band radio, with other motes at distances approaching 1,000 feet.  When clustered together, </w:t>
            </w:r>
            <w:r w:rsidR="0054050F">
              <w:rPr>
                <w:color w:val="000000"/>
              </w:rPr>
              <w:t>motes</w:t>
            </w:r>
            <w:r w:rsidR="00D42AD8" w:rsidRPr="002E1241">
              <w:rPr>
                <w:color w:val="000000"/>
              </w:rPr>
              <w:t xml:space="preserve"> automatically create highl</w:t>
            </w:r>
            <w:r w:rsidR="00972F24">
              <w:rPr>
                <w:color w:val="000000"/>
              </w:rPr>
              <w:t>y flexible, low power networks.</w:t>
            </w:r>
          </w:p>
          <w:p w14:paraId="4CF0708E" w14:textId="77777777" w:rsidR="00972F24" w:rsidRDefault="000E7CFB" w:rsidP="00972F24">
            <w:pPr>
              <w:keepNext/>
              <w:keepLines/>
              <w:jc w:val="right"/>
              <w:rPr>
                <w:i/>
              </w:rPr>
            </w:pPr>
            <w:r w:rsidRPr="000E7CFB">
              <w:rPr>
                <w:i/>
                <w:color w:val="000000"/>
              </w:rPr>
              <w:t>Smart Dust Mote Conceptual Diagram</w:t>
            </w:r>
            <w:r w:rsidR="00972F24">
              <w:rPr>
                <w:i/>
                <w:color w:val="000000"/>
              </w:rPr>
              <w:t xml:space="preserve">   </w:t>
            </w:r>
            <w:r>
              <w:rPr>
                <w:i/>
                <w:color w:val="000000"/>
              </w:rPr>
              <w:t>[</w:t>
            </w:r>
            <w:r w:rsidR="00B22587">
              <w:rPr>
                <w:i/>
                <w:color w:val="000000"/>
              </w:rPr>
              <w:t>Courtesy of</w:t>
            </w:r>
            <w:r>
              <w:rPr>
                <w:i/>
                <w:color w:val="000000"/>
              </w:rPr>
              <w:t xml:space="preserve"> </w:t>
            </w:r>
            <w:r w:rsidR="00EC5F38" w:rsidRPr="00EC5F38">
              <w:rPr>
                <w:i/>
              </w:rPr>
              <w:t xml:space="preserve">Kristofer S. J. Pister. </w:t>
            </w:r>
          </w:p>
          <w:p w14:paraId="2AB73945" w14:textId="3F1AE009" w:rsidR="000E7CFB" w:rsidRPr="000E7CFB" w:rsidRDefault="00EC5F38" w:rsidP="00972F24">
            <w:pPr>
              <w:keepNext/>
              <w:keepLines/>
              <w:jc w:val="right"/>
              <w:rPr>
                <w:i/>
                <w:color w:val="000000"/>
              </w:rPr>
            </w:pPr>
            <w:bookmarkStart w:id="20" w:name="_GoBack"/>
            <w:bookmarkEnd w:id="20"/>
            <w:r w:rsidRPr="00EC5F38">
              <w:rPr>
                <w:i/>
              </w:rPr>
              <w:t xml:space="preserve"> (DARPA) DABT63-98-1-0018 (ended) and National Science</w:t>
            </w:r>
            <w:r w:rsidR="00B47D73">
              <w:t xml:space="preserve"> </w:t>
            </w:r>
            <w:r w:rsidRPr="00B47D73">
              <w:rPr>
                <w:i/>
              </w:rPr>
              <w:t>Foundation</w:t>
            </w:r>
            <w:r w:rsidR="000E7CFB">
              <w:rPr>
                <w:i/>
                <w:color w:val="000000"/>
              </w:rPr>
              <w:t>]</w:t>
            </w:r>
          </w:p>
          <w:p w14:paraId="487B6242" w14:textId="631ADE83" w:rsidR="00D42AD8" w:rsidRDefault="00D42AD8" w:rsidP="00D04A81">
            <w:pPr>
              <w:keepNext/>
              <w:keepLines/>
            </w:pPr>
            <w:r w:rsidRPr="002E1241">
              <w:rPr>
                <w:color w:val="000000"/>
              </w:rPr>
              <w:lastRenderedPageBreak/>
              <w:t xml:space="preserve">Smart dust could be scattered around a building, a piece of property, embedded in clothing, or in </w:t>
            </w:r>
            <w:r w:rsidR="00D04A81" w:rsidRPr="002E1241">
              <w:rPr>
                <w:color w:val="000000"/>
              </w:rPr>
              <w:t>roadbeds</w:t>
            </w:r>
            <w:r w:rsidRPr="002E1241">
              <w:rPr>
                <w:color w:val="000000"/>
              </w:rPr>
              <w:t xml:space="preserve">.  Strategically placed, these devices could </w:t>
            </w:r>
            <w:r w:rsidR="00971A29">
              <w:rPr>
                <w:color w:val="000000"/>
              </w:rPr>
              <w:t>track the</w:t>
            </w:r>
            <w:r w:rsidRPr="002E1241">
              <w:rPr>
                <w:color w:val="000000"/>
              </w:rPr>
              <w:t xml:space="preserve"> movements of persons or animals, detect the presence of poisons, toxins, or biological agents in the air, or monitor household power consumption and contributors, checking for the best efficiency.  "Other applications could include inventory control, smart body suits (temperature, humidity, and environmental comfort sensors sewn into clothes) and interfaces for the disabled." </w:t>
            </w:r>
            <w:r w:rsidR="005B4C14">
              <w:rPr>
                <w:color w:val="000000"/>
                <w:vertAlign w:val="superscript"/>
              </w:rPr>
              <w:t>6</w:t>
            </w:r>
            <w:r w:rsidR="00A528FE">
              <w:rPr>
                <w:color w:val="000000"/>
              </w:rPr>
              <w:t xml:space="preserve"> </w:t>
            </w:r>
            <w:r w:rsidR="00D04A81">
              <w:rPr>
                <w:color w:val="000000"/>
              </w:rPr>
              <w:t>Existing</w:t>
            </w:r>
            <w:r w:rsidR="0054050F">
              <w:rPr>
                <w:color w:val="000000"/>
              </w:rPr>
              <w:t xml:space="preserve"> applications include  networks that monitor </w:t>
            </w:r>
            <w:r w:rsidR="0054050F">
              <w:t>the vibrations of machinery on a British Petroleum oil tanker to the efficiency of the refrigerators in a Supervalu grocery store</w:t>
            </w:r>
            <w:r w:rsidR="00F27CE1">
              <w:t>.</w:t>
            </w:r>
            <w:r w:rsidR="005B4C14">
              <w:rPr>
                <w:vertAlign w:val="superscript"/>
              </w:rPr>
              <w:t>7</w:t>
            </w:r>
            <w:r w:rsidR="00D04A81">
              <w:rPr>
                <w:vertAlign w:val="superscript"/>
              </w:rPr>
              <w:t xml:space="preserve"> </w:t>
            </w:r>
            <w:r w:rsidR="00D04A81">
              <w:t xml:space="preserve"> </w:t>
            </w:r>
          </w:p>
          <w:p w14:paraId="407564DA" w14:textId="77777777" w:rsidR="00D04A81" w:rsidRDefault="00D04A81" w:rsidP="00D04A81">
            <w:pPr>
              <w:keepNext/>
              <w:keepLines/>
            </w:pPr>
          </w:p>
          <w:p w14:paraId="521CE2E8" w14:textId="048B6076" w:rsidR="00D04A81" w:rsidRPr="00D04A81" w:rsidRDefault="00D04A81" w:rsidP="00A528FE">
            <w:pPr>
              <w:keepNext/>
              <w:keepLines/>
              <w:rPr>
                <w:color w:val="000000"/>
              </w:rPr>
            </w:pPr>
            <w:r>
              <w:t xml:space="preserve">Since the 1990’s technology has enabled smart dust to become smaller and smaller to the point where is it actual “dust” – micro, and even nano-size dust.  At that size it could be suspended in the atmosphere to monitor or evaluate air quality </w:t>
            </w:r>
            <w:r w:rsidR="00A528FE">
              <w:t xml:space="preserve">or absorbed into the bloodstream for constant monitoring of one’s health.  Even though such devices are now possible and a lot of research has gone into smart dust, it is still considered an emerging technology.  </w:t>
            </w:r>
          </w:p>
        </w:tc>
      </w:tr>
      <w:tr w:rsidR="00D42AD8" w:rsidRPr="002E1241" w14:paraId="324AB258" w14:textId="77777777" w:rsidTr="002E1241">
        <w:trPr>
          <w:cantSplit/>
          <w:trHeight w:val="576"/>
        </w:trPr>
        <w:tc>
          <w:tcPr>
            <w:tcW w:w="1105" w:type="dxa"/>
            <w:vAlign w:val="bottom"/>
          </w:tcPr>
          <w:p w14:paraId="7958CC66" w14:textId="77777777" w:rsidR="00D42AD8" w:rsidRPr="00B960A3" w:rsidRDefault="00D42AD8" w:rsidP="002E1241">
            <w:pPr>
              <w:pStyle w:val="BodyText"/>
              <w:keepLines/>
            </w:pPr>
            <w:bookmarkStart w:id="21" w:name="app_bioMEM_PK60_dldl208"/>
            <w:bookmarkEnd w:id="19"/>
          </w:p>
        </w:tc>
        <w:tc>
          <w:tcPr>
            <w:tcW w:w="9900" w:type="dxa"/>
            <w:vAlign w:val="bottom"/>
          </w:tcPr>
          <w:p w14:paraId="5EA67105" w14:textId="77777777" w:rsidR="00D42AD8" w:rsidRPr="002E1241" w:rsidRDefault="00D42AD8" w:rsidP="002E1241">
            <w:pPr>
              <w:pStyle w:val="lvl1Text"/>
              <w:keepNext w:val="0"/>
              <w:rPr>
                <w:sz w:val="24"/>
                <w:szCs w:val="24"/>
              </w:rPr>
            </w:pPr>
            <w:r w:rsidRPr="002E1241">
              <w:rPr>
                <w:sz w:val="24"/>
                <w:szCs w:val="24"/>
              </w:rPr>
              <w:t>Air Environment</w:t>
            </w:r>
          </w:p>
        </w:tc>
      </w:tr>
      <w:tr w:rsidR="00E57254" w:rsidRPr="002E1241" w14:paraId="39A2CDD5" w14:textId="77777777" w:rsidTr="002E1241">
        <w:tc>
          <w:tcPr>
            <w:tcW w:w="1105" w:type="dxa"/>
          </w:tcPr>
          <w:p w14:paraId="76A8B886" w14:textId="77777777" w:rsidR="00E57254" w:rsidRPr="00D42AD8" w:rsidRDefault="00E57254" w:rsidP="00D071D0">
            <w:pPr>
              <w:pStyle w:val="txtx1"/>
              <w:rPr>
                <w:sz w:val="22"/>
                <w:szCs w:val="22"/>
              </w:rPr>
            </w:pPr>
          </w:p>
        </w:tc>
        <w:tc>
          <w:tcPr>
            <w:tcW w:w="9900" w:type="dxa"/>
          </w:tcPr>
          <w:p w14:paraId="41BBF5B9" w14:textId="77777777" w:rsidR="00E57254" w:rsidRDefault="00E57254" w:rsidP="00D42AD8">
            <w:pPr>
              <w:jc w:val="center"/>
            </w:pPr>
          </w:p>
          <w:p w14:paraId="2B5A134A" w14:textId="1F19AAEA" w:rsidR="00E57254" w:rsidRDefault="00E57254" w:rsidP="006D435F">
            <w:r w:rsidRPr="002E1241">
              <w:rPr>
                <w:color w:val="000000"/>
              </w:rPr>
              <w:t>The Electroni</w:t>
            </w:r>
            <w:r w:rsidR="00FB2C79">
              <w:rPr>
                <w:color w:val="000000"/>
              </w:rPr>
              <w:t>c Nose, otherwise known as the E</w:t>
            </w:r>
            <w:r w:rsidRPr="002E1241">
              <w:rPr>
                <w:color w:val="000000"/>
              </w:rPr>
              <w:t>Nose, senses a variety of gases</w:t>
            </w:r>
            <w:r>
              <w:rPr>
                <w:color w:val="000000"/>
              </w:rPr>
              <w:t>, compound or combination of compounds</w:t>
            </w:r>
            <w:r w:rsidR="00512FFF" w:rsidRPr="002E1241">
              <w:rPr>
                <w:color w:val="000000"/>
              </w:rPr>
              <w:t xml:space="preserve">.  </w:t>
            </w:r>
            <w:r w:rsidR="00FB2C79">
              <w:rPr>
                <w:color w:val="000000"/>
              </w:rPr>
              <w:t>An E</w:t>
            </w:r>
            <w:r>
              <w:rPr>
                <w:color w:val="000000"/>
              </w:rPr>
              <w:t>Nose</w:t>
            </w:r>
            <w:r w:rsidR="00937B9E">
              <w:rPr>
                <w:color w:val="000000"/>
              </w:rPr>
              <w:t>,</w:t>
            </w:r>
            <w:r w:rsidRPr="002E1241">
              <w:rPr>
                <w:color w:val="000000"/>
              </w:rPr>
              <w:t xml:space="preserve"> developed by NASA</w:t>
            </w:r>
            <w:r w:rsidR="00FA0D7A">
              <w:rPr>
                <w:color w:val="000000"/>
              </w:rPr>
              <w:t xml:space="preserve"> (image below)</w:t>
            </w:r>
            <w:r w:rsidR="00937B9E">
              <w:rPr>
                <w:color w:val="000000"/>
              </w:rPr>
              <w:t>,</w:t>
            </w:r>
            <w:r w:rsidRPr="002E1241">
              <w:rPr>
                <w:color w:val="000000"/>
              </w:rPr>
              <w:t xml:space="preserve"> </w:t>
            </w:r>
            <w:r w:rsidR="00937B9E">
              <w:rPr>
                <w:color w:val="000000"/>
              </w:rPr>
              <w:t>was tested on the International Space station for 6 month in 2008.</w:t>
            </w:r>
            <w:r w:rsidR="00EC02C7">
              <w:rPr>
                <w:color w:val="000000"/>
              </w:rPr>
              <w:t xml:space="preserve">  </w:t>
            </w:r>
            <w:r w:rsidR="00FA0D7A">
              <w:rPr>
                <w:color w:val="000000"/>
              </w:rPr>
              <w:t>During this test “</w:t>
            </w:r>
            <w:r w:rsidR="00FA0D7A">
              <w:t>the ENose identified formaldehyde, Freon 218, methanol and ethanol, but all of them were at harmless levels.”</w:t>
            </w:r>
            <w:r w:rsidR="00FA0D7A" w:rsidRPr="00FA0D7A">
              <w:rPr>
                <w:vertAlign w:val="superscript"/>
              </w:rPr>
              <w:t>9</w:t>
            </w:r>
            <w:r w:rsidR="00FA0D7A">
              <w:rPr>
                <w:vertAlign w:val="superscript"/>
              </w:rPr>
              <w:t xml:space="preserve"> </w:t>
            </w:r>
          </w:p>
        </w:tc>
      </w:tr>
      <w:tr w:rsidR="006D435F" w:rsidRPr="002E1241" w14:paraId="03B446A2" w14:textId="77777777" w:rsidTr="002E1241">
        <w:tc>
          <w:tcPr>
            <w:tcW w:w="1105" w:type="dxa"/>
          </w:tcPr>
          <w:p w14:paraId="3BDD35C0" w14:textId="77777777" w:rsidR="006D435F" w:rsidRPr="00D42AD8" w:rsidRDefault="006D435F" w:rsidP="00D071D0">
            <w:pPr>
              <w:pStyle w:val="txtx1"/>
              <w:rPr>
                <w:sz w:val="22"/>
                <w:szCs w:val="22"/>
              </w:rPr>
            </w:pPr>
          </w:p>
        </w:tc>
        <w:tc>
          <w:tcPr>
            <w:tcW w:w="9900" w:type="dxa"/>
          </w:tcPr>
          <w:p w14:paraId="49F6B534" w14:textId="77777777" w:rsidR="006D435F" w:rsidRDefault="006D435F" w:rsidP="006D435F">
            <w:pPr>
              <w:rPr>
                <w:noProof/>
              </w:rPr>
            </w:pPr>
          </w:p>
          <w:p w14:paraId="3063E77C" w14:textId="3968D0EC" w:rsidR="006D435F" w:rsidRDefault="006D435F" w:rsidP="006D435F">
            <w:pPr>
              <w:rPr>
                <w:noProof/>
              </w:rPr>
            </w:pPr>
          </w:p>
        </w:tc>
      </w:tr>
      <w:tr w:rsidR="00D42AD8" w:rsidRPr="002E1241" w14:paraId="75059F72" w14:textId="77777777" w:rsidTr="002E1241">
        <w:tc>
          <w:tcPr>
            <w:tcW w:w="1105" w:type="dxa"/>
          </w:tcPr>
          <w:p w14:paraId="35BF36F3" w14:textId="77777777" w:rsidR="00D42AD8" w:rsidRPr="00D42AD8" w:rsidRDefault="00D42AD8" w:rsidP="00D071D0">
            <w:pPr>
              <w:pStyle w:val="txtx1"/>
              <w:rPr>
                <w:sz w:val="22"/>
                <w:szCs w:val="22"/>
              </w:rPr>
            </w:pPr>
          </w:p>
        </w:tc>
        <w:tc>
          <w:tcPr>
            <w:tcW w:w="9900" w:type="dxa"/>
          </w:tcPr>
          <w:p w14:paraId="03ABE890" w14:textId="77777777" w:rsidR="00D42AD8" w:rsidRPr="002E1241" w:rsidRDefault="007A1876" w:rsidP="00D42AD8">
            <w:pPr>
              <w:jc w:val="center"/>
            </w:pPr>
            <w:r>
              <w:rPr>
                <w:noProof/>
              </w:rPr>
              <w:drawing>
                <wp:inline distT="0" distB="0" distL="0" distR="0" wp14:anchorId="5D2D6441" wp14:editId="316BF246">
                  <wp:extent cx="3807460" cy="3175635"/>
                  <wp:effectExtent l="0" t="0" r="2540" b="0"/>
                  <wp:docPr id="3" name="Picture 3" descr="eNose2007-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Nose2007-40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807460" cy="3175635"/>
                          </a:xfrm>
                          <a:prstGeom prst="rect">
                            <a:avLst/>
                          </a:prstGeom>
                          <a:noFill/>
                          <a:ln>
                            <a:noFill/>
                          </a:ln>
                        </pic:spPr>
                      </pic:pic>
                    </a:graphicData>
                  </a:graphic>
                </wp:inline>
              </w:drawing>
            </w:r>
          </w:p>
        </w:tc>
      </w:tr>
      <w:tr w:rsidR="00D42AD8" w:rsidRPr="002E1241" w14:paraId="0C92167F" w14:textId="77777777" w:rsidTr="002E1241">
        <w:trPr>
          <w:cantSplit/>
        </w:trPr>
        <w:tc>
          <w:tcPr>
            <w:tcW w:w="1105" w:type="dxa"/>
          </w:tcPr>
          <w:p w14:paraId="73C2CF06" w14:textId="77777777" w:rsidR="00D42AD8" w:rsidRPr="00D42AD8" w:rsidRDefault="00D42AD8" w:rsidP="00D071D0">
            <w:pPr>
              <w:pStyle w:val="txtx1"/>
              <w:rPr>
                <w:sz w:val="22"/>
                <w:szCs w:val="22"/>
              </w:rPr>
            </w:pPr>
          </w:p>
        </w:tc>
        <w:tc>
          <w:tcPr>
            <w:tcW w:w="9900" w:type="dxa"/>
          </w:tcPr>
          <w:p w14:paraId="138D07B4" w14:textId="77777777" w:rsidR="00D42AD8" w:rsidRDefault="00FB2C79" w:rsidP="00D42AD8">
            <w:pPr>
              <w:keepNext/>
              <w:keepLines/>
              <w:jc w:val="center"/>
              <w:rPr>
                <w:i/>
                <w:color w:val="000000"/>
              </w:rPr>
            </w:pPr>
            <w:r>
              <w:rPr>
                <w:i/>
                <w:color w:val="000000"/>
              </w:rPr>
              <w:t>The E</w:t>
            </w:r>
            <w:r w:rsidR="00D42AD8" w:rsidRPr="002E1241">
              <w:rPr>
                <w:i/>
                <w:color w:val="000000"/>
              </w:rPr>
              <w:t>Nose</w:t>
            </w:r>
            <w:r w:rsidR="00E57254">
              <w:rPr>
                <w:i/>
                <w:color w:val="000000"/>
              </w:rPr>
              <w:t xml:space="preserve"> developed</w:t>
            </w:r>
            <w:r w:rsidR="00D42AD8" w:rsidRPr="002E1241">
              <w:rPr>
                <w:i/>
                <w:color w:val="000000"/>
              </w:rPr>
              <w:t xml:space="preserve"> by NAS</w:t>
            </w:r>
            <w:r w:rsidR="00E57254">
              <w:rPr>
                <w:i/>
                <w:color w:val="000000"/>
              </w:rPr>
              <w:t xml:space="preserve">A's Advanced Environmental </w:t>
            </w:r>
            <w:r w:rsidR="00457850">
              <w:rPr>
                <w:i/>
                <w:color w:val="000000"/>
              </w:rPr>
              <w:t xml:space="preserve">Monitoring </w:t>
            </w:r>
            <w:r w:rsidR="00E57254">
              <w:rPr>
                <w:i/>
                <w:color w:val="000000"/>
              </w:rPr>
              <w:t>and Control division</w:t>
            </w:r>
          </w:p>
          <w:p w14:paraId="246D34DF" w14:textId="77777777" w:rsidR="00590224" w:rsidRPr="002E1241" w:rsidRDefault="00590224" w:rsidP="00E53AB3">
            <w:pPr>
              <w:keepNext/>
              <w:keepLines/>
              <w:jc w:val="center"/>
              <w:rPr>
                <w:color w:val="000000"/>
              </w:rPr>
            </w:pPr>
            <w:r>
              <w:rPr>
                <w:i/>
                <w:color w:val="000000"/>
              </w:rPr>
              <w:t xml:space="preserve">[Graphic </w:t>
            </w:r>
            <w:r w:rsidR="00E53AB3">
              <w:rPr>
                <w:i/>
                <w:color w:val="000000"/>
              </w:rPr>
              <w:t>courtesy of</w:t>
            </w:r>
            <w:r>
              <w:rPr>
                <w:i/>
                <w:color w:val="000000"/>
              </w:rPr>
              <w:t xml:space="preserve">  NASA]</w:t>
            </w:r>
          </w:p>
        </w:tc>
      </w:tr>
      <w:tr w:rsidR="00D42AD8" w:rsidRPr="002E1241" w14:paraId="52694145" w14:textId="77777777" w:rsidTr="002E1241">
        <w:trPr>
          <w:cantSplit/>
        </w:trPr>
        <w:tc>
          <w:tcPr>
            <w:tcW w:w="1105" w:type="dxa"/>
          </w:tcPr>
          <w:p w14:paraId="5B75C48D" w14:textId="77777777" w:rsidR="00D42AD8" w:rsidRPr="00D42AD8" w:rsidRDefault="00D42AD8" w:rsidP="00D071D0">
            <w:pPr>
              <w:pStyle w:val="txtx1"/>
              <w:rPr>
                <w:sz w:val="22"/>
                <w:szCs w:val="22"/>
              </w:rPr>
            </w:pPr>
          </w:p>
        </w:tc>
        <w:tc>
          <w:tcPr>
            <w:tcW w:w="9900" w:type="dxa"/>
          </w:tcPr>
          <w:p w14:paraId="6DB19F0D" w14:textId="77777777" w:rsidR="006D435F" w:rsidRDefault="006D435F" w:rsidP="006D435F">
            <w:pPr>
              <w:rPr>
                <w:noProof/>
              </w:rPr>
            </w:pPr>
          </w:p>
          <w:p w14:paraId="50023AD3" w14:textId="6B4FC125" w:rsidR="00D42AD8" w:rsidRPr="006D435F" w:rsidRDefault="006D435F" w:rsidP="006D435F">
            <w:pPr>
              <w:rPr>
                <w:noProof/>
              </w:rPr>
            </w:pPr>
            <w:r>
              <w:rPr>
                <w:noProof/>
              </w:rPr>
              <w:t>The ENose has numerous medical, industrial and commercial applications such as environmental monitoring, quality control, food processing and medical diagnosis.</w:t>
            </w:r>
            <w:r w:rsidRPr="006D435F">
              <w:rPr>
                <w:noProof/>
                <w:vertAlign w:val="superscript"/>
              </w:rPr>
              <w:t>8</w:t>
            </w:r>
            <w:r>
              <w:rPr>
                <w:noProof/>
              </w:rPr>
              <w:t xml:space="preserve"> The ENose has been “used in a variety of commercial agricultrual-related industries, including the agricultural sectors of agronomy, biochemical processing, botany, cell suture, plant cultivar selections, environmental monitoring, horticulture, pesticide detection, plant physiology and pathology.  Applications in forestry include uses in chemotaxonomy, log tracking, wood and paper processing, forest management, forest health protection, and waste management.”</w:t>
            </w:r>
            <w:r w:rsidRPr="006D435F">
              <w:rPr>
                <w:noProof/>
                <w:vertAlign w:val="superscript"/>
              </w:rPr>
              <w:t>16</w:t>
            </w:r>
          </w:p>
          <w:p w14:paraId="0097962F" w14:textId="543EA346" w:rsidR="00D42AD8" w:rsidRPr="00E57254" w:rsidRDefault="00D42AD8" w:rsidP="00FB2C79">
            <w:pPr>
              <w:keepNext/>
              <w:keepLines/>
              <w:rPr>
                <w:color w:val="000000"/>
              </w:rPr>
            </w:pPr>
          </w:p>
        </w:tc>
      </w:tr>
    </w:tbl>
    <w:p w14:paraId="2AF9D6C0" w14:textId="1A7A79D8" w:rsidR="0018453F" w:rsidRDefault="0018453F" w:rsidP="000A698C">
      <w:bookmarkStart w:id="22" w:name="app_bioMEM_PK60_dldl207"/>
      <w:bookmarkEnd w:id="21"/>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D42AD8" w:rsidRPr="002E1241" w14:paraId="5965C254" w14:textId="77777777" w:rsidTr="002E1241">
        <w:trPr>
          <w:cantSplit/>
          <w:trHeight w:val="576"/>
        </w:trPr>
        <w:tc>
          <w:tcPr>
            <w:tcW w:w="1105" w:type="dxa"/>
            <w:vAlign w:val="bottom"/>
          </w:tcPr>
          <w:p w14:paraId="4DB04B28" w14:textId="77777777" w:rsidR="00D42AD8" w:rsidRPr="00B960A3" w:rsidRDefault="00D42AD8" w:rsidP="002E1241">
            <w:pPr>
              <w:pStyle w:val="BodyText"/>
              <w:keepNext/>
              <w:keepLines/>
            </w:pPr>
          </w:p>
        </w:tc>
        <w:tc>
          <w:tcPr>
            <w:tcW w:w="9900" w:type="dxa"/>
            <w:vAlign w:val="bottom"/>
          </w:tcPr>
          <w:p w14:paraId="7F401B57" w14:textId="77777777" w:rsidR="00D42AD8" w:rsidRPr="002E1241" w:rsidRDefault="00C10651" w:rsidP="002E1241">
            <w:pPr>
              <w:pStyle w:val="lvl1Text"/>
              <w:rPr>
                <w:sz w:val="24"/>
                <w:szCs w:val="24"/>
              </w:rPr>
            </w:pPr>
            <w:r>
              <w:rPr>
                <w:sz w:val="24"/>
                <w:szCs w:val="24"/>
              </w:rPr>
              <w:t xml:space="preserve">How the </w:t>
            </w:r>
            <w:r w:rsidR="00FB2C79">
              <w:rPr>
                <w:sz w:val="24"/>
                <w:szCs w:val="24"/>
              </w:rPr>
              <w:t>E</w:t>
            </w:r>
            <w:r w:rsidR="00D42AD8" w:rsidRPr="002E1241">
              <w:rPr>
                <w:sz w:val="24"/>
                <w:szCs w:val="24"/>
              </w:rPr>
              <w:t>Nose Works</w:t>
            </w:r>
            <w:r>
              <w:rPr>
                <w:sz w:val="24"/>
                <w:szCs w:val="24"/>
              </w:rPr>
              <w:t xml:space="preserve"> </w:t>
            </w:r>
            <w:r w:rsidRPr="00E5465D">
              <w:rPr>
                <w:sz w:val="24"/>
                <w:szCs w:val="24"/>
                <w:vertAlign w:val="superscript"/>
              </w:rPr>
              <w:t>(7)</w:t>
            </w:r>
          </w:p>
        </w:tc>
      </w:tr>
      <w:tr w:rsidR="00D42AD8" w:rsidRPr="002E1241" w14:paraId="0843F3E3" w14:textId="77777777" w:rsidTr="002E1241">
        <w:tc>
          <w:tcPr>
            <w:tcW w:w="1105" w:type="dxa"/>
          </w:tcPr>
          <w:p w14:paraId="2FDCF5BF" w14:textId="77777777" w:rsidR="00D42AD8" w:rsidRPr="00D42AD8" w:rsidRDefault="00D42AD8" w:rsidP="00D071D0">
            <w:pPr>
              <w:pStyle w:val="txtx1"/>
              <w:rPr>
                <w:sz w:val="22"/>
                <w:szCs w:val="22"/>
              </w:rPr>
            </w:pPr>
          </w:p>
        </w:tc>
        <w:tc>
          <w:tcPr>
            <w:tcW w:w="9900" w:type="dxa"/>
          </w:tcPr>
          <w:p w14:paraId="1E019CB5" w14:textId="716A0B85" w:rsidR="00C10651" w:rsidRDefault="00C10651" w:rsidP="00D42AD8">
            <w:pPr>
              <w:keepNext/>
              <w:keepLines/>
              <w:rPr>
                <w:color w:val="000000"/>
              </w:rPr>
            </w:pPr>
          </w:p>
          <w:p w14:paraId="3A483CAC" w14:textId="004C667C" w:rsidR="0094559E" w:rsidRPr="0094559E" w:rsidRDefault="0094559E" w:rsidP="00D42AD8">
            <w:pPr>
              <w:keepNext/>
              <w:keepLines/>
              <w:rPr>
                <w:b/>
                <w:color w:val="000000"/>
              </w:rPr>
            </w:pPr>
            <w:r w:rsidRPr="0094559E">
              <w:rPr>
                <w:b/>
                <w:color w:val="000000"/>
              </w:rPr>
              <w:t>(a)</w:t>
            </w:r>
          </w:p>
          <w:p w14:paraId="1EEFBDAD" w14:textId="01B0EF4A" w:rsidR="0094559E" w:rsidRDefault="0094559E" w:rsidP="00D42AD8">
            <w:pPr>
              <w:keepNext/>
              <w:keepLines/>
              <w:rPr>
                <w:color w:val="000000"/>
              </w:rPr>
            </w:pPr>
            <w:r>
              <w:rPr>
                <w:noProof/>
                <w:color w:val="000000"/>
              </w:rPr>
              <w:drawing>
                <wp:inline distT="0" distB="0" distL="0" distR="0" wp14:anchorId="7BD8AE24" wp14:editId="6567B3FB">
                  <wp:extent cx="6140450" cy="1131570"/>
                  <wp:effectExtent l="0" t="0" r="6350" b="1143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ose_baseline.png"/>
                          <pic:cNvPicPr/>
                        </pic:nvPicPr>
                        <pic:blipFill>
                          <a:blip r:embed="rId21">
                            <a:extLst>
                              <a:ext uri="{28A0092B-C50C-407E-A947-70E740481C1C}">
                                <a14:useLocalDpi xmlns:a14="http://schemas.microsoft.com/office/drawing/2010/main" val="0"/>
                              </a:ext>
                            </a:extLst>
                          </a:blip>
                          <a:stretch>
                            <a:fillRect/>
                          </a:stretch>
                        </pic:blipFill>
                        <pic:spPr>
                          <a:xfrm>
                            <a:off x="0" y="0"/>
                            <a:ext cx="6140450" cy="1131570"/>
                          </a:xfrm>
                          <a:prstGeom prst="rect">
                            <a:avLst/>
                          </a:prstGeom>
                        </pic:spPr>
                      </pic:pic>
                    </a:graphicData>
                  </a:graphic>
                </wp:inline>
              </w:drawing>
            </w:r>
          </w:p>
          <w:p w14:paraId="3EE58633" w14:textId="77777777" w:rsidR="00FB2C79" w:rsidRDefault="00FB2C79" w:rsidP="00D42AD8">
            <w:pPr>
              <w:keepNext/>
              <w:keepLines/>
              <w:rPr>
                <w:color w:val="000000"/>
              </w:rPr>
            </w:pPr>
          </w:p>
          <w:p w14:paraId="522FA43E" w14:textId="77777777" w:rsidR="006D435F" w:rsidRDefault="006D435F" w:rsidP="00D42AD8">
            <w:pPr>
              <w:keepNext/>
              <w:keepLines/>
              <w:rPr>
                <w:color w:val="000000"/>
              </w:rPr>
            </w:pPr>
          </w:p>
          <w:p w14:paraId="065A2015" w14:textId="60C2F573" w:rsidR="00D42AD8" w:rsidRDefault="0094559E" w:rsidP="00D42AD8">
            <w:pPr>
              <w:keepNext/>
              <w:keepLines/>
              <w:rPr>
                <w:color w:val="000000"/>
              </w:rPr>
            </w:pPr>
            <w:r>
              <w:rPr>
                <w:color w:val="000000"/>
              </w:rPr>
              <w:t>One type of</w:t>
            </w:r>
            <w:r w:rsidR="00D42AD8" w:rsidRPr="002E1241">
              <w:rPr>
                <w:color w:val="000000"/>
              </w:rPr>
              <w:t xml:space="preserve"> ENose uses a collection of 16 different polymer films</w:t>
            </w:r>
            <w:r w:rsidR="00E94EF6">
              <w:rPr>
                <w:color w:val="000000"/>
              </w:rPr>
              <w:t xml:space="preserve"> on a set of electrodes</w:t>
            </w:r>
            <w:r w:rsidR="00D42AD8" w:rsidRPr="002E1241">
              <w:rPr>
                <w:color w:val="000000"/>
              </w:rPr>
              <w:t>.</w:t>
            </w:r>
            <w:r w:rsidR="00FB2C79">
              <w:rPr>
                <w:color w:val="000000"/>
              </w:rPr>
              <w:t xml:space="preserve">  The graphic (a) illustrates six films</w:t>
            </w:r>
            <w:r w:rsidR="00E94EF6">
              <w:rPr>
                <w:color w:val="000000"/>
              </w:rPr>
              <w:t>/electrodes</w:t>
            </w:r>
            <w:r w:rsidR="00512FFF">
              <w:rPr>
                <w:color w:val="000000"/>
              </w:rPr>
              <w:t>.</w:t>
            </w:r>
            <w:r w:rsidR="00512FFF" w:rsidRPr="002E1241">
              <w:rPr>
                <w:color w:val="000000"/>
              </w:rPr>
              <w:t xml:space="preserve">  </w:t>
            </w:r>
            <w:r w:rsidR="00D42AD8" w:rsidRPr="002E1241">
              <w:rPr>
                <w:color w:val="000000"/>
              </w:rPr>
              <w:t>These films are specially designed to conduct electricity</w:t>
            </w:r>
            <w:r w:rsidR="00E94EF6">
              <w:rPr>
                <w:color w:val="000000"/>
              </w:rPr>
              <w:t xml:space="preserve"> based on its resistance</w:t>
            </w:r>
            <w:r w:rsidR="00512FFF" w:rsidRPr="002E1241">
              <w:rPr>
                <w:color w:val="000000"/>
              </w:rPr>
              <w:t xml:space="preserve">.  </w:t>
            </w:r>
            <w:r w:rsidR="00D42AD8" w:rsidRPr="002E1241">
              <w:rPr>
                <w:color w:val="000000"/>
              </w:rPr>
              <w:t xml:space="preserve">A baseline </w:t>
            </w:r>
            <w:r w:rsidR="00E94EF6">
              <w:rPr>
                <w:color w:val="000000"/>
              </w:rPr>
              <w:t xml:space="preserve">resistance </w:t>
            </w:r>
            <w:r w:rsidR="00FB2C79">
              <w:rPr>
                <w:color w:val="000000"/>
              </w:rPr>
              <w:t xml:space="preserve">reading </w:t>
            </w:r>
            <w:r w:rsidR="00D42AD8" w:rsidRPr="002E1241">
              <w:rPr>
                <w:color w:val="000000"/>
              </w:rPr>
              <w:t>is established (a) with no odors</w:t>
            </w:r>
            <w:r w:rsidR="00E94EF6">
              <w:rPr>
                <w:color w:val="000000"/>
              </w:rPr>
              <w:t xml:space="preserve"> (ambient air)</w:t>
            </w:r>
            <w:r w:rsidR="00512FFF" w:rsidRPr="002E1241">
              <w:rPr>
                <w:color w:val="000000"/>
              </w:rPr>
              <w:t xml:space="preserve">.  </w:t>
            </w:r>
            <w:r w:rsidR="00D42AD8" w:rsidRPr="002E1241">
              <w:rPr>
                <w:color w:val="000000"/>
              </w:rPr>
              <w:t>When a substance -- such as the stray molecules from an ammonia leak -- is absorbed into these films</w:t>
            </w:r>
            <w:r w:rsidR="00FB2C79">
              <w:rPr>
                <w:color w:val="000000"/>
              </w:rPr>
              <w:t>, the films expand slightly (b)</w:t>
            </w:r>
            <w:r w:rsidR="00E94EF6">
              <w:rPr>
                <w:color w:val="000000"/>
              </w:rPr>
              <w:t>, changing their resistivity</w:t>
            </w:r>
            <w:r w:rsidR="00512FFF">
              <w:rPr>
                <w:color w:val="000000"/>
              </w:rPr>
              <w:t>.</w:t>
            </w:r>
            <w:r w:rsidR="00512FFF" w:rsidRPr="002E1241">
              <w:rPr>
                <w:color w:val="000000"/>
              </w:rPr>
              <w:t xml:space="preserve">  </w:t>
            </w:r>
            <w:r w:rsidR="00D040EC">
              <w:rPr>
                <w:color w:val="000000"/>
              </w:rPr>
              <w:t xml:space="preserve">The </w:t>
            </w:r>
            <w:r w:rsidR="008F4B6F">
              <w:rPr>
                <w:color w:val="000000"/>
              </w:rPr>
              <w:t>change in resistivity then causes a change in</w:t>
            </w:r>
            <w:r w:rsidR="00D040EC">
              <w:rPr>
                <w:color w:val="000000"/>
              </w:rPr>
              <w:t xml:space="preserve"> </w:t>
            </w:r>
            <w:r w:rsidR="00E94EF6">
              <w:rPr>
                <w:color w:val="000000"/>
              </w:rPr>
              <w:t>electrode current</w:t>
            </w:r>
            <w:r w:rsidR="00D42AD8" w:rsidRPr="002E1241">
              <w:rPr>
                <w:color w:val="000000"/>
              </w:rPr>
              <w:t>.</w:t>
            </w:r>
          </w:p>
          <w:p w14:paraId="08BCB55E" w14:textId="77777777" w:rsidR="006D435F" w:rsidRPr="002E1241" w:rsidRDefault="006D435F" w:rsidP="00D42AD8">
            <w:pPr>
              <w:keepNext/>
              <w:keepLines/>
              <w:rPr>
                <w:color w:val="000000"/>
              </w:rPr>
            </w:pPr>
          </w:p>
          <w:p w14:paraId="4A8D7908" w14:textId="77777777" w:rsidR="00D42AD8" w:rsidRDefault="00D42AD8" w:rsidP="00D42AD8">
            <w:pPr>
              <w:keepNext/>
              <w:keepLines/>
              <w:rPr>
                <w:color w:val="000000"/>
              </w:rPr>
            </w:pPr>
          </w:p>
          <w:p w14:paraId="05B3093F" w14:textId="40766DA2" w:rsidR="006D435F" w:rsidRPr="006D435F" w:rsidRDefault="006D435F" w:rsidP="00D42AD8">
            <w:pPr>
              <w:keepNext/>
              <w:keepLines/>
              <w:rPr>
                <w:b/>
                <w:color w:val="000000"/>
              </w:rPr>
            </w:pPr>
            <w:r w:rsidRPr="006D435F">
              <w:rPr>
                <w:b/>
                <w:color w:val="000000"/>
              </w:rPr>
              <w:t>(b)</w:t>
            </w:r>
          </w:p>
          <w:p w14:paraId="3068F29C" w14:textId="1BBF5376" w:rsidR="00C10651" w:rsidRDefault="006D435F" w:rsidP="00D42AD8">
            <w:pPr>
              <w:keepNext/>
              <w:keepLines/>
              <w:rPr>
                <w:color w:val="000000"/>
              </w:rPr>
            </w:pPr>
            <w:r>
              <w:rPr>
                <w:noProof/>
                <w:color w:val="000000"/>
              </w:rPr>
              <w:drawing>
                <wp:inline distT="0" distB="0" distL="0" distR="0" wp14:anchorId="15F192A3" wp14:editId="63B08389">
                  <wp:extent cx="6140450" cy="1243965"/>
                  <wp:effectExtent l="0" t="0" r="635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ose_poly1.png"/>
                          <pic:cNvPicPr/>
                        </pic:nvPicPr>
                        <pic:blipFill>
                          <a:blip r:embed="rId22">
                            <a:extLst>
                              <a:ext uri="{28A0092B-C50C-407E-A947-70E740481C1C}">
                                <a14:useLocalDpi xmlns:a14="http://schemas.microsoft.com/office/drawing/2010/main" val="0"/>
                              </a:ext>
                            </a:extLst>
                          </a:blip>
                          <a:stretch>
                            <a:fillRect/>
                          </a:stretch>
                        </pic:blipFill>
                        <pic:spPr>
                          <a:xfrm>
                            <a:off x="0" y="0"/>
                            <a:ext cx="6140450" cy="1243965"/>
                          </a:xfrm>
                          <a:prstGeom prst="rect">
                            <a:avLst/>
                          </a:prstGeom>
                        </pic:spPr>
                      </pic:pic>
                    </a:graphicData>
                  </a:graphic>
                </wp:inline>
              </w:drawing>
            </w:r>
          </w:p>
          <w:p w14:paraId="4530282F" w14:textId="77777777" w:rsidR="00C10651" w:rsidRDefault="00C10651" w:rsidP="00D42AD8">
            <w:pPr>
              <w:keepNext/>
              <w:keepLines/>
              <w:rPr>
                <w:color w:val="000000"/>
              </w:rPr>
            </w:pPr>
          </w:p>
          <w:p w14:paraId="638260EC" w14:textId="77777777" w:rsidR="00C10651" w:rsidRPr="002E1241" w:rsidRDefault="00C10651" w:rsidP="00D42AD8">
            <w:pPr>
              <w:keepNext/>
              <w:keepLines/>
              <w:rPr>
                <w:color w:val="000000"/>
              </w:rPr>
            </w:pPr>
          </w:p>
          <w:p w14:paraId="4A869EA1" w14:textId="77777777" w:rsidR="006D435F" w:rsidRDefault="006D435F" w:rsidP="00C10651">
            <w:pPr>
              <w:keepNext/>
              <w:keepLines/>
              <w:rPr>
                <w:color w:val="000000"/>
              </w:rPr>
            </w:pPr>
          </w:p>
          <w:p w14:paraId="29806B45" w14:textId="77777777" w:rsidR="006D435F" w:rsidRDefault="006D435F" w:rsidP="00C10651">
            <w:pPr>
              <w:keepNext/>
              <w:keepLines/>
              <w:rPr>
                <w:color w:val="000000"/>
              </w:rPr>
            </w:pPr>
          </w:p>
          <w:p w14:paraId="3E9FF54E" w14:textId="77777777" w:rsidR="006D435F" w:rsidRDefault="006D435F" w:rsidP="00C10651">
            <w:pPr>
              <w:keepNext/>
              <w:keepLines/>
              <w:rPr>
                <w:color w:val="000000"/>
              </w:rPr>
            </w:pPr>
          </w:p>
          <w:p w14:paraId="199296DE" w14:textId="77777777" w:rsidR="006D435F" w:rsidRDefault="006D435F" w:rsidP="00C10651">
            <w:pPr>
              <w:keepNext/>
              <w:keepLines/>
              <w:rPr>
                <w:color w:val="000000"/>
              </w:rPr>
            </w:pPr>
          </w:p>
          <w:p w14:paraId="27B27AD9" w14:textId="77777777" w:rsidR="006D435F" w:rsidRDefault="006D435F" w:rsidP="00C10651">
            <w:pPr>
              <w:keepNext/>
              <w:keepLines/>
              <w:rPr>
                <w:color w:val="000000"/>
              </w:rPr>
            </w:pPr>
          </w:p>
          <w:p w14:paraId="1BCD3360" w14:textId="77777777" w:rsidR="00C10651" w:rsidRDefault="00D42AD8" w:rsidP="00C10651">
            <w:pPr>
              <w:keepNext/>
              <w:keepLines/>
              <w:rPr>
                <w:color w:val="000000"/>
              </w:rPr>
            </w:pPr>
            <w:r w:rsidRPr="002E1241">
              <w:rPr>
                <w:color w:val="000000"/>
              </w:rPr>
              <w:lastRenderedPageBreak/>
              <w:t>Because each film is made of a different polymer, each one react</w:t>
            </w:r>
            <w:r w:rsidR="000828F6">
              <w:rPr>
                <w:color w:val="000000"/>
              </w:rPr>
              <w:t xml:space="preserve">s to a chemical compound </w:t>
            </w:r>
            <w:r w:rsidRPr="002E1241">
              <w:rPr>
                <w:color w:val="000000"/>
              </w:rPr>
              <w:t>in a slightly different way</w:t>
            </w:r>
            <w:r w:rsidR="00512FFF" w:rsidRPr="002E1241">
              <w:rPr>
                <w:color w:val="000000"/>
              </w:rPr>
              <w:t xml:space="preserve">.  </w:t>
            </w:r>
            <w:r w:rsidRPr="002E1241">
              <w:rPr>
                <w:color w:val="000000"/>
              </w:rPr>
              <w:t xml:space="preserve">While the changes in </w:t>
            </w:r>
            <w:r w:rsidR="000828F6">
              <w:rPr>
                <w:color w:val="000000"/>
              </w:rPr>
              <w:t>resistivity</w:t>
            </w:r>
            <w:r w:rsidRPr="002E1241">
              <w:rPr>
                <w:color w:val="000000"/>
              </w:rPr>
              <w:t xml:space="preserve"> </w:t>
            </w:r>
            <w:r w:rsidR="000828F6">
              <w:rPr>
                <w:color w:val="000000"/>
              </w:rPr>
              <w:t>in a single polymer film would no</w:t>
            </w:r>
            <w:r w:rsidRPr="002E1241">
              <w:rPr>
                <w:color w:val="000000"/>
              </w:rPr>
              <w:t xml:space="preserve">t </w:t>
            </w:r>
            <w:r w:rsidR="000828F6">
              <w:rPr>
                <w:color w:val="000000"/>
              </w:rPr>
              <w:t>be enough to identify a compound</w:t>
            </w:r>
            <w:r w:rsidRPr="002E1241">
              <w:rPr>
                <w:color w:val="000000"/>
              </w:rPr>
              <w:t>, the varied changes in 16 films produce a distinctive, identifiable pattern</w:t>
            </w:r>
            <w:r w:rsidR="000828F6">
              <w:rPr>
                <w:color w:val="000000"/>
              </w:rPr>
              <w:t xml:space="preserve"> for a specific compound</w:t>
            </w:r>
            <w:r w:rsidRPr="002E1241">
              <w:rPr>
                <w:color w:val="000000"/>
              </w:rPr>
              <w:t>.</w:t>
            </w:r>
            <w:r w:rsidR="00C10651">
              <w:rPr>
                <w:color w:val="000000"/>
              </w:rPr>
              <w:t xml:space="preserve">  Graphic (c) shows a different compound being sensed.</w:t>
            </w:r>
          </w:p>
          <w:p w14:paraId="2A38A419" w14:textId="77777777" w:rsidR="00C10651" w:rsidRDefault="00C10651" w:rsidP="00C10651">
            <w:pPr>
              <w:keepNext/>
              <w:keepLines/>
              <w:rPr>
                <w:color w:val="000000"/>
              </w:rPr>
            </w:pPr>
          </w:p>
          <w:p w14:paraId="59FC0BBA" w14:textId="051F9327" w:rsidR="00C10651" w:rsidRPr="006D435F" w:rsidRDefault="006D435F" w:rsidP="00C10651">
            <w:pPr>
              <w:keepNext/>
              <w:keepLines/>
              <w:rPr>
                <w:b/>
                <w:color w:val="000000"/>
              </w:rPr>
            </w:pPr>
            <w:r w:rsidRPr="006D435F">
              <w:rPr>
                <w:b/>
                <w:color w:val="000000"/>
              </w:rPr>
              <w:t>(c)</w:t>
            </w:r>
          </w:p>
          <w:p w14:paraId="355AC4B3" w14:textId="106F08F8" w:rsidR="00C10651" w:rsidRDefault="006D435F" w:rsidP="00C10651">
            <w:pPr>
              <w:keepNext/>
              <w:keepLines/>
              <w:rPr>
                <w:color w:val="000000"/>
              </w:rPr>
            </w:pPr>
            <w:r>
              <w:rPr>
                <w:noProof/>
                <w:color w:val="000000"/>
              </w:rPr>
              <w:drawing>
                <wp:inline distT="0" distB="0" distL="0" distR="0" wp14:anchorId="0EB7B936" wp14:editId="414475FF">
                  <wp:extent cx="6140450" cy="1439545"/>
                  <wp:effectExtent l="0" t="0" r="6350"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ose-poly2.png"/>
                          <pic:cNvPicPr/>
                        </pic:nvPicPr>
                        <pic:blipFill>
                          <a:blip r:embed="rId23">
                            <a:extLst>
                              <a:ext uri="{28A0092B-C50C-407E-A947-70E740481C1C}">
                                <a14:useLocalDpi xmlns:a14="http://schemas.microsoft.com/office/drawing/2010/main" val="0"/>
                              </a:ext>
                            </a:extLst>
                          </a:blip>
                          <a:stretch>
                            <a:fillRect/>
                          </a:stretch>
                        </pic:blipFill>
                        <pic:spPr>
                          <a:xfrm>
                            <a:off x="0" y="0"/>
                            <a:ext cx="6140450" cy="1439545"/>
                          </a:xfrm>
                          <a:prstGeom prst="rect">
                            <a:avLst/>
                          </a:prstGeom>
                        </pic:spPr>
                      </pic:pic>
                    </a:graphicData>
                  </a:graphic>
                </wp:inline>
              </w:drawing>
            </w:r>
          </w:p>
          <w:p w14:paraId="24DC5441" w14:textId="77777777" w:rsidR="006D435F" w:rsidRDefault="006D435F" w:rsidP="00C10651">
            <w:pPr>
              <w:keepNext/>
              <w:keepLines/>
              <w:rPr>
                <w:color w:val="000000"/>
              </w:rPr>
            </w:pPr>
          </w:p>
          <w:p w14:paraId="7638D09B" w14:textId="77777777" w:rsidR="00D42AD8" w:rsidRDefault="00C10651" w:rsidP="00C10651">
            <w:pPr>
              <w:keepNext/>
              <w:keepLines/>
              <w:rPr>
                <w:color w:val="000000"/>
              </w:rPr>
            </w:pPr>
            <w:r>
              <w:rPr>
                <w:color w:val="000000"/>
              </w:rPr>
              <w:t xml:space="preserve"> </w:t>
            </w:r>
            <w:r>
              <w:rPr>
                <w:i/>
                <w:color w:val="000000"/>
              </w:rPr>
              <w:t>[Graphics:  NASA's Advanced Environmental Monitoring and Control division]</w:t>
            </w:r>
          </w:p>
          <w:p w14:paraId="7CA7B261" w14:textId="77777777" w:rsidR="00412137" w:rsidRDefault="00412137" w:rsidP="00C10651">
            <w:pPr>
              <w:keepNext/>
              <w:keepLines/>
              <w:rPr>
                <w:color w:val="000000"/>
              </w:rPr>
            </w:pPr>
          </w:p>
          <w:p w14:paraId="48733EFB" w14:textId="77777777" w:rsidR="00412137" w:rsidRPr="00412137" w:rsidRDefault="00412137" w:rsidP="00A558DD">
            <w:pPr>
              <w:keepNext/>
              <w:keepLines/>
              <w:rPr>
                <w:color w:val="000000"/>
              </w:rPr>
            </w:pPr>
            <w:r>
              <w:rPr>
                <w:color w:val="000000"/>
              </w:rPr>
              <w:t xml:space="preserve">An ENose can also use a microcantilever array like the one developed at Los Alamos Laboratory.  </w:t>
            </w:r>
            <w:r>
              <w:t xml:space="preserve">The device operates using an array </w:t>
            </w:r>
            <w:r w:rsidR="00A558DD">
              <w:t>of silicon microcantilevers</w:t>
            </w:r>
            <w:r>
              <w:t xml:space="preserve">. Each microcantilevers has a chemically selective </w:t>
            </w:r>
            <w:r w:rsidR="00A558DD">
              <w:t xml:space="preserve">polymer </w:t>
            </w:r>
            <w:r>
              <w:t>coating. When the polymer coating absorbs vapor, the surface swells and bends the cantilever. The pattern of deflection across the array indicates a unique chemical signature.</w:t>
            </w:r>
            <w:r w:rsidR="006973FB">
              <w:t xml:space="preserve"> </w:t>
            </w:r>
            <w:r w:rsidR="008F4B6F">
              <w:rPr>
                <w:vertAlign w:val="superscript"/>
              </w:rPr>
              <w:t>10</w:t>
            </w:r>
          </w:p>
        </w:tc>
      </w:tr>
    </w:tbl>
    <w:p w14:paraId="31EFF0A1" w14:textId="77777777" w:rsidR="002E1241" w:rsidRDefault="002E1241">
      <w:bookmarkStart w:id="23" w:name="app_bioMEM_PK60_dldl206"/>
      <w:bookmarkEnd w:id="22"/>
      <w:r>
        <w:lastRenderedPageBreak/>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D42AD8" w:rsidRPr="002E1241" w14:paraId="45BCA794" w14:textId="77777777" w:rsidTr="002E1241">
        <w:trPr>
          <w:cantSplit/>
          <w:trHeight w:val="576"/>
        </w:trPr>
        <w:tc>
          <w:tcPr>
            <w:tcW w:w="1105" w:type="dxa"/>
            <w:vAlign w:val="bottom"/>
          </w:tcPr>
          <w:p w14:paraId="5CEF2DEC" w14:textId="77777777" w:rsidR="00D42AD8" w:rsidRPr="00B960A3" w:rsidRDefault="00D42AD8" w:rsidP="002E1241">
            <w:pPr>
              <w:pStyle w:val="BodyText"/>
              <w:keepLines/>
            </w:pPr>
          </w:p>
        </w:tc>
        <w:tc>
          <w:tcPr>
            <w:tcW w:w="9900" w:type="dxa"/>
            <w:vAlign w:val="bottom"/>
          </w:tcPr>
          <w:p w14:paraId="5EC1A3FA" w14:textId="77777777" w:rsidR="00D42AD8" w:rsidRPr="002E1241" w:rsidRDefault="00D42AD8" w:rsidP="002E1241">
            <w:pPr>
              <w:pStyle w:val="lvl1Text"/>
              <w:keepNext w:val="0"/>
              <w:rPr>
                <w:sz w:val="24"/>
                <w:szCs w:val="24"/>
              </w:rPr>
            </w:pPr>
            <w:r w:rsidRPr="002E1241">
              <w:rPr>
                <w:sz w:val="24"/>
                <w:szCs w:val="24"/>
              </w:rPr>
              <w:t>Cybernetic Insects</w:t>
            </w:r>
          </w:p>
        </w:tc>
      </w:tr>
      <w:tr w:rsidR="00D42AD8" w:rsidRPr="002E1241" w14:paraId="3620605B" w14:textId="77777777" w:rsidTr="002E1241">
        <w:tc>
          <w:tcPr>
            <w:tcW w:w="1105" w:type="dxa"/>
          </w:tcPr>
          <w:p w14:paraId="7175B8F9" w14:textId="77777777" w:rsidR="00D42AD8" w:rsidRPr="00D42AD8" w:rsidRDefault="00D42AD8" w:rsidP="00D071D0">
            <w:pPr>
              <w:pStyle w:val="txtx1"/>
              <w:rPr>
                <w:sz w:val="22"/>
                <w:szCs w:val="22"/>
              </w:rPr>
            </w:pPr>
          </w:p>
        </w:tc>
        <w:tc>
          <w:tcPr>
            <w:tcW w:w="9900" w:type="dxa"/>
          </w:tcPr>
          <w:p w14:paraId="4C460AFD" w14:textId="77777777" w:rsidR="00D42AD8" w:rsidRPr="002E1241" w:rsidRDefault="007A1876" w:rsidP="00D42AD8">
            <w:pPr>
              <w:jc w:val="center"/>
            </w:pPr>
            <w:r>
              <w:rPr>
                <w:noProof/>
              </w:rPr>
              <w:drawing>
                <wp:inline distT="0" distB="0" distL="0" distR="0" wp14:anchorId="35521221" wp14:editId="288E3F5A">
                  <wp:extent cx="3590925" cy="2759710"/>
                  <wp:effectExtent l="0" t="0" r="0" b="8890"/>
                  <wp:docPr id="7" name="Picture 7" descr="Cyborg_Insect10_7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yborg_Insect10_7 copy"/>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590925" cy="2759710"/>
                          </a:xfrm>
                          <a:prstGeom prst="rect">
                            <a:avLst/>
                          </a:prstGeom>
                          <a:noFill/>
                          <a:ln>
                            <a:noFill/>
                          </a:ln>
                        </pic:spPr>
                      </pic:pic>
                    </a:graphicData>
                  </a:graphic>
                </wp:inline>
              </w:drawing>
            </w:r>
          </w:p>
        </w:tc>
      </w:tr>
      <w:tr w:rsidR="00D42AD8" w:rsidRPr="002E1241" w14:paraId="2416A9C1" w14:textId="77777777" w:rsidTr="002E1241">
        <w:trPr>
          <w:cantSplit/>
        </w:trPr>
        <w:tc>
          <w:tcPr>
            <w:tcW w:w="1105" w:type="dxa"/>
          </w:tcPr>
          <w:p w14:paraId="131D51BD" w14:textId="77777777" w:rsidR="00D42AD8" w:rsidRPr="00D42AD8" w:rsidRDefault="00D42AD8" w:rsidP="00D071D0">
            <w:pPr>
              <w:pStyle w:val="txtx1"/>
              <w:rPr>
                <w:sz w:val="22"/>
                <w:szCs w:val="22"/>
              </w:rPr>
            </w:pPr>
          </w:p>
        </w:tc>
        <w:tc>
          <w:tcPr>
            <w:tcW w:w="9900" w:type="dxa"/>
          </w:tcPr>
          <w:p w14:paraId="66D5687E" w14:textId="77777777" w:rsidR="00D42AD8" w:rsidRPr="001D1E43" w:rsidRDefault="00D42AD8" w:rsidP="001D1E43">
            <w:pPr>
              <w:keepNext/>
              <w:keepLines/>
              <w:jc w:val="center"/>
              <w:rPr>
                <w:i/>
                <w:color w:val="000000"/>
              </w:rPr>
            </w:pPr>
            <w:r w:rsidRPr="002E1241">
              <w:rPr>
                <w:i/>
                <w:color w:val="000000"/>
              </w:rPr>
              <w:t xml:space="preserve">Cybernetic Insect </w:t>
            </w:r>
          </w:p>
        </w:tc>
      </w:tr>
      <w:tr w:rsidR="00D42AD8" w:rsidRPr="002E1241" w14:paraId="31C88133" w14:textId="77777777" w:rsidTr="002E1241">
        <w:trPr>
          <w:cantSplit/>
        </w:trPr>
        <w:tc>
          <w:tcPr>
            <w:tcW w:w="1105" w:type="dxa"/>
          </w:tcPr>
          <w:p w14:paraId="147B0DE2" w14:textId="77777777" w:rsidR="00D42AD8" w:rsidRPr="00D42AD8" w:rsidRDefault="00D42AD8" w:rsidP="00D071D0">
            <w:pPr>
              <w:pStyle w:val="txtx1"/>
              <w:rPr>
                <w:sz w:val="22"/>
                <w:szCs w:val="22"/>
              </w:rPr>
            </w:pPr>
          </w:p>
        </w:tc>
        <w:tc>
          <w:tcPr>
            <w:tcW w:w="9900" w:type="dxa"/>
          </w:tcPr>
          <w:p w14:paraId="4FD0567E" w14:textId="77777777" w:rsidR="00D42AD8" w:rsidRPr="002E1241" w:rsidRDefault="00D42AD8" w:rsidP="00D42AD8">
            <w:pPr>
              <w:keepNext/>
              <w:keepLines/>
              <w:rPr>
                <w:color w:val="000000"/>
              </w:rPr>
            </w:pPr>
          </w:p>
          <w:p w14:paraId="0692ECE1" w14:textId="77777777" w:rsidR="00D42AD8" w:rsidRPr="002E1241" w:rsidRDefault="00D42AD8" w:rsidP="00D42AD8">
            <w:pPr>
              <w:keepNext/>
              <w:keepLines/>
              <w:rPr>
                <w:color w:val="000000"/>
              </w:rPr>
            </w:pPr>
            <w:r w:rsidRPr="002E1241">
              <w:rPr>
                <w:color w:val="000000"/>
              </w:rPr>
              <w:t>Cornell University Laboratory for Intelligent Machine Systems has developed cybernetic insects for the purposes of living surveillance and reconnaissance micro-air vehicles, (MAVs)</w:t>
            </w:r>
            <w:r w:rsidR="00512FFF" w:rsidRPr="002E1241">
              <w:rPr>
                <w:color w:val="000000"/>
              </w:rPr>
              <w:t xml:space="preserve">.  </w:t>
            </w:r>
            <w:r w:rsidRPr="002E1241">
              <w:rPr>
                <w:color w:val="000000"/>
              </w:rPr>
              <w:t>By eliminating the energy needed for flight and focusing energy efforts on controller and sensor packages, a cybernetic MAV, or CMAV, can be harnessed for the purpose of long endurance stealth missions.</w:t>
            </w:r>
            <w:r w:rsidR="008F4B6F">
              <w:rPr>
                <w:color w:val="000000"/>
                <w:vertAlign w:val="superscript"/>
              </w:rPr>
              <w:t>11</w:t>
            </w:r>
          </w:p>
          <w:p w14:paraId="1BE6CAC9" w14:textId="77777777" w:rsidR="00D42AD8" w:rsidRDefault="007131C0" w:rsidP="00E027EF">
            <w:pPr>
              <w:keepNext/>
              <w:keepLines/>
              <w:rPr>
                <w:color w:val="000000"/>
              </w:rPr>
            </w:pPr>
            <w:r>
              <w:rPr>
                <w:color w:val="000000"/>
              </w:rPr>
              <w:t>So t</w:t>
            </w:r>
            <w:r w:rsidR="00D42AD8" w:rsidRPr="002E1241">
              <w:rPr>
                <w:color w:val="000000"/>
              </w:rPr>
              <w:t>he next time you notice a group of dragonflies hangi</w:t>
            </w:r>
            <w:r w:rsidR="0036702E">
              <w:rPr>
                <w:color w:val="000000"/>
              </w:rPr>
              <w:t xml:space="preserve">ng around you, maybe you should take a closer </w:t>
            </w:r>
            <w:r w:rsidR="00D42AD8" w:rsidRPr="002E1241">
              <w:rPr>
                <w:color w:val="000000"/>
              </w:rPr>
              <w:t>look at them!</w:t>
            </w:r>
          </w:p>
          <w:p w14:paraId="7FFE4187" w14:textId="77777777" w:rsidR="007131C0" w:rsidRDefault="007131C0" w:rsidP="00E027EF">
            <w:pPr>
              <w:keepNext/>
              <w:keepLines/>
              <w:rPr>
                <w:color w:val="000000"/>
              </w:rPr>
            </w:pPr>
          </w:p>
          <w:p w14:paraId="13E420BC" w14:textId="2F782462" w:rsidR="007131C0" w:rsidRPr="002E1241" w:rsidRDefault="007131C0" w:rsidP="007131C0">
            <w:pPr>
              <w:keepNext/>
              <w:keepLines/>
              <w:rPr>
                <w:color w:val="000000"/>
              </w:rPr>
            </w:pPr>
            <w:r>
              <w:rPr>
                <w:color w:val="000000"/>
              </w:rPr>
              <w:t xml:space="preserve">In the meantime, while researchers are working on developing the cybernetic insert, other research and actual application is being made in using live insects to gather information.  Researchers have found that grapheme and carbon nanotubes can be melded together into a single mesh and used as a flexible electronic device than can interface with living insects. </w:t>
            </w:r>
            <w:r w:rsidR="00BC0B1B">
              <w:rPr>
                <w:color w:val="000000"/>
              </w:rPr>
              <w:t>This device along with micro and nano-sized sensors can be placed on the back of a stag beetle, for example, and let loose into the environment to detect a wide variety of environment and air-borne issues.</w:t>
            </w:r>
            <w:r w:rsidRPr="007131C0">
              <w:rPr>
                <w:color w:val="000000"/>
                <w:vertAlign w:val="superscript"/>
              </w:rPr>
              <w:t>17</w:t>
            </w:r>
          </w:p>
        </w:tc>
      </w:tr>
      <w:tr w:rsidR="00CD6D77" w:rsidRPr="002E1241" w14:paraId="49C65E52" w14:textId="77777777" w:rsidTr="002E1241">
        <w:trPr>
          <w:cantSplit/>
          <w:trHeight w:val="576"/>
        </w:trPr>
        <w:tc>
          <w:tcPr>
            <w:tcW w:w="1105" w:type="dxa"/>
            <w:vAlign w:val="bottom"/>
          </w:tcPr>
          <w:p w14:paraId="74113E24" w14:textId="77777777" w:rsidR="00CD6D77" w:rsidRPr="00B960A3" w:rsidRDefault="00CD6D77" w:rsidP="002E1241">
            <w:pPr>
              <w:pStyle w:val="BodyText"/>
              <w:keepNext/>
              <w:keepLines/>
            </w:pPr>
          </w:p>
        </w:tc>
        <w:tc>
          <w:tcPr>
            <w:tcW w:w="9900" w:type="dxa"/>
            <w:vAlign w:val="bottom"/>
          </w:tcPr>
          <w:p w14:paraId="5489E942" w14:textId="77777777" w:rsidR="00CD6D77" w:rsidRPr="002E1241" w:rsidRDefault="00CD6D77" w:rsidP="002E1241">
            <w:pPr>
              <w:pStyle w:val="lvl1Text"/>
              <w:rPr>
                <w:sz w:val="24"/>
                <w:szCs w:val="24"/>
              </w:rPr>
            </w:pPr>
            <w:r>
              <w:rPr>
                <w:sz w:val="24"/>
                <w:szCs w:val="24"/>
              </w:rPr>
              <w:t>Hybrid Insect MEMS (HI-MEMS) Program</w:t>
            </w:r>
          </w:p>
        </w:tc>
      </w:tr>
      <w:tr w:rsidR="00CD6D77" w:rsidRPr="002E1241" w14:paraId="3CA0A584" w14:textId="77777777" w:rsidTr="002E1241">
        <w:trPr>
          <w:cantSplit/>
          <w:trHeight w:val="576"/>
        </w:trPr>
        <w:tc>
          <w:tcPr>
            <w:tcW w:w="1105" w:type="dxa"/>
            <w:vAlign w:val="bottom"/>
          </w:tcPr>
          <w:p w14:paraId="5A1D455B" w14:textId="77777777" w:rsidR="00CD6D77" w:rsidRPr="00B960A3" w:rsidRDefault="00CD6D77" w:rsidP="002E1241">
            <w:pPr>
              <w:pStyle w:val="BodyText"/>
              <w:keepNext/>
              <w:keepLines/>
            </w:pPr>
          </w:p>
        </w:tc>
        <w:tc>
          <w:tcPr>
            <w:tcW w:w="9900" w:type="dxa"/>
            <w:vAlign w:val="bottom"/>
          </w:tcPr>
          <w:p w14:paraId="3FB53DBD" w14:textId="77777777" w:rsidR="00CD6D77" w:rsidRDefault="00CD6D77" w:rsidP="006973FB">
            <w:pPr>
              <w:pStyle w:val="lvl1Text"/>
              <w:rPr>
                <w:b w:val="0"/>
                <w:sz w:val="24"/>
                <w:szCs w:val="24"/>
                <w:vertAlign w:val="superscript"/>
              </w:rPr>
            </w:pPr>
            <w:r>
              <w:rPr>
                <w:b w:val="0"/>
                <w:sz w:val="24"/>
                <w:szCs w:val="24"/>
              </w:rPr>
              <w:t>DARPA Microsystem Technology</w:t>
            </w:r>
            <w:r w:rsidR="00E353B5">
              <w:rPr>
                <w:b w:val="0"/>
                <w:sz w:val="24"/>
                <w:szCs w:val="24"/>
              </w:rPr>
              <w:t xml:space="preserve"> and a few other research facilities are</w:t>
            </w:r>
            <w:r>
              <w:rPr>
                <w:b w:val="0"/>
                <w:sz w:val="24"/>
                <w:szCs w:val="24"/>
              </w:rPr>
              <w:t xml:space="preserve"> taking the Cybernetic Insects one step further</w:t>
            </w:r>
            <w:r w:rsidR="00785DD9">
              <w:rPr>
                <w:b w:val="0"/>
                <w:sz w:val="24"/>
                <w:szCs w:val="24"/>
              </w:rPr>
              <w:t xml:space="preserve"> by</w:t>
            </w:r>
            <w:r>
              <w:rPr>
                <w:b w:val="0"/>
                <w:sz w:val="24"/>
                <w:szCs w:val="24"/>
              </w:rPr>
              <w:t xml:space="preserve"> taking MEMS directly to living insects.  The aim of the program is to implant MEMS into</w:t>
            </w:r>
            <w:r w:rsidR="00794570">
              <w:rPr>
                <w:b w:val="0"/>
                <w:sz w:val="24"/>
                <w:szCs w:val="24"/>
              </w:rPr>
              <w:t xml:space="preserve"> an</w:t>
            </w:r>
            <w:r>
              <w:rPr>
                <w:b w:val="0"/>
                <w:sz w:val="24"/>
                <w:szCs w:val="24"/>
              </w:rPr>
              <w:t xml:space="preserve"> insect at the earliest develop</w:t>
            </w:r>
            <w:r w:rsidR="009D4898">
              <w:rPr>
                <w:b w:val="0"/>
                <w:sz w:val="24"/>
                <w:szCs w:val="24"/>
              </w:rPr>
              <w:t>mental</w:t>
            </w:r>
            <w:r>
              <w:rPr>
                <w:b w:val="0"/>
                <w:sz w:val="24"/>
                <w:szCs w:val="24"/>
              </w:rPr>
              <w:t xml:space="preserve"> stage, such as the caterpillar or pupae stage.  This would allow </w:t>
            </w:r>
            <w:r w:rsidR="00794570">
              <w:rPr>
                <w:b w:val="0"/>
                <w:sz w:val="24"/>
                <w:szCs w:val="24"/>
              </w:rPr>
              <w:t>for a</w:t>
            </w:r>
            <w:r w:rsidR="00785DD9">
              <w:rPr>
                <w:b w:val="0"/>
                <w:sz w:val="24"/>
                <w:szCs w:val="24"/>
              </w:rPr>
              <w:t xml:space="preserve"> reliable and</w:t>
            </w:r>
            <w:r w:rsidR="00794570">
              <w:rPr>
                <w:b w:val="0"/>
                <w:sz w:val="24"/>
                <w:szCs w:val="24"/>
              </w:rPr>
              <w:t xml:space="preserve"> stable</w:t>
            </w:r>
            <w:r w:rsidR="00785DD9">
              <w:rPr>
                <w:b w:val="0"/>
                <w:sz w:val="24"/>
                <w:szCs w:val="24"/>
              </w:rPr>
              <w:t xml:space="preserve"> tissue and machine interface as the insect grows</w:t>
            </w:r>
            <w:r w:rsidR="00794570">
              <w:rPr>
                <w:b w:val="0"/>
                <w:sz w:val="24"/>
                <w:szCs w:val="24"/>
              </w:rPr>
              <w:t xml:space="preserve">.  The </w:t>
            </w:r>
            <w:r w:rsidR="00785DD9">
              <w:rPr>
                <w:b w:val="0"/>
                <w:sz w:val="24"/>
                <w:szCs w:val="24"/>
              </w:rPr>
              <w:t>implanted</w:t>
            </w:r>
            <w:r w:rsidR="00794570">
              <w:rPr>
                <w:b w:val="0"/>
                <w:sz w:val="24"/>
                <w:szCs w:val="24"/>
              </w:rPr>
              <w:t xml:space="preserve"> MEMS </w:t>
            </w:r>
            <w:r w:rsidR="00785DD9">
              <w:rPr>
                <w:b w:val="0"/>
                <w:sz w:val="24"/>
                <w:szCs w:val="24"/>
              </w:rPr>
              <w:t>will</w:t>
            </w:r>
            <w:r w:rsidR="00794570">
              <w:rPr>
                <w:b w:val="0"/>
                <w:sz w:val="24"/>
                <w:szCs w:val="24"/>
              </w:rPr>
              <w:t xml:space="preserve"> contain a control system as well as sensing devices.  </w:t>
            </w:r>
            <w:r w:rsidR="00785DD9">
              <w:rPr>
                <w:b w:val="0"/>
                <w:sz w:val="24"/>
                <w:szCs w:val="24"/>
              </w:rPr>
              <w:t>The objective is to</w:t>
            </w:r>
            <w:r w:rsidR="00794570">
              <w:rPr>
                <w:b w:val="0"/>
                <w:sz w:val="24"/>
                <w:szCs w:val="24"/>
              </w:rPr>
              <w:t xml:space="preserve"> control the locomotion of the insect, determining its flight path.  With this type of control, the insect</w:t>
            </w:r>
            <w:r w:rsidR="00785DD9">
              <w:rPr>
                <w:b w:val="0"/>
                <w:sz w:val="24"/>
                <w:szCs w:val="24"/>
              </w:rPr>
              <w:t xml:space="preserve"> could be directed</w:t>
            </w:r>
            <w:r w:rsidR="00794570">
              <w:rPr>
                <w:b w:val="0"/>
                <w:sz w:val="24"/>
                <w:szCs w:val="24"/>
              </w:rPr>
              <w:t xml:space="preserve"> into</w:t>
            </w:r>
            <w:r w:rsidR="00785DD9">
              <w:rPr>
                <w:b w:val="0"/>
                <w:sz w:val="24"/>
                <w:szCs w:val="24"/>
              </w:rPr>
              <w:t xml:space="preserve"> specific</w:t>
            </w:r>
            <w:r w:rsidR="00794570">
              <w:rPr>
                <w:b w:val="0"/>
                <w:sz w:val="24"/>
                <w:szCs w:val="24"/>
              </w:rPr>
              <w:t xml:space="preserve"> target destinations </w:t>
            </w:r>
            <w:r w:rsidR="00785DD9">
              <w:rPr>
                <w:b w:val="0"/>
                <w:sz w:val="24"/>
                <w:szCs w:val="24"/>
              </w:rPr>
              <w:t>where the MEMS sensors</w:t>
            </w:r>
            <w:r w:rsidR="00794570">
              <w:rPr>
                <w:b w:val="0"/>
                <w:sz w:val="24"/>
                <w:szCs w:val="24"/>
              </w:rPr>
              <w:t xml:space="preserve"> gather information on </w:t>
            </w:r>
            <w:r w:rsidR="00785DD9">
              <w:rPr>
                <w:b w:val="0"/>
                <w:sz w:val="24"/>
                <w:szCs w:val="24"/>
              </w:rPr>
              <w:t>the desired</w:t>
            </w:r>
            <w:r w:rsidR="00794570">
              <w:rPr>
                <w:b w:val="0"/>
                <w:sz w:val="24"/>
                <w:szCs w:val="24"/>
              </w:rPr>
              <w:t xml:space="preserve"> parameters</w:t>
            </w:r>
            <w:r w:rsidR="00785DD9">
              <w:rPr>
                <w:b w:val="0"/>
                <w:sz w:val="24"/>
                <w:szCs w:val="24"/>
              </w:rPr>
              <w:t>.</w:t>
            </w:r>
            <w:r w:rsidR="008F4B6F">
              <w:rPr>
                <w:b w:val="0"/>
                <w:sz w:val="24"/>
                <w:szCs w:val="24"/>
                <w:vertAlign w:val="superscript"/>
              </w:rPr>
              <w:t>11</w:t>
            </w:r>
          </w:p>
          <w:p w14:paraId="270E5713" w14:textId="77777777" w:rsidR="00E353B5" w:rsidRDefault="00E353B5" w:rsidP="006973FB">
            <w:pPr>
              <w:pStyle w:val="lvl1Text"/>
              <w:rPr>
                <w:b w:val="0"/>
                <w:sz w:val="24"/>
                <w:szCs w:val="24"/>
                <w:vertAlign w:val="superscript"/>
              </w:rPr>
            </w:pPr>
          </w:p>
          <w:p w14:paraId="2FFA9E88" w14:textId="6C0A242A" w:rsidR="00E353B5" w:rsidRPr="00E353B5" w:rsidRDefault="00E353B5" w:rsidP="006973FB">
            <w:pPr>
              <w:pStyle w:val="lvl1Text"/>
              <w:rPr>
                <w:b w:val="0"/>
                <w:sz w:val="24"/>
                <w:szCs w:val="24"/>
              </w:rPr>
            </w:pPr>
            <w:r>
              <w:rPr>
                <w:b w:val="0"/>
                <w:sz w:val="24"/>
                <w:szCs w:val="24"/>
              </w:rPr>
              <w:t>New research at North Carolina State is attempting to “accelerate the development of cybernetically mo</w:t>
            </w:r>
            <w:r w:rsidR="005D1AC3">
              <w:rPr>
                <w:b w:val="0"/>
                <w:sz w:val="24"/>
                <w:szCs w:val="24"/>
              </w:rPr>
              <w:t>dified “biobot” moths.” Swarms of these moths could be “deployed as a flying sensor network for surveillance or disaster response.”  The N.C. State method is to attach “electrodes to a moth during the pupal stage, in the cocoon.  As the caterpillar is undergoing metamorphosis into the winged adult stage, the sensors embed themselves in such a way that researchers can directly monitor the electrical signals in muscle groups the moth uses during flight.”</w:t>
            </w:r>
            <w:r w:rsidR="005D1AC3" w:rsidRPr="005D1AC3">
              <w:rPr>
                <w:b w:val="0"/>
                <w:sz w:val="24"/>
                <w:szCs w:val="24"/>
                <w:vertAlign w:val="superscript"/>
              </w:rPr>
              <w:t>18</w:t>
            </w:r>
          </w:p>
        </w:tc>
      </w:tr>
      <w:tr w:rsidR="00D42AD8" w:rsidRPr="002E1241" w14:paraId="1A34758A" w14:textId="77777777" w:rsidTr="002E1241">
        <w:trPr>
          <w:cantSplit/>
          <w:trHeight w:val="576"/>
        </w:trPr>
        <w:tc>
          <w:tcPr>
            <w:tcW w:w="1105" w:type="dxa"/>
            <w:vAlign w:val="bottom"/>
          </w:tcPr>
          <w:p w14:paraId="79FA982F" w14:textId="77777777" w:rsidR="00D42AD8" w:rsidRPr="00B960A3" w:rsidRDefault="00D42AD8" w:rsidP="002E1241">
            <w:pPr>
              <w:pStyle w:val="BodyText"/>
              <w:keepNext/>
              <w:keepLines/>
            </w:pPr>
            <w:bookmarkStart w:id="24" w:name="app_bioMEM_PK60_dldl205"/>
            <w:bookmarkEnd w:id="23"/>
          </w:p>
        </w:tc>
        <w:tc>
          <w:tcPr>
            <w:tcW w:w="9900" w:type="dxa"/>
            <w:vAlign w:val="bottom"/>
          </w:tcPr>
          <w:p w14:paraId="1DAD3E1C" w14:textId="77777777" w:rsidR="00D42AD8" w:rsidRPr="002E1241" w:rsidRDefault="00570EE6" w:rsidP="002E1241">
            <w:pPr>
              <w:pStyle w:val="lvl1Text"/>
              <w:rPr>
                <w:sz w:val="24"/>
                <w:szCs w:val="24"/>
              </w:rPr>
            </w:pPr>
            <w:r>
              <w:rPr>
                <w:sz w:val="24"/>
                <w:szCs w:val="24"/>
              </w:rPr>
              <w:t>Food for Thought</w:t>
            </w:r>
          </w:p>
        </w:tc>
      </w:tr>
      <w:tr w:rsidR="00D42AD8" w:rsidRPr="002E1241" w14:paraId="4DFCDE2B" w14:textId="77777777" w:rsidTr="002E1241">
        <w:tc>
          <w:tcPr>
            <w:tcW w:w="1105" w:type="dxa"/>
          </w:tcPr>
          <w:p w14:paraId="698DFFE7" w14:textId="77777777" w:rsidR="00D42AD8" w:rsidRPr="00D42AD8" w:rsidRDefault="00D42AD8" w:rsidP="00D071D0">
            <w:pPr>
              <w:pStyle w:val="txtx1"/>
              <w:rPr>
                <w:sz w:val="22"/>
                <w:szCs w:val="22"/>
              </w:rPr>
            </w:pPr>
          </w:p>
        </w:tc>
        <w:tc>
          <w:tcPr>
            <w:tcW w:w="9900" w:type="dxa"/>
          </w:tcPr>
          <w:p w14:paraId="079F39C8" w14:textId="77777777" w:rsidR="00D42AD8" w:rsidRPr="002E1241" w:rsidRDefault="00D42AD8" w:rsidP="00D42AD8">
            <w:pPr>
              <w:keepNext/>
              <w:keepLines/>
              <w:rPr>
                <w:color w:val="000000"/>
              </w:rPr>
            </w:pPr>
          </w:p>
          <w:p w14:paraId="0278609D" w14:textId="77777777" w:rsidR="00D42AD8" w:rsidRPr="002E1241" w:rsidRDefault="00D42AD8" w:rsidP="00D42AD8">
            <w:pPr>
              <w:pStyle w:val="BulletList"/>
              <w:rPr>
                <w:szCs w:val="24"/>
              </w:rPr>
            </w:pPr>
            <w:r w:rsidRPr="002E1241">
              <w:rPr>
                <w:color w:val="000000"/>
                <w:szCs w:val="24"/>
              </w:rPr>
              <w:t>What are some other applications for seismic MEMS sensors?</w:t>
            </w:r>
          </w:p>
          <w:p w14:paraId="5F1F07ED" w14:textId="77777777" w:rsidR="00D42AD8" w:rsidRPr="002E1241" w:rsidRDefault="00D42AD8" w:rsidP="00D42AD8">
            <w:pPr>
              <w:pStyle w:val="BulletList"/>
              <w:rPr>
                <w:szCs w:val="24"/>
              </w:rPr>
            </w:pPr>
            <w:r w:rsidRPr="002E1241">
              <w:rPr>
                <w:color w:val="000000"/>
                <w:szCs w:val="24"/>
              </w:rPr>
              <w:t>What</w:t>
            </w:r>
            <w:r w:rsidR="00737414">
              <w:rPr>
                <w:color w:val="000000"/>
                <w:szCs w:val="24"/>
              </w:rPr>
              <w:t xml:space="preserve"> are some applications for the E</w:t>
            </w:r>
            <w:r w:rsidRPr="002E1241">
              <w:rPr>
                <w:color w:val="000000"/>
                <w:szCs w:val="24"/>
              </w:rPr>
              <w:t>Nose that were not discussed?</w:t>
            </w:r>
          </w:p>
          <w:p w14:paraId="44800556" w14:textId="77777777" w:rsidR="00D42AD8" w:rsidRPr="002E1241" w:rsidRDefault="00D42AD8" w:rsidP="00D42AD8">
            <w:pPr>
              <w:pStyle w:val="BulletList"/>
              <w:rPr>
                <w:szCs w:val="24"/>
              </w:rPr>
            </w:pPr>
            <w:r w:rsidRPr="002E1241">
              <w:rPr>
                <w:color w:val="000000"/>
                <w:szCs w:val="24"/>
              </w:rPr>
              <w:t>Name some applications of MEMS sensors that could benefit military personnel.</w:t>
            </w:r>
          </w:p>
          <w:p w14:paraId="7E5996D8" w14:textId="77777777" w:rsidR="00A47481" w:rsidRPr="002E1241" w:rsidRDefault="00A47481" w:rsidP="00A47481">
            <w:pPr>
              <w:keepNext/>
              <w:keepLines/>
              <w:rPr>
                <w:color w:val="000000"/>
              </w:rPr>
            </w:pPr>
          </w:p>
        </w:tc>
      </w:tr>
    </w:tbl>
    <w:p w14:paraId="78E401A4" w14:textId="77777777" w:rsidR="0003737B" w:rsidRDefault="0003737B">
      <w:bookmarkStart w:id="25" w:name="app_bioMEM_PK60_dldl189"/>
      <w:bookmarkEnd w:id="24"/>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D42AD8" w:rsidRPr="002E1241" w14:paraId="1BF08E72" w14:textId="77777777" w:rsidTr="002E1241">
        <w:trPr>
          <w:cantSplit/>
          <w:trHeight w:val="576"/>
        </w:trPr>
        <w:tc>
          <w:tcPr>
            <w:tcW w:w="1105" w:type="dxa"/>
            <w:vAlign w:val="bottom"/>
          </w:tcPr>
          <w:p w14:paraId="5E1FF19A" w14:textId="77777777" w:rsidR="00D42AD8" w:rsidRPr="00B960A3" w:rsidRDefault="00D42AD8" w:rsidP="002E1241">
            <w:pPr>
              <w:pStyle w:val="BodyText"/>
              <w:keepNext/>
              <w:keepLines/>
            </w:pPr>
          </w:p>
        </w:tc>
        <w:tc>
          <w:tcPr>
            <w:tcW w:w="9900" w:type="dxa"/>
            <w:vAlign w:val="bottom"/>
          </w:tcPr>
          <w:p w14:paraId="0A84990F" w14:textId="77777777" w:rsidR="00D42AD8" w:rsidRPr="002E1241" w:rsidRDefault="00D42AD8" w:rsidP="002E1241">
            <w:pPr>
              <w:pStyle w:val="lvl1Text"/>
              <w:rPr>
                <w:sz w:val="24"/>
                <w:szCs w:val="24"/>
              </w:rPr>
            </w:pPr>
            <w:r w:rsidRPr="002E1241">
              <w:rPr>
                <w:sz w:val="24"/>
                <w:szCs w:val="24"/>
              </w:rPr>
              <w:t>Glossary of Key Terms</w:t>
            </w:r>
          </w:p>
        </w:tc>
      </w:tr>
      <w:tr w:rsidR="00D42AD8" w:rsidRPr="002E1241" w14:paraId="2EF750E3" w14:textId="77777777" w:rsidTr="002E1241">
        <w:tc>
          <w:tcPr>
            <w:tcW w:w="1105" w:type="dxa"/>
          </w:tcPr>
          <w:p w14:paraId="76957584" w14:textId="77777777" w:rsidR="00D42AD8" w:rsidRPr="00D42AD8" w:rsidRDefault="00D42AD8" w:rsidP="00D071D0">
            <w:pPr>
              <w:pStyle w:val="txtx1"/>
              <w:rPr>
                <w:sz w:val="22"/>
                <w:szCs w:val="22"/>
              </w:rPr>
            </w:pPr>
          </w:p>
        </w:tc>
        <w:tc>
          <w:tcPr>
            <w:tcW w:w="9900" w:type="dxa"/>
          </w:tcPr>
          <w:p w14:paraId="5ECA3B71" w14:textId="77777777" w:rsidR="00D42AD8" w:rsidRPr="002E1241" w:rsidRDefault="00D42AD8" w:rsidP="00D42AD8">
            <w:pPr>
              <w:keepNext/>
              <w:keepLines/>
              <w:rPr>
                <w:color w:val="000000"/>
                <w:u w:val="single"/>
              </w:rPr>
            </w:pPr>
          </w:p>
          <w:p w14:paraId="0F574CDF" w14:textId="77777777" w:rsidR="00D42AD8" w:rsidRPr="002E1241" w:rsidRDefault="00D42AD8" w:rsidP="00D42AD8">
            <w:pPr>
              <w:keepNext/>
              <w:keepLines/>
              <w:rPr>
                <w:color w:val="000000"/>
              </w:rPr>
            </w:pPr>
            <w:r w:rsidRPr="002E1241">
              <w:rPr>
                <w:color w:val="000000"/>
                <w:u w:val="single"/>
              </w:rPr>
              <w:t>Plankton</w:t>
            </w:r>
            <w:r w:rsidRPr="002E1241">
              <w:rPr>
                <w:color w:val="000000"/>
              </w:rPr>
              <w:t xml:space="preserve"> – Single cell photosynthetic organism that lives in the ocean; responsible for generating most of the oxygen available worldwide.</w:t>
            </w:r>
          </w:p>
          <w:p w14:paraId="232CD34A" w14:textId="77777777" w:rsidR="00D42AD8" w:rsidRPr="002E1241" w:rsidRDefault="00D42AD8" w:rsidP="00D42AD8">
            <w:pPr>
              <w:keepNext/>
              <w:keepLines/>
              <w:rPr>
                <w:color w:val="000000"/>
              </w:rPr>
            </w:pPr>
          </w:p>
          <w:p w14:paraId="09B29447" w14:textId="77777777" w:rsidR="00D42AD8" w:rsidRPr="002E1241" w:rsidRDefault="00D42AD8" w:rsidP="00D42AD8">
            <w:pPr>
              <w:keepNext/>
              <w:keepLines/>
              <w:rPr>
                <w:color w:val="000000"/>
              </w:rPr>
            </w:pPr>
            <w:r w:rsidRPr="002E1241">
              <w:rPr>
                <w:color w:val="000000"/>
                <w:u w:val="single"/>
              </w:rPr>
              <w:t>Time series</w:t>
            </w:r>
            <w:r w:rsidRPr="002E1241">
              <w:rPr>
                <w:color w:val="000000"/>
              </w:rPr>
              <w:t xml:space="preserve"> –A defined measurement made over time</w:t>
            </w:r>
          </w:p>
          <w:p w14:paraId="22EF2BD4" w14:textId="77777777" w:rsidR="00D42AD8" w:rsidRPr="002E1241" w:rsidRDefault="00D42AD8" w:rsidP="00D42AD8">
            <w:pPr>
              <w:keepNext/>
              <w:keepLines/>
              <w:rPr>
                <w:color w:val="000000"/>
              </w:rPr>
            </w:pPr>
          </w:p>
          <w:p w14:paraId="4C713B28" w14:textId="77777777" w:rsidR="00D42AD8" w:rsidRPr="002E1241" w:rsidRDefault="00D42AD8" w:rsidP="00D42AD8">
            <w:pPr>
              <w:keepNext/>
              <w:keepLines/>
              <w:rPr>
                <w:color w:val="000000"/>
              </w:rPr>
            </w:pPr>
            <w:r w:rsidRPr="002E1241">
              <w:rPr>
                <w:color w:val="000000"/>
                <w:u w:val="single"/>
              </w:rPr>
              <w:t>Tsunamis</w:t>
            </w:r>
            <w:r w:rsidRPr="002E1241">
              <w:rPr>
                <w:color w:val="000000"/>
              </w:rPr>
              <w:t xml:space="preserve"> - Large sea waves caused by large scale displacement of the ocean's water.  Tsunamis can be caused by any underwater movement or explosion (earthquake, volcanic eruption) that causes a large displacement of water.   </w:t>
            </w:r>
          </w:p>
        </w:tc>
      </w:tr>
      <w:tr w:rsidR="00D42AD8" w:rsidRPr="002E1241" w14:paraId="5AECA235" w14:textId="77777777" w:rsidTr="002E1241">
        <w:trPr>
          <w:cantSplit/>
          <w:trHeight w:val="576"/>
        </w:trPr>
        <w:tc>
          <w:tcPr>
            <w:tcW w:w="1105" w:type="dxa"/>
            <w:vAlign w:val="bottom"/>
          </w:tcPr>
          <w:p w14:paraId="60E6E8C2" w14:textId="77777777" w:rsidR="00D42AD8" w:rsidRPr="00B960A3" w:rsidRDefault="00D42AD8" w:rsidP="002E1241">
            <w:pPr>
              <w:pStyle w:val="BodyText"/>
              <w:keepNext/>
              <w:keepLines/>
            </w:pPr>
            <w:bookmarkStart w:id="26" w:name="app_bioMEM_PK60_dldl95"/>
            <w:bookmarkEnd w:id="25"/>
          </w:p>
        </w:tc>
        <w:tc>
          <w:tcPr>
            <w:tcW w:w="9900" w:type="dxa"/>
            <w:vAlign w:val="bottom"/>
          </w:tcPr>
          <w:p w14:paraId="157C4195" w14:textId="77777777" w:rsidR="00D42AD8" w:rsidRPr="002E1241" w:rsidRDefault="00D42AD8" w:rsidP="002E1241">
            <w:pPr>
              <w:pStyle w:val="lvl1Text"/>
              <w:rPr>
                <w:sz w:val="24"/>
                <w:szCs w:val="24"/>
              </w:rPr>
            </w:pPr>
            <w:r w:rsidRPr="002E1241">
              <w:rPr>
                <w:sz w:val="24"/>
                <w:szCs w:val="24"/>
              </w:rPr>
              <w:t>Summary</w:t>
            </w:r>
          </w:p>
        </w:tc>
      </w:tr>
      <w:tr w:rsidR="00D42AD8" w:rsidRPr="002E1241" w14:paraId="2686226F" w14:textId="77777777" w:rsidTr="002E1241">
        <w:tc>
          <w:tcPr>
            <w:tcW w:w="1105" w:type="dxa"/>
          </w:tcPr>
          <w:p w14:paraId="4317A41E" w14:textId="77777777" w:rsidR="00D42AD8" w:rsidRPr="00D42AD8" w:rsidRDefault="00D42AD8" w:rsidP="00D071D0">
            <w:pPr>
              <w:pStyle w:val="txtx1"/>
              <w:rPr>
                <w:sz w:val="22"/>
                <w:szCs w:val="22"/>
              </w:rPr>
            </w:pPr>
          </w:p>
        </w:tc>
        <w:tc>
          <w:tcPr>
            <w:tcW w:w="9900" w:type="dxa"/>
          </w:tcPr>
          <w:p w14:paraId="7CFFFD12" w14:textId="77777777" w:rsidR="00D42AD8" w:rsidRPr="002E1241" w:rsidRDefault="00D42AD8" w:rsidP="00D42AD8">
            <w:pPr>
              <w:keepNext/>
              <w:keepLines/>
              <w:rPr>
                <w:color w:val="000000"/>
              </w:rPr>
            </w:pPr>
          </w:p>
          <w:p w14:paraId="039C8425" w14:textId="77777777" w:rsidR="00D42AD8" w:rsidRPr="002E1241" w:rsidRDefault="00D42AD8" w:rsidP="00D42AD8">
            <w:pPr>
              <w:keepNext/>
              <w:keepLines/>
              <w:rPr>
                <w:color w:val="000000"/>
              </w:rPr>
            </w:pPr>
            <w:r w:rsidRPr="002E1241">
              <w:rPr>
                <w:color w:val="000000"/>
              </w:rPr>
              <w:t xml:space="preserve">MEMS technology is used for environmental and </w:t>
            </w:r>
            <w:r w:rsidR="00C42CD5">
              <w:rPr>
                <w:color w:val="000000"/>
              </w:rPr>
              <w:t>bioterrorism</w:t>
            </w:r>
            <w:r w:rsidRPr="002E1241">
              <w:rPr>
                <w:color w:val="000000"/>
              </w:rPr>
              <w:t xml:space="preserve"> sensing based on perceived risk and need. In this century, the most common sensors are pressure (including flow rate and acoustical), temperature, radiation, chemical, and biological</w:t>
            </w:r>
            <w:r w:rsidR="00512FFF" w:rsidRPr="002E1241">
              <w:rPr>
                <w:color w:val="000000"/>
              </w:rPr>
              <w:t xml:space="preserve">.  </w:t>
            </w:r>
            <w:r w:rsidRPr="002E1241">
              <w:rPr>
                <w:color w:val="000000"/>
              </w:rPr>
              <w:t>These sensors can be coupled together and transmit data via wireless networks to sites where the data is analyzed.</w:t>
            </w:r>
          </w:p>
        </w:tc>
      </w:tr>
      <w:tr w:rsidR="00D42AD8" w:rsidRPr="002E1241" w14:paraId="14AFE596" w14:textId="77777777" w:rsidTr="002E1241">
        <w:trPr>
          <w:cantSplit/>
          <w:trHeight w:val="576"/>
        </w:trPr>
        <w:tc>
          <w:tcPr>
            <w:tcW w:w="1105" w:type="dxa"/>
            <w:vAlign w:val="bottom"/>
          </w:tcPr>
          <w:p w14:paraId="02E3CF80" w14:textId="77777777" w:rsidR="00D42AD8" w:rsidRPr="00B960A3" w:rsidRDefault="00D42AD8" w:rsidP="002E1241">
            <w:pPr>
              <w:pStyle w:val="BodyText"/>
              <w:keepNext/>
              <w:keepLines/>
            </w:pPr>
            <w:bookmarkStart w:id="27" w:name="app_bioMEM_PK60_dldl209"/>
            <w:bookmarkEnd w:id="26"/>
          </w:p>
        </w:tc>
        <w:tc>
          <w:tcPr>
            <w:tcW w:w="9900" w:type="dxa"/>
            <w:vAlign w:val="bottom"/>
          </w:tcPr>
          <w:p w14:paraId="789C0670" w14:textId="77777777" w:rsidR="00D42AD8" w:rsidRPr="002E1241" w:rsidRDefault="00D42AD8" w:rsidP="002E1241">
            <w:pPr>
              <w:pStyle w:val="lvl1Text"/>
              <w:rPr>
                <w:sz w:val="24"/>
                <w:szCs w:val="24"/>
              </w:rPr>
            </w:pPr>
            <w:r w:rsidRPr="002E1241">
              <w:rPr>
                <w:sz w:val="24"/>
                <w:szCs w:val="24"/>
              </w:rPr>
              <w:t>References</w:t>
            </w:r>
          </w:p>
        </w:tc>
      </w:tr>
      <w:tr w:rsidR="00D42AD8" w:rsidRPr="002E1241" w14:paraId="1B1867DA" w14:textId="77777777" w:rsidTr="002E1241">
        <w:tc>
          <w:tcPr>
            <w:tcW w:w="1105" w:type="dxa"/>
          </w:tcPr>
          <w:p w14:paraId="3B076F74" w14:textId="77777777" w:rsidR="00D42AD8" w:rsidRPr="00D42AD8" w:rsidRDefault="00D42AD8" w:rsidP="00D071D0">
            <w:pPr>
              <w:pStyle w:val="txtx1"/>
              <w:rPr>
                <w:sz w:val="22"/>
                <w:szCs w:val="22"/>
              </w:rPr>
            </w:pPr>
          </w:p>
        </w:tc>
        <w:tc>
          <w:tcPr>
            <w:tcW w:w="9900" w:type="dxa"/>
          </w:tcPr>
          <w:p w14:paraId="274B8551" w14:textId="77777777" w:rsidR="00D42AD8" w:rsidRPr="002E1241" w:rsidRDefault="00D42AD8" w:rsidP="00D42AD8">
            <w:pPr>
              <w:keepNext/>
              <w:keepLines/>
              <w:rPr>
                <w:color w:val="000000"/>
              </w:rPr>
            </w:pPr>
          </w:p>
          <w:p w14:paraId="1746358B" w14:textId="77777777" w:rsidR="0092751B" w:rsidRDefault="0092751B" w:rsidP="006973FB">
            <w:pPr>
              <w:keepNext/>
              <w:keepLines/>
              <w:numPr>
                <w:ilvl w:val="0"/>
                <w:numId w:val="11"/>
              </w:numPr>
              <w:rPr>
                <w:color w:val="000000"/>
              </w:rPr>
            </w:pPr>
            <w:r>
              <w:rPr>
                <w:color w:val="000000"/>
              </w:rPr>
              <w:t xml:space="preserve">“Seafloor Seismic Recording Using MEMS”.  World Intellectual Property Association.  [0008]  WO/2004/027457. </w:t>
            </w:r>
          </w:p>
          <w:p w14:paraId="7B80C30D" w14:textId="77777777" w:rsidR="0092751B" w:rsidRDefault="0092751B" w:rsidP="0092751B">
            <w:pPr>
              <w:keepNext/>
              <w:keepLines/>
              <w:ind w:left="360"/>
              <w:rPr>
                <w:color w:val="000000"/>
              </w:rPr>
            </w:pPr>
          </w:p>
          <w:p w14:paraId="15C7B459" w14:textId="5C11A3A7" w:rsidR="005E11B4" w:rsidRDefault="005E11B4" w:rsidP="006973FB">
            <w:pPr>
              <w:keepNext/>
              <w:keepLines/>
              <w:numPr>
                <w:ilvl w:val="0"/>
                <w:numId w:val="11"/>
              </w:numPr>
              <w:rPr>
                <w:color w:val="000000"/>
              </w:rPr>
            </w:pPr>
            <w:r>
              <w:rPr>
                <w:color w:val="000000"/>
              </w:rPr>
              <w:t xml:space="preserve">MEMS Enabled High Resolution Seismic Sensing.  MEMS Investor Journal.  February 19, 2010. </w:t>
            </w:r>
            <w:hyperlink r:id="rId25" w:history="1">
              <w:r w:rsidR="00280EFE" w:rsidRPr="00806A2C">
                <w:rPr>
                  <w:rStyle w:val="Hyperlink"/>
                </w:rPr>
                <w:t>http://bit.ly/2wrzWXj</w:t>
              </w:r>
            </w:hyperlink>
            <w:r w:rsidR="00280EFE">
              <w:t xml:space="preserve"> </w:t>
            </w:r>
          </w:p>
          <w:p w14:paraId="295E8018" w14:textId="77777777" w:rsidR="005E11B4" w:rsidRDefault="005E11B4" w:rsidP="005E11B4">
            <w:pPr>
              <w:keepNext/>
              <w:keepLines/>
              <w:ind w:left="360"/>
              <w:rPr>
                <w:color w:val="000000"/>
              </w:rPr>
            </w:pPr>
          </w:p>
          <w:p w14:paraId="2964D051" w14:textId="77777777" w:rsidR="00DE19B0" w:rsidRDefault="00DE19B0" w:rsidP="006973FB">
            <w:pPr>
              <w:keepNext/>
              <w:keepLines/>
              <w:numPr>
                <w:ilvl w:val="0"/>
                <w:numId w:val="11"/>
              </w:numPr>
              <w:rPr>
                <w:color w:val="000000"/>
              </w:rPr>
            </w:pPr>
            <w:r>
              <w:rPr>
                <w:color w:val="000000"/>
              </w:rPr>
              <w:t xml:space="preserve">“Time Series Analysis.  An Introduction.”  Sean R. Avent.  December, 1999.  </w:t>
            </w:r>
          </w:p>
          <w:p w14:paraId="1B9884BA" w14:textId="77777777" w:rsidR="00DE19B0" w:rsidRDefault="00DE19B0" w:rsidP="00DE19B0">
            <w:pPr>
              <w:keepNext/>
              <w:keepLines/>
              <w:ind w:left="360"/>
              <w:rPr>
                <w:color w:val="000000"/>
              </w:rPr>
            </w:pPr>
          </w:p>
          <w:p w14:paraId="45288A1E" w14:textId="3F2925E0" w:rsidR="006E3FD6" w:rsidRDefault="006E3FD6" w:rsidP="006973FB">
            <w:pPr>
              <w:keepNext/>
              <w:keepLines/>
              <w:numPr>
                <w:ilvl w:val="0"/>
                <w:numId w:val="11"/>
              </w:numPr>
              <w:rPr>
                <w:color w:val="000000"/>
              </w:rPr>
            </w:pPr>
            <w:r>
              <w:rPr>
                <w:color w:val="000000"/>
              </w:rPr>
              <w:t xml:space="preserve"> "A New Approach in Tsunami Early Warning."  German Indonesian Tsunami Early Warning System.  Press-Information. Jakarta/Potsdam.  11/11/08.  </w:t>
            </w:r>
            <w:hyperlink r:id="rId26" w:history="1">
              <w:r w:rsidR="00280EFE" w:rsidRPr="00806A2C">
                <w:rPr>
                  <w:rStyle w:val="Hyperlink"/>
                </w:rPr>
                <w:t>http://bit.ly/2ikZGhT</w:t>
              </w:r>
            </w:hyperlink>
            <w:r w:rsidR="00280EFE">
              <w:t xml:space="preserve"> </w:t>
            </w:r>
          </w:p>
          <w:p w14:paraId="3F4783BB" w14:textId="77777777" w:rsidR="006E3FD6" w:rsidRDefault="006E3FD6" w:rsidP="00D42AD8">
            <w:pPr>
              <w:keepNext/>
              <w:keepLines/>
              <w:rPr>
                <w:color w:val="000000"/>
              </w:rPr>
            </w:pPr>
          </w:p>
          <w:p w14:paraId="359566D0" w14:textId="77777777" w:rsidR="00210830" w:rsidRPr="00C71785" w:rsidRDefault="00210830" w:rsidP="006973FB">
            <w:pPr>
              <w:keepNext/>
              <w:keepLines/>
              <w:numPr>
                <w:ilvl w:val="0"/>
                <w:numId w:val="11"/>
              </w:numPr>
              <w:rPr>
                <w:color w:val="000000"/>
              </w:rPr>
            </w:pPr>
            <w:r>
              <w:t>"</w:t>
            </w:r>
            <w:r w:rsidRPr="00210830">
              <w:t>SMART DUST</w:t>
            </w:r>
            <w:r>
              <w:t xml:space="preserve"> -</w:t>
            </w:r>
            <w:r w:rsidRPr="00210830">
              <w:t xml:space="preserve"> </w:t>
            </w:r>
            <w:r w:rsidRPr="00210830">
              <w:rPr>
                <w:bCs/>
              </w:rPr>
              <w:t>Autonomous sensing and communication in a cubic millimeter</w:t>
            </w:r>
            <w:r>
              <w:rPr>
                <w:bCs/>
              </w:rPr>
              <w:t xml:space="preserve">".  Dr. Kris Piser, PI.  DARPA/MTO MEMS Program, Berkley.  </w:t>
            </w:r>
            <w:hyperlink r:id="rId27" w:history="1">
              <w:r w:rsidRPr="00BF6BB1">
                <w:rPr>
                  <w:rStyle w:val="Hyperlink"/>
                  <w:bCs/>
                </w:rPr>
                <w:t>http://robotics.eecs.berkeley.edu/~pister/SmartDust/</w:t>
              </w:r>
            </w:hyperlink>
            <w:r>
              <w:rPr>
                <w:bCs/>
              </w:rPr>
              <w:t xml:space="preserve"> </w:t>
            </w:r>
          </w:p>
          <w:p w14:paraId="15968248" w14:textId="2DCED1B3" w:rsidR="00210830" w:rsidRPr="00280EFE" w:rsidRDefault="00C71785" w:rsidP="00280EFE">
            <w:pPr>
              <w:keepNext/>
              <w:keepLines/>
              <w:rPr>
                <w:color w:val="000000"/>
              </w:rPr>
            </w:pPr>
            <w:r>
              <w:rPr>
                <w:color w:val="000000"/>
              </w:rPr>
              <w:t xml:space="preserve">     </w:t>
            </w:r>
          </w:p>
          <w:p w14:paraId="4A10BED3" w14:textId="77777777" w:rsidR="00C94F3C" w:rsidRDefault="00971A29" w:rsidP="006973FB">
            <w:pPr>
              <w:keepNext/>
              <w:keepLines/>
              <w:numPr>
                <w:ilvl w:val="0"/>
                <w:numId w:val="11"/>
              </w:numPr>
              <w:rPr>
                <w:color w:val="000000"/>
              </w:rPr>
            </w:pPr>
            <w:r w:rsidRPr="002E1241">
              <w:rPr>
                <w:color w:val="000000"/>
              </w:rPr>
              <w:t>"Smart Dust". Gregor Wolbring.  Innovation Watch.  12/15/06</w:t>
            </w:r>
            <w:r>
              <w:rPr>
                <w:color w:val="000000"/>
              </w:rPr>
              <w:t xml:space="preserve">. </w:t>
            </w:r>
          </w:p>
          <w:p w14:paraId="7F75871B" w14:textId="77777777" w:rsidR="00971A29" w:rsidRDefault="00971A29" w:rsidP="00971A29">
            <w:pPr>
              <w:pStyle w:val="ListParagraph"/>
              <w:rPr>
                <w:color w:val="000000"/>
              </w:rPr>
            </w:pPr>
          </w:p>
          <w:p w14:paraId="5ACD0A92" w14:textId="77777777" w:rsidR="00971A29" w:rsidRPr="0013678F" w:rsidRDefault="0054050F" w:rsidP="006973FB">
            <w:pPr>
              <w:keepNext/>
              <w:keepLines/>
              <w:numPr>
                <w:ilvl w:val="0"/>
                <w:numId w:val="11"/>
              </w:numPr>
              <w:rPr>
                <w:color w:val="000000"/>
              </w:rPr>
            </w:pPr>
            <w:r>
              <w:t>"</w:t>
            </w:r>
            <w:r w:rsidRPr="0054050F">
              <w:t>Little sensors, big bucks: smart dust is ready to hit the market.</w:t>
            </w:r>
            <w:r>
              <w:t>"</w:t>
            </w:r>
            <w:r w:rsidRPr="0054050F">
              <w:t xml:space="preserve">  </w:t>
            </w:r>
            <w:r w:rsidR="00F559DB">
              <w:t xml:space="preserve">Takahashi, Dean.  </w:t>
            </w:r>
            <w:r w:rsidR="00F559DB">
              <w:rPr>
                <w:u w:val="single"/>
              </w:rPr>
              <w:t>Electronic Business</w:t>
            </w:r>
            <w:r w:rsidR="00F559DB">
              <w:t xml:space="preserve">.  January, 2005.  </w:t>
            </w:r>
          </w:p>
          <w:p w14:paraId="071B754F" w14:textId="77777777" w:rsidR="0013678F" w:rsidRDefault="0013678F" w:rsidP="0013678F">
            <w:pPr>
              <w:pStyle w:val="ListParagraph"/>
              <w:rPr>
                <w:color w:val="000000"/>
              </w:rPr>
            </w:pPr>
          </w:p>
          <w:p w14:paraId="43700B40" w14:textId="2B7CAB1D" w:rsidR="0013678F" w:rsidRPr="00280EFE" w:rsidRDefault="0013678F" w:rsidP="00280EFE">
            <w:pPr>
              <w:keepNext/>
              <w:keepLines/>
              <w:numPr>
                <w:ilvl w:val="0"/>
                <w:numId w:val="11"/>
              </w:numPr>
              <w:rPr>
                <w:color w:val="000000"/>
              </w:rPr>
            </w:pPr>
            <w:r>
              <w:rPr>
                <w:color w:val="000000"/>
              </w:rPr>
              <w:t xml:space="preserve">"Electronic Nose".  Science @ NASA.  October 6, 2007. </w:t>
            </w:r>
            <w:hyperlink r:id="rId28" w:history="1">
              <w:r w:rsidR="00280EFE" w:rsidRPr="00806A2C">
                <w:rPr>
                  <w:rStyle w:val="Hyperlink"/>
                </w:rPr>
                <w:t>https://go.nasa.gov/2g03Vyu</w:t>
              </w:r>
            </w:hyperlink>
            <w:r w:rsidR="00280EFE">
              <w:rPr>
                <w:color w:val="000000"/>
              </w:rPr>
              <w:t xml:space="preserve"> </w:t>
            </w:r>
            <w:r w:rsidR="00280EFE" w:rsidRPr="00280EFE">
              <w:rPr>
                <w:color w:val="000000"/>
              </w:rPr>
              <w:t xml:space="preserve"> </w:t>
            </w:r>
          </w:p>
          <w:p w14:paraId="3C6C6EE4" w14:textId="77777777" w:rsidR="00E57254" w:rsidRDefault="00E57254" w:rsidP="00E57254">
            <w:pPr>
              <w:pStyle w:val="ListParagraph"/>
              <w:rPr>
                <w:color w:val="000000"/>
              </w:rPr>
            </w:pPr>
          </w:p>
          <w:p w14:paraId="26E6F619" w14:textId="08481BC7" w:rsidR="00E57254" w:rsidRDefault="00FA0D7A" w:rsidP="006973FB">
            <w:pPr>
              <w:keepNext/>
              <w:keepLines/>
              <w:numPr>
                <w:ilvl w:val="0"/>
                <w:numId w:val="11"/>
              </w:numPr>
              <w:rPr>
                <w:color w:val="000000"/>
              </w:rPr>
            </w:pPr>
            <w:r>
              <w:rPr>
                <w:color w:val="000000"/>
              </w:rPr>
              <w:t xml:space="preserve">“Electronic Nose to Return to Space Station”. PHYS.org. JPL/NASA.  September 22, 2009.  </w:t>
            </w:r>
            <w:hyperlink r:id="rId29" w:history="1">
              <w:r w:rsidRPr="00DD5254">
                <w:rPr>
                  <w:rStyle w:val="Hyperlink"/>
                </w:rPr>
                <w:t>http://bit.ly/2vXFTZ6</w:t>
              </w:r>
            </w:hyperlink>
            <w:r>
              <w:rPr>
                <w:color w:val="000000"/>
              </w:rPr>
              <w:t xml:space="preserve"> </w:t>
            </w:r>
            <w:r w:rsidR="00E57254">
              <w:rPr>
                <w:color w:val="000000"/>
              </w:rPr>
              <w:t xml:space="preserve"> </w:t>
            </w:r>
          </w:p>
          <w:p w14:paraId="057BEBB0" w14:textId="77777777" w:rsidR="004943A0" w:rsidRDefault="004943A0" w:rsidP="004943A0">
            <w:pPr>
              <w:pStyle w:val="ListParagraph"/>
              <w:rPr>
                <w:color w:val="000000"/>
              </w:rPr>
            </w:pPr>
          </w:p>
          <w:p w14:paraId="7E0D60CD" w14:textId="373B73D3" w:rsidR="006973FB" w:rsidRDefault="006973FB" w:rsidP="006973FB">
            <w:pPr>
              <w:keepNext/>
              <w:keepLines/>
              <w:numPr>
                <w:ilvl w:val="0"/>
                <w:numId w:val="11"/>
              </w:numPr>
              <w:rPr>
                <w:color w:val="000000"/>
              </w:rPr>
            </w:pPr>
            <w:r>
              <w:rPr>
                <w:color w:val="000000"/>
              </w:rPr>
              <w:lastRenderedPageBreak/>
              <w:t xml:space="preserve">“Electronic Nose Sniffs out Chemical Agents”.  Nancy Garcia.  NewsLine.  Lawrence Livermore National Laboratory. Feb 2008. </w:t>
            </w:r>
          </w:p>
          <w:p w14:paraId="62479C92" w14:textId="77777777" w:rsidR="006973FB" w:rsidRDefault="006973FB" w:rsidP="006973FB">
            <w:pPr>
              <w:pStyle w:val="ListParagraph"/>
              <w:rPr>
                <w:color w:val="000000"/>
              </w:rPr>
            </w:pPr>
          </w:p>
          <w:p w14:paraId="704E6FDE" w14:textId="77777777" w:rsidR="00737414" w:rsidRDefault="004943A0" w:rsidP="006973FB">
            <w:pPr>
              <w:keepNext/>
              <w:keepLines/>
              <w:numPr>
                <w:ilvl w:val="0"/>
                <w:numId w:val="11"/>
              </w:numPr>
              <w:rPr>
                <w:color w:val="000000"/>
              </w:rPr>
            </w:pPr>
            <w:r>
              <w:rPr>
                <w:color w:val="000000"/>
              </w:rPr>
              <w:t xml:space="preserve">Insect Cyborg Sentinels Project.  PI:  Tim Reissman. Cornell University.  Laboratory for Intelligent Machine Systems. </w:t>
            </w:r>
          </w:p>
          <w:p w14:paraId="0C2687E5" w14:textId="77777777" w:rsidR="00737414" w:rsidRDefault="00737414" w:rsidP="00737414">
            <w:pPr>
              <w:pStyle w:val="ListParagraph"/>
              <w:rPr>
                <w:color w:val="000000"/>
              </w:rPr>
            </w:pPr>
          </w:p>
          <w:p w14:paraId="3D381390" w14:textId="77777777" w:rsidR="00737414" w:rsidRDefault="00D42AD8" w:rsidP="006973FB">
            <w:pPr>
              <w:keepNext/>
              <w:keepLines/>
              <w:numPr>
                <w:ilvl w:val="0"/>
                <w:numId w:val="11"/>
              </w:numPr>
              <w:rPr>
                <w:color w:val="000000"/>
              </w:rPr>
            </w:pPr>
            <w:r w:rsidRPr="00737414">
              <w:rPr>
                <w:color w:val="000000"/>
              </w:rPr>
              <w:t>"In Situ Sensors, Sensor Networks and Webs". Industry &amp; Market Overview.  B.C. Carms, June 2006 (available on the web)</w:t>
            </w:r>
          </w:p>
          <w:p w14:paraId="2B535E12" w14:textId="77777777" w:rsidR="00737414" w:rsidRDefault="00737414" w:rsidP="00737414">
            <w:pPr>
              <w:pStyle w:val="ListParagraph"/>
              <w:rPr>
                <w:color w:val="000000"/>
                <w:u w:val="single"/>
              </w:rPr>
            </w:pPr>
          </w:p>
          <w:p w14:paraId="384C9B73" w14:textId="77777777" w:rsidR="00D42AD8" w:rsidRDefault="00D42AD8" w:rsidP="006973FB">
            <w:pPr>
              <w:keepNext/>
              <w:keepLines/>
              <w:numPr>
                <w:ilvl w:val="0"/>
                <w:numId w:val="11"/>
              </w:numPr>
              <w:rPr>
                <w:color w:val="000000"/>
              </w:rPr>
            </w:pPr>
            <w:r w:rsidRPr="002E1241">
              <w:rPr>
                <w:color w:val="000000"/>
                <w:u w:val="single"/>
              </w:rPr>
              <w:t>Nanobiotechnology Concepts, Applications and Perspectives</w:t>
            </w:r>
            <w:r w:rsidRPr="002E1241">
              <w:rPr>
                <w:color w:val="000000"/>
              </w:rPr>
              <w:t xml:space="preserve"> edited by C.M. Niemeyer, C. A. Mirkin  (2004) Wiley-VCH Verlag GmbH &amp; Co. KGaA, Weinheim</w:t>
            </w:r>
          </w:p>
          <w:p w14:paraId="6DF46C7B" w14:textId="77777777" w:rsidR="005B4C14" w:rsidRDefault="005B4C14" w:rsidP="005B4C14">
            <w:pPr>
              <w:keepNext/>
              <w:keepLines/>
              <w:ind w:left="360"/>
              <w:rPr>
                <w:color w:val="000000"/>
              </w:rPr>
            </w:pPr>
          </w:p>
          <w:p w14:paraId="54F2A57D" w14:textId="77777777" w:rsidR="005B4C14" w:rsidRDefault="005B4C14" w:rsidP="005B4C14">
            <w:pPr>
              <w:keepNext/>
              <w:keepLines/>
              <w:numPr>
                <w:ilvl w:val="0"/>
                <w:numId w:val="11"/>
              </w:numPr>
              <w:rPr>
                <w:color w:val="000000"/>
              </w:rPr>
            </w:pPr>
            <w:r>
              <w:rPr>
                <w:color w:val="000000"/>
              </w:rPr>
              <w:t xml:space="preserve">Research Affiliates.  Center for the Built Environment.  </w:t>
            </w:r>
            <w:hyperlink r:id="rId30" w:history="1">
              <w:r w:rsidRPr="00BF6BB1">
                <w:rPr>
                  <w:rStyle w:val="Hyperlink"/>
                </w:rPr>
                <w:t>http://www.cbe.berkeley.edu/aboutus/staff-affiliates.htm</w:t>
              </w:r>
            </w:hyperlink>
            <w:r>
              <w:rPr>
                <w:color w:val="000000"/>
              </w:rPr>
              <w:t xml:space="preserve"> </w:t>
            </w:r>
          </w:p>
          <w:p w14:paraId="62ADB6E1" w14:textId="77777777" w:rsidR="00C05FA4" w:rsidRDefault="00C05FA4" w:rsidP="00C05FA4">
            <w:pPr>
              <w:keepNext/>
              <w:keepLines/>
              <w:rPr>
                <w:color w:val="000000"/>
              </w:rPr>
            </w:pPr>
          </w:p>
          <w:p w14:paraId="25820963" w14:textId="77777777" w:rsidR="000A698C" w:rsidRDefault="00C05FA4" w:rsidP="000A698C">
            <w:pPr>
              <w:keepNext/>
              <w:keepLines/>
              <w:numPr>
                <w:ilvl w:val="0"/>
                <w:numId w:val="11"/>
              </w:numPr>
              <w:rPr>
                <w:color w:val="000000"/>
              </w:rPr>
            </w:pPr>
            <w:r>
              <w:rPr>
                <w:color w:val="000000"/>
              </w:rPr>
              <w:t>Oil Absorbing Products. Filterbag.com.</w:t>
            </w:r>
            <w:r w:rsidR="00566D24">
              <w:rPr>
                <w:color w:val="000000"/>
              </w:rPr>
              <w:t xml:space="preserve"> 2017.</w:t>
            </w:r>
            <w:r>
              <w:rPr>
                <w:color w:val="000000"/>
              </w:rPr>
              <w:t xml:space="preserve">  </w:t>
            </w:r>
            <w:hyperlink r:id="rId31" w:history="1">
              <w:r w:rsidRPr="00DD5254">
                <w:rPr>
                  <w:rStyle w:val="Hyperlink"/>
                </w:rPr>
                <w:t>http://bit.ly/2v7WWX5</w:t>
              </w:r>
            </w:hyperlink>
            <w:r>
              <w:rPr>
                <w:color w:val="000000"/>
              </w:rPr>
              <w:t xml:space="preserve"> </w:t>
            </w:r>
          </w:p>
          <w:p w14:paraId="3A85196C" w14:textId="77777777" w:rsidR="000A698C" w:rsidRDefault="000A698C" w:rsidP="000A698C">
            <w:pPr>
              <w:keepNext/>
              <w:keepLines/>
              <w:rPr>
                <w:color w:val="000000"/>
              </w:rPr>
            </w:pPr>
          </w:p>
          <w:p w14:paraId="78DDE21A" w14:textId="77777777" w:rsidR="00BC0B1B" w:rsidRDefault="000A698C" w:rsidP="00BC0B1B">
            <w:pPr>
              <w:keepNext/>
              <w:keepLines/>
              <w:numPr>
                <w:ilvl w:val="0"/>
                <w:numId w:val="11"/>
              </w:numPr>
              <w:rPr>
                <w:color w:val="000000"/>
              </w:rPr>
            </w:pPr>
            <w:r w:rsidRPr="000A698C">
              <w:rPr>
                <w:color w:val="000000"/>
              </w:rPr>
              <w:t xml:space="preserve">“Diverse Application of Electronic-nose in Agriculture and Forestry”. Alphus D. Wilson. </w:t>
            </w:r>
            <w:r w:rsidRPr="000A698C">
              <w:rPr>
                <w:rFonts w:ascii="Times" w:hAnsi="Times" w:cs="Times"/>
                <w:szCs w:val="32"/>
              </w:rPr>
              <w:t xml:space="preserve">Sensors 2013, 13, 2295-2348. </w:t>
            </w:r>
          </w:p>
          <w:p w14:paraId="459F5D54" w14:textId="77777777" w:rsidR="00BC0B1B" w:rsidRDefault="00BC0B1B" w:rsidP="00BC0B1B">
            <w:pPr>
              <w:keepNext/>
              <w:keepLines/>
              <w:rPr>
                <w:color w:val="000000"/>
              </w:rPr>
            </w:pPr>
          </w:p>
          <w:p w14:paraId="5C1A562B" w14:textId="77777777" w:rsidR="005B4C14" w:rsidRDefault="00BC0B1B" w:rsidP="00BC0B1B">
            <w:pPr>
              <w:keepNext/>
              <w:keepLines/>
              <w:numPr>
                <w:ilvl w:val="0"/>
                <w:numId w:val="11"/>
              </w:numPr>
              <w:rPr>
                <w:color w:val="000000"/>
              </w:rPr>
            </w:pPr>
            <w:r w:rsidRPr="00BC0B1B">
              <w:rPr>
                <w:color w:val="000000"/>
              </w:rPr>
              <w:t xml:space="preserve">“Using Insects to Advance Cybernetics”.  Jason Carr. Wired Cosmos. May 12 2014. </w:t>
            </w:r>
            <w:hyperlink r:id="rId32" w:history="1">
              <w:r w:rsidRPr="00806A2C">
                <w:rPr>
                  <w:rStyle w:val="Hyperlink"/>
                </w:rPr>
                <w:t>http://bit.ly/2wihdgk</w:t>
              </w:r>
            </w:hyperlink>
            <w:r w:rsidRPr="00BC0B1B">
              <w:rPr>
                <w:color w:val="000000"/>
              </w:rPr>
              <w:t xml:space="preserve"> </w:t>
            </w:r>
          </w:p>
          <w:p w14:paraId="796893A6" w14:textId="77777777" w:rsidR="005D1AC3" w:rsidRDefault="005D1AC3" w:rsidP="005D1AC3">
            <w:pPr>
              <w:keepNext/>
              <w:keepLines/>
              <w:rPr>
                <w:color w:val="000000"/>
              </w:rPr>
            </w:pPr>
          </w:p>
          <w:p w14:paraId="7BC3A185" w14:textId="53076C6F" w:rsidR="005D1AC3" w:rsidRPr="00BC0B1B" w:rsidRDefault="005D1AC3" w:rsidP="00BC0B1B">
            <w:pPr>
              <w:keepNext/>
              <w:keepLines/>
              <w:numPr>
                <w:ilvl w:val="0"/>
                <w:numId w:val="11"/>
              </w:numPr>
              <w:rPr>
                <w:color w:val="000000"/>
              </w:rPr>
            </w:pPr>
            <w:r>
              <w:rPr>
                <w:color w:val="000000"/>
              </w:rPr>
              <w:t xml:space="preserve">“’Biobot’ Moths Become Cyborgs in Cocoon”. Glenn McDonald. Seeker/Tech. August 20, 2014. </w:t>
            </w:r>
            <w:hyperlink r:id="rId33" w:history="1">
              <w:r w:rsidRPr="00806A2C">
                <w:rPr>
                  <w:rStyle w:val="Hyperlink"/>
                </w:rPr>
                <w:t>http://bit.ly/2vjEslG</w:t>
              </w:r>
            </w:hyperlink>
            <w:r>
              <w:rPr>
                <w:color w:val="000000"/>
              </w:rPr>
              <w:t xml:space="preserve"> </w:t>
            </w:r>
          </w:p>
        </w:tc>
      </w:tr>
      <w:tr w:rsidR="00D42AD8" w:rsidRPr="002E1241" w14:paraId="0737B70C" w14:textId="77777777" w:rsidTr="002E1241">
        <w:trPr>
          <w:cantSplit/>
          <w:trHeight w:val="576"/>
        </w:trPr>
        <w:tc>
          <w:tcPr>
            <w:tcW w:w="1105" w:type="dxa"/>
            <w:vAlign w:val="bottom"/>
          </w:tcPr>
          <w:p w14:paraId="1254C57A" w14:textId="77777777" w:rsidR="00D42AD8" w:rsidRPr="00B960A3" w:rsidRDefault="00D42AD8" w:rsidP="002E1241">
            <w:pPr>
              <w:pStyle w:val="BodyText"/>
              <w:keepNext/>
              <w:keepLines/>
            </w:pPr>
            <w:bookmarkStart w:id="28" w:name="app_bioMEM_PK60_dldl171"/>
            <w:bookmarkEnd w:id="27"/>
          </w:p>
        </w:tc>
        <w:tc>
          <w:tcPr>
            <w:tcW w:w="9900" w:type="dxa"/>
            <w:vAlign w:val="bottom"/>
          </w:tcPr>
          <w:p w14:paraId="5928A466" w14:textId="77777777" w:rsidR="00D42AD8" w:rsidRPr="002E1241" w:rsidRDefault="00D42AD8" w:rsidP="003C4323">
            <w:pPr>
              <w:pStyle w:val="lvl1Text"/>
              <w:rPr>
                <w:sz w:val="24"/>
                <w:szCs w:val="24"/>
              </w:rPr>
            </w:pPr>
            <w:r w:rsidRPr="002E1241">
              <w:rPr>
                <w:sz w:val="24"/>
                <w:szCs w:val="24"/>
              </w:rPr>
              <w:t xml:space="preserve">Related </w:t>
            </w:r>
            <w:r w:rsidR="003C4323">
              <w:rPr>
                <w:sz w:val="24"/>
                <w:szCs w:val="24"/>
              </w:rPr>
              <w:t>SCME Units</w:t>
            </w:r>
          </w:p>
        </w:tc>
      </w:tr>
      <w:tr w:rsidR="00D42AD8" w:rsidRPr="002E1241" w14:paraId="69FC4295" w14:textId="77777777" w:rsidTr="002E1241">
        <w:tc>
          <w:tcPr>
            <w:tcW w:w="1105" w:type="dxa"/>
          </w:tcPr>
          <w:p w14:paraId="7F76009A" w14:textId="77777777" w:rsidR="00D42AD8" w:rsidRPr="00D42AD8" w:rsidRDefault="00D42AD8" w:rsidP="00D071D0">
            <w:pPr>
              <w:pStyle w:val="txtx1"/>
              <w:rPr>
                <w:sz w:val="22"/>
                <w:szCs w:val="22"/>
              </w:rPr>
            </w:pPr>
          </w:p>
        </w:tc>
        <w:tc>
          <w:tcPr>
            <w:tcW w:w="9900" w:type="dxa"/>
          </w:tcPr>
          <w:p w14:paraId="6D020B74" w14:textId="77777777" w:rsidR="00D42AD8" w:rsidRPr="002E1241" w:rsidRDefault="00D42AD8" w:rsidP="006973FB">
            <w:pPr>
              <w:keepNext/>
              <w:keepLines/>
              <w:numPr>
                <w:ilvl w:val="0"/>
                <w:numId w:val="12"/>
              </w:numPr>
              <w:rPr>
                <w:color w:val="000000"/>
              </w:rPr>
            </w:pPr>
            <w:r w:rsidRPr="002E1241">
              <w:rPr>
                <w:color w:val="000000"/>
              </w:rPr>
              <w:t xml:space="preserve">MEMS for Environmental and </w:t>
            </w:r>
            <w:r w:rsidR="00C42CD5">
              <w:rPr>
                <w:color w:val="000000"/>
              </w:rPr>
              <w:t>Bioterrorism</w:t>
            </w:r>
            <w:r w:rsidRPr="002E1241">
              <w:rPr>
                <w:color w:val="000000"/>
              </w:rPr>
              <w:t xml:space="preserve"> Applications:  Activity</w:t>
            </w:r>
          </w:p>
          <w:p w14:paraId="027E568F" w14:textId="77777777" w:rsidR="00D42AD8" w:rsidRPr="002E1241" w:rsidRDefault="00D42AD8" w:rsidP="006973FB">
            <w:pPr>
              <w:keepNext/>
              <w:keepLines/>
              <w:numPr>
                <w:ilvl w:val="0"/>
                <w:numId w:val="12"/>
              </w:numPr>
              <w:rPr>
                <w:color w:val="000000"/>
              </w:rPr>
            </w:pPr>
            <w:r w:rsidRPr="002E1241">
              <w:rPr>
                <w:color w:val="000000"/>
              </w:rPr>
              <w:t xml:space="preserve">MEMS for Environmental and </w:t>
            </w:r>
            <w:r w:rsidR="00C42CD5">
              <w:rPr>
                <w:color w:val="000000"/>
              </w:rPr>
              <w:t>Bioterrorism</w:t>
            </w:r>
            <w:r w:rsidRPr="002E1241">
              <w:rPr>
                <w:color w:val="000000"/>
              </w:rPr>
              <w:t xml:space="preserve"> Applications Assessment</w:t>
            </w:r>
          </w:p>
          <w:p w14:paraId="43CB5157" w14:textId="77777777" w:rsidR="00D42AD8" w:rsidRPr="002E1241" w:rsidRDefault="00D42AD8" w:rsidP="00D42AD8">
            <w:pPr>
              <w:keepNext/>
              <w:keepLines/>
              <w:rPr>
                <w:color w:val="000000"/>
              </w:rPr>
            </w:pPr>
          </w:p>
        </w:tc>
      </w:tr>
    </w:tbl>
    <w:p w14:paraId="3F046D67" w14:textId="77777777" w:rsidR="00150B09" w:rsidRDefault="00150B09">
      <w:bookmarkStart w:id="29" w:name="app_bioMEM_PK60_dldl211"/>
      <w:bookmarkEnd w:id="28"/>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1213C1" w:rsidRPr="002E1241" w14:paraId="079D8306" w14:textId="77777777" w:rsidTr="002E1241">
        <w:trPr>
          <w:cantSplit/>
          <w:trHeight w:val="576"/>
        </w:trPr>
        <w:tc>
          <w:tcPr>
            <w:tcW w:w="1105" w:type="dxa"/>
            <w:vAlign w:val="bottom"/>
          </w:tcPr>
          <w:p w14:paraId="27E5DAEA" w14:textId="77777777" w:rsidR="001213C1" w:rsidRPr="00B960A3" w:rsidRDefault="001213C1" w:rsidP="002E1241">
            <w:pPr>
              <w:pStyle w:val="BodyText"/>
              <w:keepNext/>
              <w:keepLines/>
            </w:pPr>
          </w:p>
        </w:tc>
        <w:tc>
          <w:tcPr>
            <w:tcW w:w="9900" w:type="dxa"/>
            <w:vAlign w:val="bottom"/>
          </w:tcPr>
          <w:p w14:paraId="380C1C53" w14:textId="77777777" w:rsidR="001213C1" w:rsidRDefault="001213C1" w:rsidP="002E1241">
            <w:pPr>
              <w:pStyle w:val="lvl1Text"/>
              <w:rPr>
                <w:b w:val="0"/>
                <w:sz w:val="24"/>
                <w:szCs w:val="24"/>
              </w:rPr>
            </w:pPr>
            <w:r>
              <w:rPr>
                <w:sz w:val="24"/>
                <w:szCs w:val="24"/>
              </w:rPr>
              <w:t>Disclaimer</w:t>
            </w:r>
          </w:p>
          <w:p w14:paraId="43A76369" w14:textId="77777777" w:rsidR="001213C1" w:rsidRPr="001213C1" w:rsidRDefault="001213C1" w:rsidP="002E1241">
            <w:pPr>
              <w:pStyle w:val="lvl1Text"/>
              <w:rPr>
                <w:b w:val="0"/>
                <w:sz w:val="24"/>
                <w:szCs w:val="24"/>
              </w:rPr>
            </w:pPr>
            <w:r>
              <w:rPr>
                <w:b w:val="0"/>
                <w:sz w:val="24"/>
                <w:szCs w:val="24"/>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2E1241" w:rsidRPr="002E1241" w14:paraId="00CAD37B" w14:textId="77777777" w:rsidTr="002E1241">
        <w:tc>
          <w:tcPr>
            <w:tcW w:w="1105" w:type="dxa"/>
          </w:tcPr>
          <w:p w14:paraId="40B8226B" w14:textId="77777777" w:rsidR="002E1241" w:rsidRPr="002E1241" w:rsidRDefault="002E1241" w:rsidP="00D071D0">
            <w:pPr>
              <w:pStyle w:val="txtx1"/>
              <w:rPr>
                <w:sz w:val="22"/>
                <w:szCs w:val="22"/>
              </w:rPr>
            </w:pPr>
            <w:bookmarkStart w:id="30" w:name="app_bioMEM_PK60_dldl210"/>
            <w:bookmarkEnd w:id="29"/>
          </w:p>
        </w:tc>
        <w:tc>
          <w:tcPr>
            <w:tcW w:w="9900" w:type="dxa"/>
          </w:tcPr>
          <w:p w14:paraId="730D4746" w14:textId="77777777" w:rsidR="002E1241" w:rsidRPr="002E1241" w:rsidRDefault="002E1241" w:rsidP="002E1241">
            <w:pPr>
              <w:keepNext/>
              <w:keepLines/>
              <w:rPr>
                <w:color w:val="000000"/>
              </w:rPr>
            </w:pPr>
          </w:p>
          <w:p w14:paraId="5F74318D" w14:textId="77777777" w:rsidR="00B30942" w:rsidRDefault="00B30942" w:rsidP="002E1241">
            <w:pPr>
              <w:keepNext/>
              <w:keepLines/>
              <w:rPr>
                <w:color w:val="000000"/>
              </w:rPr>
            </w:pPr>
          </w:p>
          <w:p w14:paraId="079DE86F" w14:textId="77777777" w:rsidR="00D43E0D" w:rsidRDefault="00D43E0D" w:rsidP="00D43E0D">
            <w:pPr>
              <w:keepNext/>
              <w:keepLines/>
              <w:rPr>
                <w:i/>
              </w:rPr>
            </w:pPr>
            <w:r>
              <w:rPr>
                <w:i/>
                <w:color w:val="000000"/>
              </w:rPr>
              <w:t xml:space="preserve">This Learning Module was developed in conjunction with Bio-Link, </w:t>
            </w:r>
            <w:r w:rsidRPr="00587ED4">
              <w:rPr>
                <w:i/>
              </w:rPr>
              <w:t>a National Science Foundation Advanced Technological Education (ATE) Center for Biotechnology</w:t>
            </w:r>
            <w:r>
              <w:rPr>
                <w:i/>
              </w:rPr>
              <w:t xml:space="preserve"> @ </w:t>
            </w:r>
            <w:hyperlink r:id="rId34" w:history="1">
              <w:r w:rsidRPr="001D5E92">
                <w:rPr>
                  <w:rStyle w:val="Hyperlink"/>
                  <w:i/>
                </w:rPr>
                <w:t>www.bio-link.org</w:t>
              </w:r>
            </w:hyperlink>
            <w:r>
              <w:rPr>
                <w:i/>
              </w:rPr>
              <w:t xml:space="preserve">. </w:t>
            </w:r>
          </w:p>
          <w:p w14:paraId="4FEAA79D" w14:textId="77777777" w:rsidR="00D43E0D" w:rsidRDefault="00D43E0D" w:rsidP="002E1241">
            <w:pPr>
              <w:keepNext/>
              <w:keepLines/>
              <w:rPr>
                <w:color w:val="000000"/>
              </w:rPr>
            </w:pPr>
          </w:p>
          <w:p w14:paraId="7685FB81" w14:textId="6130881D" w:rsidR="003E102F" w:rsidRPr="003016DC" w:rsidRDefault="003E102F" w:rsidP="003E102F">
            <w:pPr>
              <w:rPr>
                <w:i/>
              </w:rPr>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35" w:history="1">
              <w:r w:rsidRPr="00C60398">
                <w:rPr>
                  <w:rStyle w:val="Hyperlink"/>
                  <w:i/>
                </w:rPr>
                <w:t>http://scme-nm.org</w:t>
              </w:r>
            </w:hyperlink>
            <w:r w:rsidR="003016DC">
              <w:rPr>
                <w:i/>
              </w:rPr>
              <w:t>).</w:t>
            </w:r>
          </w:p>
          <w:p w14:paraId="0D0E832B" w14:textId="77777777" w:rsidR="00B30942" w:rsidRPr="00B30942" w:rsidRDefault="00B30942" w:rsidP="002E1241">
            <w:pPr>
              <w:keepNext/>
              <w:keepLines/>
              <w:rPr>
                <w:i/>
                <w:color w:val="000000"/>
              </w:rPr>
            </w:pPr>
            <w:r w:rsidRPr="00B30942">
              <w:rPr>
                <w:i/>
              </w:rPr>
              <w:t>.</w:t>
            </w:r>
          </w:p>
        </w:tc>
      </w:tr>
      <w:bookmarkEnd w:id="30"/>
    </w:tbl>
    <w:p w14:paraId="001FB469" w14:textId="77777777" w:rsidR="002E1241" w:rsidRPr="002E1241" w:rsidRDefault="002E1241" w:rsidP="00DF54BA">
      <w:pPr>
        <w:rPr>
          <w:sz w:val="4"/>
        </w:rPr>
      </w:pPr>
    </w:p>
    <w:sectPr w:rsidR="002E1241" w:rsidRPr="002E1241" w:rsidSect="003E102F">
      <w:headerReference w:type="default" r:id="rId36"/>
      <w:type w:val="continuous"/>
      <w:pgSz w:w="12240" w:h="15840"/>
      <w:pgMar w:top="1440" w:right="720" w:bottom="1620" w:left="720" w:header="720" w:footer="792"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0B11C3B" w14:textId="77777777" w:rsidR="006078E4" w:rsidRDefault="006078E4">
      <w:r>
        <w:separator/>
      </w:r>
    </w:p>
  </w:endnote>
  <w:endnote w:type="continuationSeparator" w:id="0">
    <w:p w14:paraId="085BD63D" w14:textId="77777777" w:rsidR="006078E4" w:rsidRDefault="006078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Arial Narrow">
    <w:panose1 w:val="020B0506020202030204"/>
    <w:charset w:val="00"/>
    <w:family w:val="auto"/>
    <w:pitch w:val="variable"/>
    <w:sig w:usb0="00000003" w:usb1="00000000" w:usb2="00000000" w:usb3="00000000" w:csb0="00000001"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Cambria">
    <w:panose1 w:val="0204050305040603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A0A02A" w14:textId="77777777" w:rsidR="006078E4" w:rsidRDefault="006078E4">
    <w:pPr>
      <w:pStyle w:val="Footer"/>
    </w:pPr>
  </w:p>
  <w:p w14:paraId="172D6B03" w14:textId="77777777" w:rsidR="006078E4" w:rsidRDefault="006078E4" w:rsidP="00EC6A39">
    <w:pPr>
      <w:pStyle w:val="Footer"/>
      <w:jc w:val="right"/>
    </w:pPr>
    <w:r>
      <w:rPr>
        <w:noProof/>
      </w:rPr>
      <w:drawing>
        <wp:inline distT="0" distB="0" distL="0" distR="0" wp14:anchorId="1A431741" wp14:editId="1ADFDFCC">
          <wp:extent cx="930910" cy="299085"/>
          <wp:effectExtent l="0" t="0" r="8890" b="5715"/>
          <wp:docPr id="2" name="Picture 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0910" cy="299085"/>
                  </a:xfrm>
                  <a:prstGeom prst="rect">
                    <a:avLst/>
                  </a:prstGeom>
                  <a:noFill/>
                  <a:ln>
                    <a:noFill/>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3A6F0C" w14:textId="77777777" w:rsidR="006078E4" w:rsidRPr="00150B09" w:rsidRDefault="006078E4" w:rsidP="00AB3E48">
    <w:pPr>
      <w:pStyle w:val="Footer"/>
      <w:tabs>
        <w:tab w:val="clear" w:pos="4320"/>
        <w:tab w:val="clear" w:pos="8640"/>
        <w:tab w:val="center" w:pos="5310"/>
        <w:tab w:val="right" w:pos="10800"/>
      </w:tabs>
      <w:jc w:val="both"/>
      <w:rPr>
        <w:b/>
        <w:i/>
        <w:sz w:val="22"/>
      </w:rPr>
    </w:pPr>
    <w:r>
      <w:rPr>
        <w:i/>
        <w:sz w:val="22"/>
      </w:rPr>
      <w:t>Southwest Center for Microsystems Education (</w:t>
    </w:r>
    <w:r w:rsidRPr="004B6382">
      <w:rPr>
        <w:i/>
        <w:sz w:val="22"/>
      </w:rPr>
      <w:t>SCME</w:t>
    </w:r>
    <w:r>
      <w:rPr>
        <w:i/>
        <w:sz w:val="22"/>
      </w:rPr>
      <w:t>)</w:t>
    </w:r>
    <w:r>
      <w:rPr>
        <w:i/>
        <w:sz w:val="22"/>
      </w:rPr>
      <w:tab/>
    </w:r>
    <w:r>
      <w:rPr>
        <w:i/>
        <w:sz w:val="22"/>
      </w:rPr>
      <w:tab/>
    </w:r>
    <w:r w:rsidRPr="004B6382">
      <w:rPr>
        <w:b/>
        <w:i/>
        <w:sz w:val="22"/>
      </w:rPr>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972F24">
      <w:rPr>
        <w:b/>
        <w:i/>
        <w:noProof/>
        <w:sz w:val="22"/>
      </w:rPr>
      <w:t>9</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972F24">
      <w:rPr>
        <w:b/>
        <w:i/>
        <w:noProof/>
        <w:sz w:val="22"/>
      </w:rPr>
      <w:t>15</w:t>
    </w:r>
    <w:r w:rsidRPr="004B6382">
      <w:rPr>
        <w:b/>
        <w:i/>
        <w:sz w:val="22"/>
      </w:rPr>
      <w:fldChar w:fldCharType="end"/>
    </w:r>
  </w:p>
  <w:p w14:paraId="3AC30D94" w14:textId="77777777" w:rsidR="006078E4" w:rsidRPr="00AB3E48" w:rsidRDefault="006078E4" w:rsidP="00AB3E48">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Pr>
        <w:i/>
        <w:noProof/>
        <w:sz w:val="22"/>
      </w:rPr>
      <w:t>App_bioMEM_P1_PK60_IG_August2017.docx</w:t>
    </w:r>
    <w:r w:rsidRPr="004B6382">
      <w:rPr>
        <w:i/>
        <w:sz w:val="22"/>
      </w:rPr>
      <w:fldChar w:fldCharType="end"/>
    </w:r>
    <w:r w:rsidRPr="004B6382">
      <w:rPr>
        <w:i/>
        <w:sz w:val="22"/>
      </w:rPr>
      <w:tab/>
    </w:r>
    <w:r w:rsidRPr="004B6382">
      <w:rPr>
        <w:b/>
        <w:i/>
        <w:sz w:val="22"/>
      </w:rPr>
      <w:tab/>
    </w:r>
    <w:r>
      <w:rPr>
        <w:b/>
        <w:i/>
        <w:sz w:val="22"/>
      </w:rPr>
      <w:t>MEMS for Bioterrorism and Environmental Applications</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D02222" w14:textId="77777777" w:rsidR="006078E4" w:rsidRDefault="006078E4">
    <w:pPr>
      <w:pStyle w:val="Footer"/>
    </w:pPr>
  </w:p>
  <w:p w14:paraId="00BA5779" w14:textId="77777777" w:rsidR="006078E4" w:rsidRDefault="006078E4"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4211E7B" w14:textId="77777777" w:rsidR="006078E4" w:rsidRDefault="006078E4">
      <w:r>
        <w:separator/>
      </w:r>
    </w:p>
  </w:footnote>
  <w:footnote w:type="continuationSeparator" w:id="0">
    <w:p w14:paraId="24508BFD" w14:textId="77777777" w:rsidR="006078E4" w:rsidRDefault="006078E4">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313EB9" w14:textId="77777777" w:rsidR="006078E4" w:rsidRDefault="006078E4" w:rsidP="00EC6A39">
    <w:pPr>
      <w:pStyle w:val="Header"/>
      <w:jc w:val="right"/>
    </w:pPr>
    <w:r>
      <w:rPr>
        <w:noProof/>
      </w:rPr>
      <w:drawing>
        <wp:inline distT="0" distB="0" distL="0" distR="0" wp14:anchorId="401CE26F" wp14:editId="2F2785C1">
          <wp:extent cx="930910" cy="299085"/>
          <wp:effectExtent l="0" t="0" r="8890" b="5715"/>
          <wp:docPr id="1" name="Picture 1"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0910" cy="299085"/>
                  </a:xfrm>
                  <a:prstGeom prst="rect">
                    <a:avLst/>
                  </a:prstGeom>
                  <a:noFill/>
                  <a:ln>
                    <a:noFill/>
                  </a:ln>
                </pic:spPr>
              </pic:pic>
            </a:graphicData>
          </a:graphic>
        </wp:inline>
      </w:drawing>
    </w:r>
  </w:p>
  <w:p w14:paraId="774019DE" w14:textId="77777777" w:rsidR="006078E4" w:rsidRDefault="006078E4">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C53F0D" w14:textId="77777777" w:rsidR="006078E4" w:rsidRDefault="006078E4" w:rsidP="00EC6A39">
    <w:pPr>
      <w:pStyle w:val="Header"/>
      <w:jc w:val="right"/>
    </w:pPr>
  </w:p>
  <w:p w14:paraId="071092A5" w14:textId="77777777" w:rsidR="006078E4" w:rsidRDefault="006078E4">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4D5CF6" w14:textId="77777777" w:rsidR="006078E4" w:rsidRDefault="006078E4">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2">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3">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
    <w:nsid w:val="3D2A2430"/>
    <w:multiLevelType w:val="hybridMultilevel"/>
    <w:tmpl w:val="563A518C"/>
    <w:lvl w:ilvl="0" w:tplc="22C06BE2">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sz w:val="24"/>
        <w:szCs w:val="2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vanish w:val="0"/>
        <w:color w:val="000000"/>
        <w:spacing w:val="0"/>
        <w:kern w:val="0"/>
        <w:position w:val="0"/>
        <w:sz w:val="24"/>
        <w:szCs w:val="24"/>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7">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8">
    <w:nsid w:val="64352465"/>
    <w:multiLevelType w:val="hybridMultilevel"/>
    <w:tmpl w:val="E01C2264"/>
    <w:lvl w:ilvl="0" w:tplc="EE5E3A36">
      <w:start w:val="1"/>
      <w:numFmt w:val="decimal"/>
      <w:lvlText w:val="%1"/>
      <w:lvlJc w:val="left"/>
      <w:pPr>
        <w:ind w:left="360" w:hanging="360"/>
      </w:pPr>
      <w:rPr>
        <w:rFonts w:hint="default"/>
        <w:vertAlign w:val="superscrip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69AF3164"/>
    <w:multiLevelType w:val="hybridMultilevel"/>
    <w:tmpl w:val="F274E16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78DC739E"/>
    <w:multiLevelType w:val="hybridMultilevel"/>
    <w:tmpl w:val="A56EF9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6"/>
  </w:num>
  <w:num w:numId="4">
    <w:abstractNumId w:val="3"/>
  </w:num>
  <w:num w:numId="5">
    <w:abstractNumId w:val="1"/>
  </w:num>
  <w:num w:numId="6">
    <w:abstractNumId w:val="10"/>
  </w:num>
  <w:num w:numId="7">
    <w:abstractNumId w:val="7"/>
  </w:num>
  <w:num w:numId="8">
    <w:abstractNumId w:val="0"/>
  </w:num>
  <w:num w:numId="9">
    <w:abstractNumId w:val="4"/>
  </w:num>
  <w:num w:numId="10">
    <w:abstractNumId w:val="9"/>
  </w:num>
  <w:num w:numId="11">
    <w:abstractNumId w:val="8"/>
  </w:num>
  <w:num w:numId="12">
    <w:abstractNumId w:val="11"/>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3737B"/>
    <w:rsid w:val="00040D75"/>
    <w:rsid w:val="00044F95"/>
    <w:rsid w:val="000519F8"/>
    <w:rsid w:val="00053836"/>
    <w:rsid w:val="0005565C"/>
    <w:rsid w:val="000636A7"/>
    <w:rsid w:val="00067783"/>
    <w:rsid w:val="000828F6"/>
    <w:rsid w:val="0008546C"/>
    <w:rsid w:val="000915F7"/>
    <w:rsid w:val="00096815"/>
    <w:rsid w:val="000971C9"/>
    <w:rsid w:val="00097621"/>
    <w:rsid w:val="00097CC8"/>
    <w:rsid w:val="000A698C"/>
    <w:rsid w:val="000B00FE"/>
    <w:rsid w:val="000C04B3"/>
    <w:rsid w:val="000C4088"/>
    <w:rsid w:val="000D021C"/>
    <w:rsid w:val="000E7CFB"/>
    <w:rsid w:val="000F1F79"/>
    <w:rsid w:val="00106ABD"/>
    <w:rsid w:val="00111E39"/>
    <w:rsid w:val="00112DCA"/>
    <w:rsid w:val="001131A8"/>
    <w:rsid w:val="001213C1"/>
    <w:rsid w:val="0012192B"/>
    <w:rsid w:val="0012305A"/>
    <w:rsid w:val="0013678F"/>
    <w:rsid w:val="0014607B"/>
    <w:rsid w:val="00150B09"/>
    <w:rsid w:val="00152191"/>
    <w:rsid w:val="00155C96"/>
    <w:rsid w:val="00172A45"/>
    <w:rsid w:val="00172E99"/>
    <w:rsid w:val="001843FB"/>
    <w:rsid w:val="0018453F"/>
    <w:rsid w:val="00190D4B"/>
    <w:rsid w:val="001A7425"/>
    <w:rsid w:val="001C39DF"/>
    <w:rsid w:val="001D1E43"/>
    <w:rsid w:val="001D7072"/>
    <w:rsid w:val="00210830"/>
    <w:rsid w:val="00211934"/>
    <w:rsid w:val="0022645C"/>
    <w:rsid w:val="002339C4"/>
    <w:rsid w:val="002406E2"/>
    <w:rsid w:val="002444F2"/>
    <w:rsid w:val="00252ED7"/>
    <w:rsid w:val="00257E94"/>
    <w:rsid w:val="00260895"/>
    <w:rsid w:val="00280EFE"/>
    <w:rsid w:val="002819A2"/>
    <w:rsid w:val="002A1736"/>
    <w:rsid w:val="002B64EE"/>
    <w:rsid w:val="002D68EC"/>
    <w:rsid w:val="002E1241"/>
    <w:rsid w:val="002F7867"/>
    <w:rsid w:val="003016DC"/>
    <w:rsid w:val="003531C6"/>
    <w:rsid w:val="00355290"/>
    <w:rsid w:val="0035794B"/>
    <w:rsid w:val="00365BB0"/>
    <w:rsid w:val="0036702E"/>
    <w:rsid w:val="00371B1A"/>
    <w:rsid w:val="00372EC0"/>
    <w:rsid w:val="0037389E"/>
    <w:rsid w:val="003A0197"/>
    <w:rsid w:val="003A23E4"/>
    <w:rsid w:val="003A52A8"/>
    <w:rsid w:val="003A5B8A"/>
    <w:rsid w:val="003A7A4A"/>
    <w:rsid w:val="003B509F"/>
    <w:rsid w:val="003C4323"/>
    <w:rsid w:val="003E102F"/>
    <w:rsid w:val="003E1A85"/>
    <w:rsid w:val="003E3BB8"/>
    <w:rsid w:val="003F5C9A"/>
    <w:rsid w:val="00401B67"/>
    <w:rsid w:val="00412137"/>
    <w:rsid w:val="0043567D"/>
    <w:rsid w:val="00436211"/>
    <w:rsid w:val="00456E84"/>
    <w:rsid w:val="00457850"/>
    <w:rsid w:val="0046023B"/>
    <w:rsid w:val="00476BBB"/>
    <w:rsid w:val="004943A0"/>
    <w:rsid w:val="004A112F"/>
    <w:rsid w:val="004A55B0"/>
    <w:rsid w:val="004C16E1"/>
    <w:rsid w:val="004C1AD6"/>
    <w:rsid w:val="004E43AF"/>
    <w:rsid w:val="004E489A"/>
    <w:rsid w:val="004F089F"/>
    <w:rsid w:val="00512FFF"/>
    <w:rsid w:val="00525AEF"/>
    <w:rsid w:val="00526947"/>
    <w:rsid w:val="00530481"/>
    <w:rsid w:val="0054050F"/>
    <w:rsid w:val="00544929"/>
    <w:rsid w:val="005460FD"/>
    <w:rsid w:val="00553B12"/>
    <w:rsid w:val="00557C2C"/>
    <w:rsid w:val="00566D24"/>
    <w:rsid w:val="00570EE6"/>
    <w:rsid w:val="0057157C"/>
    <w:rsid w:val="00573CD1"/>
    <w:rsid w:val="00573FED"/>
    <w:rsid w:val="00590224"/>
    <w:rsid w:val="005A0723"/>
    <w:rsid w:val="005B4C14"/>
    <w:rsid w:val="005C0251"/>
    <w:rsid w:val="005C593C"/>
    <w:rsid w:val="005D0DFB"/>
    <w:rsid w:val="005D1AC3"/>
    <w:rsid w:val="005D25E4"/>
    <w:rsid w:val="005E0B74"/>
    <w:rsid w:val="005E11B4"/>
    <w:rsid w:val="005E6038"/>
    <w:rsid w:val="005F0D7E"/>
    <w:rsid w:val="005F2B0F"/>
    <w:rsid w:val="006078E4"/>
    <w:rsid w:val="00615EF1"/>
    <w:rsid w:val="0062015A"/>
    <w:rsid w:val="006217F2"/>
    <w:rsid w:val="0063235B"/>
    <w:rsid w:val="00655534"/>
    <w:rsid w:val="00671FD5"/>
    <w:rsid w:val="006922A2"/>
    <w:rsid w:val="006973FB"/>
    <w:rsid w:val="006D435F"/>
    <w:rsid w:val="006E3FD6"/>
    <w:rsid w:val="006E60BE"/>
    <w:rsid w:val="007073D2"/>
    <w:rsid w:val="007113A2"/>
    <w:rsid w:val="007131C0"/>
    <w:rsid w:val="00737414"/>
    <w:rsid w:val="00754242"/>
    <w:rsid w:val="00785DD9"/>
    <w:rsid w:val="007914DB"/>
    <w:rsid w:val="00794570"/>
    <w:rsid w:val="007A1876"/>
    <w:rsid w:val="007A677E"/>
    <w:rsid w:val="007B17C5"/>
    <w:rsid w:val="007B2CF6"/>
    <w:rsid w:val="007C26CF"/>
    <w:rsid w:val="007C737F"/>
    <w:rsid w:val="007D4C10"/>
    <w:rsid w:val="007F192D"/>
    <w:rsid w:val="00805D35"/>
    <w:rsid w:val="00810584"/>
    <w:rsid w:val="00817A92"/>
    <w:rsid w:val="00853D83"/>
    <w:rsid w:val="00857197"/>
    <w:rsid w:val="00857455"/>
    <w:rsid w:val="00871898"/>
    <w:rsid w:val="00881286"/>
    <w:rsid w:val="008855E9"/>
    <w:rsid w:val="008C7A99"/>
    <w:rsid w:val="008D1368"/>
    <w:rsid w:val="008D20E9"/>
    <w:rsid w:val="008F4B6F"/>
    <w:rsid w:val="008F6A44"/>
    <w:rsid w:val="009119BC"/>
    <w:rsid w:val="00911D63"/>
    <w:rsid w:val="009159E8"/>
    <w:rsid w:val="0092027E"/>
    <w:rsid w:val="0092751B"/>
    <w:rsid w:val="0093397E"/>
    <w:rsid w:val="00934ECD"/>
    <w:rsid w:val="00937B9E"/>
    <w:rsid w:val="00943632"/>
    <w:rsid w:val="0094559E"/>
    <w:rsid w:val="009475C1"/>
    <w:rsid w:val="009603FA"/>
    <w:rsid w:val="0096172D"/>
    <w:rsid w:val="0096397D"/>
    <w:rsid w:val="00971A29"/>
    <w:rsid w:val="00972F24"/>
    <w:rsid w:val="00973FF2"/>
    <w:rsid w:val="0099785A"/>
    <w:rsid w:val="009A257F"/>
    <w:rsid w:val="009A79C4"/>
    <w:rsid w:val="009D21AE"/>
    <w:rsid w:val="009D4898"/>
    <w:rsid w:val="009E40A8"/>
    <w:rsid w:val="009E5815"/>
    <w:rsid w:val="009F1EA9"/>
    <w:rsid w:val="00A13F09"/>
    <w:rsid w:val="00A20468"/>
    <w:rsid w:val="00A31583"/>
    <w:rsid w:val="00A46EE1"/>
    <w:rsid w:val="00A47481"/>
    <w:rsid w:val="00A52691"/>
    <w:rsid w:val="00A528FE"/>
    <w:rsid w:val="00A558DD"/>
    <w:rsid w:val="00AB3E48"/>
    <w:rsid w:val="00AC57BC"/>
    <w:rsid w:val="00AD14AE"/>
    <w:rsid w:val="00AF240D"/>
    <w:rsid w:val="00B05761"/>
    <w:rsid w:val="00B06D92"/>
    <w:rsid w:val="00B131EC"/>
    <w:rsid w:val="00B21CD6"/>
    <w:rsid w:val="00B22587"/>
    <w:rsid w:val="00B30942"/>
    <w:rsid w:val="00B47D73"/>
    <w:rsid w:val="00B52025"/>
    <w:rsid w:val="00B61EBE"/>
    <w:rsid w:val="00B82F49"/>
    <w:rsid w:val="00B84C56"/>
    <w:rsid w:val="00B97CB4"/>
    <w:rsid w:val="00BA085D"/>
    <w:rsid w:val="00BA38F9"/>
    <w:rsid w:val="00BB6275"/>
    <w:rsid w:val="00BC0B1B"/>
    <w:rsid w:val="00BC1FCC"/>
    <w:rsid w:val="00BD0D14"/>
    <w:rsid w:val="00BE3DD5"/>
    <w:rsid w:val="00BF4FEC"/>
    <w:rsid w:val="00BF5C1E"/>
    <w:rsid w:val="00C05FA4"/>
    <w:rsid w:val="00C10651"/>
    <w:rsid w:val="00C13E84"/>
    <w:rsid w:val="00C31830"/>
    <w:rsid w:val="00C33D3A"/>
    <w:rsid w:val="00C42CD5"/>
    <w:rsid w:val="00C44076"/>
    <w:rsid w:val="00C461F7"/>
    <w:rsid w:val="00C502D7"/>
    <w:rsid w:val="00C61365"/>
    <w:rsid w:val="00C61390"/>
    <w:rsid w:val="00C71785"/>
    <w:rsid w:val="00C779C0"/>
    <w:rsid w:val="00C83A9E"/>
    <w:rsid w:val="00C90A22"/>
    <w:rsid w:val="00C94F3C"/>
    <w:rsid w:val="00CA03F1"/>
    <w:rsid w:val="00CA38E0"/>
    <w:rsid w:val="00CB5329"/>
    <w:rsid w:val="00CC47E9"/>
    <w:rsid w:val="00CC6B4B"/>
    <w:rsid w:val="00CD6D77"/>
    <w:rsid w:val="00CE4AC4"/>
    <w:rsid w:val="00D027D7"/>
    <w:rsid w:val="00D040EC"/>
    <w:rsid w:val="00D04A81"/>
    <w:rsid w:val="00D0595B"/>
    <w:rsid w:val="00D071D0"/>
    <w:rsid w:val="00D11481"/>
    <w:rsid w:val="00D11FC9"/>
    <w:rsid w:val="00D15029"/>
    <w:rsid w:val="00D31A35"/>
    <w:rsid w:val="00D42AD8"/>
    <w:rsid w:val="00D43E0D"/>
    <w:rsid w:val="00D44918"/>
    <w:rsid w:val="00D7491B"/>
    <w:rsid w:val="00DA23E5"/>
    <w:rsid w:val="00DD25B4"/>
    <w:rsid w:val="00DE19B0"/>
    <w:rsid w:val="00DE3C7C"/>
    <w:rsid w:val="00DE6A6F"/>
    <w:rsid w:val="00DF54BA"/>
    <w:rsid w:val="00E027EF"/>
    <w:rsid w:val="00E30121"/>
    <w:rsid w:val="00E353B5"/>
    <w:rsid w:val="00E532BB"/>
    <w:rsid w:val="00E53AB3"/>
    <w:rsid w:val="00E5465D"/>
    <w:rsid w:val="00E54B53"/>
    <w:rsid w:val="00E57254"/>
    <w:rsid w:val="00E872FB"/>
    <w:rsid w:val="00E94B33"/>
    <w:rsid w:val="00E94EF6"/>
    <w:rsid w:val="00EA31C9"/>
    <w:rsid w:val="00EC02C7"/>
    <w:rsid w:val="00EC364A"/>
    <w:rsid w:val="00EC58CF"/>
    <w:rsid w:val="00EC5F38"/>
    <w:rsid w:val="00EC6A39"/>
    <w:rsid w:val="00ED54F7"/>
    <w:rsid w:val="00EE39A7"/>
    <w:rsid w:val="00EE47F6"/>
    <w:rsid w:val="00F00CEE"/>
    <w:rsid w:val="00F0127A"/>
    <w:rsid w:val="00F025C5"/>
    <w:rsid w:val="00F1008C"/>
    <w:rsid w:val="00F27CE1"/>
    <w:rsid w:val="00F32980"/>
    <w:rsid w:val="00F33378"/>
    <w:rsid w:val="00F35057"/>
    <w:rsid w:val="00F35AB2"/>
    <w:rsid w:val="00F473EE"/>
    <w:rsid w:val="00F55719"/>
    <w:rsid w:val="00F559DB"/>
    <w:rsid w:val="00F55BBE"/>
    <w:rsid w:val="00F65E74"/>
    <w:rsid w:val="00F72140"/>
    <w:rsid w:val="00F7215A"/>
    <w:rsid w:val="00F77838"/>
    <w:rsid w:val="00F77B61"/>
    <w:rsid w:val="00F91CB4"/>
    <w:rsid w:val="00FA0D7A"/>
    <w:rsid w:val="00FA58D5"/>
    <w:rsid w:val="00FA7E87"/>
    <w:rsid w:val="00FB283E"/>
    <w:rsid w:val="00FB2C79"/>
    <w:rsid w:val="00FC3F40"/>
    <w:rsid w:val="00FE355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486227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E3C7C"/>
    <w:pPr>
      <w:widowControl w:val="0"/>
      <w:adjustRightInd w:val="0"/>
      <w:textAlignment w:val="baseline"/>
    </w:pPr>
    <w:rPr>
      <w:sz w:val="24"/>
      <w:szCs w:val="24"/>
    </w:rPr>
  </w:style>
  <w:style w:type="paragraph" w:styleId="Heading1">
    <w:name w:val="heading 1"/>
    <w:basedOn w:val="Normal"/>
    <w:next w:val="Normal"/>
    <w:qFormat/>
    <w:rsid w:val="00DE3C7C"/>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DE3C7C"/>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DE3C7C"/>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DE3C7C"/>
    <w:pPr>
      <w:keepNext/>
      <w:numPr>
        <w:ilvl w:val="3"/>
        <w:numId w:val="4"/>
      </w:numPr>
      <w:spacing w:before="240" w:after="60"/>
      <w:outlineLvl w:val="3"/>
    </w:pPr>
    <w:rPr>
      <w:b/>
      <w:bCs/>
      <w:sz w:val="28"/>
      <w:szCs w:val="28"/>
    </w:rPr>
  </w:style>
  <w:style w:type="paragraph" w:styleId="Heading5">
    <w:name w:val="heading 5"/>
    <w:basedOn w:val="Normal"/>
    <w:next w:val="Normal"/>
    <w:qFormat/>
    <w:rsid w:val="00DE3C7C"/>
    <w:pPr>
      <w:numPr>
        <w:ilvl w:val="4"/>
        <w:numId w:val="4"/>
      </w:numPr>
      <w:spacing w:before="240" w:after="60"/>
      <w:outlineLvl w:val="4"/>
    </w:pPr>
    <w:rPr>
      <w:b/>
      <w:bCs/>
      <w:i/>
      <w:iCs/>
      <w:sz w:val="26"/>
      <w:szCs w:val="26"/>
    </w:rPr>
  </w:style>
  <w:style w:type="paragraph" w:styleId="Heading6">
    <w:name w:val="heading 6"/>
    <w:basedOn w:val="Normal"/>
    <w:next w:val="Normal"/>
    <w:qFormat/>
    <w:rsid w:val="00DE3C7C"/>
    <w:pPr>
      <w:numPr>
        <w:ilvl w:val="5"/>
        <w:numId w:val="4"/>
      </w:numPr>
      <w:spacing w:before="240" w:after="60"/>
      <w:outlineLvl w:val="5"/>
    </w:pPr>
    <w:rPr>
      <w:b/>
      <w:bCs/>
      <w:sz w:val="22"/>
      <w:szCs w:val="22"/>
    </w:rPr>
  </w:style>
  <w:style w:type="paragraph" w:styleId="Heading7">
    <w:name w:val="heading 7"/>
    <w:basedOn w:val="Normal"/>
    <w:next w:val="Normal"/>
    <w:qFormat/>
    <w:rsid w:val="00DE3C7C"/>
    <w:pPr>
      <w:numPr>
        <w:ilvl w:val="6"/>
        <w:numId w:val="4"/>
      </w:numPr>
      <w:spacing w:before="240" w:after="60"/>
      <w:outlineLvl w:val="6"/>
    </w:pPr>
  </w:style>
  <w:style w:type="paragraph" w:styleId="Heading8">
    <w:name w:val="heading 8"/>
    <w:basedOn w:val="Normal"/>
    <w:next w:val="Normal"/>
    <w:qFormat/>
    <w:rsid w:val="00DE3C7C"/>
    <w:pPr>
      <w:numPr>
        <w:ilvl w:val="7"/>
        <w:numId w:val="4"/>
      </w:numPr>
      <w:spacing w:before="240" w:after="60"/>
      <w:outlineLvl w:val="7"/>
    </w:pPr>
    <w:rPr>
      <w:i/>
      <w:iCs/>
    </w:rPr>
  </w:style>
  <w:style w:type="paragraph" w:styleId="Heading9">
    <w:name w:val="heading 9"/>
    <w:basedOn w:val="Normal"/>
    <w:next w:val="Normal"/>
    <w:qFormat/>
    <w:rsid w:val="00DE3C7C"/>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DE3C7C"/>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DE3C7C"/>
    <w:rPr>
      <w:rFonts w:ascii="Arial Narrow" w:hAnsi="Arial Narrow"/>
      <w:sz w:val="20"/>
    </w:rPr>
  </w:style>
  <w:style w:type="paragraph" w:customStyle="1" w:styleId="xtLabel">
    <w:name w:val="xtLabel"/>
    <w:basedOn w:val="Normal"/>
    <w:rsid w:val="00DE3C7C"/>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DE3C7C"/>
    <w:rPr>
      <w:color w:val="800080"/>
      <w:u w:val="single"/>
    </w:rPr>
  </w:style>
  <w:style w:type="character" w:styleId="Hyperlink">
    <w:name w:val="Hyperlink"/>
    <w:rsid w:val="00DE3C7C"/>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DE3C7C"/>
  </w:style>
  <w:style w:type="paragraph" w:styleId="TOC2">
    <w:name w:val="toc 2"/>
    <w:basedOn w:val="Normal"/>
    <w:next w:val="Normal"/>
    <w:autoRedefine/>
    <w:semiHidden/>
    <w:rsid w:val="00DE3C7C"/>
    <w:pPr>
      <w:ind w:left="240"/>
    </w:pPr>
  </w:style>
  <w:style w:type="paragraph" w:styleId="TOC3">
    <w:name w:val="toc 3"/>
    <w:basedOn w:val="Normal"/>
    <w:next w:val="Normal"/>
    <w:autoRedefine/>
    <w:semiHidden/>
    <w:rsid w:val="00DE3C7C"/>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DE3C7C"/>
    <w:pPr>
      <w:keepLines/>
    </w:pPr>
    <w:rPr>
      <w:color w:val="000000"/>
    </w:rPr>
  </w:style>
  <w:style w:type="paragraph" w:customStyle="1" w:styleId="dldl1">
    <w:name w:val="dldl1"/>
    <w:basedOn w:val="BodyText"/>
    <w:rsid w:val="00DE3C7C"/>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DE3C7C"/>
    <w:pPr>
      <w:numPr>
        <w:ilvl w:val="1"/>
      </w:numPr>
      <w:tabs>
        <w:tab w:val="clear" w:pos="1440"/>
      </w:tabs>
      <w:outlineLvl w:val="1"/>
    </w:pPr>
  </w:style>
  <w:style w:type="paragraph" w:customStyle="1" w:styleId="dldl3">
    <w:name w:val="dldl3"/>
    <w:basedOn w:val="dldl1"/>
    <w:rsid w:val="00DE3C7C"/>
    <w:pPr>
      <w:numPr>
        <w:ilvl w:val="2"/>
      </w:numPr>
      <w:tabs>
        <w:tab w:val="clear" w:pos="2160"/>
      </w:tabs>
      <w:outlineLvl w:val="2"/>
    </w:pPr>
  </w:style>
  <w:style w:type="paragraph" w:customStyle="1" w:styleId="dldl4">
    <w:name w:val="dldl4"/>
    <w:basedOn w:val="dldl1"/>
    <w:rsid w:val="00DE3C7C"/>
    <w:pPr>
      <w:numPr>
        <w:ilvl w:val="3"/>
      </w:numPr>
      <w:tabs>
        <w:tab w:val="clear" w:pos="1440"/>
        <w:tab w:val="clear" w:pos="2880"/>
      </w:tabs>
      <w:outlineLvl w:val="3"/>
    </w:pPr>
  </w:style>
  <w:style w:type="paragraph" w:customStyle="1" w:styleId="dldl5">
    <w:name w:val="dldl5"/>
    <w:basedOn w:val="dldl1"/>
    <w:rsid w:val="00DE3C7C"/>
    <w:pPr>
      <w:numPr>
        <w:ilvl w:val="4"/>
      </w:numPr>
      <w:tabs>
        <w:tab w:val="clear" w:pos="1440"/>
      </w:tabs>
      <w:outlineLvl w:val="4"/>
    </w:pPr>
  </w:style>
  <w:style w:type="paragraph" w:customStyle="1" w:styleId="dldl6">
    <w:name w:val="dldl6"/>
    <w:basedOn w:val="dldl1"/>
    <w:rsid w:val="00DE3C7C"/>
    <w:pPr>
      <w:numPr>
        <w:ilvl w:val="5"/>
      </w:numPr>
      <w:tabs>
        <w:tab w:val="clear" w:pos="2160"/>
      </w:tabs>
      <w:outlineLvl w:val="5"/>
    </w:pPr>
  </w:style>
  <w:style w:type="paragraph" w:customStyle="1" w:styleId="dldl7">
    <w:name w:val="dldl7"/>
    <w:basedOn w:val="dldl1"/>
    <w:rsid w:val="00DE3C7C"/>
    <w:pPr>
      <w:numPr>
        <w:ilvl w:val="6"/>
      </w:numPr>
      <w:outlineLvl w:val="6"/>
    </w:pPr>
  </w:style>
  <w:style w:type="paragraph" w:customStyle="1" w:styleId="dldl8">
    <w:name w:val="dldl8"/>
    <w:basedOn w:val="dldl1"/>
    <w:rsid w:val="00DE3C7C"/>
    <w:pPr>
      <w:numPr>
        <w:ilvl w:val="7"/>
      </w:numPr>
      <w:tabs>
        <w:tab w:val="clear" w:pos="2880"/>
      </w:tabs>
      <w:outlineLvl w:val="7"/>
    </w:pPr>
  </w:style>
  <w:style w:type="paragraph" w:customStyle="1" w:styleId="dldl9">
    <w:name w:val="dldl9"/>
    <w:basedOn w:val="dldl1"/>
    <w:rsid w:val="00DE3C7C"/>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DE3C7C"/>
    <w:pPr>
      <w:keepNext/>
      <w:keepLines/>
      <w:spacing w:before="60" w:after="60"/>
    </w:pPr>
    <w:rPr>
      <w:b/>
      <w:sz w:val="22"/>
      <w:szCs w:val="22"/>
    </w:rPr>
  </w:style>
  <w:style w:type="table" w:customStyle="1" w:styleId="TablePlain">
    <w:name w:val="Table Plain"/>
    <w:basedOn w:val="TableNormal"/>
    <w:rsid w:val="00DE3C7C"/>
    <w:tblPr>
      <w:tblInd w:w="0" w:type="dxa"/>
      <w:tblCellMar>
        <w:top w:w="0" w:type="dxa"/>
        <w:left w:w="108" w:type="dxa"/>
        <w:bottom w:w="0" w:type="dxa"/>
        <w:right w:w="108" w:type="dxa"/>
      </w:tblCellMar>
    </w:tblPr>
  </w:style>
  <w:style w:type="paragraph" w:customStyle="1" w:styleId="lvlSteps">
    <w:name w:val="lvlSteps"/>
    <w:basedOn w:val="Normal"/>
    <w:rsid w:val="00DE3C7C"/>
    <w:pPr>
      <w:spacing w:before="40" w:after="40"/>
    </w:pPr>
    <w:rPr>
      <w:sz w:val="22"/>
      <w:szCs w:val="22"/>
    </w:rPr>
  </w:style>
  <w:style w:type="paragraph" w:customStyle="1" w:styleId="nBodyText">
    <w:name w:val="nBody Text"/>
    <w:basedOn w:val="Normal"/>
    <w:rsid w:val="00DE3C7C"/>
    <w:pPr>
      <w:numPr>
        <w:numId w:val="3"/>
      </w:numPr>
      <w:ind w:left="0" w:firstLine="0"/>
    </w:pPr>
    <w:rPr>
      <w:sz w:val="22"/>
      <w:szCs w:val="22"/>
    </w:rPr>
  </w:style>
  <w:style w:type="paragraph" w:customStyle="1" w:styleId="OITitle">
    <w:name w:val="OI_Title"/>
    <w:basedOn w:val="Normal"/>
    <w:rsid w:val="00DE3C7C"/>
    <w:pPr>
      <w:jc w:val="center"/>
    </w:pPr>
    <w:rPr>
      <w:b/>
    </w:rPr>
  </w:style>
  <w:style w:type="numbering" w:styleId="111111">
    <w:name w:val="Outline List 2"/>
    <w:basedOn w:val="NoList"/>
    <w:rsid w:val="00DE3C7C"/>
    <w:pPr>
      <w:numPr>
        <w:numId w:val="2"/>
      </w:numPr>
    </w:pPr>
  </w:style>
  <w:style w:type="paragraph" w:customStyle="1" w:styleId="OINumber">
    <w:name w:val="OI_Number"/>
    <w:basedOn w:val="Normal"/>
    <w:rsid w:val="00DE3C7C"/>
    <w:pPr>
      <w:spacing w:before="80"/>
    </w:pPr>
    <w:rPr>
      <w:b/>
      <w:sz w:val="16"/>
    </w:rPr>
  </w:style>
  <w:style w:type="paragraph" w:styleId="BodyText">
    <w:name w:val="Body Text"/>
    <w:basedOn w:val="Normal"/>
    <w:rsid w:val="00DE3C7C"/>
    <w:rPr>
      <w:szCs w:val="22"/>
    </w:rPr>
  </w:style>
  <w:style w:type="paragraph" w:styleId="BodyText2">
    <w:name w:val="Body Text 2"/>
    <w:basedOn w:val="Normal"/>
    <w:rsid w:val="00DE3C7C"/>
    <w:pPr>
      <w:spacing w:after="120" w:line="480" w:lineRule="auto"/>
    </w:pPr>
  </w:style>
  <w:style w:type="paragraph" w:customStyle="1" w:styleId="EffectiveDate0">
    <w:name w:val="Effective_Date"/>
    <w:basedOn w:val="Normal"/>
    <w:rsid w:val="00DE3C7C"/>
    <w:pPr>
      <w:spacing w:before="80"/>
    </w:pPr>
    <w:rPr>
      <w:sz w:val="16"/>
    </w:rPr>
  </w:style>
  <w:style w:type="paragraph" w:customStyle="1" w:styleId="stepsbulleted">
    <w:name w:val="steps_bulleted"/>
    <w:basedOn w:val="Normal"/>
    <w:rsid w:val="00DE3C7C"/>
    <w:pPr>
      <w:keepLines/>
      <w:numPr>
        <w:numId w:val="6"/>
      </w:numPr>
      <w:spacing w:before="40" w:after="40"/>
    </w:pPr>
    <w:rPr>
      <w:color w:val="000000"/>
    </w:rPr>
  </w:style>
  <w:style w:type="paragraph" w:customStyle="1" w:styleId="stepsnumbered">
    <w:name w:val="steps_numbered"/>
    <w:basedOn w:val="BodyText"/>
    <w:rsid w:val="00DE3C7C"/>
    <w:pPr>
      <w:numPr>
        <w:numId w:val="8"/>
      </w:numPr>
    </w:pPr>
  </w:style>
  <w:style w:type="paragraph" w:customStyle="1" w:styleId="ColumnHeader">
    <w:name w:val="ColumnHeader"/>
    <w:basedOn w:val="BodyText"/>
    <w:rsid w:val="00DE3C7C"/>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DE3C7C"/>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DE3C7C"/>
    <w:pPr>
      <w:widowControl/>
      <w:adjustRightInd/>
      <w:textAlignment w:val="auto"/>
    </w:pPr>
    <w:rPr>
      <w:rFonts w:ascii="Arial" w:hAnsi="Arial" w:cs="Arial"/>
      <w:bCs/>
      <w:sz w:val="22"/>
      <w:szCs w:val="22"/>
    </w:rPr>
  </w:style>
  <w:style w:type="paragraph" w:styleId="BalloonText">
    <w:name w:val="Balloon Text"/>
    <w:basedOn w:val="Normal"/>
    <w:link w:val="BalloonTextChar"/>
    <w:uiPriority w:val="99"/>
    <w:semiHidden/>
    <w:unhideWhenUsed/>
    <w:rsid w:val="00F55BBE"/>
    <w:rPr>
      <w:rFonts w:ascii="Tahoma" w:hAnsi="Tahoma" w:cs="Tahoma"/>
      <w:sz w:val="16"/>
      <w:szCs w:val="16"/>
    </w:rPr>
  </w:style>
  <w:style w:type="character" w:customStyle="1" w:styleId="BalloonTextChar">
    <w:name w:val="Balloon Text Char"/>
    <w:link w:val="BalloonText"/>
    <w:uiPriority w:val="99"/>
    <w:semiHidden/>
    <w:rsid w:val="00F55BBE"/>
    <w:rPr>
      <w:rFonts w:ascii="Tahoma" w:hAnsi="Tahoma" w:cs="Tahoma"/>
      <w:sz w:val="16"/>
      <w:szCs w:val="16"/>
    </w:rPr>
  </w:style>
  <w:style w:type="paragraph" w:styleId="ListParagraph">
    <w:name w:val="List Paragraph"/>
    <w:basedOn w:val="Normal"/>
    <w:uiPriority w:val="34"/>
    <w:qFormat/>
    <w:rsid w:val="00C94F3C"/>
    <w:pPr>
      <w:ind w:left="720"/>
    </w:pPr>
  </w:style>
  <w:style w:type="paragraph" w:styleId="NormalWeb">
    <w:name w:val="Normal (Web)"/>
    <w:basedOn w:val="Normal"/>
    <w:uiPriority w:val="99"/>
    <w:semiHidden/>
    <w:unhideWhenUsed/>
    <w:rsid w:val="001D1E43"/>
    <w:pPr>
      <w:widowControl/>
      <w:adjustRightInd/>
      <w:spacing w:before="100" w:beforeAutospacing="1" w:after="100" w:afterAutospacing="1"/>
      <w:textAlignment w:val="auto"/>
    </w:pPr>
  </w:style>
  <w:style w:type="character" w:styleId="CommentReference">
    <w:name w:val="annotation reference"/>
    <w:uiPriority w:val="99"/>
    <w:semiHidden/>
    <w:unhideWhenUsed/>
    <w:rsid w:val="000B00FE"/>
    <w:rPr>
      <w:sz w:val="16"/>
      <w:szCs w:val="16"/>
    </w:rPr>
  </w:style>
  <w:style w:type="paragraph" w:styleId="CommentText">
    <w:name w:val="annotation text"/>
    <w:basedOn w:val="Normal"/>
    <w:link w:val="CommentTextChar"/>
    <w:uiPriority w:val="99"/>
    <w:semiHidden/>
    <w:unhideWhenUsed/>
    <w:rsid w:val="000B00FE"/>
    <w:rPr>
      <w:sz w:val="20"/>
      <w:szCs w:val="20"/>
    </w:rPr>
  </w:style>
  <w:style w:type="character" w:customStyle="1" w:styleId="CommentTextChar">
    <w:name w:val="Comment Text Char"/>
    <w:basedOn w:val="DefaultParagraphFont"/>
    <w:link w:val="CommentText"/>
    <w:uiPriority w:val="99"/>
    <w:semiHidden/>
    <w:rsid w:val="000B00FE"/>
  </w:style>
  <w:style w:type="paragraph" w:styleId="CommentSubject">
    <w:name w:val="annotation subject"/>
    <w:basedOn w:val="CommentText"/>
    <w:next w:val="CommentText"/>
    <w:link w:val="CommentSubjectChar"/>
    <w:uiPriority w:val="99"/>
    <w:semiHidden/>
    <w:unhideWhenUsed/>
    <w:rsid w:val="000B00FE"/>
    <w:rPr>
      <w:b/>
      <w:bCs/>
    </w:rPr>
  </w:style>
  <w:style w:type="character" w:customStyle="1" w:styleId="CommentSubjectChar">
    <w:name w:val="Comment Subject Char"/>
    <w:link w:val="CommentSubject"/>
    <w:uiPriority w:val="99"/>
    <w:semiHidden/>
    <w:rsid w:val="000B00FE"/>
    <w:rPr>
      <w:b/>
      <w:bCs/>
    </w:rPr>
  </w:style>
  <w:style w:type="character" w:customStyle="1" w:styleId="FooterChar">
    <w:name w:val="Footer Char"/>
    <w:link w:val="Footer"/>
    <w:rsid w:val="00AB3E48"/>
    <w:rPr>
      <w:sz w:val="24"/>
      <w:szCs w:val="24"/>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E3C7C"/>
    <w:pPr>
      <w:widowControl w:val="0"/>
      <w:adjustRightInd w:val="0"/>
      <w:textAlignment w:val="baseline"/>
    </w:pPr>
    <w:rPr>
      <w:sz w:val="24"/>
      <w:szCs w:val="24"/>
    </w:rPr>
  </w:style>
  <w:style w:type="paragraph" w:styleId="Heading1">
    <w:name w:val="heading 1"/>
    <w:basedOn w:val="Normal"/>
    <w:next w:val="Normal"/>
    <w:qFormat/>
    <w:rsid w:val="00DE3C7C"/>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DE3C7C"/>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DE3C7C"/>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DE3C7C"/>
    <w:pPr>
      <w:keepNext/>
      <w:numPr>
        <w:ilvl w:val="3"/>
        <w:numId w:val="4"/>
      </w:numPr>
      <w:spacing w:before="240" w:after="60"/>
      <w:outlineLvl w:val="3"/>
    </w:pPr>
    <w:rPr>
      <w:b/>
      <w:bCs/>
      <w:sz w:val="28"/>
      <w:szCs w:val="28"/>
    </w:rPr>
  </w:style>
  <w:style w:type="paragraph" w:styleId="Heading5">
    <w:name w:val="heading 5"/>
    <w:basedOn w:val="Normal"/>
    <w:next w:val="Normal"/>
    <w:qFormat/>
    <w:rsid w:val="00DE3C7C"/>
    <w:pPr>
      <w:numPr>
        <w:ilvl w:val="4"/>
        <w:numId w:val="4"/>
      </w:numPr>
      <w:spacing w:before="240" w:after="60"/>
      <w:outlineLvl w:val="4"/>
    </w:pPr>
    <w:rPr>
      <w:b/>
      <w:bCs/>
      <w:i/>
      <w:iCs/>
      <w:sz w:val="26"/>
      <w:szCs w:val="26"/>
    </w:rPr>
  </w:style>
  <w:style w:type="paragraph" w:styleId="Heading6">
    <w:name w:val="heading 6"/>
    <w:basedOn w:val="Normal"/>
    <w:next w:val="Normal"/>
    <w:qFormat/>
    <w:rsid w:val="00DE3C7C"/>
    <w:pPr>
      <w:numPr>
        <w:ilvl w:val="5"/>
        <w:numId w:val="4"/>
      </w:numPr>
      <w:spacing w:before="240" w:after="60"/>
      <w:outlineLvl w:val="5"/>
    </w:pPr>
    <w:rPr>
      <w:b/>
      <w:bCs/>
      <w:sz w:val="22"/>
      <w:szCs w:val="22"/>
    </w:rPr>
  </w:style>
  <w:style w:type="paragraph" w:styleId="Heading7">
    <w:name w:val="heading 7"/>
    <w:basedOn w:val="Normal"/>
    <w:next w:val="Normal"/>
    <w:qFormat/>
    <w:rsid w:val="00DE3C7C"/>
    <w:pPr>
      <w:numPr>
        <w:ilvl w:val="6"/>
        <w:numId w:val="4"/>
      </w:numPr>
      <w:spacing w:before="240" w:after="60"/>
      <w:outlineLvl w:val="6"/>
    </w:pPr>
  </w:style>
  <w:style w:type="paragraph" w:styleId="Heading8">
    <w:name w:val="heading 8"/>
    <w:basedOn w:val="Normal"/>
    <w:next w:val="Normal"/>
    <w:qFormat/>
    <w:rsid w:val="00DE3C7C"/>
    <w:pPr>
      <w:numPr>
        <w:ilvl w:val="7"/>
        <w:numId w:val="4"/>
      </w:numPr>
      <w:spacing w:before="240" w:after="60"/>
      <w:outlineLvl w:val="7"/>
    </w:pPr>
    <w:rPr>
      <w:i/>
      <w:iCs/>
    </w:rPr>
  </w:style>
  <w:style w:type="paragraph" w:styleId="Heading9">
    <w:name w:val="heading 9"/>
    <w:basedOn w:val="Normal"/>
    <w:next w:val="Normal"/>
    <w:qFormat/>
    <w:rsid w:val="00DE3C7C"/>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DE3C7C"/>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DE3C7C"/>
    <w:rPr>
      <w:rFonts w:ascii="Arial Narrow" w:hAnsi="Arial Narrow"/>
      <w:sz w:val="20"/>
    </w:rPr>
  </w:style>
  <w:style w:type="paragraph" w:customStyle="1" w:styleId="xtLabel">
    <w:name w:val="xtLabel"/>
    <w:basedOn w:val="Normal"/>
    <w:rsid w:val="00DE3C7C"/>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DE3C7C"/>
    <w:rPr>
      <w:color w:val="800080"/>
      <w:u w:val="single"/>
    </w:rPr>
  </w:style>
  <w:style w:type="character" w:styleId="Hyperlink">
    <w:name w:val="Hyperlink"/>
    <w:rsid w:val="00DE3C7C"/>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DE3C7C"/>
  </w:style>
  <w:style w:type="paragraph" w:styleId="TOC2">
    <w:name w:val="toc 2"/>
    <w:basedOn w:val="Normal"/>
    <w:next w:val="Normal"/>
    <w:autoRedefine/>
    <w:semiHidden/>
    <w:rsid w:val="00DE3C7C"/>
    <w:pPr>
      <w:ind w:left="240"/>
    </w:pPr>
  </w:style>
  <w:style w:type="paragraph" w:styleId="TOC3">
    <w:name w:val="toc 3"/>
    <w:basedOn w:val="Normal"/>
    <w:next w:val="Normal"/>
    <w:autoRedefine/>
    <w:semiHidden/>
    <w:rsid w:val="00DE3C7C"/>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DE3C7C"/>
    <w:pPr>
      <w:keepLines/>
    </w:pPr>
    <w:rPr>
      <w:color w:val="000000"/>
    </w:rPr>
  </w:style>
  <w:style w:type="paragraph" w:customStyle="1" w:styleId="dldl1">
    <w:name w:val="dldl1"/>
    <w:basedOn w:val="BodyText"/>
    <w:rsid w:val="00DE3C7C"/>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DE3C7C"/>
    <w:pPr>
      <w:numPr>
        <w:ilvl w:val="1"/>
      </w:numPr>
      <w:tabs>
        <w:tab w:val="clear" w:pos="1440"/>
      </w:tabs>
      <w:outlineLvl w:val="1"/>
    </w:pPr>
  </w:style>
  <w:style w:type="paragraph" w:customStyle="1" w:styleId="dldl3">
    <w:name w:val="dldl3"/>
    <w:basedOn w:val="dldl1"/>
    <w:rsid w:val="00DE3C7C"/>
    <w:pPr>
      <w:numPr>
        <w:ilvl w:val="2"/>
      </w:numPr>
      <w:tabs>
        <w:tab w:val="clear" w:pos="2160"/>
      </w:tabs>
      <w:outlineLvl w:val="2"/>
    </w:pPr>
  </w:style>
  <w:style w:type="paragraph" w:customStyle="1" w:styleId="dldl4">
    <w:name w:val="dldl4"/>
    <w:basedOn w:val="dldl1"/>
    <w:rsid w:val="00DE3C7C"/>
    <w:pPr>
      <w:numPr>
        <w:ilvl w:val="3"/>
      </w:numPr>
      <w:tabs>
        <w:tab w:val="clear" w:pos="1440"/>
        <w:tab w:val="clear" w:pos="2880"/>
      </w:tabs>
      <w:outlineLvl w:val="3"/>
    </w:pPr>
  </w:style>
  <w:style w:type="paragraph" w:customStyle="1" w:styleId="dldl5">
    <w:name w:val="dldl5"/>
    <w:basedOn w:val="dldl1"/>
    <w:rsid w:val="00DE3C7C"/>
    <w:pPr>
      <w:numPr>
        <w:ilvl w:val="4"/>
      </w:numPr>
      <w:tabs>
        <w:tab w:val="clear" w:pos="1440"/>
      </w:tabs>
      <w:outlineLvl w:val="4"/>
    </w:pPr>
  </w:style>
  <w:style w:type="paragraph" w:customStyle="1" w:styleId="dldl6">
    <w:name w:val="dldl6"/>
    <w:basedOn w:val="dldl1"/>
    <w:rsid w:val="00DE3C7C"/>
    <w:pPr>
      <w:numPr>
        <w:ilvl w:val="5"/>
      </w:numPr>
      <w:tabs>
        <w:tab w:val="clear" w:pos="2160"/>
      </w:tabs>
      <w:outlineLvl w:val="5"/>
    </w:pPr>
  </w:style>
  <w:style w:type="paragraph" w:customStyle="1" w:styleId="dldl7">
    <w:name w:val="dldl7"/>
    <w:basedOn w:val="dldl1"/>
    <w:rsid w:val="00DE3C7C"/>
    <w:pPr>
      <w:numPr>
        <w:ilvl w:val="6"/>
      </w:numPr>
      <w:outlineLvl w:val="6"/>
    </w:pPr>
  </w:style>
  <w:style w:type="paragraph" w:customStyle="1" w:styleId="dldl8">
    <w:name w:val="dldl8"/>
    <w:basedOn w:val="dldl1"/>
    <w:rsid w:val="00DE3C7C"/>
    <w:pPr>
      <w:numPr>
        <w:ilvl w:val="7"/>
      </w:numPr>
      <w:tabs>
        <w:tab w:val="clear" w:pos="2880"/>
      </w:tabs>
      <w:outlineLvl w:val="7"/>
    </w:pPr>
  </w:style>
  <w:style w:type="paragraph" w:customStyle="1" w:styleId="dldl9">
    <w:name w:val="dldl9"/>
    <w:basedOn w:val="dldl1"/>
    <w:rsid w:val="00DE3C7C"/>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DE3C7C"/>
    <w:pPr>
      <w:keepNext/>
      <w:keepLines/>
      <w:spacing w:before="60" w:after="60"/>
    </w:pPr>
    <w:rPr>
      <w:b/>
      <w:sz w:val="22"/>
      <w:szCs w:val="22"/>
    </w:rPr>
  </w:style>
  <w:style w:type="table" w:customStyle="1" w:styleId="TablePlain">
    <w:name w:val="Table Plain"/>
    <w:basedOn w:val="TableNormal"/>
    <w:rsid w:val="00DE3C7C"/>
    <w:tblPr>
      <w:tblInd w:w="0" w:type="dxa"/>
      <w:tblCellMar>
        <w:top w:w="0" w:type="dxa"/>
        <w:left w:w="108" w:type="dxa"/>
        <w:bottom w:w="0" w:type="dxa"/>
        <w:right w:w="108" w:type="dxa"/>
      </w:tblCellMar>
    </w:tblPr>
  </w:style>
  <w:style w:type="paragraph" w:customStyle="1" w:styleId="lvlSteps">
    <w:name w:val="lvlSteps"/>
    <w:basedOn w:val="Normal"/>
    <w:rsid w:val="00DE3C7C"/>
    <w:pPr>
      <w:spacing w:before="40" w:after="40"/>
    </w:pPr>
    <w:rPr>
      <w:sz w:val="22"/>
      <w:szCs w:val="22"/>
    </w:rPr>
  </w:style>
  <w:style w:type="paragraph" w:customStyle="1" w:styleId="nBodyText">
    <w:name w:val="nBody Text"/>
    <w:basedOn w:val="Normal"/>
    <w:rsid w:val="00DE3C7C"/>
    <w:pPr>
      <w:numPr>
        <w:numId w:val="3"/>
      </w:numPr>
      <w:ind w:left="0" w:firstLine="0"/>
    </w:pPr>
    <w:rPr>
      <w:sz w:val="22"/>
      <w:szCs w:val="22"/>
    </w:rPr>
  </w:style>
  <w:style w:type="paragraph" w:customStyle="1" w:styleId="OITitle">
    <w:name w:val="OI_Title"/>
    <w:basedOn w:val="Normal"/>
    <w:rsid w:val="00DE3C7C"/>
    <w:pPr>
      <w:jc w:val="center"/>
    </w:pPr>
    <w:rPr>
      <w:b/>
    </w:rPr>
  </w:style>
  <w:style w:type="numbering" w:styleId="111111">
    <w:name w:val="Outline List 2"/>
    <w:basedOn w:val="NoList"/>
    <w:rsid w:val="00DE3C7C"/>
    <w:pPr>
      <w:numPr>
        <w:numId w:val="2"/>
      </w:numPr>
    </w:pPr>
  </w:style>
  <w:style w:type="paragraph" w:customStyle="1" w:styleId="OINumber">
    <w:name w:val="OI_Number"/>
    <w:basedOn w:val="Normal"/>
    <w:rsid w:val="00DE3C7C"/>
    <w:pPr>
      <w:spacing w:before="80"/>
    </w:pPr>
    <w:rPr>
      <w:b/>
      <w:sz w:val="16"/>
    </w:rPr>
  </w:style>
  <w:style w:type="paragraph" w:styleId="BodyText">
    <w:name w:val="Body Text"/>
    <w:basedOn w:val="Normal"/>
    <w:rsid w:val="00DE3C7C"/>
    <w:rPr>
      <w:szCs w:val="22"/>
    </w:rPr>
  </w:style>
  <w:style w:type="paragraph" w:styleId="BodyText2">
    <w:name w:val="Body Text 2"/>
    <w:basedOn w:val="Normal"/>
    <w:rsid w:val="00DE3C7C"/>
    <w:pPr>
      <w:spacing w:after="120" w:line="480" w:lineRule="auto"/>
    </w:pPr>
  </w:style>
  <w:style w:type="paragraph" w:customStyle="1" w:styleId="EffectiveDate0">
    <w:name w:val="Effective_Date"/>
    <w:basedOn w:val="Normal"/>
    <w:rsid w:val="00DE3C7C"/>
    <w:pPr>
      <w:spacing w:before="80"/>
    </w:pPr>
    <w:rPr>
      <w:sz w:val="16"/>
    </w:rPr>
  </w:style>
  <w:style w:type="paragraph" w:customStyle="1" w:styleId="stepsbulleted">
    <w:name w:val="steps_bulleted"/>
    <w:basedOn w:val="Normal"/>
    <w:rsid w:val="00DE3C7C"/>
    <w:pPr>
      <w:keepLines/>
      <w:numPr>
        <w:numId w:val="6"/>
      </w:numPr>
      <w:spacing w:before="40" w:after="40"/>
    </w:pPr>
    <w:rPr>
      <w:color w:val="000000"/>
    </w:rPr>
  </w:style>
  <w:style w:type="paragraph" w:customStyle="1" w:styleId="stepsnumbered">
    <w:name w:val="steps_numbered"/>
    <w:basedOn w:val="BodyText"/>
    <w:rsid w:val="00DE3C7C"/>
    <w:pPr>
      <w:numPr>
        <w:numId w:val="8"/>
      </w:numPr>
    </w:pPr>
  </w:style>
  <w:style w:type="paragraph" w:customStyle="1" w:styleId="ColumnHeader">
    <w:name w:val="ColumnHeader"/>
    <w:basedOn w:val="BodyText"/>
    <w:rsid w:val="00DE3C7C"/>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DE3C7C"/>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DE3C7C"/>
    <w:pPr>
      <w:widowControl/>
      <w:adjustRightInd/>
      <w:textAlignment w:val="auto"/>
    </w:pPr>
    <w:rPr>
      <w:rFonts w:ascii="Arial" w:hAnsi="Arial" w:cs="Arial"/>
      <w:bCs/>
      <w:sz w:val="22"/>
      <w:szCs w:val="22"/>
    </w:rPr>
  </w:style>
  <w:style w:type="paragraph" w:styleId="BalloonText">
    <w:name w:val="Balloon Text"/>
    <w:basedOn w:val="Normal"/>
    <w:link w:val="BalloonTextChar"/>
    <w:uiPriority w:val="99"/>
    <w:semiHidden/>
    <w:unhideWhenUsed/>
    <w:rsid w:val="00F55BBE"/>
    <w:rPr>
      <w:rFonts w:ascii="Tahoma" w:hAnsi="Tahoma" w:cs="Tahoma"/>
      <w:sz w:val="16"/>
      <w:szCs w:val="16"/>
    </w:rPr>
  </w:style>
  <w:style w:type="character" w:customStyle="1" w:styleId="BalloonTextChar">
    <w:name w:val="Balloon Text Char"/>
    <w:link w:val="BalloonText"/>
    <w:uiPriority w:val="99"/>
    <w:semiHidden/>
    <w:rsid w:val="00F55BBE"/>
    <w:rPr>
      <w:rFonts w:ascii="Tahoma" w:hAnsi="Tahoma" w:cs="Tahoma"/>
      <w:sz w:val="16"/>
      <w:szCs w:val="16"/>
    </w:rPr>
  </w:style>
  <w:style w:type="paragraph" w:styleId="ListParagraph">
    <w:name w:val="List Paragraph"/>
    <w:basedOn w:val="Normal"/>
    <w:uiPriority w:val="34"/>
    <w:qFormat/>
    <w:rsid w:val="00C94F3C"/>
    <w:pPr>
      <w:ind w:left="720"/>
    </w:pPr>
  </w:style>
  <w:style w:type="paragraph" w:styleId="NormalWeb">
    <w:name w:val="Normal (Web)"/>
    <w:basedOn w:val="Normal"/>
    <w:uiPriority w:val="99"/>
    <w:semiHidden/>
    <w:unhideWhenUsed/>
    <w:rsid w:val="001D1E43"/>
    <w:pPr>
      <w:widowControl/>
      <w:adjustRightInd/>
      <w:spacing w:before="100" w:beforeAutospacing="1" w:after="100" w:afterAutospacing="1"/>
      <w:textAlignment w:val="auto"/>
    </w:pPr>
  </w:style>
  <w:style w:type="character" w:styleId="CommentReference">
    <w:name w:val="annotation reference"/>
    <w:uiPriority w:val="99"/>
    <w:semiHidden/>
    <w:unhideWhenUsed/>
    <w:rsid w:val="000B00FE"/>
    <w:rPr>
      <w:sz w:val="16"/>
      <w:szCs w:val="16"/>
    </w:rPr>
  </w:style>
  <w:style w:type="paragraph" w:styleId="CommentText">
    <w:name w:val="annotation text"/>
    <w:basedOn w:val="Normal"/>
    <w:link w:val="CommentTextChar"/>
    <w:uiPriority w:val="99"/>
    <w:semiHidden/>
    <w:unhideWhenUsed/>
    <w:rsid w:val="000B00FE"/>
    <w:rPr>
      <w:sz w:val="20"/>
      <w:szCs w:val="20"/>
    </w:rPr>
  </w:style>
  <w:style w:type="character" w:customStyle="1" w:styleId="CommentTextChar">
    <w:name w:val="Comment Text Char"/>
    <w:basedOn w:val="DefaultParagraphFont"/>
    <w:link w:val="CommentText"/>
    <w:uiPriority w:val="99"/>
    <w:semiHidden/>
    <w:rsid w:val="000B00FE"/>
  </w:style>
  <w:style w:type="paragraph" w:styleId="CommentSubject">
    <w:name w:val="annotation subject"/>
    <w:basedOn w:val="CommentText"/>
    <w:next w:val="CommentText"/>
    <w:link w:val="CommentSubjectChar"/>
    <w:uiPriority w:val="99"/>
    <w:semiHidden/>
    <w:unhideWhenUsed/>
    <w:rsid w:val="000B00FE"/>
    <w:rPr>
      <w:b/>
      <w:bCs/>
    </w:rPr>
  </w:style>
  <w:style w:type="character" w:customStyle="1" w:styleId="CommentSubjectChar">
    <w:name w:val="Comment Subject Char"/>
    <w:link w:val="CommentSubject"/>
    <w:uiPriority w:val="99"/>
    <w:semiHidden/>
    <w:rsid w:val="000B00FE"/>
    <w:rPr>
      <w:b/>
      <w:bCs/>
    </w:rPr>
  </w:style>
  <w:style w:type="character" w:customStyle="1" w:styleId="FooterChar">
    <w:name w:val="Footer Char"/>
    <w:link w:val="Footer"/>
    <w:rsid w:val="00AB3E48"/>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9931753">
      <w:bodyDiv w:val="1"/>
      <w:marLeft w:val="0"/>
      <w:marRight w:val="0"/>
      <w:marTop w:val="0"/>
      <w:marBottom w:val="0"/>
      <w:divBdr>
        <w:top w:val="none" w:sz="0" w:space="0" w:color="auto"/>
        <w:left w:val="none" w:sz="0" w:space="0" w:color="auto"/>
        <w:bottom w:val="none" w:sz="0" w:space="0" w:color="auto"/>
        <w:right w:val="none" w:sz="0" w:space="0" w:color="auto"/>
      </w:divBdr>
      <w:divsChild>
        <w:div w:id="2042824001">
          <w:marLeft w:val="0"/>
          <w:marRight w:val="0"/>
          <w:marTop w:val="0"/>
          <w:marBottom w:val="0"/>
          <w:divBdr>
            <w:top w:val="none" w:sz="0" w:space="0" w:color="auto"/>
            <w:left w:val="none" w:sz="0" w:space="0" w:color="auto"/>
            <w:bottom w:val="none" w:sz="0" w:space="0" w:color="auto"/>
            <w:right w:val="none" w:sz="0" w:space="0" w:color="auto"/>
          </w:divBdr>
        </w:div>
      </w:divsChild>
    </w:div>
    <w:div w:id="595748730">
      <w:bodyDiv w:val="1"/>
      <w:marLeft w:val="0"/>
      <w:marRight w:val="0"/>
      <w:marTop w:val="0"/>
      <w:marBottom w:val="0"/>
      <w:divBdr>
        <w:top w:val="none" w:sz="0" w:space="0" w:color="auto"/>
        <w:left w:val="none" w:sz="0" w:space="0" w:color="auto"/>
        <w:bottom w:val="none" w:sz="0" w:space="0" w:color="auto"/>
        <w:right w:val="none" w:sz="0" w:space="0" w:color="auto"/>
      </w:divBdr>
    </w:div>
    <w:div w:id="887107983">
      <w:bodyDiv w:val="1"/>
      <w:marLeft w:val="0"/>
      <w:marRight w:val="0"/>
      <w:marTop w:val="0"/>
      <w:marBottom w:val="0"/>
      <w:divBdr>
        <w:top w:val="none" w:sz="0" w:space="0" w:color="auto"/>
        <w:left w:val="none" w:sz="0" w:space="0" w:color="auto"/>
        <w:bottom w:val="none" w:sz="0" w:space="0" w:color="auto"/>
        <w:right w:val="none" w:sz="0" w:space="0" w:color="auto"/>
      </w:divBdr>
    </w:div>
    <w:div w:id="905530259">
      <w:bodyDiv w:val="1"/>
      <w:marLeft w:val="0"/>
      <w:marRight w:val="0"/>
      <w:marTop w:val="0"/>
      <w:marBottom w:val="0"/>
      <w:divBdr>
        <w:top w:val="none" w:sz="0" w:space="0" w:color="auto"/>
        <w:left w:val="none" w:sz="0" w:space="0" w:color="auto"/>
        <w:bottom w:val="none" w:sz="0" w:space="0" w:color="auto"/>
        <w:right w:val="none" w:sz="0" w:space="0" w:color="auto"/>
      </w:divBdr>
    </w:div>
    <w:div w:id="1706445840">
      <w:bodyDiv w:val="1"/>
      <w:marLeft w:val="0"/>
      <w:marRight w:val="0"/>
      <w:marTop w:val="0"/>
      <w:marBottom w:val="0"/>
      <w:divBdr>
        <w:top w:val="none" w:sz="0" w:space="0" w:color="auto"/>
        <w:left w:val="none" w:sz="0" w:space="0" w:color="auto"/>
        <w:bottom w:val="none" w:sz="0" w:space="0" w:color="auto"/>
        <w:right w:val="none" w:sz="0" w:space="0" w:color="auto"/>
      </w:divBdr>
    </w:div>
    <w:div w:id="18774991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8.jpeg"/><Relationship Id="rId21" Type="http://schemas.openxmlformats.org/officeDocument/2006/relationships/image" Target="media/image9.png"/><Relationship Id="rId22" Type="http://schemas.openxmlformats.org/officeDocument/2006/relationships/image" Target="media/image10.png"/><Relationship Id="rId23" Type="http://schemas.openxmlformats.org/officeDocument/2006/relationships/image" Target="media/image11.png"/><Relationship Id="rId24" Type="http://schemas.openxmlformats.org/officeDocument/2006/relationships/image" Target="media/image12.jpeg"/><Relationship Id="rId25" Type="http://schemas.openxmlformats.org/officeDocument/2006/relationships/hyperlink" Target="http://bit.ly/2wrzWXj" TargetMode="External"/><Relationship Id="rId26" Type="http://schemas.openxmlformats.org/officeDocument/2006/relationships/hyperlink" Target="http://bit.ly/2ikZGhT" TargetMode="External"/><Relationship Id="rId27" Type="http://schemas.openxmlformats.org/officeDocument/2006/relationships/hyperlink" Target="http://robotics.eecs.berkeley.edu/~pister/SmartDust/" TargetMode="External"/><Relationship Id="rId28" Type="http://schemas.openxmlformats.org/officeDocument/2006/relationships/hyperlink" Target="https://go.nasa.gov/2g03Vyu" TargetMode="External"/><Relationship Id="rId29" Type="http://schemas.openxmlformats.org/officeDocument/2006/relationships/hyperlink" Target="http://bit.ly/2vXFTZ6"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hyperlink" Target="http://www.cbe.berkeley.edu/aboutus/staff-affiliates.htm" TargetMode="External"/><Relationship Id="rId31" Type="http://schemas.openxmlformats.org/officeDocument/2006/relationships/hyperlink" Target="http://bit.ly/2v7WWX5" TargetMode="External"/><Relationship Id="rId32" Type="http://schemas.openxmlformats.org/officeDocument/2006/relationships/hyperlink" Target="http://bit.ly/2wihdgk" TargetMode="External"/><Relationship Id="rId9" Type="http://schemas.openxmlformats.org/officeDocument/2006/relationships/header" Target="header1.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http://www.scme-nm.org" TargetMode="External"/><Relationship Id="rId33" Type="http://schemas.openxmlformats.org/officeDocument/2006/relationships/hyperlink" Target="http://bit.ly/2vjEslG" TargetMode="External"/><Relationship Id="rId34" Type="http://schemas.openxmlformats.org/officeDocument/2006/relationships/hyperlink" Target="http://www.bio-link.org" TargetMode="External"/><Relationship Id="rId35" Type="http://schemas.openxmlformats.org/officeDocument/2006/relationships/hyperlink" Target="http://scme-nm.org" TargetMode="External"/><Relationship Id="rId36" Type="http://schemas.openxmlformats.org/officeDocument/2006/relationships/header" Target="header3.xml"/><Relationship Id="rId10" Type="http://schemas.openxmlformats.org/officeDocument/2006/relationships/footer" Target="footer1.xml"/><Relationship Id="rId11" Type="http://schemas.openxmlformats.org/officeDocument/2006/relationships/footer" Target="footer2.xml"/><Relationship Id="rId12" Type="http://schemas.openxmlformats.org/officeDocument/2006/relationships/header" Target="header2.xml"/><Relationship Id="rId13" Type="http://schemas.openxmlformats.org/officeDocument/2006/relationships/footer" Target="footer3.xml"/><Relationship Id="rId14" Type="http://schemas.openxmlformats.org/officeDocument/2006/relationships/image" Target="media/image2.emf"/><Relationship Id="rId15" Type="http://schemas.openxmlformats.org/officeDocument/2006/relationships/image" Target="media/image3.jpeg"/><Relationship Id="rId16" Type="http://schemas.openxmlformats.org/officeDocument/2006/relationships/image" Target="media/image4.emf"/><Relationship Id="rId17" Type="http://schemas.openxmlformats.org/officeDocument/2006/relationships/image" Target="media/image5.emf"/><Relationship Id="rId18" Type="http://schemas.openxmlformats.org/officeDocument/2006/relationships/image" Target="media/image6.emf"/><Relationship Id="rId19" Type="http://schemas.openxmlformats.org/officeDocument/2006/relationships/image" Target="media/image7.emf"/><Relationship Id="rId37" Type="http://schemas.openxmlformats.org/officeDocument/2006/relationships/fontTable" Target="fontTable.xml"/><Relationship Id="rId38"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151</TotalTime>
  <Pages>15</Pages>
  <Words>3666</Words>
  <Characters>20902</Characters>
  <Application>Microsoft Macintosh Word</Application>
  <DocSecurity>0</DocSecurity>
  <Lines>174</Lines>
  <Paragraphs>49</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PCES</Company>
  <LinksUpToDate>false</LinksUpToDate>
  <CharactersWithSpaces>24519</CharactersWithSpaces>
  <SharedDoc>false</SharedDoc>
  <HLinks>
    <vt:vector size="90" baseType="variant">
      <vt:variant>
        <vt:i4>5701662</vt:i4>
      </vt:variant>
      <vt:variant>
        <vt:i4>42</vt:i4>
      </vt:variant>
      <vt:variant>
        <vt:i4>0</vt:i4>
      </vt:variant>
      <vt:variant>
        <vt:i4>5</vt:i4>
      </vt:variant>
      <vt:variant>
        <vt:lpwstr>http://www.bio-link.org/</vt:lpwstr>
      </vt:variant>
      <vt:variant>
        <vt:lpwstr/>
      </vt:variant>
      <vt:variant>
        <vt:i4>5111903</vt:i4>
      </vt:variant>
      <vt:variant>
        <vt:i4>39</vt:i4>
      </vt:variant>
      <vt:variant>
        <vt:i4>0</vt:i4>
      </vt:variant>
      <vt:variant>
        <vt:i4>5</vt:i4>
      </vt:variant>
      <vt:variant>
        <vt:lpwstr>http://www.cbe.berkeley.edu/aboutus/staff-affiliates.htm</vt:lpwstr>
      </vt:variant>
      <vt:variant>
        <vt:lpwstr/>
      </vt:variant>
      <vt:variant>
        <vt:i4>1376328</vt:i4>
      </vt:variant>
      <vt:variant>
        <vt:i4>36</vt:i4>
      </vt:variant>
      <vt:variant>
        <vt:i4>0</vt:i4>
      </vt:variant>
      <vt:variant>
        <vt:i4>5</vt:i4>
      </vt:variant>
      <vt:variant>
        <vt:lpwstr>http://lims.mae.cornell.edu/projects/himems.html</vt:lpwstr>
      </vt:variant>
      <vt:variant>
        <vt:lpwstr/>
      </vt:variant>
      <vt:variant>
        <vt:i4>2490376</vt:i4>
      </vt:variant>
      <vt:variant>
        <vt:i4>33</vt:i4>
      </vt:variant>
      <vt:variant>
        <vt:i4>0</vt:i4>
      </vt:variant>
      <vt:variant>
        <vt:i4>5</vt:i4>
      </vt:variant>
      <vt:variant>
        <vt:lpwstr>https://newsline.llnl.gov/articles/2008/feb/02.29.08_sensor.php</vt:lpwstr>
      </vt:variant>
      <vt:variant>
        <vt:lpwstr/>
      </vt:variant>
      <vt:variant>
        <vt:i4>4128894</vt:i4>
      </vt:variant>
      <vt:variant>
        <vt:i4>30</vt:i4>
      </vt:variant>
      <vt:variant>
        <vt:i4>0</vt:i4>
      </vt:variant>
      <vt:variant>
        <vt:i4>5</vt:i4>
      </vt:variant>
      <vt:variant>
        <vt:lpwstr>http://aemc.jpl.nasa.gov/instruments/enose.cfm</vt:lpwstr>
      </vt:variant>
      <vt:variant>
        <vt:lpwstr/>
      </vt:variant>
      <vt:variant>
        <vt:i4>721018</vt:i4>
      </vt:variant>
      <vt:variant>
        <vt:i4>27</vt:i4>
      </vt:variant>
      <vt:variant>
        <vt:i4>0</vt:i4>
      </vt:variant>
      <vt:variant>
        <vt:i4>5</vt:i4>
      </vt:variant>
      <vt:variant>
        <vt:lpwstr>http://science.nasa.gov/headlines/y2004/06oct_enose.htm</vt:lpwstr>
      </vt:variant>
      <vt:variant>
        <vt:lpwstr/>
      </vt:variant>
      <vt:variant>
        <vt:i4>7012357</vt:i4>
      </vt:variant>
      <vt:variant>
        <vt:i4>24</vt:i4>
      </vt:variant>
      <vt:variant>
        <vt:i4>0</vt:i4>
      </vt:variant>
      <vt:variant>
        <vt:i4>5</vt:i4>
      </vt:variant>
      <vt:variant>
        <vt:lpwstr>http://findarticles.com/p/articles/mi_hb3036/is_200501/ai_n13138408?tag=rel.res1</vt:lpwstr>
      </vt:variant>
      <vt:variant>
        <vt:lpwstr/>
      </vt:variant>
      <vt:variant>
        <vt:i4>5308446</vt:i4>
      </vt:variant>
      <vt:variant>
        <vt:i4>21</vt:i4>
      </vt:variant>
      <vt:variant>
        <vt:i4>0</vt:i4>
      </vt:variant>
      <vt:variant>
        <vt:i4>5</vt:i4>
      </vt:variant>
      <vt:variant>
        <vt:lpwstr>http://www.innovationwatch.com/choiceisyours/choiceisyours.2006.12.15.htm</vt:lpwstr>
      </vt:variant>
      <vt:variant>
        <vt:lpwstr/>
      </vt:variant>
      <vt:variant>
        <vt:i4>4718682</vt:i4>
      </vt:variant>
      <vt:variant>
        <vt:i4>18</vt:i4>
      </vt:variant>
      <vt:variant>
        <vt:i4>0</vt:i4>
      </vt:variant>
      <vt:variant>
        <vt:i4>5</vt:i4>
      </vt:variant>
      <vt:variant>
        <vt:lpwstr>http://www.eecs.berkeley.edu/IPRO/Summary/Old.summaries/03abstracts/chapter4.html</vt:lpwstr>
      </vt:variant>
      <vt:variant>
        <vt:lpwstr/>
      </vt:variant>
      <vt:variant>
        <vt:i4>983110</vt:i4>
      </vt:variant>
      <vt:variant>
        <vt:i4>15</vt:i4>
      </vt:variant>
      <vt:variant>
        <vt:i4>0</vt:i4>
      </vt:variant>
      <vt:variant>
        <vt:i4>5</vt:i4>
      </vt:variant>
      <vt:variant>
        <vt:lpwstr>http://robotics.eecs.berkeley.edu/~pister/SmartDust/</vt:lpwstr>
      </vt:variant>
      <vt:variant>
        <vt:lpwstr/>
      </vt:variant>
      <vt:variant>
        <vt:i4>1572913</vt:i4>
      </vt:variant>
      <vt:variant>
        <vt:i4>12</vt:i4>
      </vt:variant>
      <vt:variant>
        <vt:i4>0</vt:i4>
      </vt:variant>
      <vt:variant>
        <vt:i4>5</vt:i4>
      </vt:variant>
      <vt:variant>
        <vt:lpwstr>http://www.gitews.de/fileadmin/documents/content/press/GITEWS_operationell_eng_nov-2008.pdf</vt:lpwstr>
      </vt:variant>
      <vt:variant>
        <vt:lpwstr/>
      </vt:variant>
      <vt:variant>
        <vt:i4>786548</vt:i4>
      </vt:variant>
      <vt:variant>
        <vt:i4>9</vt:i4>
      </vt:variant>
      <vt:variant>
        <vt:i4>0</vt:i4>
      </vt:variant>
      <vt:variant>
        <vt:i4>5</vt:i4>
      </vt:variant>
      <vt:variant>
        <vt:lpwstr>http://www.memsinvestorjournal.com/2010/02/mems-enabled-highresolution-seismic-sensing-.html?no_prefetch=1</vt:lpwstr>
      </vt:variant>
      <vt:variant>
        <vt:lpwstr/>
      </vt:variant>
      <vt:variant>
        <vt:i4>5505045</vt:i4>
      </vt:variant>
      <vt:variant>
        <vt:i4>6</vt:i4>
      </vt:variant>
      <vt:variant>
        <vt:i4>0</vt:i4>
      </vt:variant>
      <vt:variant>
        <vt:i4>5</vt:i4>
      </vt:variant>
      <vt:variant>
        <vt:lpwstr>http://www.wipo.int/pctdb/en/wo.jsp?IA=US2003030174&amp;DISPLAY=DESC</vt:lpwstr>
      </vt:variant>
      <vt:variant>
        <vt:lpwstr/>
      </vt:variant>
      <vt:variant>
        <vt:i4>8192100</vt:i4>
      </vt:variant>
      <vt:variant>
        <vt:i4>3</vt:i4>
      </vt:variant>
      <vt:variant>
        <vt:i4>0</vt:i4>
      </vt:variant>
      <vt:variant>
        <vt:i4>5</vt:i4>
      </vt:variant>
      <vt:variant>
        <vt:lpwstr>http://www.scme-nm.org/</vt:lpwstr>
      </vt:variant>
      <vt:variant>
        <vt:lpwstr/>
      </vt:variant>
      <vt:variant>
        <vt:i4>5701662</vt:i4>
      </vt:variant>
      <vt:variant>
        <vt:i4>0</vt:i4>
      </vt:variant>
      <vt:variant>
        <vt:i4>0</vt:i4>
      </vt:variant>
      <vt:variant>
        <vt:i4>5</vt:i4>
      </vt:variant>
      <vt:variant>
        <vt:lpwstr>http://www.bio-link.org/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dc:description>This template may be used as a model for building customized flex report output templates</dc:description>
  <cp:lastModifiedBy>MJ Willis</cp:lastModifiedBy>
  <cp:revision>15</cp:revision>
  <cp:lastPrinted>2008-11-14T00:19:00Z</cp:lastPrinted>
  <dcterms:created xsi:type="dcterms:W3CDTF">2017-08-21T17:23:00Z</dcterms:created>
  <dcterms:modified xsi:type="dcterms:W3CDTF">2017-08-21T21:29:00Z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MEMS for Environmental and Counterterrorism Applications </vt:lpwstr>
  </property>
  <property fmtid="{D5CDD505-2E9C-101B-9397-08002B2CF9AE}" pid="3" name="Module Title">
    <vt:lpwstr>Primary Knowledge SCO</vt:lpwstr>
  </property>
  <property fmtid="{D5CDD505-2E9C-101B-9397-08002B2CF9AE}" pid="4" name="docID">
    <vt:lpwstr>app_bioMEM_PK60</vt:lpwstr>
  </property>
  <property fmtid="{D5CDD505-2E9C-101B-9397-08002B2CF9AE}" pid="5" name="docPath">
    <vt:lpwstr>C:\xtProject\app_bioMEM_PK60\app_bioMEM_PK60.doc</vt:lpwstr>
  </property>
  <property fmtid="{D5CDD505-2E9C-101B-9397-08002B2CF9AE}" pid="6" name="Module Number">
    <vt:lpwstr>1</vt:lpwstr>
  </property>
  <property fmtid="{D5CDD505-2E9C-101B-9397-08002B2CF9AE}" pid="7" name="Copyright">
    <vt:lpwstr>November 2008</vt:lpwstr>
  </property>
</Properties>
</file>