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CC23BF" w14:textId="77777777" w:rsidR="00A817FC" w:rsidRDefault="00A817FC" w:rsidP="00961FF8">
      <w:pPr>
        <w:jc w:val="center"/>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658E26DE" w14:textId="77777777">
        <w:trPr>
          <w:trHeight w:hRule="exact" w:val="20"/>
        </w:trPr>
        <w:tc>
          <w:tcPr>
            <w:tcW w:w="1250" w:type="pct"/>
            <w:tcBorders>
              <w:top w:val="single" w:sz="4" w:space="0" w:color="auto"/>
              <w:bottom w:val="nil"/>
            </w:tcBorders>
          </w:tcPr>
          <w:p w14:paraId="3B840BD0" w14:textId="77777777" w:rsidR="006217F2" w:rsidRPr="00CA03F1" w:rsidRDefault="006217F2" w:rsidP="00D11481"/>
        </w:tc>
        <w:tc>
          <w:tcPr>
            <w:tcW w:w="1250" w:type="pct"/>
            <w:tcBorders>
              <w:top w:val="single" w:sz="4" w:space="0" w:color="auto"/>
              <w:bottom w:val="nil"/>
              <w:right w:val="single" w:sz="4" w:space="0" w:color="auto"/>
            </w:tcBorders>
          </w:tcPr>
          <w:p w14:paraId="53C5F198" w14:textId="77777777" w:rsidR="006217F2" w:rsidRDefault="006217F2" w:rsidP="00D11481"/>
        </w:tc>
        <w:tc>
          <w:tcPr>
            <w:tcW w:w="1250" w:type="pct"/>
            <w:tcBorders>
              <w:top w:val="single" w:sz="4" w:space="0" w:color="auto"/>
              <w:left w:val="single" w:sz="4" w:space="0" w:color="auto"/>
              <w:bottom w:val="nil"/>
            </w:tcBorders>
          </w:tcPr>
          <w:p w14:paraId="6BD2358C" w14:textId="77777777" w:rsidR="006217F2" w:rsidRPr="00CA03F1" w:rsidRDefault="006217F2" w:rsidP="00DF54BA"/>
        </w:tc>
        <w:tc>
          <w:tcPr>
            <w:tcW w:w="1250" w:type="pct"/>
            <w:tcBorders>
              <w:top w:val="single" w:sz="4" w:space="0" w:color="auto"/>
              <w:bottom w:val="nil"/>
            </w:tcBorders>
          </w:tcPr>
          <w:p w14:paraId="7A5D3A2F" w14:textId="77777777" w:rsidR="006217F2" w:rsidRDefault="006217F2" w:rsidP="00DF54BA"/>
        </w:tc>
      </w:tr>
    </w:tbl>
    <w:p w14:paraId="1975EDFD" w14:textId="77777777" w:rsidR="004C36D8" w:rsidRDefault="004C36D8" w:rsidP="004C36D8">
      <w:pPr>
        <w:jc w:val="center"/>
        <w:rPr>
          <w:b/>
          <w:sz w:val="48"/>
          <w:szCs w:val="48"/>
        </w:rPr>
      </w:pPr>
      <w:r>
        <w:rPr>
          <w:b/>
          <w:sz w:val="48"/>
          <w:szCs w:val="48"/>
        </w:rPr>
        <w:t>Assessment</w:t>
      </w:r>
    </w:p>
    <w:p w14:paraId="5C37C67E" w14:textId="77777777" w:rsidR="0005565C" w:rsidRPr="00C76FD1" w:rsidRDefault="00FB6D67" w:rsidP="00C76FD1">
      <w:pPr>
        <w:jc w:val="center"/>
        <w:rPr>
          <w:b/>
          <w:sz w:val="48"/>
          <w:szCs w:val="48"/>
        </w:rPr>
      </w:pPr>
      <w:r>
        <w:rPr>
          <w:b/>
          <w:sz w:val="48"/>
          <w:szCs w:val="48"/>
        </w:rPr>
        <w:t xml:space="preserve">MEMS for Environmental and </w:t>
      </w:r>
      <w:r w:rsidR="00D14079">
        <w:rPr>
          <w:b/>
          <w:sz w:val="48"/>
          <w:szCs w:val="48"/>
        </w:rPr>
        <w:t>Bioterrorism</w:t>
      </w:r>
      <w:r>
        <w:rPr>
          <w:b/>
          <w:sz w:val="48"/>
          <w:szCs w:val="48"/>
        </w:rPr>
        <w:t xml:space="preserve"> Applications</w:t>
      </w:r>
    </w:p>
    <w:p w14:paraId="62C6C9D4" w14:textId="77777777" w:rsidR="0005565C" w:rsidRPr="001A7425" w:rsidRDefault="0005565C" w:rsidP="0005565C">
      <w:pPr>
        <w:jc w:val="center"/>
        <w:rPr>
          <w:b/>
          <w:sz w:val="36"/>
          <w:szCs w:val="36"/>
        </w:rPr>
      </w:pPr>
      <w:r>
        <w:rPr>
          <w:b/>
          <w:sz w:val="36"/>
          <w:szCs w:val="36"/>
        </w:rPr>
        <w:t>Instructor</w:t>
      </w:r>
      <w:r w:rsidRPr="001A7425">
        <w:rPr>
          <w:b/>
          <w:sz w:val="36"/>
          <w:szCs w:val="36"/>
        </w:rPr>
        <w:t xml:space="preserve"> Guide</w:t>
      </w:r>
    </w:p>
    <w:p w14:paraId="7F39C618" w14:textId="77777777" w:rsidR="00EC58CF" w:rsidRPr="00EC58CF" w:rsidRDefault="00EC58CF" w:rsidP="00EC58CF">
      <w:pPr>
        <w:jc w:val="center"/>
        <w:rPr>
          <w:b/>
          <w:sz w:val="48"/>
          <w:szCs w:val="48"/>
        </w:rPr>
        <w:sectPr w:rsidR="00EC58CF" w:rsidRPr="00EC58CF" w:rsidSect="00DC7C8E">
          <w:headerReference w:type="even" r:id="rId8"/>
          <w:footerReference w:type="even" r:id="rId9"/>
          <w:footerReference w:type="default" r:id="rId10"/>
          <w:headerReference w:type="first" r:id="rId11"/>
          <w:footerReference w:type="first" r:id="rId12"/>
          <w:pgSz w:w="12240" w:h="15840"/>
          <w:pgMar w:top="1710" w:right="720" w:bottom="1440" w:left="720" w:header="720" w:footer="792"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333872" w:rsidRPr="00333872" w14:paraId="0F0F936A" w14:textId="77777777">
        <w:trPr>
          <w:cantSplit/>
          <w:trHeight w:val="143"/>
          <w:tblHeader/>
        </w:trPr>
        <w:tc>
          <w:tcPr>
            <w:tcW w:w="1125" w:type="dxa"/>
          </w:tcPr>
          <w:p w14:paraId="66717F20" w14:textId="77777777" w:rsidR="00333872" w:rsidRPr="00333872" w:rsidRDefault="00333872" w:rsidP="00D46629">
            <w:pPr>
              <w:keepNext/>
              <w:keepLines/>
              <w:rPr>
                <w:color w:val="000000"/>
              </w:rPr>
            </w:pPr>
            <w:bookmarkStart w:id="0" w:name="columnheaders"/>
          </w:p>
        </w:tc>
        <w:tc>
          <w:tcPr>
            <w:tcW w:w="9905" w:type="dxa"/>
          </w:tcPr>
          <w:p w14:paraId="2B26EAEF" w14:textId="77777777" w:rsidR="00333872" w:rsidRPr="00B65AD8" w:rsidRDefault="00333872" w:rsidP="00D46629">
            <w:pPr>
              <w:keepNext/>
              <w:keepLines/>
              <w:rPr>
                <w:color w:val="000000"/>
              </w:rPr>
            </w:pPr>
          </w:p>
        </w:tc>
      </w:tr>
      <w:tr w:rsidR="00333872" w:rsidRPr="00B65AD8" w14:paraId="5108D696" w14:textId="77777777">
        <w:trPr>
          <w:cantSplit/>
          <w:trHeight w:val="576"/>
        </w:trPr>
        <w:tc>
          <w:tcPr>
            <w:tcW w:w="1125" w:type="dxa"/>
            <w:vAlign w:val="bottom"/>
          </w:tcPr>
          <w:p w14:paraId="63971303" w14:textId="77777777" w:rsidR="00333872" w:rsidRPr="00B65AD8" w:rsidRDefault="00333872" w:rsidP="00D46629">
            <w:pPr>
              <w:pStyle w:val="BodyText"/>
              <w:keepNext/>
              <w:keepLines/>
              <w:rPr>
                <w:szCs w:val="24"/>
              </w:rPr>
            </w:pPr>
            <w:bookmarkStart w:id="1" w:name="App_BioMEM_FA40_dldl161"/>
            <w:bookmarkEnd w:id="0"/>
          </w:p>
        </w:tc>
        <w:tc>
          <w:tcPr>
            <w:tcW w:w="9905" w:type="dxa"/>
            <w:vAlign w:val="bottom"/>
          </w:tcPr>
          <w:p w14:paraId="35C13B33" w14:textId="77777777" w:rsidR="00333872" w:rsidRPr="00B65AD8" w:rsidRDefault="00333872" w:rsidP="00D46629">
            <w:pPr>
              <w:pStyle w:val="lvl1Text"/>
              <w:rPr>
                <w:sz w:val="24"/>
                <w:szCs w:val="24"/>
              </w:rPr>
            </w:pPr>
            <w:r w:rsidRPr="00B65AD8">
              <w:rPr>
                <w:sz w:val="24"/>
                <w:szCs w:val="24"/>
              </w:rPr>
              <w:t>Notes to Instructor</w:t>
            </w:r>
          </w:p>
        </w:tc>
      </w:tr>
      <w:tr w:rsidR="00333872" w:rsidRPr="00B65AD8" w14:paraId="2EDBA7F6" w14:textId="77777777">
        <w:tc>
          <w:tcPr>
            <w:tcW w:w="1125" w:type="dxa"/>
          </w:tcPr>
          <w:p w14:paraId="5B1D2822" w14:textId="77777777" w:rsidR="00333872" w:rsidRPr="00B65AD8" w:rsidRDefault="00333872" w:rsidP="006B22AD">
            <w:pPr>
              <w:pStyle w:val="txtx1"/>
            </w:pPr>
          </w:p>
        </w:tc>
        <w:tc>
          <w:tcPr>
            <w:tcW w:w="9905" w:type="dxa"/>
          </w:tcPr>
          <w:p w14:paraId="089992EC" w14:textId="77777777" w:rsidR="00333872" w:rsidRPr="00B65AD8" w:rsidRDefault="00333872" w:rsidP="00333872">
            <w:pPr>
              <w:keepNext/>
              <w:keepLines/>
              <w:rPr>
                <w:color w:val="000000"/>
              </w:rPr>
            </w:pPr>
          </w:p>
          <w:p w14:paraId="06A610CD" w14:textId="77777777" w:rsidR="00333872" w:rsidRPr="00B65AD8" w:rsidRDefault="00333872" w:rsidP="00333872">
            <w:pPr>
              <w:keepNext/>
              <w:keepLines/>
              <w:rPr>
                <w:color w:val="000000"/>
              </w:rPr>
            </w:pPr>
            <w:r w:rsidRPr="00B65AD8">
              <w:rPr>
                <w:color w:val="000000"/>
              </w:rPr>
              <w:t>This assessment evaluate</w:t>
            </w:r>
            <w:r w:rsidR="00D14079">
              <w:rPr>
                <w:color w:val="000000"/>
              </w:rPr>
              <w:t>s</w:t>
            </w:r>
            <w:r w:rsidRPr="00B65AD8">
              <w:rPr>
                <w:color w:val="000000"/>
              </w:rPr>
              <w:t xml:space="preserve"> the participants' knowledge of </w:t>
            </w:r>
            <w:r w:rsidR="00215E05">
              <w:rPr>
                <w:color w:val="000000"/>
              </w:rPr>
              <w:t xml:space="preserve">MEMS Environmental and </w:t>
            </w:r>
            <w:r w:rsidR="00D14079">
              <w:rPr>
                <w:color w:val="000000"/>
              </w:rPr>
              <w:t>Bioterrorism</w:t>
            </w:r>
            <w:r w:rsidR="00215E05">
              <w:rPr>
                <w:color w:val="000000"/>
              </w:rPr>
              <w:t xml:space="preserve"> Applications</w:t>
            </w:r>
            <w:r w:rsidR="003E1153">
              <w:rPr>
                <w:color w:val="000000"/>
              </w:rPr>
              <w:t xml:space="preserve">.  </w:t>
            </w:r>
            <w:r w:rsidRPr="00B65AD8">
              <w:rPr>
                <w:color w:val="000000"/>
              </w:rPr>
              <w:t xml:space="preserve">This assessment could be given as a pre-test, post-test or both.  By using it as a pre-test and post-test, you can determine what was </w:t>
            </w:r>
            <w:r w:rsidR="00DC7C8E">
              <w:rPr>
                <w:color w:val="000000"/>
              </w:rPr>
              <w:t>learned by completing the PK and activity</w:t>
            </w:r>
            <w:r w:rsidR="004C36D8">
              <w:rPr>
                <w:color w:val="000000"/>
              </w:rPr>
              <w:t xml:space="preserve"> in this Learning Module.</w:t>
            </w:r>
          </w:p>
          <w:p w14:paraId="2BDF2A44" w14:textId="77777777" w:rsidR="00333872" w:rsidRPr="00B65AD8" w:rsidRDefault="00333872" w:rsidP="00333872">
            <w:pPr>
              <w:keepNext/>
              <w:keepLines/>
              <w:rPr>
                <w:color w:val="000000"/>
              </w:rPr>
            </w:pPr>
          </w:p>
          <w:p w14:paraId="2B654979" w14:textId="77777777" w:rsidR="004C36D8" w:rsidRPr="00DC7C8E" w:rsidRDefault="004C36D8" w:rsidP="004C36D8">
            <w:pPr>
              <w:keepNext/>
              <w:keepLines/>
              <w:rPr>
                <w:i/>
                <w:color w:val="000000"/>
              </w:rPr>
            </w:pPr>
            <w:r>
              <w:rPr>
                <w:color w:val="000000"/>
              </w:rPr>
              <w:t xml:space="preserve">This assessment is part of </w:t>
            </w:r>
            <w:r w:rsidRPr="00DC7C8E">
              <w:rPr>
                <w:i/>
                <w:color w:val="000000"/>
              </w:rPr>
              <w:t xml:space="preserve">the </w:t>
            </w:r>
            <w:r w:rsidR="00215E05" w:rsidRPr="00DC7C8E">
              <w:rPr>
                <w:i/>
                <w:color w:val="000000"/>
              </w:rPr>
              <w:t xml:space="preserve">MEMS Environmental and </w:t>
            </w:r>
            <w:r w:rsidR="00D14079" w:rsidRPr="00DC7C8E">
              <w:rPr>
                <w:i/>
                <w:color w:val="000000"/>
              </w:rPr>
              <w:t>Bioterrorism</w:t>
            </w:r>
            <w:r w:rsidR="00215E05" w:rsidRPr="00DC7C8E">
              <w:rPr>
                <w:i/>
                <w:color w:val="000000"/>
              </w:rPr>
              <w:t xml:space="preserve"> Applications </w:t>
            </w:r>
            <w:r w:rsidRPr="00DC7C8E">
              <w:rPr>
                <w:i/>
                <w:color w:val="000000"/>
              </w:rPr>
              <w:t>Learning Module:</w:t>
            </w:r>
          </w:p>
          <w:p w14:paraId="67C06778" w14:textId="77777777" w:rsidR="004C36D8" w:rsidRPr="004C36D8" w:rsidRDefault="00215E05" w:rsidP="004C36D8">
            <w:pPr>
              <w:pStyle w:val="BulletList"/>
              <w:rPr>
                <w:szCs w:val="24"/>
              </w:rPr>
            </w:pPr>
            <w:r>
              <w:rPr>
                <w:color w:val="000000"/>
              </w:rPr>
              <w:t xml:space="preserve">MEMS Environmental and </w:t>
            </w:r>
            <w:r w:rsidR="00D14079">
              <w:rPr>
                <w:color w:val="000000"/>
              </w:rPr>
              <w:t>Bioterrorism</w:t>
            </w:r>
            <w:r>
              <w:rPr>
                <w:color w:val="000000"/>
              </w:rPr>
              <w:t xml:space="preserve"> Applications</w:t>
            </w:r>
            <w:r w:rsidRPr="004C36D8">
              <w:rPr>
                <w:color w:val="000000"/>
                <w:szCs w:val="24"/>
              </w:rPr>
              <w:t xml:space="preserve"> </w:t>
            </w:r>
            <w:r w:rsidR="00DC7C8E">
              <w:rPr>
                <w:color w:val="000000"/>
                <w:szCs w:val="24"/>
              </w:rPr>
              <w:t>Primary Knowledge (</w:t>
            </w:r>
            <w:r w:rsidR="004C36D8" w:rsidRPr="004C36D8">
              <w:rPr>
                <w:color w:val="000000"/>
                <w:szCs w:val="24"/>
              </w:rPr>
              <w:t>PK</w:t>
            </w:r>
            <w:r w:rsidR="00DC7C8E">
              <w:rPr>
                <w:color w:val="000000"/>
                <w:szCs w:val="24"/>
              </w:rPr>
              <w:t>)</w:t>
            </w:r>
          </w:p>
          <w:p w14:paraId="5B4E4F7E" w14:textId="77777777" w:rsidR="004C36D8" w:rsidRPr="003A152D" w:rsidRDefault="00215E05" w:rsidP="004C36D8">
            <w:pPr>
              <w:pStyle w:val="BulletList"/>
              <w:rPr>
                <w:szCs w:val="24"/>
              </w:rPr>
            </w:pPr>
            <w:r>
              <w:rPr>
                <w:color w:val="000000"/>
              </w:rPr>
              <w:t xml:space="preserve">MEMS Environmental and </w:t>
            </w:r>
            <w:r w:rsidR="00D14079">
              <w:rPr>
                <w:color w:val="000000"/>
              </w:rPr>
              <w:t>Bioterrorism</w:t>
            </w:r>
            <w:r>
              <w:rPr>
                <w:color w:val="000000"/>
              </w:rPr>
              <w:t xml:space="preserve"> Applications</w:t>
            </w:r>
            <w:r w:rsidR="004C36D8" w:rsidRPr="003A152D">
              <w:rPr>
                <w:color w:val="000000"/>
                <w:szCs w:val="24"/>
              </w:rPr>
              <w:t xml:space="preserve">: Activity </w:t>
            </w:r>
          </w:p>
          <w:p w14:paraId="664C7A00" w14:textId="77777777" w:rsidR="004C36D8" w:rsidRPr="004C36D8" w:rsidRDefault="00215E05" w:rsidP="004C36D8">
            <w:pPr>
              <w:pStyle w:val="BulletList"/>
              <w:rPr>
                <w:b/>
                <w:szCs w:val="24"/>
              </w:rPr>
            </w:pPr>
            <w:r w:rsidRPr="00215E05">
              <w:rPr>
                <w:b/>
                <w:color w:val="000000"/>
              </w:rPr>
              <w:t xml:space="preserve">MEMS Environmental and </w:t>
            </w:r>
            <w:r w:rsidR="00D14079">
              <w:rPr>
                <w:b/>
                <w:color w:val="000000"/>
              </w:rPr>
              <w:t>Bioterrorism</w:t>
            </w:r>
            <w:r w:rsidRPr="00215E05">
              <w:rPr>
                <w:b/>
                <w:color w:val="000000"/>
              </w:rPr>
              <w:t xml:space="preserve"> Applications</w:t>
            </w:r>
            <w:r w:rsidRPr="004C36D8">
              <w:rPr>
                <w:b/>
                <w:color w:val="000000"/>
                <w:szCs w:val="24"/>
              </w:rPr>
              <w:t xml:space="preserve"> </w:t>
            </w:r>
            <w:r w:rsidR="004C36D8" w:rsidRPr="004C36D8">
              <w:rPr>
                <w:b/>
                <w:color w:val="000000"/>
                <w:szCs w:val="24"/>
              </w:rPr>
              <w:t xml:space="preserve">Assessment </w:t>
            </w:r>
          </w:p>
          <w:p w14:paraId="1EF13B0D" w14:textId="77777777" w:rsidR="004C36D8" w:rsidRPr="003A152D" w:rsidRDefault="004C36D8" w:rsidP="004C36D8">
            <w:pPr>
              <w:keepNext/>
              <w:keepLines/>
              <w:rPr>
                <w:color w:val="000000"/>
              </w:rPr>
            </w:pPr>
          </w:p>
          <w:p w14:paraId="27732E87" w14:textId="77777777" w:rsidR="00333872" w:rsidRDefault="00333872" w:rsidP="00D14079">
            <w:pPr>
              <w:keepNext/>
              <w:keepLines/>
              <w:rPr>
                <w:color w:val="000000"/>
              </w:rPr>
            </w:pPr>
          </w:p>
          <w:p w14:paraId="08CCAB7E" w14:textId="77777777" w:rsidR="00B47141" w:rsidRPr="00B65AD8" w:rsidRDefault="00B47141" w:rsidP="00D14079">
            <w:pPr>
              <w:keepNext/>
              <w:keepLines/>
              <w:rPr>
                <w:color w:val="000000"/>
              </w:rPr>
            </w:pPr>
          </w:p>
        </w:tc>
      </w:tr>
      <w:tr w:rsidR="00C67427" w:rsidRPr="00B65AD8" w14:paraId="59265F98" w14:textId="77777777">
        <w:trPr>
          <w:cantSplit/>
          <w:trHeight w:val="576"/>
        </w:trPr>
        <w:tc>
          <w:tcPr>
            <w:tcW w:w="1125" w:type="dxa"/>
            <w:vAlign w:val="bottom"/>
          </w:tcPr>
          <w:p w14:paraId="3BC76222" w14:textId="77777777" w:rsidR="00C67427" w:rsidRPr="00B65AD8" w:rsidRDefault="00C67427" w:rsidP="00D46629">
            <w:pPr>
              <w:pStyle w:val="BodyText"/>
              <w:keepNext/>
              <w:keepLines/>
              <w:rPr>
                <w:szCs w:val="24"/>
              </w:rPr>
            </w:pPr>
            <w:bookmarkStart w:id="2" w:name="App_BioMEM_FA40_dldl76"/>
            <w:bookmarkEnd w:id="1"/>
          </w:p>
        </w:tc>
        <w:tc>
          <w:tcPr>
            <w:tcW w:w="9905" w:type="dxa"/>
            <w:vAlign w:val="bottom"/>
          </w:tcPr>
          <w:p w14:paraId="6B0C7D0E" w14:textId="77777777" w:rsidR="00C67427" w:rsidRPr="00B65AD8" w:rsidRDefault="00C67427" w:rsidP="00D46629">
            <w:pPr>
              <w:pStyle w:val="lvl1Text"/>
              <w:rPr>
                <w:sz w:val="24"/>
                <w:szCs w:val="24"/>
              </w:rPr>
            </w:pPr>
            <w:r w:rsidRPr="00B65AD8">
              <w:rPr>
                <w:sz w:val="24"/>
                <w:szCs w:val="24"/>
              </w:rPr>
              <w:t>Introduction</w:t>
            </w:r>
          </w:p>
        </w:tc>
      </w:tr>
      <w:tr w:rsidR="00C67427" w:rsidRPr="00B65AD8" w14:paraId="26A2C3DA" w14:textId="77777777">
        <w:tc>
          <w:tcPr>
            <w:tcW w:w="1125" w:type="dxa"/>
          </w:tcPr>
          <w:p w14:paraId="302E3E6F" w14:textId="77777777" w:rsidR="00C67427" w:rsidRPr="00B65AD8" w:rsidRDefault="00C67427" w:rsidP="006B22AD">
            <w:pPr>
              <w:pStyle w:val="txtx1"/>
            </w:pPr>
          </w:p>
        </w:tc>
        <w:tc>
          <w:tcPr>
            <w:tcW w:w="9905" w:type="dxa"/>
          </w:tcPr>
          <w:p w14:paraId="791DF798" w14:textId="77777777" w:rsidR="00C67427" w:rsidRPr="00B65AD8" w:rsidRDefault="00C67427" w:rsidP="00C67427">
            <w:pPr>
              <w:keepNext/>
              <w:keepLines/>
              <w:rPr>
                <w:color w:val="000000"/>
              </w:rPr>
            </w:pPr>
          </w:p>
          <w:p w14:paraId="0DB0892B" w14:textId="77777777" w:rsidR="00C67427" w:rsidRDefault="00C67427" w:rsidP="00C67427">
            <w:pPr>
              <w:keepNext/>
              <w:keepLines/>
              <w:rPr>
                <w:color w:val="000000"/>
              </w:rPr>
            </w:pPr>
            <w:r w:rsidRPr="00B65AD8">
              <w:rPr>
                <w:color w:val="000000"/>
              </w:rPr>
              <w:t xml:space="preserve">The purpose of this assessment is to evaluate your understanding of </w:t>
            </w:r>
            <w:r w:rsidR="00CC09F0">
              <w:rPr>
                <w:color w:val="000000"/>
              </w:rPr>
              <w:t xml:space="preserve">MEMS Environmental and </w:t>
            </w:r>
            <w:r w:rsidR="00D14079">
              <w:rPr>
                <w:color w:val="000000"/>
              </w:rPr>
              <w:t>Bioterrorism</w:t>
            </w:r>
            <w:r w:rsidR="00CC09F0">
              <w:rPr>
                <w:color w:val="000000"/>
              </w:rPr>
              <w:t xml:space="preserve"> Applications</w:t>
            </w:r>
            <w:r w:rsidR="00DC7C8E">
              <w:rPr>
                <w:color w:val="000000"/>
              </w:rPr>
              <w:t xml:space="preserve"> after having read the PK and completed the activity associated with this learning module.</w:t>
            </w:r>
          </w:p>
          <w:p w14:paraId="488AEF57" w14:textId="77777777" w:rsidR="00CD4E39" w:rsidRPr="00B65AD8" w:rsidRDefault="00CD4E39" w:rsidP="00C67427">
            <w:pPr>
              <w:keepNext/>
              <w:keepLines/>
              <w:rPr>
                <w:color w:val="000000"/>
              </w:rPr>
            </w:pPr>
          </w:p>
          <w:p w14:paraId="150CC9B4" w14:textId="77777777" w:rsidR="00C67427" w:rsidRPr="00B65AD8" w:rsidRDefault="00C67427" w:rsidP="00924BC1">
            <w:pPr>
              <w:keepNext/>
              <w:keepLines/>
              <w:rPr>
                <w:color w:val="000000"/>
              </w:rPr>
            </w:pPr>
            <w:r w:rsidRPr="00B736F6">
              <w:rPr>
                <w:b/>
                <w:color w:val="000000"/>
              </w:rPr>
              <w:t xml:space="preserve">There are </w:t>
            </w:r>
            <w:r w:rsidR="00D14079" w:rsidRPr="00B736F6">
              <w:rPr>
                <w:b/>
                <w:color w:val="000000"/>
              </w:rPr>
              <w:t>six (6</w:t>
            </w:r>
            <w:r w:rsidR="00444822" w:rsidRPr="00B736F6">
              <w:rPr>
                <w:b/>
                <w:color w:val="000000"/>
              </w:rPr>
              <w:t>) discussion</w:t>
            </w:r>
            <w:r w:rsidRPr="00B736F6">
              <w:rPr>
                <w:b/>
                <w:color w:val="000000"/>
              </w:rPr>
              <w:t xml:space="preserve"> questions</w:t>
            </w:r>
            <w:r w:rsidRPr="00B65AD8">
              <w:rPr>
                <w:color w:val="000000"/>
              </w:rPr>
              <w:t>.</w:t>
            </w:r>
          </w:p>
        </w:tc>
      </w:tr>
    </w:tbl>
    <w:p w14:paraId="4D404448" w14:textId="77777777" w:rsidR="00B65AD8" w:rsidRPr="009205BB" w:rsidRDefault="00B65AD8" w:rsidP="009B0A6E">
      <w:pPr>
        <w:pStyle w:val="BodyText"/>
        <w:rPr>
          <w:b/>
          <w:szCs w:val="24"/>
        </w:rPr>
      </w:pPr>
      <w:bookmarkStart w:id="3" w:name="App_BioMEM_FA40_quid18"/>
      <w:bookmarkEnd w:id="2"/>
    </w:p>
    <w:tbl>
      <w:tblPr>
        <w:tblpPr w:leftFromText="180" w:rightFromText="180" w:vertAnchor="text" w:tblpY="1"/>
        <w:tblOverlap w:val="never"/>
        <w:tblW w:w="0" w:type="auto"/>
        <w:tblLayout w:type="fixed"/>
        <w:tblCellMar>
          <w:left w:w="115" w:type="dxa"/>
          <w:right w:w="115" w:type="dxa"/>
        </w:tblCellMar>
        <w:tblLook w:val="01E0" w:firstRow="1" w:lastRow="1" w:firstColumn="1" w:lastColumn="1" w:noHBand="0" w:noVBand="0"/>
      </w:tblPr>
      <w:tblGrid>
        <w:gridCol w:w="1147"/>
        <w:gridCol w:w="9883"/>
      </w:tblGrid>
      <w:tr w:rsidR="00C67427" w:rsidRPr="00501571" w14:paraId="15DE642A" w14:textId="77777777">
        <w:trPr>
          <w:cantSplit/>
          <w:trHeight w:val="576"/>
        </w:trPr>
        <w:tc>
          <w:tcPr>
            <w:tcW w:w="1147" w:type="dxa"/>
            <w:tcMar>
              <w:top w:w="230" w:type="dxa"/>
            </w:tcMar>
          </w:tcPr>
          <w:p w14:paraId="35885FF0" w14:textId="77777777" w:rsidR="00C67427" w:rsidRPr="00501571" w:rsidRDefault="00C67427" w:rsidP="009B0A6E">
            <w:pPr>
              <w:pStyle w:val="BodyText"/>
              <w:rPr>
                <w:szCs w:val="24"/>
              </w:rPr>
            </w:pPr>
          </w:p>
        </w:tc>
        <w:tc>
          <w:tcPr>
            <w:tcW w:w="9883" w:type="dxa"/>
            <w:tcMar>
              <w:top w:w="230" w:type="dxa"/>
            </w:tcMar>
          </w:tcPr>
          <w:p w14:paraId="4BD5559A" w14:textId="77777777" w:rsidR="00CC09F0" w:rsidRPr="00501571" w:rsidRDefault="00CC09F0" w:rsidP="00501571">
            <w:pPr>
              <w:pStyle w:val="BodyText"/>
              <w:numPr>
                <w:ilvl w:val="0"/>
                <w:numId w:val="24"/>
              </w:numPr>
              <w:rPr>
                <w:szCs w:val="24"/>
              </w:rPr>
            </w:pPr>
            <w:r w:rsidRPr="00501571">
              <w:rPr>
                <w:szCs w:val="24"/>
              </w:rPr>
              <w:t xml:space="preserve">Name two </w:t>
            </w:r>
            <w:r w:rsidR="00D14079" w:rsidRPr="00501571">
              <w:rPr>
                <w:szCs w:val="24"/>
              </w:rPr>
              <w:t xml:space="preserve">major </w:t>
            </w:r>
            <w:r w:rsidRPr="00501571">
              <w:rPr>
                <w:szCs w:val="24"/>
              </w:rPr>
              <w:t xml:space="preserve">events that have occurred that </w:t>
            </w:r>
            <w:r w:rsidR="00D14079" w:rsidRPr="00501571">
              <w:rPr>
                <w:szCs w:val="24"/>
              </w:rPr>
              <w:t>have</w:t>
            </w:r>
            <w:r w:rsidRPr="00501571">
              <w:rPr>
                <w:szCs w:val="24"/>
              </w:rPr>
              <w:t xml:space="preserve"> spur</w:t>
            </w:r>
            <w:r w:rsidR="00D14079" w:rsidRPr="00501571">
              <w:rPr>
                <w:szCs w:val="24"/>
              </w:rPr>
              <w:t>red</w:t>
            </w:r>
            <w:r w:rsidRPr="00501571">
              <w:rPr>
                <w:szCs w:val="24"/>
              </w:rPr>
              <w:t xml:space="preserve"> the development of MEMS sensor technology for the environment and </w:t>
            </w:r>
            <w:r w:rsidR="00D14079" w:rsidRPr="00501571">
              <w:rPr>
                <w:szCs w:val="24"/>
              </w:rPr>
              <w:t>bioterrorism</w:t>
            </w:r>
            <w:r w:rsidRPr="00501571">
              <w:rPr>
                <w:szCs w:val="24"/>
              </w:rPr>
              <w:t xml:space="preserve">? </w:t>
            </w:r>
          </w:p>
          <w:p w14:paraId="5241BF80" w14:textId="77777777" w:rsidR="00C67427" w:rsidRPr="00501571" w:rsidRDefault="00C67427" w:rsidP="009B0A6E">
            <w:pPr>
              <w:pStyle w:val="BodyText"/>
              <w:rPr>
                <w:szCs w:val="24"/>
              </w:rPr>
            </w:pPr>
          </w:p>
          <w:p w14:paraId="3F5C6113" w14:textId="77777777" w:rsidR="00C67427" w:rsidRPr="00501571" w:rsidRDefault="00C67427" w:rsidP="009B0A6E">
            <w:pPr>
              <w:pStyle w:val="BodyText"/>
              <w:rPr>
                <w:szCs w:val="24"/>
              </w:rPr>
            </w:pPr>
          </w:p>
          <w:p w14:paraId="5604EBFE" w14:textId="77777777" w:rsidR="00C67427" w:rsidRPr="00501571" w:rsidRDefault="00C67427" w:rsidP="009B0A6E">
            <w:pPr>
              <w:pStyle w:val="BodyText"/>
              <w:rPr>
                <w:szCs w:val="24"/>
              </w:rPr>
            </w:pPr>
          </w:p>
        </w:tc>
      </w:tr>
    </w:tbl>
    <w:p w14:paraId="0FB56086" w14:textId="77777777" w:rsidR="00FD605F" w:rsidRPr="00FD605F" w:rsidRDefault="00FD605F" w:rsidP="00FD605F">
      <w:pPr>
        <w:rPr>
          <w:vanish/>
        </w:rPr>
      </w:pPr>
      <w:bookmarkStart w:id="4" w:name="App_BioMEM_FA40_dldl167"/>
      <w:bookmarkEnd w:id="3"/>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C67427" w:rsidRPr="009205BB" w14:paraId="1243B3D7" w14:textId="77777777">
        <w:tc>
          <w:tcPr>
            <w:tcW w:w="1105" w:type="dxa"/>
          </w:tcPr>
          <w:p w14:paraId="3C44B02C" w14:textId="77777777" w:rsidR="00C67427" w:rsidRPr="009205BB" w:rsidRDefault="00C67427" w:rsidP="009B0A6E">
            <w:pPr>
              <w:pStyle w:val="BodyText"/>
              <w:rPr>
                <w:b/>
                <w:szCs w:val="24"/>
              </w:rPr>
            </w:pPr>
          </w:p>
        </w:tc>
        <w:tc>
          <w:tcPr>
            <w:tcW w:w="9900" w:type="dxa"/>
          </w:tcPr>
          <w:p w14:paraId="32276A5E" w14:textId="77777777" w:rsidR="00E817F5" w:rsidRPr="00DC2B75" w:rsidRDefault="00E817F5" w:rsidP="009B0A6E">
            <w:pPr>
              <w:pStyle w:val="BodyText"/>
              <w:rPr>
                <w:b/>
                <w:i/>
                <w:color w:val="C00000"/>
                <w:szCs w:val="24"/>
              </w:rPr>
            </w:pPr>
            <w:r w:rsidRPr="00DC2B75">
              <w:rPr>
                <w:b/>
                <w:i/>
                <w:color w:val="C00000"/>
                <w:szCs w:val="24"/>
              </w:rPr>
              <w:t>Answer:</w:t>
            </w:r>
          </w:p>
          <w:p w14:paraId="2D285E95" w14:textId="77777777" w:rsidR="00CC09F0" w:rsidRPr="00DC2B75" w:rsidRDefault="00CC09F0" w:rsidP="009B0A6E">
            <w:pPr>
              <w:pStyle w:val="BodyText"/>
              <w:rPr>
                <w:b/>
                <w:color w:val="C00000"/>
                <w:szCs w:val="24"/>
              </w:rPr>
            </w:pPr>
            <w:r w:rsidRPr="00DC2B75">
              <w:rPr>
                <w:b/>
                <w:i/>
                <w:color w:val="C00000"/>
                <w:szCs w:val="24"/>
              </w:rPr>
              <w:t>Answers will vary.  Examples are 9/11</w:t>
            </w:r>
            <w:r w:rsidR="00D14079" w:rsidRPr="00DC2B75">
              <w:rPr>
                <w:b/>
                <w:i/>
                <w:color w:val="C00000"/>
                <w:szCs w:val="24"/>
              </w:rPr>
              <w:t>, global warming, the energy crisis, Mideast wars,</w:t>
            </w:r>
            <w:r w:rsidRPr="00DC2B75">
              <w:rPr>
                <w:b/>
                <w:i/>
                <w:color w:val="C00000"/>
                <w:szCs w:val="24"/>
              </w:rPr>
              <w:t xml:space="preserve"> and the Indian Ocean tsunami</w:t>
            </w:r>
            <w:r w:rsidRPr="00DC2B75">
              <w:rPr>
                <w:b/>
                <w:color w:val="C00000"/>
                <w:szCs w:val="24"/>
              </w:rPr>
              <w:t>.</w:t>
            </w:r>
          </w:p>
          <w:p w14:paraId="00C14A15" w14:textId="77777777" w:rsidR="00C67427" w:rsidRPr="009205BB" w:rsidRDefault="00C67427" w:rsidP="009B0A6E">
            <w:pPr>
              <w:pStyle w:val="BodyText"/>
              <w:rPr>
                <w:b/>
                <w:color w:val="000000"/>
                <w:szCs w:val="24"/>
              </w:rPr>
            </w:pPr>
          </w:p>
        </w:tc>
      </w:tr>
    </w:tbl>
    <w:p w14:paraId="4A56F907" w14:textId="77777777" w:rsidR="00FD605F" w:rsidRPr="00FD605F" w:rsidRDefault="00FD605F" w:rsidP="00FD605F">
      <w:pPr>
        <w:rPr>
          <w:vanish/>
        </w:rPr>
      </w:pPr>
    </w:p>
    <w:tbl>
      <w:tblPr>
        <w:tblpPr w:leftFromText="180" w:rightFromText="180" w:vertAnchor="text" w:tblpY="1"/>
        <w:tblOverlap w:val="never"/>
        <w:tblW w:w="0" w:type="auto"/>
        <w:tblLayout w:type="fixed"/>
        <w:tblCellMar>
          <w:left w:w="115" w:type="dxa"/>
          <w:right w:w="115" w:type="dxa"/>
        </w:tblCellMar>
        <w:tblLook w:val="01E0" w:firstRow="1" w:lastRow="1" w:firstColumn="1" w:lastColumn="1" w:noHBand="0" w:noVBand="0"/>
      </w:tblPr>
      <w:tblGrid>
        <w:gridCol w:w="1147"/>
        <w:gridCol w:w="9883"/>
      </w:tblGrid>
      <w:tr w:rsidR="00924BC1" w:rsidRPr="00501571" w14:paraId="1FC50E5E" w14:textId="77777777">
        <w:trPr>
          <w:cantSplit/>
          <w:trHeight w:val="576"/>
        </w:trPr>
        <w:tc>
          <w:tcPr>
            <w:tcW w:w="1147" w:type="dxa"/>
            <w:tcMar>
              <w:top w:w="230" w:type="dxa"/>
            </w:tcMar>
          </w:tcPr>
          <w:p w14:paraId="059C502F" w14:textId="77777777" w:rsidR="00924BC1" w:rsidRPr="00501571" w:rsidRDefault="00924BC1" w:rsidP="009B0A6E">
            <w:pPr>
              <w:pStyle w:val="BodyText"/>
              <w:rPr>
                <w:szCs w:val="24"/>
              </w:rPr>
            </w:pPr>
          </w:p>
        </w:tc>
        <w:tc>
          <w:tcPr>
            <w:tcW w:w="9883" w:type="dxa"/>
            <w:tcMar>
              <w:top w:w="230" w:type="dxa"/>
            </w:tcMar>
          </w:tcPr>
          <w:p w14:paraId="58BCD392" w14:textId="77777777" w:rsidR="00924BC1" w:rsidRPr="00501571" w:rsidRDefault="00D14079" w:rsidP="00501571">
            <w:pPr>
              <w:pStyle w:val="BodyText"/>
              <w:numPr>
                <w:ilvl w:val="0"/>
                <w:numId w:val="24"/>
              </w:numPr>
              <w:rPr>
                <w:szCs w:val="24"/>
              </w:rPr>
            </w:pPr>
            <w:r w:rsidRPr="00501571">
              <w:rPr>
                <w:szCs w:val="24"/>
              </w:rPr>
              <w:t>Describe three application of MEMS sensors in factories and buildings.</w:t>
            </w:r>
          </w:p>
          <w:p w14:paraId="5F0D603A" w14:textId="77777777" w:rsidR="005F2005" w:rsidRPr="00501571" w:rsidRDefault="005F2005" w:rsidP="009B0A6E">
            <w:pPr>
              <w:pStyle w:val="BodyText"/>
              <w:rPr>
                <w:szCs w:val="24"/>
              </w:rPr>
            </w:pPr>
          </w:p>
          <w:p w14:paraId="1F318942" w14:textId="77777777" w:rsidR="00DB3AB7" w:rsidRPr="00501571" w:rsidRDefault="00DB3AB7" w:rsidP="009B0A6E">
            <w:pPr>
              <w:pStyle w:val="BodyText"/>
              <w:rPr>
                <w:szCs w:val="24"/>
              </w:rPr>
            </w:pPr>
          </w:p>
          <w:p w14:paraId="4F703C45" w14:textId="77777777" w:rsidR="00DB3AB7" w:rsidRPr="00501571" w:rsidRDefault="00DB3AB7" w:rsidP="009B0A6E">
            <w:pPr>
              <w:pStyle w:val="BodyText"/>
              <w:rPr>
                <w:szCs w:val="24"/>
              </w:rPr>
            </w:pPr>
            <w:bookmarkStart w:id="5" w:name="_GoBack"/>
            <w:bookmarkEnd w:id="5"/>
          </w:p>
        </w:tc>
      </w:tr>
      <w:tr w:rsidR="00924BC1" w:rsidRPr="009205BB" w14:paraId="2B4C2515" w14:textId="77777777">
        <w:trPr>
          <w:cantSplit/>
          <w:trHeight w:val="576"/>
        </w:trPr>
        <w:tc>
          <w:tcPr>
            <w:tcW w:w="1147" w:type="dxa"/>
            <w:tcMar>
              <w:top w:w="230" w:type="dxa"/>
            </w:tcMar>
          </w:tcPr>
          <w:p w14:paraId="65C4E3D1" w14:textId="77777777" w:rsidR="00924BC1" w:rsidRPr="009205BB" w:rsidRDefault="00924BC1" w:rsidP="009B0A6E">
            <w:pPr>
              <w:pStyle w:val="BodyText"/>
              <w:rPr>
                <w:b/>
                <w:szCs w:val="24"/>
              </w:rPr>
            </w:pPr>
          </w:p>
        </w:tc>
        <w:tc>
          <w:tcPr>
            <w:tcW w:w="9883" w:type="dxa"/>
            <w:tcMar>
              <w:top w:w="230" w:type="dxa"/>
            </w:tcMar>
          </w:tcPr>
          <w:p w14:paraId="4D64C78E" w14:textId="77777777" w:rsidR="00924BC1" w:rsidRPr="00DC2B75" w:rsidRDefault="00924BC1" w:rsidP="009B0A6E">
            <w:pPr>
              <w:pStyle w:val="BodyText"/>
              <w:rPr>
                <w:b/>
                <w:i/>
                <w:color w:val="C00000"/>
                <w:szCs w:val="24"/>
              </w:rPr>
            </w:pPr>
            <w:r w:rsidRPr="00DC2B75">
              <w:rPr>
                <w:b/>
                <w:i/>
                <w:color w:val="C00000"/>
                <w:szCs w:val="24"/>
              </w:rPr>
              <w:t>Answer</w:t>
            </w:r>
            <w:r w:rsidR="00D14079" w:rsidRPr="00DC2B75">
              <w:rPr>
                <w:b/>
                <w:i/>
                <w:color w:val="C00000"/>
                <w:szCs w:val="24"/>
              </w:rPr>
              <w:t>s will vary.  Examples include</w:t>
            </w:r>
            <w:r w:rsidR="00444822" w:rsidRPr="00DC2B75">
              <w:rPr>
                <w:b/>
                <w:i/>
                <w:color w:val="C00000"/>
                <w:szCs w:val="24"/>
              </w:rPr>
              <w:t xml:space="preserve"> -</w:t>
            </w:r>
            <w:r w:rsidR="00D14079" w:rsidRPr="00DC2B75">
              <w:rPr>
                <w:b/>
                <w:i/>
                <w:color w:val="C00000"/>
                <w:szCs w:val="24"/>
              </w:rPr>
              <w:t xml:space="preserve"> to detect and monitor motion or the presence of people, identify high/low traffic areas, temperature fluctuations, or gas leaks.  For the structures, MEMS can be used to identify changes in the foundation or structural components of the building, air leaks, power surges, or cracks in the walls, roofs or ceilings.</w:t>
            </w:r>
          </w:p>
          <w:p w14:paraId="2E486B61" w14:textId="77777777" w:rsidR="00924BC1" w:rsidRPr="009205BB" w:rsidRDefault="00924BC1" w:rsidP="00D14079">
            <w:pPr>
              <w:pStyle w:val="BodyText"/>
              <w:rPr>
                <w:b/>
                <w:szCs w:val="24"/>
              </w:rPr>
            </w:pPr>
          </w:p>
        </w:tc>
      </w:tr>
      <w:tr w:rsidR="00D14079" w:rsidRPr="009205BB" w14:paraId="2C68E786" w14:textId="77777777">
        <w:trPr>
          <w:cantSplit/>
          <w:trHeight w:val="576"/>
        </w:trPr>
        <w:tc>
          <w:tcPr>
            <w:tcW w:w="1147" w:type="dxa"/>
            <w:tcMar>
              <w:top w:w="230" w:type="dxa"/>
            </w:tcMar>
          </w:tcPr>
          <w:p w14:paraId="23375CFD" w14:textId="77777777" w:rsidR="00D14079" w:rsidRPr="009205BB" w:rsidRDefault="00D14079" w:rsidP="009B0A6E">
            <w:pPr>
              <w:pStyle w:val="BodyText"/>
              <w:rPr>
                <w:b/>
                <w:szCs w:val="24"/>
              </w:rPr>
            </w:pPr>
          </w:p>
        </w:tc>
        <w:tc>
          <w:tcPr>
            <w:tcW w:w="9883" w:type="dxa"/>
            <w:tcMar>
              <w:top w:w="230" w:type="dxa"/>
            </w:tcMar>
          </w:tcPr>
          <w:p w14:paraId="1DF71EE5" w14:textId="77777777" w:rsidR="00D14079" w:rsidRPr="00501571" w:rsidRDefault="00D14079" w:rsidP="00501571">
            <w:pPr>
              <w:pStyle w:val="BodyText"/>
              <w:numPr>
                <w:ilvl w:val="0"/>
                <w:numId w:val="24"/>
              </w:numPr>
              <w:rPr>
                <w:szCs w:val="24"/>
              </w:rPr>
            </w:pPr>
            <w:r w:rsidRPr="00501571">
              <w:rPr>
                <w:szCs w:val="24"/>
              </w:rPr>
              <w:t>Describe two applications of MEMS in the military.</w:t>
            </w:r>
          </w:p>
        </w:tc>
      </w:tr>
      <w:tr w:rsidR="00D14079" w:rsidRPr="009205BB" w14:paraId="34E35BF5" w14:textId="77777777">
        <w:trPr>
          <w:cantSplit/>
          <w:trHeight w:val="576"/>
        </w:trPr>
        <w:tc>
          <w:tcPr>
            <w:tcW w:w="1147" w:type="dxa"/>
            <w:tcMar>
              <w:top w:w="230" w:type="dxa"/>
            </w:tcMar>
          </w:tcPr>
          <w:p w14:paraId="4F86B939" w14:textId="77777777" w:rsidR="00D14079" w:rsidRPr="009205BB" w:rsidRDefault="00D14079" w:rsidP="009B0A6E">
            <w:pPr>
              <w:pStyle w:val="BodyText"/>
              <w:rPr>
                <w:b/>
                <w:szCs w:val="24"/>
              </w:rPr>
            </w:pPr>
          </w:p>
        </w:tc>
        <w:tc>
          <w:tcPr>
            <w:tcW w:w="9883" w:type="dxa"/>
            <w:tcMar>
              <w:top w:w="230" w:type="dxa"/>
            </w:tcMar>
          </w:tcPr>
          <w:p w14:paraId="7E7CACB9" w14:textId="77777777" w:rsidR="00D14079" w:rsidRPr="00DC2B75" w:rsidRDefault="00D14079" w:rsidP="009B0A6E">
            <w:pPr>
              <w:pStyle w:val="BodyText"/>
              <w:rPr>
                <w:b/>
                <w:i/>
                <w:color w:val="C00000"/>
                <w:szCs w:val="24"/>
              </w:rPr>
            </w:pPr>
            <w:r w:rsidRPr="00DC2B75">
              <w:rPr>
                <w:b/>
                <w:i/>
                <w:color w:val="C00000"/>
                <w:szCs w:val="24"/>
              </w:rPr>
              <w:t>Answers will vary.  Examples include to detect airborne chemicals, or to detect movement in a specific area (like a neutral zone or around a protected building).</w:t>
            </w:r>
          </w:p>
          <w:p w14:paraId="0FFB406D" w14:textId="77777777" w:rsidR="00F677D2" w:rsidRPr="009205BB" w:rsidRDefault="00F677D2" w:rsidP="009B0A6E">
            <w:pPr>
              <w:pStyle w:val="BodyText"/>
              <w:rPr>
                <w:b/>
                <w:szCs w:val="24"/>
              </w:rPr>
            </w:pPr>
          </w:p>
        </w:tc>
      </w:tr>
      <w:tr w:rsidR="00D14079" w:rsidRPr="009205BB" w14:paraId="4D7C7411" w14:textId="77777777">
        <w:trPr>
          <w:cantSplit/>
          <w:trHeight w:val="576"/>
        </w:trPr>
        <w:tc>
          <w:tcPr>
            <w:tcW w:w="1147" w:type="dxa"/>
            <w:tcMar>
              <w:top w:w="230" w:type="dxa"/>
            </w:tcMar>
          </w:tcPr>
          <w:p w14:paraId="114B8EFD" w14:textId="77777777" w:rsidR="00D14079" w:rsidRPr="009205BB" w:rsidRDefault="00D14079" w:rsidP="009B0A6E">
            <w:pPr>
              <w:pStyle w:val="BodyText"/>
              <w:rPr>
                <w:b/>
                <w:szCs w:val="24"/>
              </w:rPr>
            </w:pPr>
          </w:p>
        </w:tc>
        <w:tc>
          <w:tcPr>
            <w:tcW w:w="9883" w:type="dxa"/>
            <w:tcMar>
              <w:top w:w="230" w:type="dxa"/>
            </w:tcMar>
          </w:tcPr>
          <w:p w14:paraId="1AB9303E" w14:textId="77777777" w:rsidR="00D14079" w:rsidRPr="00501571" w:rsidRDefault="00D14079" w:rsidP="00501571">
            <w:pPr>
              <w:pStyle w:val="BodyText"/>
              <w:numPr>
                <w:ilvl w:val="0"/>
                <w:numId w:val="24"/>
              </w:numPr>
              <w:rPr>
                <w:szCs w:val="24"/>
              </w:rPr>
            </w:pPr>
            <w:r w:rsidRPr="00501571">
              <w:rPr>
                <w:szCs w:val="24"/>
              </w:rPr>
              <w:t>Describe an application for smart dust and how it would work.</w:t>
            </w:r>
          </w:p>
        </w:tc>
      </w:tr>
      <w:tr w:rsidR="00D14079" w:rsidRPr="009205BB" w14:paraId="4C104196" w14:textId="77777777">
        <w:trPr>
          <w:cantSplit/>
          <w:trHeight w:val="576"/>
        </w:trPr>
        <w:tc>
          <w:tcPr>
            <w:tcW w:w="1147" w:type="dxa"/>
            <w:tcMar>
              <w:top w:w="230" w:type="dxa"/>
            </w:tcMar>
          </w:tcPr>
          <w:p w14:paraId="3A7D9D32" w14:textId="77777777" w:rsidR="00D14079" w:rsidRPr="009205BB" w:rsidRDefault="00D14079" w:rsidP="009B0A6E">
            <w:pPr>
              <w:pStyle w:val="BodyText"/>
              <w:rPr>
                <w:b/>
                <w:szCs w:val="24"/>
              </w:rPr>
            </w:pPr>
          </w:p>
        </w:tc>
        <w:tc>
          <w:tcPr>
            <w:tcW w:w="9883" w:type="dxa"/>
            <w:tcMar>
              <w:top w:w="230" w:type="dxa"/>
            </w:tcMar>
          </w:tcPr>
          <w:p w14:paraId="00046C06" w14:textId="77777777" w:rsidR="00D14079" w:rsidRPr="00DC2B75" w:rsidRDefault="00D14079" w:rsidP="009B0A6E">
            <w:pPr>
              <w:pStyle w:val="BodyText"/>
              <w:rPr>
                <w:b/>
                <w:i/>
                <w:color w:val="C00000"/>
                <w:szCs w:val="24"/>
              </w:rPr>
            </w:pPr>
            <w:r w:rsidRPr="00DC2B75">
              <w:rPr>
                <w:b/>
                <w:i/>
                <w:color w:val="C00000"/>
                <w:szCs w:val="24"/>
              </w:rPr>
              <w:t xml:space="preserve">Answers will vary.  </w:t>
            </w:r>
            <w:r w:rsidR="00F677D2" w:rsidRPr="00DC2B75">
              <w:rPr>
                <w:b/>
                <w:i/>
                <w:color w:val="C00000"/>
                <w:szCs w:val="24"/>
              </w:rPr>
              <w:t>An example would be to detect movement in a protected area.  Smart dust sensor</w:t>
            </w:r>
            <w:r w:rsidR="006B7856" w:rsidRPr="00DC2B75">
              <w:rPr>
                <w:b/>
                <w:i/>
                <w:color w:val="C00000"/>
                <w:szCs w:val="24"/>
              </w:rPr>
              <w:t>s</w:t>
            </w:r>
            <w:r w:rsidR="00F677D2" w:rsidRPr="00DC2B75">
              <w:rPr>
                <w:b/>
                <w:i/>
                <w:color w:val="C00000"/>
                <w:szCs w:val="24"/>
              </w:rPr>
              <w:t xml:space="preserve"> would be placed throughout the area.  The sensor</w:t>
            </w:r>
            <w:r w:rsidR="006B7856" w:rsidRPr="00DC2B75">
              <w:rPr>
                <w:b/>
                <w:i/>
                <w:color w:val="C00000"/>
                <w:szCs w:val="24"/>
              </w:rPr>
              <w:t>s</w:t>
            </w:r>
            <w:r w:rsidR="00F677D2" w:rsidRPr="00DC2B75">
              <w:rPr>
                <w:b/>
                <w:i/>
                <w:color w:val="C00000"/>
                <w:szCs w:val="24"/>
              </w:rPr>
              <w:t xml:space="preserve"> would detect movement or vibrations.  Anyone entering the area would be detected and his exact movement would be monitored.</w:t>
            </w:r>
          </w:p>
          <w:p w14:paraId="44B0C206" w14:textId="77777777" w:rsidR="00F677D2" w:rsidRPr="009205BB" w:rsidRDefault="00F677D2" w:rsidP="009B0A6E">
            <w:pPr>
              <w:pStyle w:val="BodyText"/>
              <w:rPr>
                <w:b/>
                <w:szCs w:val="24"/>
              </w:rPr>
            </w:pPr>
          </w:p>
        </w:tc>
      </w:tr>
    </w:tbl>
    <w:p w14:paraId="26B1044A" w14:textId="77777777" w:rsidR="00F677D2" w:rsidRDefault="00F677D2">
      <w:bookmarkStart w:id="6" w:name="App_BioMEM_FA40_quid19"/>
      <w:bookmarkEnd w:id="4"/>
    </w:p>
    <w:tbl>
      <w:tblPr>
        <w:tblpPr w:leftFromText="180" w:rightFromText="180" w:vertAnchor="text" w:tblpY="1"/>
        <w:tblOverlap w:val="never"/>
        <w:tblW w:w="0" w:type="auto"/>
        <w:tblLayout w:type="fixed"/>
        <w:tblCellMar>
          <w:left w:w="115" w:type="dxa"/>
          <w:right w:w="115" w:type="dxa"/>
        </w:tblCellMar>
        <w:tblLook w:val="01E0" w:firstRow="1" w:lastRow="1" w:firstColumn="1" w:lastColumn="1" w:noHBand="0" w:noVBand="0"/>
      </w:tblPr>
      <w:tblGrid>
        <w:gridCol w:w="1147"/>
        <w:gridCol w:w="9883"/>
      </w:tblGrid>
      <w:tr w:rsidR="00C67427" w:rsidRPr="009205BB" w14:paraId="10B34158" w14:textId="77777777">
        <w:trPr>
          <w:cantSplit/>
          <w:trHeight w:val="576"/>
        </w:trPr>
        <w:tc>
          <w:tcPr>
            <w:tcW w:w="1147" w:type="dxa"/>
            <w:tcMar>
              <w:top w:w="230" w:type="dxa"/>
            </w:tcMar>
          </w:tcPr>
          <w:p w14:paraId="6FFE5AD4" w14:textId="77777777" w:rsidR="00C67427" w:rsidRPr="009205BB" w:rsidRDefault="00C67427" w:rsidP="009B0A6E">
            <w:pPr>
              <w:pStyle w:val="BodyText"/>
              <w:rPr>
                <w:b/>
                <w:szCs w:val="24"/>
              </w:rPr>
            </w:pPr>
          </w:p>
        </w:tc>
        <w:tc>
          <w:tcPr>
            <w:tcW w:w="9883" w:type="dxa"/>
            <w:tcMar>
              <w:top w:w="230" w:type="dxa"/>
            </w:tcMar>
          </w:tcPr>
          <w:p w14:paraId="0BEF6FF4" w14:textId="209B1203" w:rsidR="007241DE" w:rsidRPr="00501571" w:rsidRDefault="00CC09F0" w:rsidP="00501571">
            <w:pPr>
              <w:pStyle w:val="BodyText"/>
              <w:numPr>
                <w:ilvl w:val="0"/>
                <w:numId w:val="24"/>
              </w:numPr>
              <w:rPr>
                <w:szCs w:val="24"/>
              </w:rPr>
            </w:pPr>
            <w:r w:rsidRPr="00501571">
              <w:rPr>
                <w:szCs w:val="24"/>
              </w:rPr>
              <w:t>List one MEM</w:t>
            </w:r>
            <w:r w:rsidR="007241DE" w:rsidRPr="00501571">
              <w:rPr>
                <w:szCs w:val="24"/>
              </w:rPr>
              <w:t>S</w:t>
            </w:r>
            <w:r w:rsidRPr="00501571">
              <w:rPr>
                <w:szCs w:val="24"/>
              </w:rPr>
              <w:t xml:space="preserve"> application that is o</w:t>
            </w:r>
            <w:r w:rsidR="009910F1">
              <w:rPr>
                <w:szCs w:val="24"/>
              </w:rPr>
              <w:t>r could be used in each of the following</w:t>
            </w:r>
            <w:r w:rsidRPr="00501571">
              <w:rPr>
                <w:szCs w:val="24"/>
              </w:rPr>
              <w:t xml:space="preserve"> environments</w:t>
            </w:r>
            <w:r w:rsidR="00F677D2" w:rsidRPr="00501571">
              <w:rPr>
                <w:szCs w:val="24"/>
              </w:rPr>
              <w:t xml:space="preserve"> </w:t>
            </w:r>
            <w:r w:rsidR="009910F1">
              <w:rPr>
                <w:szCs w:val="24"/>
              </w:rPr>
              <w:t>and</w:t>
            </w:r>
            <w:r w:rsidR="006B7856" w:rsidRPr="00501571">
              <w:rPr>
                <w:szCs w:val="24"/>
              </w:rPr>
              <w:t xml:space="preserve"> </w:t>
            </w:r>
            <w:r w:rsidR="00F677D2" w:rsidRPr="00501571">
              <w:rPr>
                <w:szCs w:val="24"/>
              </w:rPr>
              <w:t xml:space="preserve">the type of sensor </w:t>
            </w:r>
            <w:r w:rsidR="009910F1">
              <w:rPr>
                <w:szCs w:val="24"/>
              </w:rPr>
              <w:t>that would work for the stated application</w:t>
            </w:r>
            <w:r w:rsidR="00F677D2" w:rsidRPr="00501571">
              <w:rPr>
                <w:szCs w:val="24"/>
              </w:rPr>
              <w:t>.</w:t>
            </w:r>
          </w:p>
          <w:p w14:paraId="7BA69DB5" w14:textId="77777777" w:rsidR="006B7856" w:rsidRPr="00501571" w:rsidRDefault="006B7856" w:rsidP="009B0A6E">
            <w:pPr>
              <w:pStyle w:val="BodyText"/>
              <w:rPr>
                <w:szCs w:val="24"/>
              </w:rPr>
            </w:pPr>
          </w:p>
          <w:p w14:paraId="41FD2031" w14:textId="77777777" w:rsidR="007241DE" w:rsidRPr="00501571" w:rsidRDefault="00CC09F0" w:rsidP="007241DE">
            <w:pPr>
              <w:pStyle w:val="BodyText"/>
              <w:numPr>
                <w:ilvl w:val="0"/>
                <w:numId w:val="22"/>
              </w:numPr>
              <w:rPr>
                <w:szCs w:val="24"/>
              </w:rPr>
            </w:pPr>
            <w:r w:rsidRPr="00501571">
              <w:rPr>
                <w:szCs w:val="24"/>
              </w:rPr>
              <w:t xml:space="preserve">marine </w:t>
            </w:r>
          </w:p>
          <w:p w14:paraId="26C8BFF5" w14:textId="77777777" w:rsidR="007241DE" w:rsidRPr="00501571" w:rsidRDefault="007241DE" w:rsidP="007241DE">
            <w:pPr>
              <w:pStyle w:val="BodyText"/>
              <w:numPr>
                <w:ilvl w:val="0"/>
                <w:numId w:val="22"/>
              </w:numPr>
              <w:rPr>
                <w:szCs w:val="24"/>
              </w:rPr>
            </w:pPr>
            <w:r w:rsidRPr="00501571">
              <w:rPr>
                <w:szCs w:val="24"/>
              </w:rPr>
              <w:t>land</w:t>
            </w:r>
            <w:r w:rsidR="00CC09F0" w:rsidRPr="00501571">
              <w:rPr>
                <w:szCs w:val="24"/>
              </w:rPr>
              <w:t xml:space="preserve"> </w:t>
            </w:r>
          </w:p>
          <w:p w14:paraId="7E78F0C4" w14:textId="77777777" w:rsidR="00C67427" w:rsidRPr="00501571" w:rsidRDefault="00CC09F0" w:rsidP="007241DE">
            <w:pPr>
              <w:pStyle w:val="BodyText"/>
              <w:numPr>
                <w:ilvl w:val="0"/>
                <w:numId w:val="22"/>
              </w:numPr>
              <w:rPr>
                <w:szCs w:val="24"/>
              </w:rPr>
            </w:pPr>
            <w:r w:rsidRPr="00501571">
              <w:rPr>
                <w:szCs w:val="24"/>
              </w:rPr>
              <w:t xml:space="preserve">air  </w:t>
            </w:r>
          </w:p>
          <w:p w14:paraId="00B99C72" w14:textId="77777777" w:rsidR="00C67427" w:rsidRPr="00501571" w:rsidRDefault="00C67427" w:rsidP="009B0A6E">
            <w:pPr>
              <w:pStyle w:val="BodyText"/>
              <w:rPr>
                <w:szCs w:val="24"/>
              </w:rPr>
            </w:pPr>
          </w:p>
          <w:p w14:paraId="6BB38406" w14:textId="77777777" w:rsidR="00C67427" w:rsidRPr="00501571" w:rsidRDefault="00C67427" w:rsidP="009B0A6E">
            <w:pPr>
              <w:pStyle w:val="BodyText"/>
              <w:rPr>
                <w:szCs w:val="24"/>
              </w:rPr>
            </w:pPr>
          </w:p>
          <w:p w14:paraId="60DCC660" w14:textId="77777777" w:rsidR="00C67427" w:rsidRPr="00501571" w:rsidRDefault="00C67427" w:rsidP="009B0A6E">
            <w:pPr>
              <w:pStyle w:val="BodyText"/>
              <w:rPr>
                <w:szCs w:val="24"/>
              </w:rPr>
            </w:pPr>
          </w:p>
        </w:tc>
      </w:tr>
    </w:tbl>
    <w:p w14:paraId="47DE9919" w14:textId="77777777" w:rsidR="00FD605F" w:rsidRPr="00FD605F" w:rsidRDefault="00FD605F" w:rsidP="00FD605F">
      <w:pPr>
        <w:rPr>
          <w:vanish/>
        </w:rPr>
      </w:pPr>
      <w:bookmarkStart w:id="7" w:name="App_BioMEM_FA40_dldl169"/>
      <w:bookmarkEnd w:id="6"/>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C67427" w:rsidRPr="00501571" w14:paraId="5AF92075" w14:textId="77777777">
        <w:tc>
          <w:tcPr>
            <w:tcW w:w="1105" w:type="dxa"/>
          </w:tcPr>
          <w:p w14:paraId="41A41C8A" w14:textId="77777777" w:rsidR="00C67427" w:rsidRPr="00501571" w:rsidRDefault="00C67427" w:rsidP="009B0A6E">
            <w:pPr>
              <w:pStyle w:val="BodyText"/>
              <w:rPr>
                <w:szCs w:val="24"/>
              </w:rPr>
            </w:pPr>
          </w:p>
        </w:tc>
        <w:tc>
          <w:tcPr>
            <w:tcW w:w="9900" w:type="dxa"/>
          </w:tcPr>
          <w:p w14:paraId="4FE7A669" w14:textId="77777777" w:rsidR="009062AC" w:rsidRPr="00501571" w:rsidRDefault="009062AC" w:rsidP="009B0A6E">
            <w:pPr>
              <w:pStyle w:val="BodyText"/>
              <w:rPr>
                <w:b/>
                <w:i/>
                <w:color w:val="C00000"/>
                <w:szCs w:val="24"/>
              </w:rPr>
            </w:pPr>
            <w:r w:rsidRPr="00501571">
              <w:rPr>
                <w:b/>
                <w:i/>
                <w:color w:val="C00000"/>
                <w:szCs w:val="24"/>
              </w:rPr>
              <w:t>Answer</w:t>
            </w:r>
          </w:p>
          <w:p w14:paraId="04E7E08A" w14:textId="77777777" w:rsidR="007241DE" w:rsidRPr="00501571" w:rsidRDefault="00F677D2" w:rsidP="007241DE">
            <w:pPr>
              <w:pStyle w:val="BodyText"/>
              <w:numPr>
                <w:ilvl w:val="0"/>
                <w:numId w:val="23"/>
              </w:numPr>
              <w:rPr>
                <w:b/>
                <w:i/>
                <w:color w:val="C00000"/>
                <w:szCs w:val="24"/>
              </w:rPr>
            </w:pPr>
            <w:r w:rsidRPr="00501571">
              <w:rPr>
                <w:b/>
                <w:i/>
                <w:color w:val="C00000"/>
                <w:szCs w:val="24"/>
              </w:rPr>
              <w:t xml:space="preserve">Marine - </w:t>
            </w:r>
            <w:r w:rsidR="00CC09F0" w:rsidRPr="00501571">
              <w:rPr>
                <w:b/>
                <w:i/>
                <w:color w:val="C00000"/>
                <w:szCs w:val="24"/>
              </w:rPr>
              <w:t>Detection of tsunamis</w:t>
            </w:r>
            <w:r w:rsidRPr="00501571">
              <w:rPr>
                <w:b/>
                <w:i/>
                <w:color w:val="C00000"/>
                <w:szCs w:val="24"/>
              </w:rPr>
              <w:t xml:space="preserve"> or underwater earthquakes</w:t>
            </w:r>
            <w:r w:rsidR="00CC09F0" w:rsidRPr="00501571">
              <w:rPr>
                <w:b/>
                <w:i/>
                <w:color w:val="C00000"/>
                <w:szCs w:val="24"/>
              </w:rPr>
              <w:t xml:space="preserve"> using pressure </w:t>
            </w:r>
            <w:r w:rsidRPr="00501571">
              <w:rPr>
                <w:b/>
                <w:i/>
                <w:color w:val="C00000"/>
                <w:szCs w:val="24"/>
              </w:rPr>
              <w:t xml:space="preserve">and vibration </w:t>
            </w:r>
            <w:r w:rsidR="00CC09F0" w:rsidRPr="00501571">
              <w:rPr>
                <w:b/>
                <w:i/>
                <w:color w:val="C00000"/>
                <w:szCs w:val="24"/>
              </w:rPr>
              <w:t>sensors</w:t>
            </w:r>
            <w:r w:rsidRPr="00501571">
              <w:rPr>
                <w:b/>
                <w:i/>
                <w:color w:val="C00000"/>
                <w:szCs w:val="24"/>
              </w:rPr>
              <w:t>.  Tracking of marine animals, ships, submarines using hydrophones or temperature sensors.</w:t>
            </w:r>
            <w:r w:rsidR="00CC09F0" w:rsidRPr="00501571">
              <w:rPr>
                <w:b/>
                <w:i/>
                <w:color w:val="C00000"/>
                <w:szCs w:val="24"/>
              </w:rPr>
              <w:t xml:space="preserve"> </w:t>
            </w:r>
          </w:p>
          <w:p w14:paraId="4E9DD22B" w14:textId="77777777" w:rsidR="007241DE" w:rsidRPr="00501571" w:rsidRDefault="00F677D2" w:rsidP="007241DE">
            <w:pPr>
              <w:pStyle w:val="BodyText"/>
              <w:numPr>
                <w:ilvl w:val="0"/>
                <w:numId w:val="23"/>
              </w:numPr>
              <w:rPr>
                <w:b/>
                <w:i/>
                <w:color w:val="C00000"/>
                <w:szCs w:val="24"/>
              </w:rPr>
            </w:pPr>
            <w:r w:rsidRPr="00501571">
              <w:rPr>
                <w:b/>
                <w:i/>
                <w:color w:val="C00000"/>
                <w:szCs w:val="24"/>
              </w:rPr>
              <w:t xml:space="preserve">Land - </w:t>
            </w:r>
            <w:r w:rsidR="007241DE" w:rsidRPr="00501571">
              <w:rPr>
                <w:b/>
                <w:i/>
                <w:color w:val="C00000"/>
                <w:szCs w:val="24"/>
              </w:rPr>
              <w:t>D</w:t>
            </w:r>
            <w:r w:rsidR="00CC09F0" w:rsidRPr="00501571">
              <w:rPr>
                <w:b/>
                <w:i/>
                <w:color w:val="C00000"/>
                <w:szCs w:val="24"/>
              </w:rPr>
              <w:t>etection of oil and gas res</w:t>
            </w:r>
            <w:r w:rsidRPr="00501571">
              <w:rPr>
                <w:b/>
                <w:i/>
                <w:color w:val="C00000"/>
                <w:szCs w:val="24"/>
              </w:rPr>
              <w:t>erves using an accelerator.  Detection and monitoring of ice melts using temperature sensors.</w:t>
            </w:r>
          </w:p>
          <w:p w14:paraId="179492C4" w14:textId="77777777" w:rsidR="00CC09F0" w:rsidRPr="00501571" w:rsidRDefault="00F677D2" w:rsidP="007241DE">
            <w:pPr>
              <w:pStyle w:val="BodyText"/>
              <w:numPr>
                <w:ilvl w:val="0"/>
                <w:numId w:val="23"/>
              </w:numPr>
              <w:rPr>
                <w:b/>
                <w:i/>
                <w:color w:val="C00000"/>
                <w:szCs w:val="24"/>
              </w:rPr>
            </w:pPr>
            <w:r w:rsidRPr="00501571">
              <w:rPr>
                <w:b/>
                <w:i/>
                <w:color w:val="C00000"/>
                <w:szCs w:val="24"/>
              </w:rPr>
              <w:t xml:space="preserve">Air - </w:t>
            </w:r>
            <w:r w:rsidR="007241DE" w:rsidRPr="00501571">
              <w:rPr>
                <w:b/>
                <w:i/>
                <w:color w:val="C00000"/>
                <w:szCs w:val="24"/>
              </w:rPr>
              <w:t>D</w:t>
            </w:r>
            <w:r w:rsidR="00CC09F0" w:rsidRPr="00501571">
              <w:rPr>
                <w:b/>
                <w:i/>
                <w:color w:val="C00000"/>
                <w:szCs w:val="24"/>
              </w:rPr>
              <w:t>etection of chemicals in the air using the eNose.</w:t>
            </w:r>
            <w:r w:rsidRPr="00501571">
              <w:rPr>
                <w:b/>
                <w:i/>
                <w:color w:val="C00000"/>
                <w:szCs w:val="24"/>
              </w:rPr>
              <w:t xml:space="preserve">  Detection of global warming using light and temperature sensors.</w:t>
            </w:r>
          </w:p>
          <w:p w14:paraId="39CF2632" w14:textId="77777777" w:rsidR="00C67427" w:rsidRPr="00501571" w:rsidRDefault="00C67427" w:rsidP="009B0A6E">
            <w:pPr>
              <w:pStyle w:val="BodyText"/>
              <w:rPr>
                <w:b/>
                <w:i/>
                <w:color w:val="FF0000"/>
                <w:szCs w:val="24"/>
              </w:rPr>
            </w:pPr>
          </w:p>
        </w:tc>
      </w:tr>
    </w:tbl>
    <w:p w14:paraId="225F0F9B" w14:textId="77777777" w:rsidR="00FD605F" w:rsidRPr="00FD605F" w:rsidRDefault="00FD605F" w:rsidP="00FD605F">
      <w:pPr>
        <w:rPr>
          <w:vanish/>
        </w:rPr>
      </w:pPr>
      <w:bookmarkStart w:id="8" w:name="App_BioMEM_FA40_quid20"/>
      <w:bookmarkEnd w:id="7"/>
    </w:p>
    <w:tbl>
      <w:tblPr>
        <w:tblpPr w:leftFromText="180" w:rightFromText="180" w:vertAnchor="text" w:tblpY="1"/>
        <w:tblOverlap w:val="never"/>
        <w:tblW w:w="0" w:type="auto"/>
        <w:tblLayout w:type="fixed"/>
        <w:tblCellMar>
          <w:left w:w="115" w:type="dxa"/>
          <w:right w:w="115" w:type="dxa"/>
        </w:tblCellMar>
        <w:tblLook w:val="01E0" w:firstRow="1" w:lastRow="1" w:firstColumn="1" w:lastColumn="1" w:noHBand="0" w:noVBand="0"/>
      </w:tblPr>
      <w:tblGrid>
        <w:gridCol w:w="1147"/>
        <w:gridCol w:w="9883"/>
      </w:tblGrid>
      <w:tr w:rsidR="00C67427" w:rsidRPr="00501571" w14:paraId="2A129E2E" w14:textId="77777777">
        <w:trPr>
          <w:cantSplit/>
          <w:trHeight w:val="576"/>
        </w:trPr>
        <w:tc>
          <w:tcPr>
            <w:tcW w:w="1147" w:type="dxa"/>
            <w:tcMar>
              <w:top w:w="230" w:type="dxa"/>
            </w:tcMar>
          </w:tcPr>
          <w:p w14:paraId="33E684C0" w14:textId="77777777" w:rsidR="00C67427" w:rsidRPr="00501571" w:rsidRDefault="00C67427" w:rsidP="009B0A6E">
            <w:pPr>
              <w:pStyle w:val="BodyText"/>
              <w:rPr>
                <w:szCs w:val="24"/>
              </w:rPr>
            </w:pPr>
          </w:p>
        </w:tc>
        <w:tc>
          <w:tcPr>
            <w:tcW w:w="9883" w:type="dxa"/>
            <w:tcMar>
              <w:top w:w="230" w:type="dxa"/>
            </w:tcMar>
          </w:tcPr>
          <w:p w14:paraId="2D7F929E" w14:textId="77777777" w:rsidR="00C67427" w:rsidRPr="00501571" w:rsidRDefault="009B0A6E" w:rsidP="00501571">
            <w:pPr>
              <w:pStyle w:val="BodyText"/>
              <w:numPr>
                <w:ilvl w:val="0"/>
                <w:numId w:val="24"/>
              </w:numPr>
              <w:rPr>
                <w:szCs w:val="24"/>
              </w:rPr>
            </w:pPr>
            <w:r w:rsidRPr="00501571">
              <w:rPr>
                <w:szCs w:val="24"/>
              </w:rPr>
              <w:t xml:space="preserve">Based on what you have learned in this </w:t>
            </w:r>
            <w:r w:rsidR="00C02FC3" w:rsidRPr="00501571">
              <w:rPr>
                <w:szCs w:val="24"/>
              </w:rPr>
              <w:t>unit</w:t>
            </w:r>
            <w:r w:rsidRPr="00501571">
              <w:rPr>
                <w:szCs w:val="24"/>
              </w:rPr>
              <w:t>, what type</w:t>
            </w:r>
            <w:r w:rsidR="007241DE" w:rsidRPr="00501571">
              <w:rPr>
                <w:szCs w:val="24"/>
              </w:rPr>
              <w:t>s</w:t>
            </w:r>
            <w:r w:rsidRPr="00501571">
              <w:rPr>
                <w:szCs w:val="24"/>
              </w:rPr>
              <w:t xml:space="preserve"> of MEM</w:t>
            </w:r>
            <w:r w:rsidR="00A272A1" w:rsidRPr="00501571">
              <w:rPr>
                <w:szCs w:val="24"/>
              </w:rPr>
              <w:t>S</w:t>
            </w:r>
            <w:r w:rsidRPr="00501571">
              <w:rPr>
                <w:szCs w:val="24"/>
              </w:rPr>
              <w:t xml:space="preserve"> sensors could you see in your home o</w:t>
            </w:r>
            <w:r w:rsidR="00DB3AB7" w:rsidRPr="00501571">
              <w:rPr>
                <w:szCs w:val="24"/>
              </w:rPr>
              <w:t xml:space="preserve">r office that would make it </w:t>
            </w:r>
            <w:r w:rsidRPr="00501571">
              <w:rPr>
                <w:szCs w:val="24"/>
              </w:rPr>
              <w:t>safe</w:t>
            </w:r>
            <w:r w:rsidR="00DB3AB7" w:rsidRPr="00501571">
              <w:rPr>
                <w:szCs w:val="24"/>
              </w:rPr>
              <w:t>r</w:t>
            </w:r>
            <w:r w:rsidRPr="00501571">
              <w:rPr>
                <w:szCs w:val="24"/>
              </w:rPr>
              <w:t xml:space="preserve">? </w:t>
            </w:r>
            <w:r w:rsidR="00DB3AB7" w:rsidRPr="00501571">
              <w:rPr>
                <w:szCs w:val="24"/>
              </w:rPr>
              <w:t xml:space="preserve">  </w:t>
            </w:r>
            <w:r w:rsidR="007241DE" w:rsidRPr="00501571">
              <w:rPr>
                <w:szCs w:val="24"/>
              </w:rPr>
              <w:t>(Describe at least two examples)</w:t>
            </w:r>
          </w:p>
          <w:p w14:paraId="12287B36" w14:textId="77777777" w:rsidR="007241DE" w:rsidRPr="00501571" w:rsidRDefault="007241DE" w:rsidP="009B0A6E">
            <w:pPr>
              <w:pStyle w:val="BodyText"/>
              <w:rPr>
                <w:szCs w:val="24"/>
              </w:rPr>
            </w:pPr>
          </w:p>
          <w:p w14:paraId="360B88DB" w14:textId="77777777" w:rsidR="007241DE" w:rsidRPr="00501571" w:rsidRDefault="007241DE" w:rsidP="009B0A6E">
            <w:pPr>
              <w:pStyle w:val="BodyText"/>
              <w:rPr>
                <w:szCs w:val="24"/>
              </w:rPr>
            </w:pPr>
          </w:p>
          <w:p w14:paraId="738E02E9" w14:textId="77777777" w:rsidR="00C67427" w:rsidRPr="00501571" w:rsidRDefault="00C67427" w:rsidP="009B0A6E">
            <w:pPr>
              <w:pStyle w:val="BodyText"/>
              <w:rPr>
                <w:szCs w:val="24"/>
              </w:rPr>
            </w:pPr>
          </w:p>
        </w:tc>
      </w:tr>
    </w:tbl>
    <w:p w14:paraId="274B162A" w14:textId="77777777" w:rsidR="00FD605F" w:rsidRPr="00FD605F" w:rsidRDefault="00FD605F" w:rsidP="00FD605F">
      <w:pPr>
        <w:rPr>
          <w:vanish/>
        </w:rPr>
      </w:pPr>
      <w:bookmarkStart w:id="9" w:name="App_BioMEM_FA40_dldl171"/>
      <w:bookmarkEnd w:id="8"/>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C67427" w:rsidRPr="009205BB" w14:paraId="531FFEBC" w14:textId="77777777">
        <w:tc>
          <w:tcPr>
            <w:tcW w:w="1105" w:type="dxa"/>
          </w:tcPr>
          <w:p w14:paraId="069E1FBB" w14:textId="77777777" w:rsidR="00C67427" w:rsidRPr="009205BB" w:rsidRDefault="00C67427" w:rsidP="009B0A6E">
            <w:pPr>
              <w:pStyle w:val="BodyText"/>
              <w:rPr>
                <w:b/>
                <w:szCs w:val="24"/>
              </w:rPr>
            </w:pPr>
          </w:p>
        </w:tc>
        <w:tc>
          <w:tcPr>
            <w:tcW w:w="9900" w:type="dxa"/>
          </w:tcPr>
          <w:p w14:paraId="7B33ED92" w14:textId="77777777" w:rsidR="00B725EE" w:rsidRPr="00DC2B75" w:rsidRDefault="00B725EE" w:rsidP="009B0A6E">
            <w:pPr>
              <w:pStyle w:val="BodyText"/>
              <w:rPr>
                <w:b/>
                <w:i/>
                <w:color w:val="C00000"/>
                <w:szCs w:val="24"/>
              </w:rPr>
            </w:pPr>
            <w:r w:rsidRPr="00DC2B75">
              <w:rPr>
                <w:b/>
                <w:i/>
                <w:color w:val="C00000"/>
                <w:szCs w:val="24"/>
              </w:rPr>
              <w:t>Answer</w:t>
            </w:r>
          </w:p>
          <w:p w14:paraId="122DF36D" w14:textId="77777777" w:rsidR="00A272A1" w:rsidRPr="00DC2B75" w:rsidRDefault="009B0A6E" w:rsidP="009B0A6E">
            <w:pPr>
              <w:pStyle w:val="BodyText"/>
              <w:rPr>
                <w:b/>
                <w:i/>
                <w:color w:val="C00000"/>
                <w:szCs w:val="24"/>
              </w:rPr>
            </w:pPr>
            <w:r w:rsidRPr="00DC2B75">
              <w:rPr>
                <w:b/>
                <w:i/>
                <w:color w:val="C00000"/>
                <w:szCs w:val="24"/>
              </w:rPr>
              <w:t>This is an open-ended question, so t</w:t>
            </w:r>
            <w:r w:rsidR="00A272A1" w:rsidRPr="00DC2B75">
              <w:rPr>
                <w:b/>
                <w:i/>
                <w:color w:val="C00000"/>
                <w:szCs w:val="24"/>
              </w:rPr>
              <w:t>he answers will vary. Examples</w:t>
            </w:r>
            <w:r w:rsidRPr="00DC2B75">
              <w:rPr>
                <w:b/>
                <w:i/>
                <w:color w:val="C00000"/>
                <w:szCs w:val="24"/>
              </w:rPr>
              <w:t xml:space="preserve"> could be as follows: </w:t>
            </w:r>
          </w:p>
          <w:p w14:paraId="07E059F8" w14:textId="77777777" w:rsidR="009B0A6E" w:rsidRPr="00DC2B75" w:rsidRDefault="009B0A6E" w:rsidP="009B0A6E">
            <w:pPr>
              <w:pStyle w:val="BodyText"/>
              <w:rPr>
                <w:b/>
                <w:i/>
                <w:color w:val="C00000"/>
                <w:szCs w:val="24"/>
              </w:rPr>
            </w:pPr>
            <w:r w:rsidRPr="00DC2B75">
              <w:rPr>
                <w:b/>
                <w:i/>
                <w:color w:val="C00000"/>
                <w:szCs w:val="24"/>
              </w:rPr>
              <w:t>A temperature sensor in the stove could indicate that burners are still too hot to touch.</w:t>
            </w:r>
          </w:p>
          <w:p w14:paraId="44E82981" w14:textId="77777777" w:rsidR="009B0A6E" w:rsidRPr="00DC2B75" w:rsidRDefault="00A272A1" w:rsidP="009B0A6E">
            <w:pPr>
              <w:pStyle w:val="BodyText"/>
              <w:rPr>
                <w:b/>
                <w:i/>
                <w:color w:val="C00000"/>
                <w:szCs w:val="24"/>
              </w:rPr>
            </w:pPr>
            <w:r w:rsidRPr="00DC2B75">
              <w:rPr>
                <w:b/>
                <w:i/>
                <w:color w:val="C00000"/>
                <w:szCs w:val="24"/>
              </w:rPr>
              <w:t>A CO</w:t>
            </w:r>
            <w:r w:rsidRPr="00DC2B75">
              <w:rPr>
                <w:b/>
                <w:i/>
                <w:color w:val="C00000"/>
                <w:szCs w:val="24"/>
                <w:vertAlign w:val="subscript"/>
              </w:rPr>
              <w:t xml:space="preserve">2 </w:t>
            </w:r>
            <w:r w:rsidRPr="00DC2B75">
              <w:rPr>
                <w:b/>
                <w:i/>
                <w:color w:val="C00000"/>
                <w:szCs w:val="24"/>
              </w:rPr>
              <w:t>sensor to set off an alarm in case of a gas leak.</w:t>
            </w:r>
          </w:p>
          <w:p w14:paraId="198D0C5D" w14:textId="77777777" w:rsidR="00C67427" w:rsidRPr="00DC2B75" w:rsidRDefault="00C67427" w:rsidP="009B0A6E">
            <w:pPr>
              <w:pStyle w:val="BodyText"/>
              <w:rPr>
                <w:b/>
                <w:i/>
                <w:color w:val="C00000"/>
                <w:szCs w:val="24"/>
              </w:rPr>
            </w:pPr>
          </w:p>
        </w:tc>
      </w:tr>
    </w:tbl>
    <w:p w14:paraId="0D7C5FEC" w14:textId="77777777" w:rsidR="00BE0223" w:rsidRDefault="00BE0223">
      <w:bookmarkStart w:id="10" w:name="App_BioMEM_FA40_dldl164"/>
      <w:bookmarkEnd w:id="9"/>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D46629" w:rsidRPr="00B65AD8" w14:paraId="6DA4308E" w14:textId="77777777">
        <w:tc>
          <w:tcPr>
            <w:tcW w:w="1105" w:type="dxa"/>
          </w:tcPr>
          <w:p w14:paraId="77788A3E" w14:textId="77777777" w:rsidR="00D46629" w:rsidRPr="00B65AD8" w:rsidRDefault="00D46629" w:rsidP="006B22AD">
            <w:pPr>
              <w:pStyle w:val="txtx1"/>
            </w:pPr>
            <w:bookmarkStart w:id="11" w:name="App_BioMEM_FA40_dldl163"/>
            <w:bookmarkEnd w:id="10"/>
          </w:p>
        </w:tc>
        <w:tc>
          <w:tcPr>
            <w:tcW w:w="9900" w:type="dxa"/>
          </w:tcPr>
          <w:p w14:paraId="665C5E7D" w14:textId="77777777" w:rsidR="00D46629" w:rsidRPr="00B65AD8" w:rsidRDefault="00D46629" w:rsidP="00D46629">
            <w:pPr>
              <w:keepNext/>
              <w:keepLines/>
              <w:rPr>
                <w:color w:val="000000"/>
              </w:rPr>
            </w:pPr>
          </w:p>
          <w:p w14:paraId="00A1C5E5" w14:textId="77777777" w:rsidR="00DC2B75" w:rsidRDefault="00DC2B75" w:rsidP="00D46629">
            <w:pPr>
              <w:keepNext/>
              <w:keepLines/>
              <w:rPr>
                <w:color w:val="000000"/>
              </w:rPr>
            </w:pPr>
          </w:p>
          <w:p w14:paraId="5931858E" w14:textId="77777777" w:rsidR="00DC7C8E" w:rsidRDefault="00DC7C8E" w:rsidP="00DC7C8E">
            <w:pPr>
              <w:keepNext/>
              <w:keepLines/>
              <w:rPr>
                <w:i/>
              </w:rPr>
            </w:pPr>
            <w:r>
              <w:rPr>
                <w:i/>
                <w:color w:val="000000"/>
              </w:rPr>
              <w:t xml:space="preserve">This Learning Module was developed in conjunction with Bio-Link, </w:t>
            </w:r>
            <w:r w:rsidRPr="00587ED4">
              <w:rPr>
                <w:i/>
              </w:rPr>
              <w:t>a National Science Foundation Advanced Technological Education (ATE) Center for Biotechnology</w:t>
            </w:r>
            <w:r>
              <w:rPr>
                <w:i/>
              </w:rPr>
              <w:t xml:space="preserve"> @ </w:t>
            </w:r>
            <w:hyperlink r:id="rId13" w:history="1">
              <w:r w:rsidRPr="001D5E92">
                <w:rPr>
                  <w:rStyle w:val="Hyperlink"/>
                  <w:i/>
                </w:rPr>
                <w:t>www.bio-link.org</w:t>
              </w:r>
            </w:hyperlink>
            <w:r>
              <w:rPr>
                <w:i/>
              </w:rPr>
              <w:t xml:space="preserve">. </w:t>
            </w:r>
          </w:p>
          <w:p w14:paraId="5BDD8E99" w14:textId="77777777" w:rsidR="00DC7C8E" w:rsidRDefault="00DC7C8E" w:rsidP="00DC7C8E">
            <w:pPr>
              <w:keepNext/>
              <w:keepLines/>
              <w:rPr>
                <w:color w:val="000000"/>
              </w:rPr>
            </w:pPr>
          </w:p>
          <w:p w14:paraId="5DB46C1B" w14:textId="77777777" w:rsidR="00DC2B75" w:rsidRPr="00DC2B75" w:rsidRDefault="00DC7C8E" w:rsidP="00DC7C8E">
            <w:pPr>
              <w:keepNext/>
              <w:keepLines/>
              <w:rPr>
                <w:i/>
                <w:color w:val="000000"/>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4" w:history="1">
              <w:r w:rsidRPr="00C60398">
                <w:rPr>
                  <w:rStyle w:val="Hyperlink"/>
                  <w:i/>
                </w:rPr>
                <w:t>http://scme-nm.org</w:t>
              </w:r>
            </w:hyperlink>
            <w:r>
              <w:rPr>
                <w:i/>
              </w:rPr>
              <w:t>).</w:t>
            </w:r>
          </w:p>
        </w:tc>
      </w:tr>
      <w:bookmarkEnd w:id="11"/>
    </w:tbl>
    <w:p w14:paraId="4EE7B53D" w14:textId="77777777" w:rsidR="00D46629" w:rsidRPr="00B65AD8" w:rsidRDefault="00D46629" w:rsidP="00D57370">
      <w:pPr>
        <w:pStyle w:val="Header"/>
      </w:pPr>
    </w:p>
    <w:p w14:paraId="2A20D687" w14:textId="77777777" w:rsidR="00410493" w:rsidRPr="00B65AD8" w:rsidRDefault="00410493" w:rsidP="00D57370">
      <w:pPr>
        <w:pStyle w:val="Header"/>
      </w:pPr>
    </w:p>
    <w:sectPr w:rsidR="00410493" w:rsidRPr="00B65AD8" w:rsidSect="009910F1">
      <w:headerReference w:type="default" r:id="rId15"/>
      <w:type w:val="continuous"/>
      <w:pgSz w:w="12240" w:h="15840"/>
      <w:pgMar w:top="1440" w:right="720" w:bottom="1620" w:left="720" w:header="720" w:footer="792"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5ED8A1" w14:textId="77777777" w:rsidR="00FD605F" w:rsidRDefault="00FD605F">
      <w:r>
        <w:separator/>
      </w:r>
    </w:p>
  </w:endnote>
  <w:endnote w:type="continuationSeparator" w:id="0">
    <w:p w14:paraId="7ACAF242" w14:textId="77777777" w:rsidR="00FD605F" w:rsidRDefault="00FD6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199C59" w14:textId="77777777" w:rsidR="007241DE" w:rsidRDefault="007241DE">
    <w:pPr>
      <w:pStyle w:val="Footer"/>
    </w:pPr>
  </w:p>
  <w:p w14:paraId="6D8FCCBC" w14:textId="77777777" w:rsidR="007241DE" w:rsidRDefault="00C76FD1" w:rsidP="00EC6A39">
    <w:pPr>
      <w:pStyle w:val="Footer"/>
      <w:jc w:val="right"/>
    </w:pPr>
    <w:r>
      <w:rPr>
        <w:noProof/>
      </w:rPr>
      <w:drawing>
        <wp:inline distT="0" distB="0" distL="0" distR="0" wp14:anchorId="7745F232" wp14:editId="51695CD4">
          <wp:extent cx="939800" cy="292100"/>
          <wp:effectExtent l="0" t="0" r="0" b="1270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292100"/>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FB1F1" w14:textId="77777777" w:rsidR="00B736F6" w:rsidRPr="00A40027" w:rsidRDefault="00B736F6" w:rsidP="00B736F6">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sidR="00A40027">
      <w:rPr>
        <w:i/>
        <w:sz w:val="22"/>
      </w:rPr>
      <w:tab/>
    </w:r>
    <w:r w:rsidR="00A40027">
      <w:rPr>
        <w:i/>
        <w:sz w:val="22"/>
      </w:rPr>
      <w:tab/>
    </w:r>
    <w:r w:rsidR="00A40027" w:rsidRPr="004B6382">
      <w:rPr>
        <w:b/>
        <w:i/>
        <w:sz w:val="22"/>
      </w:rPr>
      <w:t xml:space="preserve">Page </w:t>
    </w:r>
    <w:r w:rsidR="00A40027" w:rsidRPr="004B6382">
      <w:rPr>
        <w:b/>
        <w:i/>
        <w:sz w:val="22"/>
      </w:rPr>
      <w:fldChar w:fldCharType="begin"/>
    </w:r>
    <w:r w:rsidR="00A40027" w:rsidRPr="004B6382">
      <w:rPr>
        <w:b/>
        <w:i/>
        <w:sz w:val="22"/>
      </w:rPr>
      <w:instrText xml:space="preserve"> PAGE </w:instrText>
    </w:r>
    <w:r w:rsidR="00A40027" w:rsidRPr="004B6382">
      <w:rPr>
        <w:b/>
        <w:i/>
        <w:sz w:val="22"/>
      </w:rPr>
      <w:fldChar w:fldCharType="separate"/>
    </w:r>
    <w:r w:rsidR="009910F1">
      <w:rPr>
        <w:b/>
        <w:i/>
        <w:noProof/>
        <w:sz w:val="22"/>
      </w:rPr>
      <w:t>3</w:t>
    </w:r>
    <w:r w:rsidR="00A40027" w:rsidRPr="004B6382">
      <w:rPr>
        <w:b/>
        <w:i/>
        <w:sz w:val="22"/>
      </w:rPr>
      <w:fldChar w:fldCharType="end"/>
    </w:r>
    <w:r w:rsidR="00A40027" w:rsidRPr="004B6382">
      <w:rPr>
        <w:b/>
        <w:i/>
        <w:sz w:val="22"/>
      </w:rPr>
      <w:t xml:space="preserve"> of </w:t>
    </w:r>
    <w:r w:rsidR="00A40027" w:rsidRPr="004B6382">
      <w:rPr>
        <w:b/>
        <w:i/>
        <w:sz w:val="22"/>
      </w:rPr>
      <w:fldChar w:fldCharType="begin"/>
    </w:r>
    <w:r w:rsidR="00A40027" w:rsidRPr="004B6382">
      <w:rPr>
        <w:b/>
        <w:i/>
        <w:sz w:val="22"/>
      </w:rPr>
      <w:instrText xml:space="preserve"> NUMPAGES </w:instrText>
    </w:r>
    <w:r w:rsidR="00A40027" w:rsidRPr="004B6382">
      <w:rPr>
        <w:b/>
        <w:i/>
        <w:sz w:val="22"/>
      </w:rPr>
      <w:fldChar w:fldCharType="separate"/>
    </w:r>
    <w:r w:rsidR="009910F1">
      <w:rPr>
        <w:b/>
        <w:i/>
        <w:noProof/>
        <w:sz w:val="22"/>
      </w:rPr>
      <w:t>3</w:t>
    </w:r>
    <w:r w:rsidR="00A40027" w:rsidRPr="004B6382">
      <w:rPr>
        <w:b/>
        <w:i/>
        <w:sz w:val="22"/>
      </w:rPr>
      <w:fldChar w:fldCharType="end"/>
    </w:r>
  </w:p>
  <w:p w14:paraId="3EDA5EB1" w14:textId="77777777" w:rsidR="007241DE" w:rsidRPr="00B736F6" w:rsidRDefault="00B736F6" w:rsidP="00B736F6">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DC7C8E">
      <w:rPr>
        <w:i/>
        <w:noProof/>
        <w:sz w:val="22"/>
      </w:rPr>
      <w:t>App_BioMEM_FA60_IG_August2017.docx</w:t>
    </w:r>
    <w:r w:rsidRPr="004B6382">
      <w:rPr>
        <w:i/>
        <w:sz w:val="22"/>
      </w:rPr>
      <w:fldChar w:fldCharType="end"/>
    </w:r>
    <w:r w:rsidRPr="004B6382">
      <w:rPr>
        <w:i/>
        <w:sz w:val="22"/>
      </w:rPr>
      <w:tab/>
    </w:r>
    <w:r w:rsidRPr="004B6382">
      <w:rPr>
        <w:b/>
        <w:i/>
        <w:sz w:val="22"/>
      </w:rPr>
      <w:tab/>
    </w:r>
    <w:r w:rsidR="00A40027">
      <w:rPr>
        <w:b/>
        <w:i/>
        <w:sz w:val="22"/>
      </w:rPr>
      <w:t>Assessment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162BFB" w14:textId="77777777" w:rsidR="007241DE" w:rsidRDefault="007241DE">
    <w:pPr>
      <w:pStyle w:val="Footer"/>
    </w:pPr>
  </w:p>
  <w:p w14:paraId="32A2004B" w14:textId="77777777" w:rsidR="007241DE" w:rsidRDefault="007241DE"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D2CC10" w14:textId="77777777" w:rsidR="00FD605F" w:rsidRDefault="00FD605F">
      <w:r>
        <w:separator/>
      </w:r>
    </w:p>
  </w:footnote>
  <w:footnote w:type="continuationSeparator" w:id="0">
    <w:p w14:paraId="36A35645" w14:textId="77777777" w:rsidR="00FD605F" w:rsidRDefault="00FD605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C6508" w14:textId="77777777" w:rsidR="007241DE" w:rsidRDefault="00C76FD1" w:rsidP="00EC6A39">
    <w:pPr>
      <w:pStyle w:val="Header"/>
      <w:jc w:val="right"/>
    </w:pPr>
    <w:r>
      <w:rPr>
        <w:noProof/>
      </w:rPr>
      <w:drawing>
        <wp:inline distT="0" distB="0" distL="0" distR="0" wp14:anchorId="3FD2F5B1" wp14:editId="1B28620B">
          <wp:extent cx="939800" cy="292100"/>
          <wp:effectExtent l="0" t="0" r="0" b="1270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292100"/>
                  </a:xfrm>
                  <a:prstGeom prst="rect">
                    <a:avLst/>
                  </a:prstGeom>
                  <a:noFill/>
                  <a:ln>
                    <a:noFill/>
                  </a:ln>
                </pic:spPr>
              </pic:pic>
            </a:graphicData>
          </a:graphic>
        </wp:inline>
      </w:drawing>
    </w:r>
  </w:p>
  <w:p w14:paraId="365CADA3" w14:textId="77777777" w:rsidR="007241DE" w:rsidRDefault="007241D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F02C2" w14:textId="77777777" w:rsidR="007241DE" w:rsidRDefault="007241DE" w:rsidP="00EC6A39">
    <w:pPr>
      <w:pStyle w:val="Header"/>
      <w:jc w:val="right"/>
    </w:pPr>
  </w:p>
  <w:p w14:paraId="06797C82" w14:textId="77777777" w:rsidR="007241DE" w:rsidRDefault="007241D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10514A" w14:textId="77777777" w:rsidR="007241DE" w:rsidRDefault="007241D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7D62434"/>
    <w:lvl w:ilvl="0">
      <w:start w:val="1"/>
      <w:numFmt w:val="decimal"/>
      <w:lvlText w:val="%1."/>
      <w:lvlJc w:val="left"/>
      <w:pPr>
        <w:tabs>
          <w:tab w:val="num" w:pos="1800"/>
        </w:tabs>
        <w:ind w:left="1800" w:hanging="360"/>
      </w:pPr>
    </w:lvl>
  </w:abstractNum>
  <w:abstractNum w:abstractNumId="1">
    <w:nsid w:val="FFFFFF7D"/>
    <w:multiLevelType w:val="singleLevel"/>
    <w:tmpl w:val="4D288422"/>
    <w:lvl w:ilvl="0">
      <w:start w:val="1"/>
      <w:numFmt w:val="decimal"/>
      <w:lvlText w:val="%1."/>
      <w:lvlJc w:val="left"/>
      <w:pPr>
        <w:tabs>
          <w:tab w:val="num" w:pos="1440"/>
        </w:tabs>
        <w:ind w:left="1440" w:hanging="360"/>
      </w:pPr>
    </w:lvl>
  </w:abstractNum>
  <w:abstractNum w:abstractNumId="2">
    <w:nsid w:val="FFFFFF7E"/>
    <w:multiLevelType w:val="singleLevel"/>
    <w:tmpl w:val="4AEC906E"/>
    <w:lvl w:ilvl="0">
      <w:start w:val="1"/>
      <w:numFmt w:val="decimal"/>
      <w:lvlText w:val="%1."/>
      <w:lvlJc w:val="left"/>
      <w:pPr>
        <w:tabs>
          <w:tab w:val="num" w:pos="1080"/>
        </w:tabs>
        <w:ind w:left="1080" w:hanging="360"/>
      </w:pPr>
    </w:lvl>
  </w:abstractNum>
  <w:abstractNum w:abstractNumId="3">
    <w:nsid w:val="FFFFFF7F"/>
    <w:multiLevelType w:val="singleLevel"/>
    <w:tmpl w:val="549071E2"/>
    <w:lvl w:ilvl="0">
      <w:start w:val="1"/>
      <w:numFmt w:val="decimal"/>
      <w:lvlText w:val="%1."/>
      <w:lvlJc w:val="left"/>
      <w:pPr>
        <w:tabs>
          <w:tab w:val="num" w:pos="720"/>
        </w:tabs>
        <w:ind w:left="720" w:hanging="360"/>
      </w:pPr>
    </w:lvl>
  </w:abstractNum>
  <w:abstractNum w:abstractNumId="4">
    <w:nsid w:val="FFFFFF80"/>
    <w:multiLevelType w:val="singleLevel"/>
    <w:tmpl w:val="131ED34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18290A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AF8445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546BC8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3A4C45A"/>
    <w:lvl w:ilvl="0">
      <w:start w:val="1"/>
      <w:numFmt w:val="decimal"/>
      <w:lvlText w:val="%1."/>
      <w:lvlJc w:val="left"/>
      <w:pPr>
        <w:tabs>
          <w:tab w:val="num" w:pos="360"/>
        </w:tabs>
        <w:ind w:left="360" w:hanging="360"/>
      </w:pPr>
    </w:lvl>
  </w:abstractNum>
  <w:abstractNum w:abstractNumId="9">
    <w:nsid w:val="FFFFFF89"/>
    <w:multiLevelType w:val="singleLevel"/>
    <w:tmpl w:val="942E2F7C"/>
    <w:lvl w:ilvl="0">
      <w:start w:val="1"/>
      <w:numFmt w:val="bullet"/>
      <w:lvlText w:val=""/>
      <w:lvlJc w:val="left"/>
      <w:pPr>
        <w:tabs>
          <w:tab w:val="num" w:pos="360"/>
        </w:tabs>
        <w:ind w:left="360" w:hanging="360"/>
      </w:pPr>
      <w:rPr>
        <w:rFonts w:ascii="Symbol" w:hAnsi="Symbol" w:hint="default"/>
      </w:rPr>
    </w:lvl>
  </w:abstractNum>
  <w:abstractNum w:abstractNumId="10">
    <w:nsid w:val="05525097"/>
    <w:multiLevelType w:val="hybridMultilevel"/>
    <w:tmpl w:val="FC1A36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13">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nsid w:val="403039B2"/>
    <w:multiLevelType w:val="hybridMultilevel"/>
    <w:tmpl w:val="E39ECBD4"/>
    <w:lvl w:ilvl="0" w:tplc="2D4E7C8A">
      <w:start w:val="1"/>
      <w:numFmt w:val="lowerLetter"/>
      <w:lvlText w:val="%1."/>
      <w:lvlJc w:val="left"/>
      <w:pPr>
        <w:ind w:left="720" w:hanging="360"/>
      </w:pPr>
      <w:rPr>
        <w:rFonts w:hint="default"/>
        <w:i/>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B1B0681"/>
    <w:multiLevelType w:val="hybridMultilevel"/>
    <w:tmpl w:val="919EE87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9">
    <w:nsid w:val="5F8F3AC0"/>
    <w:multiLevelType w:val="hybridMultilevel"/>
    <w:tmpl w:val="4A82EA1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21">
    <w:nsid w:val="63B67AF6"/>
    <w:multiLevelType w:val="hybridMultilevel"/>
    <w:tmpl w:val="D81EAF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1F521DE"/>
    <w:multiLevelType w:val="hybridMultilevel"/>
    <w:tmpl w:val="09486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8"/>
  </w:num>
  <w:num w:numId="4">
    <w:abstractNumId w:val="14"/>
  </w:num>
  <w:num w:numId="5">
    <w:abstractNumId w:val="12"/>
  </w:num>
  <w:num w:numId="6">
    <w:abstractNumId w:val="22"/>
  </w:num>
  <w:num w:numId="7">
    <w:abstractNumId w:val="20"/>
  </w:num>
  <w:num w:numId="8">
    <w:abstractNumId w:val="11"/>
  </w:num>
  <w:num w:numId="9">
    <w:abstractNumId w:val="23"/>
  </w:num>
  <w:num w:numId="10">
    <w:abstractNumId w:val="10"/>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7"/>
  </w:num>
  <w:num w:numId="23">
    <w:abstractNumId w:val="19"/>
  </w:num>
  <w:num w:numId="24">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410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10FB4"/>
    <w:rsid w:val="000140A5"/>
    <w:rsid w:val="00040D75"/>
    <w:rsid w:val="000519F8"/>
    <w:rsid w:val="0005565C"/>
    <w:rsid w:val="000763AE"/>
    <w:rsid w:val="00097CC8"/>
    <w:rsid w:val="000C04B3"/>
    <w:rsid w:val="000C4088"/>
    <w:rsid w:val="000F022F"/>
    <w:rsid w:val="000F1F79"/>
    <w:rsid w:val="000F3550"/>
    <w:rsid w:val="00111E39"/>
    <w:rsid w:val="001131A8"/>
    <w:rsid w:val="0012192B"/>
    <w:rsid w:val="001309AE"/>
    <w:rsid w:val="00131F84"/>
    <w:rsid w:val="0014607B"/>
    <w:rsid w:val="00155C96"/>
    <w:rsid w:val="00172A45"/>
    <w:rsid w:val="00172E99"/>
    <w:rsid w:val="00190D4B"/>
    <w:rsid w:val="001A7425"/>
    <w:rsid w:val="001C2F54"/>
    <w:rsid w:val="002011E2"/>
    <w:rsid w:val="00215E05"/>
    <w:rsid w:val="00260895"/>
    <w:rsid w:val="00294889"/>
    <w:rsid w:val="002A1736"/>
    <w:rsid w:val="002B64EE"/>
    <w:rsid w:val="002D747A"/>
    <w:rsid w:val="002F7867"/>
    <w:rsid w:val="003237FA"/>
    <w:rsid w:val="00333872"/>
    <w:rsid w:val="003531C6"/>
    <w:rsid w:val="00355290"/>
    <w:rsid w:val="003A0197"/>
    <w:rsid w:val="003A23E4"/>
    <w:rsid w:val="003A52A8"/>
    <w:rsid w:val="003A5B8A"/>
    <w:rsid w:val="003C6D48"/>
    <w:rsid w:val="003E1153"/>
    <w:rsid w:val="003E3BB8"/>
    <w:rsid w:val="00401B67"/>
    <w:rsid w:val="00410493"/>
    <w:rsid w:val="0043567D"/>
    <w:rsid w:val="00444822"/>
    <w:rsid w:val="00456E84"/>
    <w:rsid w:val="0046023B"/>
    <w:rsid w:val="00476BBB"/>
    <w:rsid w:val="004A55B0"/>
    <w:rsid w:val="004A6DDF"/>
    <w:rsid w:val="004C36D8"/>
    <w:rsid w:val="004E43AF"/>
    <w:rsid w:val="004E489A"/>
    <w:rsid w:val="004F53F0"/>
    <w:rsid w:val="00501571"/>
    <w:rsid w:val="00516480"/>
    <w:rsid w:val="00525AEF"/>
    <w:rsid w:val="00526947"/>
    <w:rsid w:val="00530481"/>
    <w:rsid w:val="005460FD"/>
    <w:rsid w:val="005A0723"/>
    <w:rsid w:val="005C593C"/>
    <w:rsid w:val="005D0DFB"/>
    <w:rsid w:val="005D25E4"/>
    <w:rsid w:val="005D3B5C"/>
    <w:rsid w:val="005E0B74"/>
    <w:rsid w:val="005E28EE"/>
    <w:rsid w:val="005F0D7E"/>
    <w:rsid w:val="005F2005"/>
    <w:rsid w:val="005F2B0F"/>
    <w:rsid w:val="0062015A"/>
    <w:rsid w:val="006217F2"/>
    <w:rsid w:val="006922A2"/>
    <w:rsid w:val="006B22AD"/>
    <w:rsid w:val="006B7856"/>
    <w:rsid w:val="006D51F8"/>
    <w:rsid w:val="006F0C56"/>
    <w:rsid w:val="007113A2"/>
    <w:rsid w:val="007205BF"/>
    <w:rsid w:val="007241DE"/>
    <w:rsid w:val="00727BA8"/>
    <w:rsid w:val="00754242"/>
    <w:rsid w:val="00774A7B"/>
    <w:rsid w:val="007914DB"/>
    <w:rsid w:val="007E5EC0"/>
    <w:rsid w:val="00810584"/>
    <w:rsid w:val="00832DF6"/>
    <w:rsid w:val="008404B4"/>
    <w:rsid w:val="00857197"/>
    <w:rsid w:val="00864A15"/>
    <w:rsid w:val="00881286"/>
    <w:rsid w:val="008C0A32"/>
    <w:rsid w:val="008C7A99"/>
    <w:rsid w:val="008F228D"/>
    <w:rsid w:val="008F6A44"/>
    <w:rsid w:val="009062AC"/>
    <w:rsid w:val="00911D63"/>
    <w:rsid w:val="009205BB"/>
    <w:rsid w:val="00924BC1"/>
    <w:rsid w:val="0093016F"/>
    <w:rsid w:val="0093397E"/>
    <w:rsid w:val="00943632"/>
    <w:rsid w:val="009475C1"/>
    <w:rsid w:val="00961FF8"/>
    <w:rsid w:val="00973FF2"/>
    <w:rsid w:val="0097677A"/>
    <w:rsid w:val="0098138C"/>
    <w:rsid w:val="0098351A"/>
    <w:rsid w:val="009910F1"/>
    <w:rsid w:val="00994FD1"/>
    <w:rsid w:val="0099785A"/>
    <w:rsid w:val="009A257F"/>
    <w:rsid w:val="009A79C4"/>
    <w:rsid w:val="009B0A6E"/>
    <w:rsid w:val="009E3049"/>
    <w:rsid w:val="009E7612"/>
    <w:rsid w:val="009F1EA9"/>
    <w:rsid w:val="00A0314C"/>
    <w:rsid w:val="00A272A1"/>
    <w:rsid w:val="00A31583"/>
    <w:rsid w:val="00A40027"/>
    <w:rsid w:val="00A52691"/>
    <w:rsid w:val="00A54F59"/>
    <w:rsid w:val="00A817FC"/>
    <w:rsid w:val="00A95B01"/>
    <w:rsid w:val="00AB6912"/>
    <w:rsid w:val="00AD14AE"/>
    <w:rsid w:val="00B05761"/>
    <w:rsid w:val="00B114D4"/>
    <w:rsid w:val="00B43EAC"/>
    <w:rsid w:val="00B47141"/>
    <w:rsid w:val="00B65AD8"/>
    <w:rsid w:val="00B725EE"/>
    <w:rsid w:val="00B736F6"/>
    <w:rsid w:val="00BA66BB"/>
    <w:rsid w:val="00BA75F7"/>
    <w:rsid w:val="00BC59B2"/>
    <w:rsid w:val="00BD0D14"/>
    <w:rsid w:val="00BE0223"/>
    <w:rsid w:val="00BE4CCF"/>
    <w:rsid w:val="00BF4FEC"/>
    <w:rsid w:val="00BF5C1E"/>
    <w:rsid w:val="00C02FC3"/>
    <w:rsid w:val="00C31830"/>
    <w:rsid w:val="00C461F7"/>
    <w:rsid w:val="00C61365"/>
    <w:rsid w:val="00C61390"/>
    <w:rsid w:val="00C67427"/>
    <w:rsid w:val="00C76FD1"/>
    <w:rsid w:val="00C779C0"/>
    <w:rsid w:val="00C90A22"/>
    <w:rsid w:val="00CA03F1"/>
    <w:rsid w:val="00CA38E0"/>
    <w:rsid w:val="00CB0D5B"/>
    <w:rsid w:val="00CB1352"/>
    <w:rsid w:val="00CB5329"/>
    <w:rsid w:val="00CC09F0"/>
    <w:rsid w:val="00CC6B4B"/>
    <w:rsid w:val="00CD4E39"/>
    <w:rsid w:val="00CD5A1D"/>
    <w:rsid w:val="00CE4AC4"/>
    <w:rsid w:val="00D05C35"/>
    <w:rsid w:val="00D11481"/>
    <w:rsid w:val="00D14079"/>
    <w:rsid w:val="00D15029"/>
    <w:rsid w:val="00D46629"/>
    <w:rsid w:val="00D51AF3"/>
    <w:rsid w:val="00D57370"/>
    <w:rsid w:val="00D7491B"/>
    <w:rsid w:val="00DA23E5"/>
    <w:rsid w:val="00DA2E34"/>
    <w:rsid w:val="00DB3AB7"/>
    <w:rsid w:val="00DB57A7"/>
    <w:rsid w:val="00DC2B75"/>
    <w:rsid w:val="00DC7C8E"/>
    <w:rsid w:val="00DD25B4"/>
    <w:rsid w:val="00DF54BA"/>
    <w:rsid w:val="00E30649"/>
    <w:rsid w:val="00E54B53"/>
    <w:rsid w:val="00E817F5"/>
    <w:rsid w:val="00E84C55"/>
    <w:rsid w:val="00EA31C9"/>
    <w:rsid w:val="00EC364A"/>
    <w:rsid w:val="00EC403C"/>
    <w:rsid w:val="00EC58CF"/>
    <w:rsid w:val="00EC6A39"/>
    <w:rsid w:val="00EE02AB"/>
    <w:rsid w:val="00EE47F6"/>
    <w:rsid w:val="00F32980"/>
    <w:rsid w:val="00F473EE"/>
    <w:rsid w:val="00F65E74"/>
    <w:rsid w:val="00F677D2"/>
    <w:rsid w:val="00F72140"/>
    <w:rsid w:val="00F7215A"/>
    <w:rsid w:val="00F769A8"/>
    <w:rsid w:val="00F77B61"/>
    <w:rsid w:val="00F91CB4"/>
    <w:rsid w:val="00FB6D67"/>
    <w:rsid w:val="00FD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0"/>
    <o:shapelayout v:ext="edit">
      <o:idmap v:ext="edit" data="1"/>
    </o:shapelayout>
  </w:shapeDefaults>
  <w:decimalSymbol w:val="."/>
  <w:listSeparator w:val=","/>
  <w14:docId w14:val="716E1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qFormat="1"/>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889"/>
    <w:pPr>
      <w:widowControl w:val="0"/>
      <w:adjustRightInd w:val="0"/>
      <w:textAlignment w:val="baseline"/>
    </w:pPr>
    <w:rPr>
      <w:sz w:val="24"/>
      <w:szCs w:val="24"/>
    </w:rPr>
  </w:style>
  <w:style w:type="paragraph" w:styleId="Heading1">
    <w:name w:val="heading 1"/>
    <w:basedOn w:val="Normal"/>
    <w:next w:val="Normal"/>
    <w:qFormat/>
    <w:rsid w:val="00294889"/>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94889"/>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294889"/>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294889"/>
    <w:pPr>
      <w:keepNext/>
      <w:numPr>
        <w:ilvl w:val="3"/>
        <w:numId w:val="4"/>
      </w:numPr>
      <w:spacing w:before="240" w:after="60"/>
      <w:outlineLvl w:val="3"/>
    </w:pPr>
    <w:rPr>
      <w:b/>
      <w:bCs/>
      <w:sz w:val="28"/>
      <w:szCs w:val="28"/>
    </w:rPr>
  </w:style>
  <w:style w:type="paragraph" w:styleId="Heading5">
    <w:name w:val="heading 5"/>
    <w:basedOn w:val="Normal"/>
    <w:next w:val="Normal"/>
    <w:qFormat/>
    <w:rsid w:val="00294889"/>
    <w:pPr>
      <w:numPr>
        <w:ilvl w:val="4"/>
        <w:numId w:val="4"/>
      </w:numPr>
      <w:spacing w:before="240" w:after="60"/>
      <w:outlineLvl w:val="4"/>
    </w:pPr>
    <w:rPr>
      <w:b/>
      <w:bCs/>
      <w:i/>
      <w:iCs/>
      <w:sz w:val="26"/>
      <w:szCs w:val="26"/>
    </w:rPr>
  </w:style>
  <w:style w:type="paragraph" w:styleId="Heading6">
    <w:name w:val="heading 6"/>
    <w:basedOn w:val="Normal"/>
    <w:next w:val="Normal"/>
    <w:qFormat/>
    <w:rsid w:val="00294889"/>
    <w:pPr>
      <w:numPr>
        <w:ilvl w:val="5"/>
        <w:numId w:val="4"/>
      </w:numPr>
      <w:spacing w:before="240" w:after="60"/>
      <w:outlineLvl w:val="5"/>
    </w:pPr>
    <w:rPr>
      <w:b/>
      <w:bCs/>
      <w:sz w:val="22"/>
      <w:szCs w:val="22"/>
    </w:rPr>
  </w:style>
  <w:style w:type="paragraph" w:styleId="Heading7">
    <w:name w:val="heading 7"/>
    <w:basedOn w:val="Normal"/>
    <w:next w:val="Normal"/>
    <w:qFormat/>
    <w:rsid w:val="00294889"/>
    <w:pPr>
      <w:numPr>
        <w:ilvl w:val="6"/>
        <w:numId w:val="4"/>
      </w:numPr>
      <w:spacing w:before="240" w:after="60"/>
      <w:outlineLvl w:val="6"/>
    </w:pPr>
  </w:style>
  <w:style w:type="paragraph" w:styleId="Heading8">
    <w:name w:val="heading 8"/>
    <w:basedOn w:val="Normal"/>
    <w:next w:val="Normal"/>
    <w:qFormat/>
    <w:rsid w:val="00294889"/>
    <w:pPr>
      <w:numPr>
        <w:ilvl w:val="7"/>
        <w:numId w:val="4"/>
      </w:numPr>
      <w:spacing w:before="240" w:after="60"/>
      <w:outlineLvl w:val="7"/>
    </w:pPr>
    <w:rPr>
      <w:i/>
      <w:iCs/>
    </w:rPr>
  </w:style>
  <w:style w:type="paragraph" w:styleId="Heading9">
    <w:name w:val="heading 9"/>
    <w:basedOn w:val="Normal"/>
    <w:next w:val="Normal"/>
    <w:qFormat/>
    <w:rsid w:val="00294889"/>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294889"/>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294889"/>
    <w:rPr>
      <w:rFonts w:ascii="Arial Narrow" w:hAnsi="Arial Narrow"/>
      <w:sz w:val="20"/>
    </w:rPr>
  </w:style>
  <w:style w:type="paragraph" w:customStyle="1" w:styleId="xtLabel">
    <w:name w:val="xtLabel"/>
    <w:basedOn w:val="Normal"/>
    <w:rsid w:val="00294889"/>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294889"/>
    <w:rPr>
      <w:color w:val="800080"/>
      <w:u w:val="single"/>
    </w:rPr>
  </w:style>
  <w:style w:type="character" w:styleId="Hyperlink">
    <w:name w:val="Hyperlink"/>
    <w:rsid w:val="00294889"/>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294889"/>
  </w:style>
  <w:style w:type="paragraph" w:styleId="TOC2">
    <w:name w:val="toc 2"/>
    <w:basedOn w:val="Normal"/>
    <w:next w:val="Normal"/>
    <w:autoRedefine/>
    <w:semiHidden/>
    <w:rsid w:val="00294889"/>
    <w:pPr>
      <w:ind w:left="240"/>
    </w:pPr>
  </w:style>
  <w:style w:type="paragraph" w:styleId="TOC3">
    <w:name w:val="toc 3"/>
    <w:basedOn w:val="Normal"/>
    <w:next w:val="Normal"/>
    <w:autoRedefine/>
    <w:semiHidden/>
    <w:rsid w:val="00294889"/>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294889"/>
    <w:pPr>
      <w:keepLines/>
    </w:pPr>
    <w:rPr>
      <w:color w:val="000000"/>
    </w:rPr>
  </w:style>
  <w:style w:type="paragraph" w:customStyle="1" w:styleId="dldl1">
    <w:name w:val="dldl1"/>
    <w:basedOn w:val="BodyText"/>
    <w:rsid w:val="00294889"/>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294889"/>
    <w:pPr>
      <w:numPr>
        <w:ilvl w:val="1"/>
      </w:numPr>
      <w:tabs>
        <w:tab w:val="clear" w:pos="1440"/>
      </w:tabs>
      <w:outlineLvl w:val="1"/>
    </w:pPr>
  </w:style>
  <w:style w:type="paragraph" w:customStyle="1" w:styleId="dldl3">
    <w:name w:val="dldl3"/>
    <w:basedOn w:val="dldl1"/>
    <w:rsid w:val="00294889"/>
    <w:pPr>
      <w:numPr>
        <w:ilvl w:val="2"/>
      </w:numPr>
      <w:tabs>
        <w:tab w:val="clear" w:pos="2160"/>
      </w:tabs>
      <w:outlineLvl w:val="2"/>
    </w:pPr>
  </w:style>
  <w:style w:type="paragraph" w:customStyle="1" w:styleId="dldl4">
    <w:name w:val="dldl4"/>
    <w:basedOn w:val="dldl1"/>
    <w:rsid w:val="00294889"/>
    <w:pPr>
      <w:numPr>
        <w:ilvl w:val="3"/>
      </w:numPr>
      <w:tabs>
        <w:tab w:val="clear" w:pos="1440"/>
        <w:tab w:val="clear" w:pos="2880"/>
      </w:tabs>
      <w:outlineLvl w:val="3"/>
    </w:pPr>
  </w:style>
  <w:style w:type="paragraph" w:customStyle="1" w:styleId="dldl5">
    <w:name w:val="dldl5"/>
    <w:basedOn w:val="dldl1"/>
    <w:rsid w:val="00294889"/>
    <w:pPr>
      <w:numPr>
        <w:ilvl w:val="4"/>
      </w:numPr>
      <w:tabs>
        <w:tab w:val="clear" w:pos="1440"/>
      </w:tabs>
      <w:outlineLvl w:val="4"/>
    </w:pPr>
  </w:style>
  <w:style w:type="paragraph" w:customStyle="1" w:styleId="dldl6">
    <w:name w:val="dldl6"/>
    <w:basedOn w:val="dldl1"/>
    <w:rsid w:val="00294889"/>
    <w:pPr>
      <w:numPr>
        <w:ilvl w:val="5"/>
      </w:numPr>
      <w:tabs>
        <w:tab w:val="clear" w:pos="2160"/>
      </w:tabs>
      <w:outlineLvl w:val="5"/>
    </w:pPr>
  </w:style>
  <w:style w:type="paragraph" w:customStyle="1" w:styleId="dldl7">
    <w:name w:val="dldl7"/>
    <w:basedOn w:val="dldl1"/>
    <w:rsid w:val="00294889"/>
    <w:pPr>
      <w:numPr>
        <w:ilvl w:val="6"/>
      </w:numPr>
      <w:outlineLvl w:val="6"/>
    </w:pPr>
  </w:style>
  <w:style w:type="paragraph" w:customStyle="1" w:styleId="dldl8">
    <w:name w:val="dldl8"/>
    <w:basedOn w:val="dldl1"/>
    <w:rsid w:val="00294889"/>
    <w:pPr>
      <w:numPr>
        <w:ilvl w:val="7"/>
      </w:numPr>
      <w:tabs>
        <w:tab w:val="clear" w:pos="2880"/>
      </w:tabs>
      <w:outlineLvl w:val="7"/>
    </w:pPr>
  </w:style>
  <w:style w:type="paragraph" w:customStyle="1" w:styleId="dldl9">
    <w:name w:val="dldl9"/>
    <w:basedOn w:val="dldl1"/>
    <w:rsid w:val="00294889"/>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294889"/>
    <w:pPr>
      <w:keepNext/>
      <w:keepLines/>
      <w:spacing w:before="60" w:after="60"/>
    </w:pPr>
    <w:rPr>
      <w:b/>
      <w:sz w:val="22"/>
      <w:szCs w:val="22"/>
    </w:rPr>
  </w:style>
  <w:style w:type="table" w:customStyle="1" w:styleId="TablePlain">
    <w:name w:val="Table Plain"/>
    <w:basedOn w:val="TableNormal"/>
    <w:rsid w:val="00294889"/>
    <w:tblPr>
      <w:tblInd w:w="0" w:type="dxa"/>
      <w:tblCellMar>
        <w:top w:w="0" w:type="dxa"/>
        <w:left w:w="108" w:type="dxa"/>
        <w:bottom w:w="0" w:type="dxa"/>
        <w:right w:w="108" w:type="dxa"/>
      </w:tblCellMar>
    </w:tblPr>
  </w:style>
  <w:style w:type="paragraph" w:customStyle="1" w:styleId="lvlSteps">
    <w:name w:val="lvlSteps"/>
    <w:basedOn w:val="Normal"/>
    <w:rsid w:val="00294889"/>
    <w:pPr>
      <w:spacing w:before="40" w:after="40"/>
    </w:pPr>
    <w:rPr>
      <w:sz w:val="22"/>
      <w:szCs w:val="22"/>
    </w:rPr>
  </w:style>
  <w:style w:type="paragraph" w:customStyle="1" w:styleId="nBodyText">
    <w:name w:val="nBody Text"/>
    <w:basedOn w:val="Normal"/>
    <w:rsid w:val="00294889"/>
    <w:pPr>
      <w:numPr>
        <w:numId w:val="3"/>
      </w:numPr>
      <w:ind w:left="0" w:firstLine="0"/>
    </w:pPr>
    <w:rPr>
      <w:sz w:val="22"/>
      <w:szCs w:val="22"/>
    </w:rPr>
  </w:style>
  <w:style w:type="paragraph" w:customStyle="1" w:styleId="OITitle">
    <w:name w:val="OI_Title"/>
    <w:basedOn w:val="Normal"/>
    <w:rsid w:val="00294889"/>
    <w:pPr>
      <w:jc w:val="center"/>
    </w:pPr>
    <w:rPr>
      <w:b/>
    </w:rPr>
  </w:style>
  <w:style w:type="numbering" w:styleId="111111">
    <w:name w:val="Outline List 2"/>
    <w:basedOn w:val="NoList"/>
    <w:rsid w:val="00294889"/>
    <w:pPr>
      <w:numPr>
        <w:numId w:val="2"/>
      </w:numPr>
    </w:pPr>
  </w:style>
  <w:style w:type="paragraph" w:customStyle="1" w:styleId="OINumber">
    <w:name w:val="OI_Number"/>
    <w:basedOn w:val="Normal"/>
    <w:rsid w:val="00294889"/>
    <w:pPr>
      <w:spacing w:before="80"/>
    </w:pPr>
    <w:rPr>
      <w:b/>
      <w:sz w:val="16"/>
    </w:rPr>
  </w:style>
  <w:style w:type="paragraph" w:styleId="BodyText">
    <w:name w:val="Body Text"/>
    <w:basedOn w:val="Normal"/>
    <w:link w:val="BodyTextChar"/>
    <w:qFormat/>
    <w:rsid w:val="00294889"/>
    <w:rPr>
      <w:szCs w:val="22"/>
    </w:rPr>
  </w:style>
  <w:style w:type="paragraph" w:styleId="BodyText2">
    <w:name w:val="Body Text 2"/>
    <w:basedOn w:val="Normal"/>
    <w:rsid w:val="00294889"/>
    <w:pPr>
      <w:spacing w:after="120" w:line="480" w:lineRule="auto"/>
    </w:pPr>
  </w:style>
  <w:style w:type="paragraph" w:customStyle="1" w:styleId="EffectiveDate0">
    <w:name w:val="Effective_Date"/>
    <w:basedOn w:val="Normal"/>
    <w:rsid w:val="00294889"/>
    <w:pPr>
      <w:spacing w:before="80"/>
    </w:pPr>
    <w:rPr>
      <w:sz w:val="16"/>
    </w:rPr>
  </w:style>
  <w:style w:type="paragraph" w:customStyle="1" w:styleId="stepsbulleted">
    <w:name w:val="steps_bulleted"/>
    <w:basedOn w:val="Normal"/>
    <w:rsid w:val="00294889"/>
    <w:pPr>
      <w:keepLines/>
      <w:numPr>
        <w:numId w:val="6"/>
      </w:numPr>
      <w:spacing w:before="40" w:after="40"/>
    </w:pPr>
    <w:rPr>
      <w:color w:val="000000"/>
    </w:rPr>
  </w:style>
  <w:style w:type="paragraph" w:customStyle="1" w:styleId="stepsnumbered">
    <w:name w:val="steps_numbered"/>
    <w:basedOn w:val="BodyText"/>
    <w:rsid w:val="00294889"/>
    <w:pPr>
      <w:numPr>
        <w:numId w:val="8"/>
      </w:numPr>
    </w:pPr>
  </w:style>
  <w:style w:type="paragraph" w:customStyle="1" w:styleId="ColumnHeader">
    <w:name w:val="ColumnHeader"/>
    <w:basedOn w:val="BodyText"/>
    <w:rsid w:val="00294889"/>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294889"/>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294889"/>
    <w:pPr>
      <w:widowControl/>
      <w:adjustRightInd/>
      <w:textAlignment w:val="auto"/>
    </w:pPr>
    <w:rPr>
      <w:rFonts w:ascii="Arial" w:hAnsi="Arial" w:cs="Arial"/>
      <w:bCs/>
      <w:sz w:val="22"/>
      <w:szCs w:val="22"/>
    </w:rPr>
  </w:style>
  <w:style w:type="character" w:customStyle="1" w:styleId="BodyTextChar">
    <w:name w:val="Body Text Char"/>
    <w:link w:val="BodyText"/>
    <w:rsid w:val="00832DF6"/>
    <w:rPr>
      <w:sz w:val="24"/>
      <w:szCs w:val="22"/>
    </w:rPr>
  </w:style>
  <w:style w:type="paragraph" w:styleId="BalloonText">
    <w:name w:val="Balloon Text"/>
    <w:basedOn w:val="Normal"/>
    <w:link w:val="BalloonTextChar"/>
    <w:uiPriority w:val="99"/>
    <w:semiHidden/>
    <w:unhideWhenUsed/>
    <w:rsid w:val="00010FB4"/>
    <w:rPr>
      <w:rFonts w:ascii="Tahoma" w:hAnsi="Tahoma" w:cs="Tahoma"/>
      <w:sz w:val="16"/>
      <w:szCs w:val="16"/>
    </w:rPr>
  </w:style>
  <w:style w:type="character" w:customStyle="1" w:styleId="BalloonTextChar">
    <w:name w:val="Balloon Text Char"/>
    <w:link w:val="BalloonText"/>
    <w:uiPriority w:val="99"/>
    <w:semiHidden/>
    <w:rsid w:val="00010FB4"/>
    <w:rPr>
      <w:rFonts w:ascii="Tahoma" w:hAnsi="Tahoma" w:cs="Tahoma"/>
      <w:sz w:val="16"/>
      <w:szCs w:val="16"/>
    </w:rPr>
  </w:style>
  <w:style w:type="character" w:customStyle="1" w:styleId="FooterChar">
    <w:name w:val="Footer Char"/>
    <w:link w:val="Footer"/>
    <w:rsid w:val="00B736F6"/>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qFormat="1"/>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889"/>
    <w:pPr>
      <w:widowControl w:val="0"/>
      <w:adjustRightInd w:val="0"/>
      <w:textAlignment w:val="baseline"/>
    </w:pPr>
    <w:rPr>
      <w:sz w:val="24"/>
      <w:szCs w:val="24"/>
    </w:rPr>
  </w:style>
  <w:style w:type="paragraph" w:styleId="Heading1">
    <w:name w:val="heading 1"/>
    <w:basedOn w:val="Normal"/>
    <w:next w:val="Normal"/>
    <w:qFormat/>
    <w:rsid w:val="00294889"/>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94889"/>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294889"/>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294889"/>
    <w:pPr>
      <w:keepNext/>
      <w:numPr>
        <w:ilvl w:val="3"/>
        <w:numId w:val="4"/>
      </w:numPr>
      <w:spacing w:before="240" w:after="60"/>
      <w:outlineLvl w:val="3"/>
    </w:pPr>
    <w:rPr>
      <w:b/>
      <w:bCs/>
      <w:sz w:val="28"/>
      <w:szCs w:val="28"/>
    </w:rPr>
  </w:style>
  <w:style w:type="paragraph" w:styleId="Heading5">
    <w:name w:val="heading 5"/>
    <w:basedOn w:val="Normal"/>
    <w:next w:val="Normal"/>
    <w:qFormat/>
    <w:rsid w:val="00294889"/>
    <w:pPr>
      <w:numPr>
        <w:ilvl w:val="4"/>
        <w:numId w:val="4"/>
      </w:numPr>
      <w:spacing w:before="240" w:after="60"/>
      <w:outlineLvl w:val="4"/>
    </w:pPr>
    <w:rPr>
      <w:b/>
      <w:bCs/>
      <w:i/>
      <w:iCs/>
      <w:sz w:val="26"/>
      <w:szCs w:val="26"/>
    </w:rPr>
  </w:style>
  <w:style w:type="paragraph" w:styleId="Heading6">
    <w:name w:val="heading 6"/>
    <w:basedOn w:val="Normal"/>
    <w:next w:val="Normal"/>
    <w:qFormat/>
    <w:rsid w:val="00294889"/>
    <w:pPr>
      <w:numPr>
        <w:ilvl w:val="5"/>
        <w:numId w:val="4"/>
      </w:numPr>
      <w:spacing w:before="240" w:after="60"/>
      <w:outlineLvl w:val="5"/>
    </w:pPr>
    <w:rPr>
      <w:b/>
      <w:bCs/>
      <w:sz w:val="22"/>
      <w:szCs w:val="22"/>
    </w:rPr>
  </w:style>
  <w:style w:type="paragraph" w:styleId="Heading7">
    <w:name w:val="heading 7"/>
    <w:basedOn w:val="Normal"/>
    <w:next w:val="Normal"/>
    <w:qFormat/>
    <w:rsid w:val="00294889"/>
    <w:pPr>
      <w:numPr>
        <w:ilvl w:val="6"/>
        <w:numId w:val="4"/>
      </w:numPr>
      <w:spacing w:before="240" w:after="60"/>
      <w:outlineLvl w:val="6"/>
    </w:pPr>
  </w:style>
  <w:style w:type="paragraph" w:styleId="Heading8">
    <w:name w:val="heading 8"/>
    <w:basedOn w:val="Normal"/>
    <w:next w:val="Normal"/>
    <w:qFormat/>
    <w:rsid w:val="00294889"/>
    <w:pPr>
      <w:numPr>
        <w:ilvl w:val="7"/>
        <w:numId w:val="4"/>
      </w:numPr>
      <w:spacing w:before="240" w:after="60"/>
      <w:outlineLvl w:val="7"/>
    </w:pPr>
    <w:rPr>
      <w:i/>
      <w:iCs/>
    </w:rPr>
  </w:style>
  <w:style w:type="paragraph" w:styleId="Heading9">
    <w:name w:val="heading 9"/>
    <w:basedOn w:val="Normal"/>
    <w:next w:val="Normal"/>
    <w:qFormat/>
    <w:rsid w:val="00294889"/>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294889"/>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294889"/>
    <w:rPr>
      <w:rFonts w:ascii="Arial Narrow" w:hAnsi="Arial Narrow"/>
      <w:sz w:val="20"/>
    </w:rPr>
  </w:style>
  <w:style w:type="paragraph" w:customStyle="1" w:styleId="xtLabel">
    <w:name w:val="xtLabel"/>
    <w:basedOn w:val="Normal"/>
    <w:rsid w:val="00294889"/>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294889"/>
    <w:rPr>
      <w:color w:val="800080"/>
      <w:u w:val="single"/>
    </w:rPr>
  </w:style>
  <w:style w:type="character" w:styleId="Hyperlink">
    <w:name w:val="Hyperlink"/>
    <w:rsid w:val="00294889"/>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294889"/>
  </w:style>
  <w:style w:type="paragraph" w:styleId="TOC2">
    <w:name w:val="toc 2"/>
    <w:basedOn w:val="Normal"/>
    <w:next w:val="Normal"/>
    <w:autoRedefine/>
    <w:semiHidden/>
    <w:rsid w:val="00294889"/>
    <w:pPr>
      <w:ind w:left="240"/>
    </w:pPr>
  </w:style>
  <w:style w:type="paragraph" w:styleId="TOC3">
    <w:name w:val="toc 3"/>
    <w:basedOn w:val="Normal"/>
    <w:next w:val="Normal"/>
    <w:autoRedefine/>
    <w:semiHidden/>
    <w:rsid w:val="00294889"/>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294889"/>
    <w:pPr>
      <w:keepLines/>
    </w:pPr>
    <w:rPr>
      <w:color w:val="000000"/>
    </w:rPr>
  </w:style>
  <w:style w:type="paragraph" w:customStyle="1" w:styleId="dldl1">
    <w:name w:val="dldl1"/>
    <w:basedOn w:val="BodyText"/>
    <w:rsid w:val="00294889"/>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294889"/>
    <w:pPr>
      <w:numPr>
        <w:ilvl w:val="1"/>
      </w:numPr>
      <w:tabs>
        <w:tab w:val="clear" w:pos="1440"/>
      </w:tabs>
      <w:outlineLvl w:val="1"/>
    </w:pPr>
  </w:style>
  <w:style w:type="paragraph" w:customStyle="1" w:styleId="dldl3">
    <w:name w:val="dldl3"/>
    <w:basedOn w:val="dldl1"/>
    <w:rsid w:val="00294889"/>
    <w:pPr>
      <w:numPr>
        <w:ilvl w:val="2"/>
      </w:numPr>
      <w:tabs>
        <w:tab w:val="clear" w:pos="2160"/>
      </w:tabs>
      <w:outlineLvl w:val="2"/>
    </w:pPr>
  </w:style>
  <w:style w:type="paragraph" w:customStyle="1" w:styleId="dldl4">
    <w:name w:val="dldl4"/>
    <w:basedOn w:val="dldl1"/>
    <w:rsid w:val="00294889"/>
    <w:pPr>
      <w:numPr>
        <w:ilvl w:val="3"/>
      </w:numPr>
      <w:tabs>
        <w:tab w:val="clear" w:pos="1440"/>
        <w:tab w:val="clear" w:pos="2880"/>
      </w:tabs>
      <w:outlineLvl w:val="3"/>
    </w:pPr>
  </w:style>
  <w:style w:type="paragraph" w:customStyle="1" w:styleId="dldl5">
    <w:name w:val="dldl5"/>
    <w:basedOn w:val="dldl1"/>
    <w:rsid w:val="00294889"/>
    <w:pPr>
      <w:numPr>
        <w:ilvl w:val="4"/>
      </w:numPr>
      <w:tabs>
        <w:tab w:val="clear" w:pos="1440"/>
      </w:tabs>
      <w:outlineLvl w:val="4"/>
    </w:pPr>
  </w:style>
  <w:style w:type="paragraph" w:customStyle="1" w:styleId="dldl6">
    <w:name w:val="dldl6"/>
    <w:basedOn w:val="dldl1"/>
    <w:rsid w:val="00294889"/>
    <w:pPr>
      <w:numPr>
        <w:ilvl w:val="5"/>
      </w:numPr>
      <w:tabs>
        <w:tab w:val="clear" w:pos="2160"/>
      </w:tabs>
      <w:outlineLvl w:val="5"/>
    </w:pPr>
  </w:style>
  <w:style w:type="paragraph" w:customStyle="1" w:styleId="dldl7">
    <w:name w:val="dldl7"/>
    <w:basedOn w:val="dldl1"/>
    <w:rsid w:val="00294889"/>
    <w:pPr>
      <w:numPr>
        <w:ilvl w:val="6"/>
      </w:numPr>
      <w:outlineLvl w:val="6"/>
    </w:pPr>
  </w:style>
  <w:style w:type="paragraph" w:customStyle="1" w:styleId="dldl8">
    <w:name w:val="dldl8"/>
    <w:basedOn w:val="dldl1"/>
    <w:rsid w:val="00294889"/>
    <w:pPr>
      <w:numPr>
        <w:ilvl w:val="7"/>
      </w:numPr>
      <w:tabs>
        <w:tab w:val="clear" w:pos="2880"/>
      </w:tabs>
      <w:outlineLvl w:val="7"/>
    </w:pPr>
  </w:style>
  <w:style w:type="paragraph" w:customStyle="1" w:styleId="dldl9">
    <w:name w:val="dldl9"/>
    <w:basedOn w:val="dldl1"/>
    <w:rsid w:val="00294889"/>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294889"/>
    <w:pPr>
      <w:keepNext/>
      <w:keepLines/>
      <w:spacing w:before="60" w:after="60"/>
    </w:pPr>
    <w:rPr>
      <w:b/>
      <w:sz w:val="22"/>
      <w:szCs w:val="22"/>
    </w:rPr>
  </w:style>
  <w:style w:type="table" w:customStyle="1" w:styleId="TablePlain">
    <w:name w:val="Table Plain"/>
    <w:basedOn w:val="TableNormal"/>
    <w:rsid w:val="00294889"/>
    <w:tblPr>
      <w:tblInd w:w="0" w:type="dxa"/>
      <w:tblCellMar>
        <w:top w:w="0" w:type="dxa"/>
        <w:left w:w="108" w:type="dxa"/>
        <w:bottom w:w="0" w:type="dxa"/>
        <w:right w:w="108" w:type="dxa"/>
      </w:tblCellMar>
    </w:tblPr>
  </w:style>
  <w:style w:type="paragraph" w:customStyle="1" w:styleId="lvlSteps">
    <w:name w:val="lvlSteps"/>
    <w:basedOn w:val="Normal"/>
    <w:rsid w:val="00294889"/>
    <w:pPr>
      <w:spacing w:before="40" w:after="40"/>
    </w:pPr>
    <w:rPr>
      <w:sz w:val="22"/>
      <w:szCs w:val="22"/>
    </w:rPr>
  </w:style>
  <w:style w:type="paragraph" w:customStyle="1" w:styleId="nBodyText">
    <w:name w:val="nBody Text"/>
    <w:basedOn w:val="Normal"/>
    <w:rsid w:val="00294889"/>
    <w:pPr>
      <w:numPr>
        <w:numId w:val="3"/>
      </w:numPr>
      <w:ind w:left="0" w:firstLine="0"/>
    </w:pPr>
    <w:rPr>
      <w:sz w:val="22"/>
      <w:szCs w:val="22"/>
    </w:rPr>
  </w:style>
  <w:style w:type="paragraph" w:customStyle="1" w:styleId="OITitle">
    <w:name w:val="OI_Title"/>
    <w:basedOn w:val="Normal"/>
    <w:rsid w:val="00294889"/>
    <w:pPr>
      <w:jc w:val="center"/>
    </w:pPr>
    <w:rPr>
      <w:b/>
    </w:rPr>
  </w:style>
  <w:style w:type="numbering" w:styleId="111111">
    <w:name w:val="Outline List 2"/>
    <w:basedOn w:val="NoList"/>
    <w:rsid w:val="00294889"/>
    <w:pPr>
      <w:numPr>
        <w:numId w:val="2"/>
      </w:numPr>
    </w:pPr>
  </w:style>
  <w:style w:type="paragraph" w:customStyle="1" w:styleId="OINumber">
    <w:name w:val="OI_Number"/>
    <w:basedOn w:val="Normal"/>
    <w:rsid w:val="00294889"/>
    <w:pPr>
      <w:spacing w:before="80"/>
    </w:pPr>
    <w:rPr>
      <w:b/>
      <w:sz w:val="16"/>
    </w:rPr>
  </w:style>
  <w:style w:type="paragraph" w:styleId="BodyText">
    <w:name w:val="Body Text"/>
    <w:basedOn w:val="Normal"/>
    <w:link w:val="BodyTextChar"/>
    <w:qFormat/>
    <w:rsid w:val="00294889"/>
    <w:rPr>
      <w:szCs w:val="22"/>
    </w:rPr>
  </w:style>
  <w:style w:type="paragraph" w:styleId="BodyText2">
    <w:name w:val="Body Text 2"/>
    <w:basedOn w:val="Normal"/>
    <w:rsid w:val="00294889"/>
    <w:pPr>
      <w:spacing w:after="120" w:line="480" w:lineRule="auto"/>
    </w:pPr>
  </w:style>
  <w:style w:type="paragraph" w:customStyle="1" w:styleId="EffectiveDate0">
    <w:name w:val="Effective_Date"/>
    <w:basedOn w:val="Normal"/>
    <w:rsid w:val="00294889"/>
    <w:pPr>
      <w:spacing w:before="80"/>
    </w:pPr>
    <w:rPr>
      <w:sz w:val="16"/>
    </w:rPr>
  </w:style>
  <w:style w:type="paragraph" w:customStyle="1" w:styleId="stepsbulleted">
    <w:name w:val="steps_bulleted"/>
    <w:basedOn w:val="Normal"/>
    <w:rsid w:val="00294889"/>
    <w:pPr>
      <w:keepLines/>
      <w:numPr>
        <w:numId w:val="6"/>
      </w:numPr>
      <w:spacing w:before="40" w:after="40"/>
    </w:pPr>
    <w:rPr>
      <w:color w:val="000000"/>
    </w:rPr>
  </w:style>
  <w:style w:type="paragraph" w:customStyle="1" w:styleId="stepsnumbered">
    <w:name w:val="steps_numbered"/>
    <w:basedOn w:val="BodyText"/>
    <w:rsid w:val="00294889"/>
    <w:pPr>
      <w:numPr>
        <w:numId w:val="8"/>
      </w:numPr>
    </w:pPr>
  </w:style>
  <w:style w:type="paragraph" w:customStyle="1" w:styleId="ColumnHeader">
    <w:name w:val="ColumnHeader"/>
    <w:basedOn w:val="BodyText"/>
    <w:rsid w:val="00294889"/>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294889"/>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294889"/>
    <w:pPr>
      <w:widowControl/>
      <w:adjustRightInd/>
      <w:textAlignment w:val="auto"/>
    </w:pPr>
    <w:rPr>
      <w:rFonts w:ascii="Arial" w:hAnsi="Arial" w:cs="Arial"/>
      <w:bCs/>
      <w:sz w:val="22"/>
      <w:szCs w:val="22"/>
    </w:rPr>
  </w:style>
  <w:style w:type="character" w:customStyle="1" w:styleId="BodyTextChar">
    <w:name w:val="Body Text Char"/>
    <w:link w:val="BodyText"/>
    <w:rsid w:val="00832DF6"/>
    <w:rPr>
      <w:sz w:val="24"/>
      <w:szCs w:val="22"/>
    </w:rPr>
  </w:style>
  <w:style w:type="paragraph" w:styleId="BalloonText">
    <w:name w:val="Balloon Text"/>
    <w:basedOn w:val="Normal"/>
    <w:link w:val="BalloonTextChar"/>
    <w:uiPriority w:val="99"/>
    <w:semiHidden/>
    <w:unhideWhenUsed/>
    <w:rsid w:val="00010FB4"/>
    <w:rPr>
      <w:rFonts w:ascii="Tahoma" w:hAnsi="Tahoma" w:cs="Tahoma"/>
      <w:sz w:val="16"/>
      <w:szCs w:val="16"/>
    </w:rPr>
  </w:style>
  <w:style w:type="character" w:customStyle="1" w:styleId="BalloonTextChar">
    <w:name w:val="Balloon Text Char"/>
    <w:link w:val="BalloonText"/>
    <w:uiPriority w:val="99"/>
    <w:semiHidden/>
    <w:rsid w:val="00010FB4"/>
    <w:rPr>
      <w:rFonts w:ascii="Tahoma" w:hAnsi="Tahoma" w:cs="Tahoma"/>
      <w:sz w:val="16"/>
      <w:szCs w:val="16"/>
    </w:rPr>
  </w:style>
  <w:style w:type="character" w:customStyle="1" w:styleId="FooterChar">
    <w:name w:val="Footer Char"/>
    <w:link w:val="Footer"/>
    <w:rsid w:val="00B736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86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www.bio-link.org" TargetMode="External"/><Relationship Id="rId14" Type="http://schemas.openxmlformats.org/officeDocument/2006/relationships/hyperlink" Target="http://scme-nm.org" TargetMode="External"/><Relationship Id="rId15" Type="http://schemas.openxmlformats.org/officeDocument/2006/relationships/header" Target="head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5</TotalTime>
  <Pages>3</Pages>
  <Words>568</Words>
  <Characters>3239</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3800</CharactersWithSpaces>
  <SharedDoc>false</SharedDoc>
  <HLinks>
    <vt:vector size="24" baseType="variant">
      <vt:variant>
        <vt:i4>5701662</vt:i4>
      </vt:variant>
      <vt:variant>
        <vt:i4>9</vt:i4>
      </vt:variant>
      <vt:variant>
        <vt:i4>0</vt:i4>
      </vt:variant>
      <vt:variant>
        <vt:i4>5</vt:i4>
      </vt:variant>
      <vt:variant>
        <vt:lpwstr>http://www.bio-link.org/</vt:lpwstr>
      </vt:variant>
      <vt:variant>
        <vt:lpwstr/>
      </vt:variant>
      <vt:variant>
        <vt:i4>8192100</vt:i4>
      </vt:variant>
      <vt:variant>
        <vt:i4>6</vt:i4>
      </vt:variant>
      <vt:variant>
        <vt:i4>0</vt:i4>
      </vt:variant>
      <vt:variant>
        <vt:i4>5</vt:i4>
      </vt:variant>
      <vt:variant>
        <vt:lpwstr>http://www.scme-nm.org/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4</cp:revision>
  <cp:lastPrinted>2008-11-21T22:57:00Z</cp:lastPrinted>
  <dcterms:created xsi:type="dcterms:W3CDTF">2017-08-22T16:59:00Z</dcterms:created>
  <dcterms:modified xsi:type="dcterms:W3CDTF">2017-08-22T17:04:00Z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Assessment for Therapeutic MEMS Overview</vt:lpwstr>
  </property>
  <property fmtid="{D5CDD505-2E9C-101B-9397-08002B2CF9AE}" pid="3" name="Module Title">
    <vt:lpwstr>Final Assessment</vt:lpwstr>
  </property>
  <property fmtid="{D5CDD505-2E9C-101B-9397-08002B2CF9AE}" pid="4" name="docID">
    <vt:lpwstr>App_BioMEM_FA40</vt:lpwstr>
  </property>
  <property fmtid="{D5CDD505-2E9C-101B-9397-08002B2CF9AE}" pid="5" name="docPath">
    <vt:lpwstr>C:\xtProject\App_BioMEM_FA40\App_BioMEM_FA40.doc</vt:lpwstr>
  </property>
  <property fmtid="{D5CDD505-2E9C-101B-9397-08002B2CF9AE}" pid="6" name="Module Number">
    <vt:lpwstr>     </vt:lpwstr>
  </property>
  <property fmtid="{D5CDD505-2E9C-101B-9397-08002B2CF9AE}" pid="7" name="Copyright">
    <vt:lpwstr>c.2008 SCME</vt:lpwstr>
  </property>
</Properties>
</file>