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443BB" w14:textId="67CB43AC" w:rsidR="00272D7E" w:rsidRDefault="00272D7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F87224A" w14:textId="77777777" w:rsidTr="004472DA">
        <w:trPr>
          <w:trHeight w:hRule="exact" w:val="20"/>
        </w:trPr>
        <w:tc>
          <w:tcPr>
            <w:tcW w:w="1250" w:type="pct"/>
            <w:tcBorders>
              <w:top w:val="single" w:sz="4" w:space="0" w:color="auto"/>
              <w:bottom w:val="nil"/>
            </w:tcBorders>
          </w:tcPr>
          <w:p w14:paraId="217732BB" w14:textId="77777777" w:rsidR="006217F2" w:rsidRPr="00CA03F1" w:rsidRDefault="006217F2" w:rsidP="00D11481"/>
        </w:tc>
        <w:tc>
          <w:tcPr>
            <w:tcW w:w="1250" w:type="pct"/>
            <w:tcBorders>
              <w:top w:val="single" w:sz="4" w:space="0" w:color="auto"/>
              <w:bottom w:val="nil"/>
              <w:right w:val="single" w:sz="4" w:space="0" w:color="auto"/>
            </w:tcBorders>
          </w:tcPr>
          <w:p w14:paraId="74E1E295" w14:textId="77777777" w:rsidR="006217F2" w:rsidRDefault="006217F2" w:rsidP="00D11481"/>
        </w:tc>
        <w:tc>
          <w:tcPr>
            <w:tcW w:w="1250" w:type="pct"/>
            <w:tcBorders>
              <w:top w:val="single" w:sz="4" w:space="0" w:color="auto"/>
              <w:left w:val="single" w:sz="4" w:space="0" w:color="auto"/>
              <w:bottom w:val="nil"/>
            </w:tcBorders>
          </w:tcPr>
          <w:p w14:paraId="18BE663E" w14:textId="77777777" w:rsidR="006217F2" w:rsidRPr="00CA03F1" w:rsidRDefault="006217F2" w:rsidP="00DF54BA"/>
        </w:tc>
        <w:tc>
          <w:tcPr>
            <w:tcW w:w="1250" w:type="pct"/>
            <w:tcBorders>
              <w:top w:val="single" w:sz="4" w:space="0" w:color="auto"/>
              <w:bottom w:val="nil"/>
            </w:tcBorders>
          </w:tcPr>
          <w:p w14:paraId="5B651297" w14:textId="77777777" w:rsidR="006217F2" w:rsidRDefault="006217F2" w:rsidP="00DF54BA"/>
        </w:tc>
      </w:tr>
    </w:tbl>
    <w:p w14:paraId="0E3B5F41" w14:textId="77777777" w:rsidR="0005565C" w:rsidRDefault="00553D49" w:rsidP="0005565C">
      <w:pPr>
        <w:jc w:val="center"/>
        <w:rPr>
          <w:b/>
          <w:sz w:val="48"/>
          <w:szCs w:val="48"/>
        </w:rPr>
      </w:pPr>
      <w:r>
        <w:rPr>
          <w:b/>
          <w:sz w:val="48"/>
          <w:szCs w:val="48"/>
        </w:rPr>
        <w:t>Safety Data Sheets</w:t>
      </w:r>
      <w:r w:rsidR="00E97D14">
        <w:rPr>
          <w:b/>
          <w:sz w:val="48"/>
          <w:szCs w:val="48"/>
        </w:rPr>
        <w:t xml:space="preserve"> (</w:t>
      </w:r>
      <w:r w:rsidR="00E2691C">
        <w:rPr>
          <w:b/>
          <w:sz w:val="48"/>
          <w:szCs w:val="48"/>
        </w:rPr>
        <w:t>SDS</w:t>
      </w:r>
      <w:r w:rsidR="00E97D14">
        <w:rPr>
          <w:b/>
          <w:sz w:val="48"/>
          <w:szCs w:val="48"/>
        </w:rPr>
        <w:t>)</w:t>
      </w:r>
    </w:p>
    <w:p w14:paraId="16C20972" w14:textId="77777777" w:rsidR="00553D49" w:rsidRPr="00605BC8" w:rsidRDefault="00553D49" w:rsidP="0005565C">
      <w:pPr>
        <w:jc w:val="center"/>
        <w:rPr>
          <w:b/>
          <w:sz w:val="48"/>
          <w:szCs w:val="48"/>
        </w:rPr>
      </w:pPr>
      <w:r>
        <w:rPr>
          <w:b/>
          <w:sz w:val="48"/>
          <w:szCs w:val="48"/>
        </w:rPr>
        <w:t>Internet Research Activity</w:t>
      </w:r>
    </w:p>
    <w:p w14:paraId="2CF1232C" w14:textId="77777777" w:rsidR="0005565C" w:rsidRPr="001A7425" w:rsidRDefault="0005565C" w:rsidP="00E2691C">
      <w:pPr>
        <w:jc w:val="center"/>
        <w:rPr>
          <w:b/>
          <w:sz w:val="36"/>
          <w:szCs w:val="36"/>
        </w:rPr>
      </w:pPr>
      <w:r>
        <w:rPr>
          <w:b/>
          <w:sz w:val="36"/>
          <w:szCs w:val="36"/>
        </w:rPr>
        <w:t>Instructor</w:t>
      </w:r>
      <w:r w:rsidRPr="001A7425">
        <w:rPr>
          <w:b/>
          <w:sz w:val="36"/>
          <w:szCs w:val="36"/>
        </w:rPr>
        <w:t xml:space="preserve"> Guide</w:t>
      </w:r>
    </w:p>
    <w:p w14:paraId="39DF10C6" w14:textId="77777777" w:rsidR="00EC58CF" w:rsidRPr="00EC58CF" w:rsidRDefault="00EC58CF" w:rsidP="00EC58CF">
      <w:pPr>
        <w:jc w:val="center"/>
        <w:rPr>
          <w:b/>
          <w:sz w:val="48"/>
          <w:szCs w:val="48"/>
        </w:rPr>
        <w:sectPr w:rsidR="00EC58CF" w:rsidRPr="00EC58CF" w:rsidSect="000578D0">
          <w:headerReference w:type="even" r:id="rId8"/>
          <w:footerReference w:type="even" r:id="rId9"/>
          <w:footerReference w:type="default" r:id="rId10"/>
          <w:headerReference w:type="first" r:id="rId11"/>
          <w:footerReference w:type="first" r:id="rId12"/>
          <w:pgSz w:w="12240" w:h="15840"/>
          <w:pgMar w:top="720" w:right="720" w:bottom="1170" w:left="720" w:header="576"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D55936" w:rsidRPr="00D55936" w14:paraId="36A64EA2" w14:textId="77777777" w:rsidTr="00C42D0A">
        <w:trPr>
          <w:cantSplit/>
          <w:trHeight w:val="143"/>
          <w:tblHeader/>
        </w:trPr>
        <w:tc>
          <w:tcPr>
            <w:tcW w:w="1125" w:type="dxa"/>
          </w:tcPr>
          <w:p w14:paraId="3D9341D7" w14:textId="77777777" w:rsidR="00D55936" w:rsidRPr="00D55936" w:rsidRDefault="00D55936" w:rsidP="00C42D0A">
            <w:pPr>
              <w:keepNext/>
              <w:keepLines/>
              <w:rPr>
                <w:color w:val="000000"/>
              </w:rPr>
            </w:pPr>
            <w:bookmarkStart w:id="0" w:name="columnheaders"/>
          </w:p>
        </w:tc>
        <w:tc>
          <w:tcPr>
            <w:tcW w:w="9905" w:type="dxa"/>
          </w:tcPr>
          <w:p w14:paraId="55519AA3" w14:textId="77777777" w:rsidR="00D55936" w:rsidRPr="00553D49" w:rsidRDefault="00D55936" w:rsidP="00C42D0A">
            <w:pPr>
              <w:keepNext/>
              <w:keepLines/>
              <w:rPr>
                <w:color w:val="000000"/>
              </w:rPr>
            </w:pPr>
          </w:p>
        </w:tc>
      </w:tr>
      <w:tr w:rsidR="00D55936" w:rsidRPr="00D55936" w14:paraId="28638346" w14:textId="77777777" w:rsidTr="00C42D0A">
        <w:trPr>
          <w:cantSplit/>
          <w:trHeight w:val="576"/>
        </w:trPr>
        <w:tc>
          <w:tcPr>
            <w:tcW w:w="1125" w:type="dxa"/>
            <w:vAlign w:val="bottom"/>
          </w:tcPr>
          <w:p w14:paraId="25237A84" w14:textId="77777777" w:rsidR="00D55936" w:rsidRPr="00B960A3" w:rsidRDefault="00D55936" w:rsidP="00C42D0A">
            <w:pPr>
              <w:pStyle w:val="BodyText"/>
              <w:keepNext/>
              <w:keepLines/>
            </w:pPr>
            <w:bookmarkStart w:id="1" w:name="Saf_HazMat_AC30_dldl166"/>
            <w:bookmarkEnd w:id="0"/>
          </w:p>
        </w:tc>
        <w:tc>
          <w:tcPr>
            <w:tcW w:w="9905" w:type="dxa"/>
            <w:vAlign w:val="bottom"/>
          </w:tcPr>
          <w:p w14:paraId="5D1FCF60" w14:textId="77777777" w:rsidR="00D55936" w:rsidRPr="00553D49" w:rsidRDefault="00D55936" w:rsidP="00C42D0A">
            <w:pPr>
              <w:pStyle w:val="lvl1Text"/>
              <w:rPr>
                <w:sz w:val="24"/>
                <w:szCs w:val="24"/>
              </w:rPr>
            </w:pPr>
            <w:r w:rsidRPr="00553D49">
              <w:rPr>
                <w:sz w:val="24"/>
                <w:szCs w:val="24"/>
              </w:rPr>
              <w:t>Note to Instructor</w:t>
            </w:r>
          </w:p>
        </w:tc>
      </w:tr>
      <w:tr w:rsidR="00D55936" w:rsidRPr="00D55936" w14:paraId="52899B21" w14:textId="77777777" w:rsidTr="00C42D0A">
        <w:tc>
          <w:tcPr>
            <w:tcW w:w="1125" w:type="dxa"/>
          </w:tcPr>
          <w:p w14:paraId="0CAFCF67" w14:textId="77777777" w:rsidR="00D55936" w:rsidRPr="00D55936" w:rsidRDefault="00D55936" w:rsidP="004472DA">
            <w:pPr>
              <w:pStyle w:val="txtx1"/>
              <w:rPr>
                <w:sz w:val="22"/>
                <w:szCs w:val="22"/>
              </w:rPr>
            </w:pPr>
          </w:p>
        </w:tc>
        <w:tc>
          <w:tcPr>
            <w:tcW w:w="9905" w:type="dxa"/>
          </w:tcPr>
          <w:p w14:paraId="4FB45405" w14:textId="77777777" w:rsidR="00D55936" w:rsidRPr="00553D49" w:rsidRDefault="00D55936" w:rsidP="00D55936">
            <w:pPr>
              <w:keepNext/>
              <w:keepLines/>
              <w:rPr>
                <w:color w:val="000000"/>
              </w:rPr>
            </w:pPr>
          </w:p>
          <w:p w14:paraId="54082718" w14:textId="77777777" w:rsidR="00D55936" w:rsidRPr="00553D49" w:rsidRDefault="00D55936" w:rsidP="00D55936">
            <w:pPr>
              <w:keepNext/>
              <w:keepLines/>
              <w:rPr>
                <w:color w:val="000000"/>
              </w:rPr>
            </w:pPr>
            <w:r w:rsidRPr="00553D49">
              <w:rPr>
                <w:color w:val="000000"/>
              </w:rPr>
              <w:t xml:space="preserve">Safety Data Sheet – Internet Research is the generic activity for the </w:t>
            </w:r>
            <w:r w:rsidR="00E2691C">
              <w:rPr>
                <w:color w:val="000000"/>
              </w:rPr>
              <w:t>SDS</w:t>
            </w:r>
            <w:r w:rsidRPr="00553D49">
              <w:rPr>
                <w:color w:val="000000"/>
              </w:rPr>
              <w:t xml:space="preserve"> </w:t>
            </w:r>
            <w:r w:rsidR="00195D65">
              <w:rPr>
                <w:color w:val="000000"/>
              </w:rPr>
              <w:t>Learning Module</w:t>
            </w:r>
            <w:r w:rsidRPr="00553D49">
              <w:rPr>
                <w:color w:val="000000"/>
              </w:rPr>
              <w:t>.  This activity could be assigned either before or after th</w:t>
            </w:r>
            <w:r w:rsidR="00E2691C">
              <w:rPr>
                <w:color w:val="000000"/>
              </w:rPr>
              <w:t>e primary knowledge unit</w:t>
            </w:r>
            <w:r w:rsidR="00E97D14">
              <w:rPr>
                <w:color w:val="000000"/>
              </w:rPr>
              <w:t xml:space="preserve"> on </w:t>
            </w:r>
            <w:r w:rsidR="00E2691C">
              <w:rPr>
                <w:color w:val="000000"/>
              </w:rPr>
              <w:t>SDS</w:t>
            </w:r>
            <w:r w:rsidRPr="00553D49">
              <w:rPr>
                <w:color w:val="000000"/>
              </w:rPr>
              <w:t xml:space="preserve">s.  </w:t>
            </w:r>
          </w:p>
          <w:p w14:paraId="57D0B768" w14:textId="77777777" w:rsidR="00D55936" w:rsidRPr="00553D49" w:rsidRDefault="00D55936" w:rsidP="00D55936">
            <w:pPr>
              <w:keepNext/>
              <w:keepLines/>
              <w:rPr>
                <w:color w:val="000000"/>
              </w:rPr>
            </w:pPr>
          </w:p>
          <w:p w14:paraId="7D18FC00" w14:textId="77777777" w:rsidR="00D55936" w:rsidRPr="00553D49" w:rsidRDefault="00D55936" w:rsidP="00D55936">
            <w:pPr>
              <w:keepNext/>
              <w:keepLines/>
              <w:rPr>
                <w:color w:val="000000"/>
              </w:rPr>
            </w:pPr>
            <w:r w:rsidRPr="00553D49">
              <w:rPr>
                <w:color w:val="000000"/>
              </w:rPr>
              <w:t>If assigned befor</w:t>
            </w:r>
            <w:r w:rsidR="00E2691C">
              <w:rPr>
                <w:color w:val="000000"/>
              </w:rPr>
              <w:t>e the primary knowledge (PK) unit</w:t>
            </w:r>
            <w:r w:rsidRPr="00553D49">
              <w:rPr>
                <w:color w:val="000000"/>
              </w:rPr>
              <w:t xml:space="preserve">, it is recommended that the </w:t>
            </w:r>
            <w:r w:rsidR="00E97D14">
              <w:rPr>
                <w:color w:val="000000"/>
              </w:rPr>
              <w:t>participant</w:t>
            </w:r>
            <w:r w:rsidRPr="00553D49">
              <w:rPr>
                <w:color w:val="000000"/>
              </w:rPr>
              <w:t xml:space="preserve"> complete Step 1 ONLY of the procedure, then complete the PK.  After completion of the PK, the </w:t>
            </w:r>
            <w:r w:rsidR="00E97D14">
              <w:rPr>
                <w:color w:val="000000"/>
              </w:rPr>
              <w:t>participant</w:t>
            </w:r>
            <w:r w:rsidRPr="00553D49">
              <w:rPr>
                <w:color w:val="000000"/>
              </w:rPr>
              <w:t xml:space="preserve"> can then complete the rest of the procedure in this activity.  This process would allow the </w:t>
            </w:r>
            <w:r w:rsidR="00E97D14">
              <w:rPr>
                <w:color w:val="000000"/>
              </w:rPr>
              <w:t>participant</w:t>
            </w:r>
            <w:r w:rsidRPr="00553D49">
              <w:rPr>
                <w:color w:val="000000"/>
              </w:rPr>
              <w:t xml:space="preserve"> some </w:t>
            </w:r>
            <w:r w:rsidRPr="00553D49">
              <w:rPr>
                <w:i/>
                <w:color w:val="000000"/>
              </w:rPr>
              <w:t>discovery</w:t>
            </w:r>
            <w:r w:rsidRPr="00553D49">
              <w:rPr>
                <w:color w:val="000000"/>
              </w:rPr>
              <w:t xml:space="preserve"> of the information </w:t>
            </w:r>
            <w:r w:rsidR="00E97D14">
              <w:rPr>
                <w:color w:val="000000"/>
              </w:rPr>
              <w:t xml:space="preserve">needed </w:t>
            </w:r>
            <w:r w:rsidRPr="00553D49">
              <w:rPr>
                <w:color w:val="000000"/>
              </w:rPr>
              <w:t xml:space="preserve">to effectively complete this activity; therefore, the </w:t>
            </w:r>
            <w:r w:rsidR="00E97D14">
              <w:rPr>
                <w:color w:val="000000"/>
              </w:rPr>
              <w:t>participant</w:t>
            </w:r>
            <w:r w:rsidRPr="00553D49">
              <w:rPr>
                <w:color w:val="000000"/>
              </w:rPr>
              <w:t xml:space="preserve"> would better understand the relevance of the information in the PK to this activity.  </w:t>
            </w:r>
          </w:p>
          <w:p w14:paraId="4288896E" w14:textId="77777777" w:rsidR="00D55936" w:rsidRPr="00553D49" w:rsidRDefault="00D55936" w:rsidP="00D55936">
            <w:pPr>
              <w:keepNext/>
              <w:keepLines/>
              <w:rPr>
                <w:color w:val="000000"/>
              </w:rPr>
            </w:pPr>
          </w:p>
          <w:p w14:paraId="0B0D1D80" w14:textId="77777777" w:rsidR="00D55936" w:rsidRPr="00553D49" w:rsidRDefault="00E2691C" w:rsidP="00D55936">
            <w:pPr>
              <w:keepNext/>
              <w:keepLines/>
              <w:rPr>
                <w:color w:val="000000"/>
              </w:rPr>
            </w:pPr>
            <w:r>
              <w:rPr>
                <w:color w:val="000000"/>
              </w:rPr>
              <w:t>Other units</w:t>
            </w:r>
            <w:r w:rsidR="00D55936" w:rsidRPr="00553D49">
              <w:rPr>
                <w:color w:val="000000"/>
              </w:rPr>
              <w:t xml:space="preserve"> in the </w:t>
            </w:r>
            <w:r>
              <w:rPr>
                <w:color w:val="000000"/>
                <w:u w:val="single"/>
              </w:rPr>
              <w:t>SDS</w:t>
            </w:r>
            <w:r w:rsidR="00D55936" w:rsidRPr="00FB36A9">
              <w:rPr>
                <w:color w:val="000000"/>
                <w:u w:val="single"/>
              </w:rPr>
              <w:t xml:space="preserve"> </w:t>
            </w:r>
            <w:r w:rsidR="00195D65" w:rsidRPr="00FB36A9">
              <w:rPr>
                <w:color w:val="000000"/>
                <w:u w:val="single"/>
              </w:rPr>
              <w:t>Learning Module</w:t>
            </w:r>
            <w:r w:rsidR="00D55936" w:rsidRPr="00553D49">
              <w:rPr>
                <w:color w:val="000000"/>
              </w:rPr>
              <w:t>:</w:t>
            </w:r>
          </w:p>
          <w:p w14:paraId="1131777E" w14:textId="77777777" w:rsidR="00D55936" w:rsidRPr="00553D49" w:rsidRDefault="00E2691C" w:rsidP="00D55936">
            <w:pPr>
              <w:pStyle w:val="BulletList"/>
              <w:rPr>
                <w:szCs w:val="24"/>
              </w:rPr>
            </w:pPr>
            <w:r>
              <w:rPr>
                <w:color w:val="000000"/>
                <w:szCs w:val="24"/>
              </w:rPr>
              <w:t>SDS</w:t>
            </w:r>
            <w:r w:rsidR="00D55936" w:rsidRPr="00553D49">
              <w:rPr>
                <w:color w:val="000000"/>
                <w:szCs w:val="24"/>
              </w:rPr>
              <w:t xml:space="preserve"> Knowledge Probe </w:t>
            </w:r>
          </w:p>
          <w:p w14:paraId="31C1D4E5" w14:textId="77777777" w:rsidR="00D55936" w:rsidRPr="00553D49" w:rsidRDefault="00E2691C" w:rsidP="00D55936">
            <w:pPr>
              <w:pStyle w:val="BulletList"/>
              <w:rPr>
                <w:szCs w:val="24"/>
              </w:rPr>
            </w:pPr>
            <w:r>
              <w:rPr>
                <w:color w:val="000000"/>
                <w:szCs w:val="24"/>
              </w:rPr>
              <w:t>SDS</w:t>
            </w:r>
            <w:r w:rsidR="00D55936" w:rsidRPr="00553D49">
              <w:rPr>
                <w:color w:val="000000"/>
                <w:szCs w:val="24"/>
              </w:rPr>
              <w:t xml:space="preserve"> Primary Knowledge  </w:t>
            </w:r>
          </w:p>
          <w:p w14:paraId="741130E7" w14:textId="77777777" w:rsidR="00D55936" w:rsidRPr="00553D49" w:rsidRDefault="00E2691C" w:rsidP="00D55936">
            <w:pPr>
              <w:pStyle w:val="BulletList"/>
              <w:rPr>
                <w:b/>
                <w:szCs w:val="24"/>
              </w:rPr>
            </w:pPr>
            <w:r>
              <w:rPr>
                <w:b/>
                <w:color w:val="000000"/>
                <w:szCs w:val="24"/>
              </w:rPr>
              <w:t>SDS</w:t>
            </w:r>
            <w:r w:rsidR="00D55936" w:rsidRPr="00553D49">
              <w:rPr>
                <w:b/>
                <w:color w:val="000000"/>
                <w:szCs w:val="24"/>
              </w:rPr>
              <w:t xml:space="preserve"> </w:t>
            </w:r>
            <w:r w:rsidR="00941146">
              <w:rPr>
                <w:b/>
                <w:color w:val="000000"/>
                <w:szCs w:val="24"/>
              </w:rPr>
              <w:t xml:space="preserve">Internet Research </w:t>
            </w:r>
            <w:r w:rsidR="00D55936" w:rsidRPr="00553D49">
              <w:rPr>
                <w:b/>
                <w:color w:val="000000"/>
                <w:szCs w:val="24"/>
              </w:rPr>
              <w:t xml:space="preserve">Activity  </w:t>
            </w:r>
          </w:p>
          <w:p w14:paraId="528DF458" w14:textId="77777777" w:rsidR="00D55936" w:rsidRPr="00B92A4B" w:rsidRDefault="00E2691C" w:rsidP="00D55936">
            <w:pPr>
              <w:pStyle w:val="BulletList"/>
              <w:rPr>
                <w:szCs w:val="24"/>
              </w:rPr>
            </w:pPr>
            <w:r>
              <w:rPr>
                <w:color w:val="000000"/>
                <w:szCs w:val="24"/>
              </w:rPr>
              <w:t>SDS</w:t>
            </w:r>
            <w:r w:rsidR="00D55936" w:rsidRPr="00553D49">
              <w:rPr>
                <w:color w:val="000000"/>
                <w:szCs w:val="24"/>
              </w:rPr>
              <w:t xml:space="preserve"> Activity for KOH  </w:t>
            </w:r>
          </w:p>
          <w:p w14:paraId="2AE3B980" w14:textId="77777777" w:rsidR="00B92A4B" w:rsidRPr="00C82151" w:rsidRDefault="00E2691C" w:rsidP="00B92A4B">
            <w:pPr>
              <w:pStyle w:val="BulletList"/>
              <w:rPr>
                <w:szCs w:val="24"/>
              </w:rPr>
            </w:pPr>
            <w:r>
              <w:rPr>
                <w:color w:val="000000"/>
                <w:szCs w:val="24"/>
              </w:rPr>
              <w:t>SDS</w:t>
            </w:r>
            <w:r w:rsidR="00B92A4B">
              <w:rPr>
                <w:color w:val="000000"/>
                <w:szCs w:val="24"/>
              </w:rPr>
              <w:t xml:space="preserve"> Activity Assessment for KOH</w:t>
            </w:r>
          </w:p>
          <w:p w14:paraId="7D501BB1" w14:textId="77777777" w:rsidR="00D55936" w:rsidRPr="00553D49" w:rsidRDefault="00E2691C" w:rsidP="00D55936">
            <w:pPr>
              <w:pStyle w:val="BulletList"/>
              <w:rPr>
                <w:szCs w:val="24"/>
              </w:rPr>
            </w:pPr>
            <w:r>
              <w:rPr>
                <w:color w:val="000000"/>
                <w:szCs w:val="24"/>
              </w:rPr>
              <w:t>SDS</w:t>
            </w:r>
            <w:r w:rsidR="00D55936" w:rsidRPr="00553D49">
              <w:rPr>
                <w:color w:val="000000"/>
                <w:szCs w:val="24"/>
              </w:rPr>
              <w:t xml:space="preserve"> Final Assessment </w:t>
            </w:r>
          </w:p>
          <w:p w14:paraId="05435E59" w14:textId="77777777" w:rsidR="00D55936" w:rsidRDefault="00D55936" w:rsidP="00D55936">
            <w:pPr>
              <w:keepNext/>
              <w:keepLines/>
              <w:rPr>
                <w:color w:val="000000"/>
              </w:rPr>
            </w:pPr>
          </w:p>
          <w:p w14:paraId="5F276A1C" w14:textId="4B6C5A2C" w:rsidR="00557842" w:rsidRPr="00553D49" w:rsidRDefault="00557842" w:rsidP="00D55936">
            <w:pPr>
              <w:keepNext/>
              <w:keepLines/>
              <w:rPr>
                <w:color w:val="000000"/>
              </w:rPr>
            </w:pPr>
            <w:r>
              <w:rPr>
                <w:i/>
              </w:rPr>
              <w:t>For more safety learning module and more modules related to microtechnology, visit the SCME website (</w:t>
            </w:r>
            <w:hyperlink r:id="rId13" w:history="1">
              <w:r w:rsidRPr="00D13502">
                <w:rPr>
                  <w:rStyle w:val="Hyperlink"/>
                  <w:i/>
                </w:rPr>
                <w:t>http://scme-nm.org</w:t>
              </w:r>
            </w:hyperlink>
            <w:r>
              <w:rPr>
                <w:i/>
              </w:rPr>
              <w:t>).</w:t>
            </w:r>
          </w:p>
          <w:p w14:paraId="0487385B" w14:textId="77777777" w:rsidR="00D55936" w:rsidRPr="00553D49" w:rsidRDefault="00941146" w:rsidP="00941146">
            <w:pPr>
              <w:keepNext/>
              <w:keepLines/>
              <w:rPr>
                <w:color w:val="000000"/>
              </w:rPr>
            </w:pPr>
            <w:r>
              <w:rPr>
                <w:color w:val="000000"/>
              </w:rPr>
              <w:t xml:space="preserve"> </w:t>
            </w:r>
          </w:p>
        </w:tc>
      </w:tr>
    </w:tbl>
    <w:p w14:paraId="041110F1" w14:textId="3D938378" w:rsidR="00553D49" w:rsidRDefault="00553D49">
      <w:bookmarkStart w:id="2" w:name="Saf_HazMat_AC30_dldl108"/>
      <w:bookmarkEnd w:id="1"/>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696AEA" w:rsidRPr="00696AEA" w14:paraId="20DB06FA" w14:textId="77777777" w:rsidTr="00C42D0A">
        <w:trPr>
          <w:cantSplit/>
          <w:trHeight w:val="576"/>
        </w:trPr>
        <w:tc>
          <w:tcPr>
            <w:tcW w:w="1125" w:type="dxa"/>
            <w:vAlign w:val="bottom"/>
          </w:tcPr>
          <w:p w14:paraId="1DC399C3" w14:textId="77777777" w:rsidR="00696AEA" w:rsidRPr="00B960A3" w:rsidRDefault="00696AEA" w:rsidP="00C42D0A">
            <w:pPr>
              <w:pStyle w:val="BodyText"/>
              <w:keepLines/>
            </w:pPr>
          </w:p>
        </w:tc>
        <w:tc>
          <w:tcPr>
            <w:tcW w:w="9905" w:type="dxa"/>
            <w:vAlign w:val="bottom"/>
          </w:tcPr>
          <w:p w14:paraId="73EE87C2" w14:textId="77777777" w:rsidR="00696AEA" w:rsidRPr="00553D49" w:rsidRDefault="00696AEA" w:rsidP="00C42D0A">
            <w:pPr>
              <w:pStyle w:val="lvl1Text"/>
              <w:keepNext w:val="0"/>
              <w:rPr>
                <w:sz w:val="24"/>
                <w:szCs w:val="24"/>
              </w:rPr>
            </w:pPr>
            <w:r w:rsidRPr="00553D49">
              <w:rPr>
                <w:sz w:val="24"/>
                <w:szCs w:val="24"/>
              </w:rPr>
              <w:t>Description and Estimated Time to Complete</w:t>
            </w:r>
          </w:p>
        </w:tc>
      </w:tr>
      <w:tr w:rsidR="00696AEA" w:rsidRPr="00696AEA" w14:paraId="6A4D087F" w14:textId="77777777" w:rsidTr="00C42D0A">
        <w:trPr>
          <w:cantSplit/>
        </w:trPr>
        <w:tc>
          <w:tcPr>
            <w:tcW w:w="1125" w:type="dxa"/>
          </w:tcPr>
          <w:p w14:paraId="0DA77512" w14:textId="77777777" w:rsidR="00696AEA" w:rsidRPr="00696AEA" w:rsidRDefault="00696AEA" w:rsidP="004472DA">
            <w:pPr>
              <w:pStyle w:val="txtx1"/>
              <w:rPr>
                <w:sz w:val="22"/>
                <w:szCs w:val="22"/>
              </w:rPr>
            </w:pPr>
            <w:bookmarkStart w:id="3" w:name="_GoBack" w:colFirst="1" w:colLast="1"/>
          </w:p>
        </w:tc>
        <w:tc>
          <w:tcPr>
            <w:tcW w:w="9905" w:type="dxa"/>
          </w:tcPr>
          <w:p w14:paraId="6C42FB9E" w14:textId="77777777" w:rsidR="00696AEA" w:rsidRPr="00553D49" w:rsidRDefault="00696AEA" w:rsidP="00696AEA">
            <w:pPr>
              <w:keepNext/>
              <w:keepLines/>
              <w:rPr>
                <w:color w:val="000000"/>
              </w:rPr>
            </w:pPr>
          </w:p>
          <w:p w14:paraId="60BBD28F" w14:textId="77777777" w:rsidR="00696AEA" w:rsidRPr="00553D49" w:rsidRDefault="0064028E" w:rsidP="00696AEA">
            <w:pPr>
              <w:keepNext/>
              <w:keepLines/>
              <w:rPr>
                <w:color w:val="000000"/>
              </w:rPr>
            </w:pPr>
            <w:r>
              <w:rPr>
                <w:noProof/>
                <w:color w:val="000000"/>
              </w:rPr>
              <w:drawing>
                <wp:anchor distT="0" distB="0" distL="114300" distR="114300" simplePos="0" relativeHeight="251659264" behindDoc="0" locked="0" layoutInCell="1" allowOverlap="1" wp14:anchorId="3C062F29" wp14:editId="544BFFAD">
                  <wp:simplePos x="0" y="0"/>
                  <wp:positionH relativeFrom="column">
                    <wp:posOffset>3783330</wp:posOffset>
                  </wp:positionH>
                  <wp:positionV relativeFrom="paragraph">
                    <wp:posOffset>15240</wp:posOffset>
                  </wp:positionV>
                  <wp:extent cx="2571750" cy="251904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onGraphic1.png"/>
                          <pic:cNvPicPr/>
                        </pic:nvPicPr>
                        <pic:blipFill>
                          <a:blip r:embed="rId14">
                            <a:extLst>
                              <a:ext uri="{28A0092B-C50C-407E-A947-70E740481C1C}">
                                <a14:useLocalDpi xmlns:a14="http://schemas.microsoft.com/office/drawing/2010/main" val="0"/>
                              </a:ext>
                            </a:extLst>
                          </a:blip>
                          <a:stretch>
                            <a:fillRect/>
                          </a:stretch>
                        </pic:blipFill>
                        <pic:spPr>
                          <a:xfrm>
                            <a:off x="0" y="0"/>
                            <a:ext cx="2571750" cy="2519045"/>
                          </a:xfrm>
                          <a:prstGeom prst="rect">
                            <a:avLst/>
                          </a:prstGeom>
                        </pic:spPr>
                      </pic:pic>
                    </a:graphicData>
                  </a:graphic>
                  <wp14:sizeRelH relativeFrom="page">
                    <wp14:pctWidth>0</wp14:pctWidth>
                  </wp14:sizeRelH>
                  <wp14:sizeRelV relativeFrom="page">
                    <wp14:pctHeight>0</wp14:pctHeight>
                  </wp14:sizeRelV>
                </wp:anchor>
              </w:drawing>
            </w:r>
            <w:r w:rsidR="00696AEA" w:rsidRPr="00553D49">
              <w:rPr>
                <w:color w:val="000000"/>
              </w:rPr>
              <w:t>This is a research activity to locate specific Safety Data Sheets (</w:t>
            </w:r>
            <w:r w:rsidR="00E2691C">
              <w:rPr>
                <w:color w:val="000000"/>
              </w:rPr>
              <w:t>SDS</w:t>
            </w:r>
            <w:r w:rsidR="00696AEA" w:rsidRPr="00553D49">
              <w:rPr>
                <w:color w:val="000000"/>
              </w:rPr>
              <w:t>)</w:t>
            </w:r>
            <w:r w:rsidR="001C1719">
              <w:rPr>
                <w:color w:val="000000"/>
              </w:rPr>
              <w:t xml:space="preserve"> that are relevant to micro</w:t>
            </w:r>
            <w:r w:rsidR="00E97D14">
              <w:rPr>
                <w:color w:val="000000"/>
              </w:rPr>
              <w:t xml:space="preserve">systems fabrication.  Such </w:t>
            </w:r>
            <w:r w:rsidR="00E2691C">
              <w:rPr>
                <w:color w:val="000000"/>
              </w:rPr>
              <w:t>SDS</w:t>
            </w:r>
            <w:r w:rsidR="001C1719">
              <w:rPr>
                <w:color w:val="000000"/>
              </w:rPr>
              <w:t>s can be located at various sites o</w:t>
            </w:r>
            <w:r w:rsidR="00696AEA" w:rsidRPr="00553D49">
              <w:rPr>
                <w:color w:val="000000"/>
              </w:rPr>
              <w:t>n Internet</w:t>
            </w:r>
            <w:r w:rsidR="00E97D14">
              <w:rPr>
                <w:color w:val="000000"/>
              </w:rPr>
              <w:t xml:space="preserve">.  From these </w:t>
            </w:r>
            <w:r w:rsidR="00E2691C">
              <w:rPr>
                <w:color w:val="000000"/>
              </w:rPr>
              <w:t>SDS</w:t>
            </w:r>
            <w:r w:rsidR="001C1719">
              <w:rPr>
                <w:color w:val="000000"/>
              </w:rPr>
              <w:t>s, you will</w:t>
            </w:r>
            <w:r w:rsidR="00696AEA" w:rsidRPr="00553D49">
              <w:rPr>
                <w:color w:val="000000"/>
              </w:rPr>
              <w:t xml:space="preserve"> extract</w:t>
            </w:r>
            <w:r w:rsidR="001C1719">
              <w:rPr>
                <w:color w:val="000000"/>
              </w:rPr>
              <w:t xml:space="preserve"> specific</w:t>
            </w:r>
            <w:r w:rsidR="00696AEA" w:rsidRPr="00553D49">
              <w:rPr>
                <w:color w:val="000000"/>
              </w:rPr>
              <w:t xml:space="preserve"> information and interpret </w:t>
            </w:r>
            <w:r w:rsidR="001C1719">
              <w:rPr>
                <w:color w:val="000000"/>
              </w:rPr>
              <w:t>that information for its relevance to maintaining your safety and the safety of fellow employees in the workplace.</w:t>
            </w:r>
          </w:p>
          <w:p w14:paraId="2089A306" w14:textId="77777777" w:rsidR="00696AEA" w:rsidRPr="00553D49" w:rsidRDefault="00696AEA" w:rsidP="00696AEA">
            <w:pPr>
              <w:keepNext/>
              <w:keepLines/>
              <w:rPr>
                <w:color w:val="000000"/>
              </w:rPr>
            </w:pPr>
          </w:p>
          <w:p w14:paraId="5B3FE64F" w14:textId="77777777" w:rsidR="00696AEA" w:rsidRPr="00553D49" w:rsidRDefault="00696AEA" w:rsidP="00696AEA">
            <w:pPr>
              <w:keepNext/>
              <w:keepLines/>
              <w:rPr>
                <w:color w:val="000000"/>
              </w:rPr>
            </w:pPr>
            <w:r w:rsidRPr="00553D49">
              <w:rPr>
                <w:color w:val="000000"/>
              </w:rPr>
              <w:t xml:space="preserve">This activity allows you to demonstrate </w:t>
            </w:r>
            <w:r w:rsidR="00E97D14">
              <w:rPr>
                <w:color w:val="000000"/>
              </w:rPr>
              <w:t>your</w:t>
            </w:r>
            <w:r w:rsidRPr="00553D49">
              <w:rPr>
                <w:color w:val="000000"/>
              </w:rPr>
              <w:t xml:space="preserve"> ability to locate a </w:t>
            </w:r>
            <w:r w:rsidR="00E2691C">
              <w:rPr>
                <w:color w:val="000000"/>
              </w:rPr>
              <w:t>SDS</w:t>
            </w:r>
            <w:r w:rsidRPr="00553D49">
              <w:rPr>
                <w:color w:val="000000"/>
              </w:rPr>
              <w:t xml:space="preserve"> and interpret the information found within it.</w:t>
            </w:r>
          </w:p>
          <w:p w14:paraId="3D734954" w14:textId="77777777" w:rsidR="00696AEA" w:rsidRPr="00553D49" w:rsidRDefault="00696AEA" w:rsidP="00696AEA">
            <w:pPr>
              <w:keepNext/>
              <w:keepLines/>
              <w:rPr>
                <w:color w:val="000000"/>
              </w:rPr>
            </w:pPr>
          </w:p>
          <w:p w14:paraId="0AD0F32F" w14:textId="77777777" w:rsidR="00696AEA" w:rsidRPr="00553D49" w:rsidRDefault="00696AEA" w:rsidP="00696AEA">
            <w:pPr>
              <w:keepNext/>
              <w:keepLines/>
              <w:rPr>
                <w:color w:val="000000"/>
                <w:u w:val="single"/>
              </w:rPr>
            </w:pPr>
            <w:r w:rsidRPr="00553D49">
              <w:rPr>
                <w:color w:val="000000"/>
                <w:u w:val="single"/>
              </w:rPr>
              <w:t>Estimated time to complete:</w:t>
            </w:r>
          </w:p>
          <w:p w14:paraId="0D0E197C" w14:textId="77777777" w:rsidR="00696AEA" w:rsidRPr="00553D49" w:rsidRDefault="00696AEA" w:rsidP="00696AEA">
            <w:pPr>
              <w:keepNext/>
              <w:keepLines/>
              <w:rPr>
                <w:color w:val="000000"/>
              </w:rPr>
            </w:pPr>
          </w:p>
          <w:p w14:paraId="70F4617E" w14:textId="77777777" w:rsidR="00696AEA" w:rsidRPr="00553D49" w:rsidRDefault="00696AEA" w:rsidP="00696AEA">
            <w:pPr>
              <w:keepNext/>
              <w:keepLines/>
              <w:rPr>
                <w:color w:val="000000"/>
              </w:rPr>
            </w:pPr>
            <w:r w:rsidRPr="00553D49">
              <w:rPr>
                <w:color w:val="000000"/>
              </w:rPr>
              <w:t>Allow at least 2 hours</w:t>
            </w:r>
          </w:p>
        </w:tc>
      </w:tr>
    </w:tbl>
    <w:p w14:paraId="284BD55E" w14:textId="77777777" w:rsidR="00553D49" w:rsidRDefault="00553D49">
      <w:bookmarkStart w:id="4" w:name="Saf_HazMat_AC30_dldl76"/>
      <w:bookmarkEnd w:id="2"/>
      <w:bookmarkEnd w:id="3"/>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696AEA" w:rsidRPr="00553D49" w14:paraId="7BD11C4D" w14:textId="77777777" w:rsidTr="00032389">
        <w:trPr>
          <w:cantSplit/>
          <w:trHeight w:val="576"/>
        </w:trPr>
        <w:tc>
          <w:tcPr>
            <w:tcW w:w="996" w:type="dxa"/>
            <w:vAlign w:val="bottom"/>
          </w:tcPr>
          <w:p w14:paraId="004539D7" w14:textId="77777777" w:rsidR="00696AEA" w:rsidRPr="00B960A3" w:rsidRDefault="00696AEA" w:rsidP="00C42D0A">
            <w:pPr>
              <w:pStyle w:val="BodyText"/>
              <w:keepLines/>
            </w:pPr>
          </w:p>
        </w:tc>
        <w:tc>
          <w:tcPr>
            <w:tcW w:w="10009" w:type="dxa"/>
            <w:vAlign w:val="bottom"/>
          </w:tcPr>
          <w:p w14:paraId="7AC8938A" w14:textId="77777777" w:rsidR="00696AEA" w:rsidRPr="00553D49" w:rsidRDefault="00696AEA" w:rsidP="00C42D0A">
            <w:pPr>
              <w:pStyle w:val="lvl1Text"/>
              <w:keepNext w:val="0"/>
              <w:rPr>
                <w:sz w:val="24"/>
                <w:szCs w:val="24"/>
              </w:rPr>
            </w:pPr>
            <w:r w:rsidRPr="00553D49">
              <w:rPr>
                <w:sz w:val="24"/>
                <w:szCs w:val="24"/>
              </w:rPr>
              <w:t>Introduction</w:t>
            </w:r>
          </w:p>
        </w:tc>
      </w:tr>
      <w:tr w:rsidR="00696AEA" w:rsidRPr="00553D49" w14:paraId="5554A9DF" w14:textId="77777777" w:rsidTr="00032389">
        <w:trPr>
          <w:cantSplit/>
        </w:trPr>
        <w:tc>
          <w:tcPr>
            <w:tcW w:w="996" w:type="dxa"/>
          </w:tcPr>
          <w:p w14:paraId="2037B846" w14:textId="77777777" w:rsidR="00696AEA" w:rsidRPr="00696AEA" w:rsidRDefault="00696AEA" w:rsidP="004472DA">
            <w:pPr>
              <w:pStyle w:val="txtx1"/>
              <w:rPr>
                <w:sz w:val="22"/>
                <w:szCs w:val="22"/>
              </w:rPr>
            </w:pPr>
          </w:p>
        </w:tc>
        <w:tc>
          <w:tcPr>
            <w:tcW w:w="10009" w:type="dxa"/>
          </w:tcPr>
          <w:p w14:paraId="14A52A7A" w14:textId="77777777" w:rsidR="00696AEA" w:rsidRPr="00553D49" w:rsidRDefault="00696AEA" w:rsidP="00696AEA">
            <w:pPr>
              <w:keepNext/>
              <w:keepLines/>
              <w:rPr>
                <w:color w:val="000000"/>
              </w:rPr>
            </w:pPr>
          </w:p>
          <w:p w14:paraId="1F5B4404" w14:textId="77777777" w:rsidR="00696AEA" w:rsidRPr="00553D49" w:rsidRDefault="00696AEA" w:rsidP="00696AEA">
            <w:pPr>
              <w:keepNext/>
              <w:keepLines/>
              <w:rPr>
                <w:color w:val="000000"/>
              </w:rPr>
            </w:pPr>
            <w:r w:rsidRPr="00553D49">
              <w:rPr>
                <w:color w:val="000000"/>
              </w:rPr>
              <w:t xml:space="preserve">In order to work safely in a facility that fabricates MEMS devices, you must understand the purpose of a </w:t>
            </w:r>
            <w:r w:rsidR="00E2691C">
              <w:rPr>
                <w:color w:val="000000"/>
              </w:rPr>
              <w:t>SDS</w:t>
            </w:r>
            <w:r w:rsidRPr="00553D49">
              <w:rPr>
                <w:color w:val="000000"/>
              </w:rPr>
              <w:t xml:space="preserve"> and how to extract information about various chemicals.  Such facilities use many hazardous materials that could be harmful to your health and the environment if not handled </w:t>
            </w:r>
            <w:r w:rsidR="00E64799" w:rsidRPr="00553D49">
              <w:rPr>
                <w:color w:val="000000"/>
              </w:rPr>
              <w:t>properly</w:t>
            </w:r>
            <w:r w:rsidRPr="00553D49">
              <w:rPr>
                <w:color w:val="000000"/>
              </w:rPr>
              <w:t xml:space="preserve"> or if the required safety measures are not followed.</w:t>
            </w:r>
          </w:p>
          <w:p w14:paraId="0B4D220D" w14:textId="77777777" w:rsidR="00696AEA" w:rsidRPr="00553D49" w:rsidRDefault="00696AEA" w:rsidP="00696AEA">
            <w:pPr>
              <w:keepNext/>
              <w:keepLines/>
              <w:rPr>
                <w:color w:val="000000"/>
              </w:rPr>
            </w:pPr>
          </w:p>
          <w:p w14:paraId="292002F9" w14:textId="77777777" w:rsidR="00696AEA" w:rsidRDefault="0064028E" w:rsidP="00696AEA">
            <w:pPr>
              <w:keepNext/>
              <w:keepLines/>
              <w:rPr>
                <w:color w:val="000000"/>
              </w:rPr>
            </w:pPr>
            <w:r>
              <w:rPr>
                <w:noProof/>
                <w:color w:val="000000"/>
              </w:rPr>
              <w:drawing>
                <wp:anchor distT="0" distB="0" distL="114300" distR="114300" simplePos="0" relativeHeight="251660288" behindDoc="0" locked="0" layoutInCell="1" allowOverlap="1" wp14:anchorId="029C6A24" wp14:editId="45A095D5">
                  <wp:simplePos x="0" y="0"/>
                  <wp:positionH relativeFrom="column">
                    <wp:posOffset>3694430</wp:posOffset>
                  </wp:positionH>
                  <wp:positionV relativeFrom="paragraph">
                    <wp:posOffset>-828675</wp:posOffset>
                  </wp:positionV>
                  <wp:extent cx="2586355" cy="2095500"/>
                  <wp:effectExtent l="0" t="0" r="4445"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onGraphic2.png"/>
                          <pic:cNvPicPr/>
                        </pic:nvPicPr>
                        <pic:blipFill>
                          <a:blip r:embed="rId15">
                            <a:extLst>
                              <a:ext uri="{28A0092B-C50C-407E-A947-70E740481C1C}">
                                <a14:useLocalDpi xmlns:a14="http://schemas.microsoft.com/office/drawing/2010/main" val="0"/>
                              </a:ext>
                            </a:extLst>
                          </a:blip>
                          <a:stretch>
                            <a:fillRect/>
                          </a:stretch>
                        </pic:blipFill>
                        <pic:spPr>
                          <a:xfrm>
                            <a:off x="0" y="0"/>
                            <a:ext cx="2586355" cy="2095500"/>
                          </a:xfrm>
                          <a:prstGeom prst="rect">
                            <a:avLst/>
                          </a:prstGeom>
                        </pic:spPr>
                      </pic:pic>
                    </a:graphicData>
                  </a:graphic>
                  <wp14:sizeRelH relativeFrom="page">
                    <wp14:pctWidth>0</wp14:pctWidth>
                  </wp14:sizeRelH>
                  <wp14:sizeRelV relativeFrom="page">
                    <wp14:pctHeight>0</wp14:pctHeight>
                  </wp14:sizeRelV>
                </wp:anchor>
              </w:drawing>
            </w:r>
            <w:r w:rsidR="00696AEA" w:rsidRPr="00553D49">
              <w:rPr>
                <w:color w:val="000000"/>
              </w:rPr>
              <w:t>A Safety Data Sheet (</w:t>
            </w:r>
            <w:r w:rsidR="00E2691C">
              <w:rPr>
                <w:color w:val="000000"/>
              </w:rPr>
              <w:t>SDS</w:t>
            </w:r>
            <w:r w:rsidR="00696AEA" w:rsidRPr="00553D49">
              <w:rPr>
                <w:color w:val="000000"/>
              </w:rPr>
              <w:t xml:space="preserve">) contains information on the hazards associated with a particular chemical, handling information, emergency procedures for spills or human contact, and data associated with its flammability and reactivity.  Before storing, handling or working with a chemical in any manner, you should become familiar with the information provided in the chemical's </w:t>
            </w:r>
            <w:r w:rsidR="00E2691C">
              <w:rPr>
                <w:color w:val="000000"/>
              </w:rPr>
              <w:t>SDS</w:t>
            </w:r>
            <w:r w:rsidR="00696AEA" w:rsidRPr="00553D49">
              <w:rPr>
                <w:color w:val="000000"/>
              </w:rPr>
              <w:t xml:space="preserve">.  </w:t>
            </w:r>
          </w:p>
          <w:p w14:paraId="4C1ED16A" w14:textId="77777777" w:rsidR="00032389" w:rsidRPr="00553D49" w:rsidRDefault="00032389" w:rsidP="00696AEA">
            <w:pPr>
              <w:keepNext/>
              <w:keepLines/>
              <w:rPr>
                <w:color w:val="000000"/>
              </w:rPr>
            </w:pPr>
          </w:p>
        </w:tc>
      </w:tr>
      <w:tr w:rsidR="00696AEA" w:rsidRPr="00553D49" w14:paraId="389B4304" w14:textId="77777777" w:rsidTr="00032389">
        <w:tc>
          <w:tcPr>
            <w:tcW w:w="996" w:type="dxa"/>
          </w:tcPr>
          <w:p w14:paraId="2C05AC1A" w14:textId="77777777" w:rsidR="00696AEA" w:rsidRPr="00696AEA" w:rsidRDefault="00696AEA" w:rsidP="004472DA">
            <w:pPr>
              <w:pStyle w:val="txtx1"/>
              <w:rPr>
                <w:sz w:val="22"/>
                <w:szCs w:val="22"/>
              </w:rPr>
            </w:pPr>
            <w:bookmarkStart w:id="5" w:name="Saf_HazMat_AC30_dldl121"/>
            <w:bookmarkEnd w:id="4"/>
          </w:p>
        </w:tc>
        <w:tc>
          <w:tcPr>
            <w:tcW w:w="10009" w:type="dxa"/>
          </w:tcPr>
          <w:p w14:paraId="70A81DFC" w14:textId="77777777" w:rsidR="00032389" w:rsidRPr="00032389" w:rsidRDefault="00032389" w:rsidP="00E97D14">
            <w:pPr>
              <w:keepNext/>
              <w:keepLines/>
              <w:rPr>
                <w:b/>
                <w:color w:val="000000"/>
              </w:rPr>
            </w:pPr>
            <w:r w:rsidRPr="00032389">
              <w:rPr>
                <w:b/>
              </w:rPr>
              <w:t>Dependencies</w:t>
            </w:r>
          </w:p>
          <w:p w14:paraId="7C9343C1" w14:textId="77777777" w:rsidR="00696AEA" w:rsidRPr="00553D49" w:rsidRDefault="00696AEA" w:rsidP="00E97D14">
            <w:pPr>
              <w:keepNext/>
              <w:keepLines/>
              <w:rPr>
                <w:color w:val="000000"/>
              </w:rPr>
            </w:pPr>
            <w:r w:rsidRPr="00553D49">
              <w:rPr>
                <w:color w:val="000000"/>
              </w:rPr>
              <w:t xml:space="preserve">Knowledge of the terminology and acronyms associated with hazardous materials would be beneficial.  </w:t>
            </w:r>
            <w:r w:rsidR="00E97D14">
              <w:rPr>
                <w:color w:val="000000"/>
              </w:rPr>
              <w:t xml:space="preserve">Such terms can be found in the </w:t>
            </w:r>
            <w:r w:rsidR="00E2691C" w:rsidRPr="0064028E">
              <w:t>SDS</w:t>
            </w:r>
            <w:r w:rsidR="00E97D14" w:rsidRPr="0064028E">
              <w:t xml:space="preserve"> HyperGlossary</w:t>
            </w:r>
            <w:r w:rsidR="0064028E">
              <w:t xml:space="preserve"> (</w:t>
            </w:r>
            <w:hyperlink r:id="rId16" w:history="1">
              <w:r w:rsidR="0064028E" w:rsidRPr="00800DCC">
                <w:rPr>
                  <w:rStyle w:val="Hyperlink"/>
                </w:rPr>
                <w:t>http://www.ilpi.com/msds/ref/index.html</w:t>
              </w:r>
            </w:hyperlink>
            <w:r w:rsidR="0064028E">
              <w:t xml:space="preserve"> )</w:t>
            </w:r>
            <w:r w:rsidR="00E97D14">
              <w:rPr>
                <w:color w:val="000000"/>
              </w:rPr>
              <w:t xml:space="preserve">.  </w:t>
            </w:r>
          </w:p>
        </w:tc>
      </w:tr>
      <w:tr w:rsidR="00696AEA" w:rsidRPr="00553D49" w14:paraId="6294CDA0" w14:textId="77777777" w:rsidTr="00032389">
        <w:tc>
          <w:tcPr>
            <w:tcW w:w="996" w:type="dxa"/>
          </w:tcPr>
          <w:p w14:paraId="3766CCB1" w14:textId="77777777" w:rsidR="00696AEA" w:rsidRPr="00696AEA" w:rsidRDefault="00696AEA" w:rsidP="004472DA">
            <w:pPr>
              <w:pStyle w:val="txtx1"/>
              <w:rPr>
                <w:sz w:val="22"/>
                <w:szCs w:val="22"/>
              </w:rPr>
            </w:pPr>
            <w:bookmarkStart w:id="6" w:name="Saf_HazMat_AC30_dldl136"/>
            <w:bookmarkEnd w:id="5"/>
          </w:p>
        </w:tc>
        <w:tc>
          <w:tcPr>
            <w:tcW w:w="10009" w:type="dxa"/>
          </w:tcPr>
          <w:p w14:paraId="7DC76CC7" w14:textId="77777777" w:rsidR="00032389" w:rsidRDefault="00032389" w:rsidP="00E64799">
            <w:pPr>
              <w:keepNext/>
              <w:keepLines/>
              <w:rPr>
                <w:color w:val="000000"/>
              </w:rPr>
            </w:pPr>
          </w:p>
          <w:p w14:paraId="66A4FD42" w14:textId="77777777" w:rsidR="00696AEA" w:rsidRPr="00553D49" w:rsidRDefault="00032389" w:rsidP="00E2691C">
            <w:pPr>
              <w:keepNext/>
              <w:keepLines/>
              <w:rPr>
                <w:color w:val="000000"/>
              </w:rPr>
            </w:pPr>
            <w:r>
              <w:rPr>
                <w:b/>
                <w:color w:val="000000"/>
              </w:rPr>
              <w:t xml:space="preserve">Resource:  </w:t>
            </w:r>
            <w:r w:rsidR="00696AEA" w:rsidRPr="00553D49">
              <w:rPr>
                <w:color w:val="000000"/>
              </w:rPr>
              <w:t xml:space="preserve">SCME </w:t>
            </w:r>
            <w:r w:rsidR="00696AEA" w:rsidRPr="00553D49">
              <w:rPr>
                <w:color w:val="000000"/>
                <w:u w:val="single"/>
              </w:rPr>
              <w:t>Safety Data Sheets</w:t>
            </w:r>
            <w:r w:rsidR="00E97D14">
              <w:rPr>
                <w:color w:val="000000"/>
                <w:u w:val="single"/>
              </w:rPr>
              <w:t xml:space="preserve"> PK</w:t>
            </w:r>
          </w:p>
        </w:tc>
      </w:tr>
    </w:tbl>
    <w:p w14:paraId="01A16E9C" w14:textId="77777777" w:rsidR="00553D49" w:rsidRDefault="00553D49">
      <w:bookmarkStart w:id="7" w:name="Saf_HazMat_AC30_dldl164"/>
      <w:bookmarkEnd w:id="6"/>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450"/>
        <w:gridCol w:w="180"/>
      </w:tblGrid>
      <w:tr w:rsidR="00696AEA" w:rsidRPr="00553D49" w14:paraId="2EE26AF8" w14:textId="77777777" w:rsidTr="00553D49">
        <w:trPr>
          <w:gridAfter w:val="1"/>
          <w:wAfter w:w="180" w:type="dxa"/>
          <w:cantSplit/>
          <w:trHeight w:val="576"/>
        </w:trPr>
        <w:tc>
          <w:tcPr>
            <w:tcW w:w="996" w:type="dxa"/>
            <w:vAlign w:val="bottom"/>
          </w:tcPr>
          <w:p w14:paraId="291D1756" w14:textId="77777777" w:rsidR="00696AEA" w:rsidRPr="00B960A3" w:rsidRDefault="00696AEA" w:rsidP="00C42D0A">
            <w:pPr>
              <w:pStyle w:val="BodyText"/>
              <w:keepNext/>
              <w:keepLines/>
            </w:pPr>
          </w:p>
        </w:tc>
        <w:tc>
          <w:tcPr>
            <w:tcW w:w="9469" w:type="dxa"/>
            <w:gridSpan w:val="2"/>
            <w:vAlign w:val="bottom"/>
          </w:tcPr>
          <w:p w14:paraId="5C150EB7" w14:textId="77777777" w:rsidR="00696AEA" w:rsidRPr="00553D49" w:rsidRDefault="00696AEA" w:rsidP="00C42D0A">
            <w:pPr>
              <w:pStyle w:val="lvl1Text"/>
              <w:rPr>
                <w:sz w:val="24"/>
                <w:szCs w:val="24"/>
              </w:rPr>
            </w:pPr>
            <w:r w:rsidRPr="00553D49">
              <w:rPr>
                <w:sz w:val="24"/>
                <w:szCs w:val="24"/>
              </w:rPr>
              <w:t>Documentation</w:t>
            </w:r>
          </w:p>
        </w:tc>
      </w:tr>
      <w:tr w:rsidR="00696AEA" w:rsidRPr="00553D49" w14:paraId="2FD1B85F" w14:textId="77777777" w:rsidTr="00553D49">
        <w:trPr>
          <w:gridAfter w:val="1"/>
          <w:wAfter w:w="180" w:type="dxa"/>
        </w:trPr>
        <w:tc>
          <w:tcPr>
            <w:tcW w:w="996" w:type="dxa"/>
          </w:tcPr>
          <w:p w14:paraId="3F2E7E37" w14:textId="77777777" w:rsidR="00696AEA" w:rsidRPr="00696AEA" w:rsidRDefault="00696AEA" w:rsidP="004472DA">
            <w:pPr>
              <w:pStyle w:val="txtx1"/>
              <w:rPr>
                <w:sz w:val="22"/>
                <w:szCs w:val="22"/>
              </w:rPr>
            </w:pPr>
          </w:p>
        </w:tc>
        <w:tc>
          <w:tcPr>
            <w:tcW w:w="9469" w:type="dxa"/>
            <w:gridSpan w:val="2"/>
          </w:tcPr>
          <w:p w14:paraId="75ACE0D0" w14:textId="77777777" w:rsidR="00696AEA" w:rsidRPr="00553D49" w:rsidRDefault="00696AEA" w:rsidP="00696AEA">
            <w:pPr>
              <w:keepNext/>
              <w:keepLines/>
              <w:rPr>
                <w:color w:val="000000"/>
              </w:rPr>
            </w:pPr>
          </w:p>
          <w:p w14:paraId="04398DCB" w14:textId="77777777" w:rsidR="00696AEA" w:rsidRPr="00553D49" w:rsidRDefault="00696AEA" w:rsidP="00696AEA">
            <w:pPr>
              <w:keepNext/>
              <w:keepLines/>
              <w:rPr>
                <w:color w:val="000000"/>
              </w:rPr>
            </w:pPr>
            <w:r w:rsidRPr="00553D49">
              <w:rPr>
                <w:color w:val="000000"/>
              </w:rPr>
              <w:t xml:space="preserve">Create a written report documenting the information collected for this activity.  </w:t>
            </w:r>
          </w:p>
          <w:p w14:paraId="2F014C89" w14:textId="77777777" w:rsidR="00696AEA" w:rsidRPr="00553D49" w:rsidRDefault="00696AEA" w:rsidP="00696AEA">
            <w:pPr>
              <w:keepNext/>
              <w:keepLines/>
              <w:rPr>
                <w:color w:val="000000"/>
              </w:rPr>
            </w:pPr>
            <w:r w:rsidRPr="00553D49">
              <w:rPr>
                <w:color w:val="000000"/>
              </w:rPr>
              <w:t>Your report should include the following:</w:t>
            </w:r>
          </w:p>
          <w:p w14:paraId="5FE1E88D" w14:textId="77777777" w:rsidR="00696AEA" w:rsidRPr="00553D49" w:rsidRDefault="00696AEA" w:rsidP="00696AEA">
            <w:pPr>
              <w:pStyle w:val="BulletList"/>
              <w:rPr>
                <w:szCs w:val="24"/>
              </w:rPr>
            </w:pPr>
            <w:r w:rsidRPr="00553D49">
              <w:rPr>
                <w:color w:val="000000"/>
                <w:szCs w:val="24"/>
              </w:rPr>
              <w:t>The information extracted for each step of the procedure</w:t>
            </w:r>
          </w:p>
          <w:p w14:paraId="78A35FAE" w14:textId="77777777" w:rsidR="00696AEA" w:rsidRPr="00553D49" w:rsidRDefault="00696AEA" w:rsidP="00696AEA">
            <w:pPr>
              <w:pStyle w:val="BulletList"/>
              <w:rPr>
                <w:szCs w:val="24"/>
              </w:rPr>
            </w:pPr>
            <w:r w:rsidRPr="00553D49">
              <w:rPr>
                <w:color w:val="000000"/>
                <w:szCs w:val="24"/>
              </w:rPr>
              <w:t>Explanations and justifications when required</w:t>
            </w:r>
          </w:p>
          <w:p w14:paraId="2E9A9D15" w14:textId="77777777" w:rsidR="00696AEA" w:rsidRPr="00553D49" w:rsidRDefault="00696AEA" w:rsidP="00696AEA">
            <w:pPr>
              <w:pStyle w:val="BulletList"/>
              <w:rPr>
                <w:szCs w:val="24"/>
              </w:rPr>
            </w:pPr>
            <w:r w:rsidRPr="00553D49">
              <w:rPr>
                <w:color w:val="000000"/>
                <w:szCs w:val="24"/>
              </w:rPr>
              <w:t>Post-Activity Questions with answers</w:t>
            </w:r>
          </w:p>
          <w:p w14:paraId="7C8906AB" w14:textId="77777777" w:rsidR="00696AEA" w:rsidRPr="00553D49" w:rsidRDefault="00696AEA" w:rsidP="00696AEA">
            <w:pPr>
              <w:keepNext/>
              <w:keepLines/>
              <w:rPr>
                <w:color w:val="000000"/>
              </w:rPr>
            </w:pPr>
          </w:p>
        </w:tc>
      </w:tr>
      <w:tr w:rsidR="00696AEA" w:rsidRPr="00696AEA" w14:paraId="37152398" w14:textId="77777777" w:rsidTr="00553D49">
        <w:trPr>
          <w:cantSplit/>
          <w:trHeight w:val="143"/>
        </w:trPr>
        <w:tc>
          <w:tcPr>
            <w:tcW w:w="1015" w:type="dxa"/>
            <w:gridSpan w:val="2"/>
          </w:tcPr>
          <w:p w14:paraId="1B9ADDDE" w14:textId="77777777" w:rsidR="00696AEA" w:rsidRPr="00B960A3" w:rsidRDefault="00696AEA" w:rsidP="004472DA">
            <w:pPr>
              <w:pStyle w:val="BodyText"/>
            </w:pPr>
            <w:bookmarkStart w:id="8" w:name="Saf_HazMat_AC30_prid2"/>
            <w:bookmarkEnd w:id="7"/>
          </w:p>
        </w:tc>
        <w:tc>
          <w:tcPr>
            <w:tcW w:w="9630" w:type="dxa"/>
            <w:gridSpan w:val="2"/>
          </w:tcPr>
          <w:p w14:paraId="1F3E60D2" w14:textId="77777777" w:rsidR="00696AEA" w:rsidRPr="00553D49" w:rsidRDefault="00E2691C" w:rsidP="004472DA">
            <w:pPr>
              <w:pStyle w:val="xtLabel"/>
              <w:rPr>
                <w:rFonts w:ascii="Times New Roman" w:hAnsi="Times New Roman"/>
                <w:sz w:val="24"/>
                <w:szCs w:val="24"/>
              </w:rPr>
            </w:pPr>
            <w:r>
              <w:rPr>
                <w:rFonts w:ascii="Times New Roman" w:hAnsi="Times New Roman"/>
                <w:sz w:val="24"/>
                <w:szCs w:val="24"/>
              </w:rPr>
              <w:t>SDS</w:t>
            </w:r>
            <w:r w:rsidR="00696AEA" w:rsidRPr="00553D49">
              <w:rPr>
                <w:rFonts w:ascii="Times New Roman" w:hAnsi="Times New Roman"/>
                <w:sz w:val="24"/>
                <w:szCs w:val="24"/>
              </w:rPr>
              <w:t xml:space="preserve"> Internet Research</w:t>
            </w:r>
          </w:p>
        </w:tc>
      </w:tr>
      <w:tr w:rsidR="00696AEA" w:rsidRPr="00B960A3" w14:paraId="02BAE5B6" w14:textId="77777777" w:rsidTr="00553D49">
        <w:trPr>
          <w:trHeight w:val="143"/>
        </w:trPr>
        <w:tc>
          <w:tcPr>
            <w:tcW w:w="1015" w:type="dxa"/>
            <w:gridSpan w:val="2"/>
          </w:tcPr>
          <w:p w14:paraId="410346C0" w14:textId="77777777" w:rsidR="00696AEA" w:rsidRPr="00B960A3" w:rsidRDefault="00696AEA" w:rsidP="004472DA">
            <w:pPr>
              <w:pStyle w:val="BodyText"/>
            </w:pPr>
          </w:p>
        </w:tc>
        <w:tc>
          <w:tcPr>
            <w:tcW w:w="9630" w:type="dxa"/>
            <w:gridSpan w:val="2"/>
          </w:tcPr>
          <w:p w14:paraId="35BE06FF" w14:textId="77777777" w:rsidR="00696AEA" w:rsidRPr="00553D49" w:rsidRDefault="00696AEA" w:rsidP="004472DA">
            <w:pPr>
              <w:pStyle w:val="BodyText"/>
              <w:rPr>
                <w:szCs w:val="24"/>
              </w:rPr>
            </w:pPr>
          </w:p>
          <w:p w14:paraId="561F36E8" w14:textId="77777777" w:rsidR="00696AEA" w:rsidRDefault="00696AEA" w:rsidP="004472DA">
            <w:pPr>
              <w:pStyle w:val="BodyText"/>
              <w:rPr>
                <w:szCs w:val="24"/>
              </w:rPr>
            </w:pPr>
            <w:r w:rsidRPr="00553D49">
              <w:rPr>
                <w:szCs w:val="24"/>
              </w:rPr>
              <w:t xml:space="preserve">When you are working with chemicals, it is important that you know how to locate a </w:t>
            </w:r>
            <w:r w:rsidR="00E2691C">
              <w:rPr>
                <w:szCs w:val="24"/>
              </w:rPr>
              <w:t>SDS</w:t>
            </w:r>
            <w:r w:rsidRPr="00553D49">
              <w:rPr>
                <w:szCs w:val="24"/>
              </w:rPr>
              <w:t>, extract information from it, understand the meaning of the information extracted, and know how to use the information.</w:t>
            </w:r>
          </w:p>
          <w:p w14:paraId="068A4D0F" w14:textId="77777777" w:rsidR="00E64799" w:rsidRPr="00553D49" w:rsidRDefault="00E64799" w:rsidP="004472DA">
            <w:pPr>
              <w:pStyle w:val="BodyText"/>
              <w:rPr>
                <w:szCs w:val="24"/>
              </w:rPr>
            </w:pPr>
          </w:p>
        </w:tc>
      </w:tr>
      <w:tr w:rsidR="00696AEA" w:rsidRPr="00B960A3" w14:paraId="28317FCA" w14:textId="77777777" w:rsidTr="00553D49">
        <w:trPr>
          <w:cantSplit/>
          <w:trHeight w:val="143"/>
        </w:trPr>
        <w:tc>
          <w:tcPr>
            <w:tcW w:w="1015" w:type="dxa"/>
            <w:gridSpan w:val="2"/>
          </w:tcPr>
          <w:p w14:paraId="570B1F81" w14:textId="77777777" w:rsidR="00696AEA" w:rsidRPr="00696AEA" w:rsidRDefault="00696AEA" w:rsidP="00696AEA">
            <w:pPr>
              <w:keepNext/>
              <w:keepLines/>
              <w:rPr>
                <w:color w:val="000000"/>
                <w:sz w:val="22"/>
                <w:szCs w:val="22"/>
              </w:rPr>
            </w:pPr>
          </w:p>
        </w:tc>
        <w:tc>
          <w:tcPr>
            <w:tcW w:w="9630" w:type="dxa"/>
            <w:gridSpan w:val="2"/>
          </w:tcPr>
          <w:p w14:paraId="60C46E08" w14:textId="77777777" w:rsidR="00696AEA" w:rsidRDefault="000C0A30" w:rsidP="00696AEA">
            <w:pPr>
              <w:keepNext/>
              <w:keepLines/>
              <w:rPr>
                <w:b/>
                <w:color w:val="000000"/>
              </w:rPr>
            </w:pPr>
            <w:r>
              <w:rPr>
                <w:b/>
                <w:color w:val="000000"/>
              </w:rPr>
              <w:t>Description</w:t>
            </w:r>
          </w:p>
          <w:p w14:paraId="6ABE1566" w14:textId="77777777" w:rsidR="000C0A30" w:rsidRDefault="000C0A30" w:rsidP="00696AEA">
            <w:pPr>
              <w:keepNext/>
              <w:keepLines/>
              <w:rPr>
                <w:color w:val="000000"/>
              </w:rPr>
            </w:pPr>
          </w:p>
          <w:p w14:paraId="1947EADC" w14:textId="77777777" w:rsidR="000C0A30" w:rsidRDefault="000C0A30" w:rsidP="000C0A30">
            <w:pPr>
              <w:keepLines/>
            </w:pPr>
            <w:r w:rsidRPr="00553D49">
              <w:rPr>
                <w:color w:val="000000"/>
              </w:rPr>
              <w:t xml:space="preserve">Use the Internet to locate the required </w:t>
            </w:r>
            <w:r w:rsidR="00E2691C">
              <w:rPr>
                <w:color w:val="000000"/>
              </w:rPr>
              <w:t>SDS</w:t>
            </w:r>
            <w:r w:rsidRPr="00553D49">
              <w:rPr>
                <w:color w:val="000000"/>
              </w:rPr>
              <w:t>'s and information</w:t>
            </w:r>
            <w:r>
              <w:rPr>
                <w:color w:val="000000"/>
              </w:rPr>
              <w:t xml:space="preserve"> </w:t>
            </w:r>
            <w:r w:rsidRPr="00553D49">
              <w:t xml:space="preserve">for </w:t>
            </w:r>
            <w:r>
              <w:t xml:space="preserve">the following chemicals. </w:t>
            </w:r>
          </w:p>
          <w:p w14:paraId="7709B69C" w14:textId="77777777" w:rsidR="000C0A30" w:rsidRDefault="000C0A30" w:rsidP="000C0A30">
            <w:pPr>
              <w:keepLines/>
            </w:pPr>
          </w:p>
          <w:p w14:paraId="4AAF83D2" w14:textId="77777777" w:rsidR="000C0A30" w:rsidRDefault="00E2691C" w:rsidP="000C0A30">
            <w:pPr>
              <w:keepLines/>
              <w:rPr>
                <w:b/>
                <w:i/>
              </w:rPr>
            </w:pPr>
            <w:r>
              <w:rPr>
                <w:b/>
                <w:i/>
              </w:rPr>
              <w:t>SDS</w:t>
            </w:r>
            <w:r w:rsidR="000C0A30">
              <w:rPr>
                <w:b/>
                <w:i/>
              </w:rPr>
              <w:t xml:space="preserve"> for </w:t>
            </w:r>
            <w:r w:rsidR="000C0A30" w:rsidRPr="005F646E">
              <w:rPr>
                <w:b/>
                <w:i/>
              </w:rPr>
              <w:t>HexaMethylDiSilazane (HMDS)</w:t>
            </w:r>
          </w:p>
          <w:p w14:paraId="4A60E096" w14:textId="77777777" w:rsidR="000C0A30" w:rsidRDefault="000C0A30" w:rsidP="000C0A30">
            <w:pPr>
              <w:keepLines/>
              <w:rPr>
                <w:b/>
                <w:i/>
              </w:rPr>
            </w:pPr>
          </w:p>
          <w:p w14:paraId="0194B768"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414CCD40"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3A6ADA22" w14:textId="77777777" w:rsidR="000C0A30" w:rsidRPr="00553D49" w:rsidRDefault="000C0A30" w:rsidP="000C0A30">
            <w:pPr>
              <w:pStyle w:val="BulletList"/>
              <w:ind w:left="720"/>
              <w:rPr>
                <w:szCs w:val="24"/>
              </w:rPr>
            </w:pPr>
            <w:r w:rsidRPr="00553D49">
              <w:rPr>
                <w:szCs w:val="24"/>
              </w:rPr>
              <w:t>Ingredients and respective percents (%)</w:t>
            </w:r>
          </w:p>
          <w:p w14:paraId="303F0D0A" w14:textId="77777777" w:rsidR="000C0A30" w:rsidRPr="00553D49" w:rsidRDefault="000C0A30" w:rsidP="000C0A30">
            <w:pPr>
              <w:pStyle w:val="BulletList"/>
              <w:ind w:left="720"/>
              <w:rPr>
                <w:szCs w:val="24"/>
              </w:rPr>
            </w:pPr>
            <w:r w:rsidRPr="00553D49">
              <w:rPr>
                <w:szCs w:val="24"/>
              </w:rPr>
              <w:t>Primary health hazard(s)</w:t>
            </w:r>
          </w:p>
          <w:p w14:paraId="7DE4056E" w14:textId="77777777" w:rsidR="000C0A30" w:rsidRPr="00553D49" w:rsidRDefault="000C0A30" w:rsidP="000C0A30">
            <w:pPr>
              <w:pStyle w:val="BulletList"/>
              <w:ind w:left="720"/>
              <w:rPr>
                <w:szCs w:val="24"/>
              </w:rPr>
            </w:pPr>
            <w:r w:rsidRPr="00553D49">
              <w:rPr>
                <w:szCs w:val="24"/>
              </w:rPr>
              <w:t>Chemical characteristic(s)</w:t>
            </w:r>
          </w:p>
          <w:p w14:paraId="2FB15422" w14:textId="77777777" w:rsidR="000C0A30" w:rsidRPr="00553D49" w:rsidRDefault="000C0A30" w:rsidP="000C0A30">
            <w:pPr>
              <w:pStyle w:val="BulletList"/>
              <w:ind w:left="720"/>
              <w:rPr>
                <w:szCs w:val="24"/>
              </w:rPr>
            </w:pPr>
            <w:r w:rsidRPr="00553D49">
              <w:rPr>
                <w:szCs w:val="24"/>
              </w:rPr>
              <w:t>First aid measures for eye contact with HMDS</w:t>
            </w:r>
          </w:p>
          <w:p w14:paraId="40F569E7" w14:textId="77777777" w:rsidR="000C0A30" w:rsidRPr="00553D49" w:rsidRDefault="000C0A30" w:rsidP="000C0A30">
            <w:pPr>
              <w:pStyle w:val="BulletList"/>
              <w:ind w:left="720"/>
              <w:rPr>
                <w:szCs w:val="24"/>
              </w:rPr>
            </w:pPr>
            <w:r w:rsidRPr="00553D49">
              <w:rPr>
                <w:szCs w:val="24"/>
              </w:rPr>
              <w:t>First responder's responsibility to a</w:t>
            </w:r>
            <w:r>
              <w:rPr>
                <w:szCs w:val="24"/>
              </w:rPr>
              <w:t>n</w:t>
            </w:r>
            <w:r w:rsidRPr="00553D49">
              <w:rPr>
                <w:szCs w:val="24"/>
              </w:rPr>
              <w:t xml:space="preserve"> HMDS fire</w:t>
            </w:r>
          </w:p>
          <w:p w14:paraId="21EC9CAF" w14:textId="77777777" w:rsidR="000C0A30" w:rsidRPr="00553D49" w:rsidRDefault="000C0A30" w:rsidP="000C0A30">
            <w:pPr>
              <w:pStyle w:val="BulletList"/>
              <w:ind w:left="720"/>
              <w:rPr>
                <w:szCs w:val="24"/>
              </w:rPr>
            </w:pPr>
            <w:r w:rsidRPr="00553D49">
              <w:rPr>
                <w:szCs w:val="24"/>
              </w:rPr>
              <w:t>Flashpoint temperature</w:t>
            </w:r>
          </w:p>
          <w:p w14:paraId="0D43B048" w14:textId="77777777" w:rsidR="000C0A30" w:rsidRPr="00553D49" w:rsidRDefault="000C0A30" w:rsidP="000C0A30">
            <w:pPr>
              <w:pStyle w:val="BulletList"/>
              <w:ind w:left="720"/>
              <w:rPr>
                <w:szCs w:val="24"/>
              </w:rPr>
            </w:pPr>
            <w:r w:rsidRPr="00553D49">
              <w:rPr>
                <w:szCs w:val="24"/>
              </w:rPr>
              <w:t>Toxicity limits</w:t>
            </w:r>
          </w:p>
          <w:p w14:paraId="78CE714D" w14:textId="77777777" w:rsidR="000C0A30" w:rsidRPr="00553D49" w:rsidRDefault="000C0A30" w:rsidP="000C0A30">
            <w:pPr>
              <w:pStyle w:val="BulletList"/>
              <w:ind w:left="720"/>
              <w:rPr>
                <w:szCs w:val="24"/>
              </w:rPr>
            </w:pPr>
            <w:r>
              <w:rPr>
                <w:szCs w:val="24"/>
              </w:rPr>
              <w:t>Safety</w:t>
            </w:r>
            <w:r w:rsidRPr="00553D49">
              <w:rPr>
                <w:szCs w:val="24"/>
              </w:rPr>
              <w:t xml:space="preserve"> procedure for filling an HMDS bottle at the equipment</w:t>
            </w:r>
            <w:r>
              <w:rPr>
                <w:szCs w:val="24"/>
              </w:rPr>
              <w:t>.</w:t>
            </w:r>
            <w:r w:rsidR="007B12C8">
              <w:rPr>
                <w:i/>
                <w:szCs w:val="24"/>
              </w:rPr>
              <w:t>(Write in</w:t>
            </w:r>
            <w:r>
              <w:rPr>
                <w:i/>
                <w:szCs w:val="24"/>
              </w:rPr>
              <w:t xml:space="preserve"> your own words)</w:t>
            </w:r>
          </w:p>
          <w:p w14:paraId="22DD8B30" w14:textId="77777777" w:rsidR="000C0A30" w:rsidRPr="000C0A30" w:rsidRDefault="000C0A30" w:rsidP="00696AEA">
            <w:pPr>
              <w:keepNext/>
              <w:keepLines/>
              <w:rPr>
                <w:color w:val="000000"/>
              </w:rPr>
            </w:pPr>
          </w:p>
        </w:tc>
      </w:tr>
      <w:bookmarkEnd w:id="8"/>
      <w:tr w:rsidR="00696AEA" w:rsidRPr="00B960A3" w14:paraId="38448450" w14:textId="77777777" w:rsidTr="00553D49">
        <w:trPr>
          <w:cantSplit/>
          <w:trHeight w:val="143"/>
        </w:trPr>
        <w:tc>
          <w:tcPr>
            <w:tcW w:w="1015" w:type="dxa"/>
            <w:gridSpan w:val="2"/>
          </w:tcPr>
          <w:p w14:paraId="0E002993" w14:textId="77777777" w:rsidR="00696AEA" w:rsidRPr="00B960A3" w:rsidRDefault="00696AEA" w:rsidP="004472DA">
            <w:pPr>
              <w:pStyle w:val="BodyText"/>
            </w:pPr>
          </w:p>
        </w:tc>
        <w:tc>
          <w:tcPr>
            <w:tcW w:w="9630" w:type="dxa"/>
            <w:gridSpan w:val="2"/>
          </w:tcPr>
          <w:p w14:paraId="3747A0EE" w14:textId="77777777" w:rsidR="00696AEA" w:rsidRPr="005F646E" w:rsidRDefault="00E2691C" w:rsidP="00696AEA">
            <w:pPr>
              <w:pStyle w:val="stepsbulleted"/>
              <w:rPr>
                <w:b/>
                <w:i/>
              </w:rPr>
            </w:pPr>
            <w:r>
              <w:rPr>
                <w:b/>
                <w:i/>
              </w:rPr>
              <w:t>SDS</w:t>
            </w:r>
            <w:r w:rsidR="00696AEA" w:rsidRPr="005F646E">
              <w:rPr>
                <w:b/>
                <w:i/>
              </w:rPr>
              <w:t xml:space="preserve"> for Hydrofluoric Acid</w:t>
            </w:r>
          </w:p>
          <w:p w14:paraId="51F58A99" w14:textId="77777777" w:rsidR="00696AEA" w:rsidRDefault="00696AEA" w:rsidP="00696AEA">
            <w:pPr>
              <w:pStyle w:val="stepsbulleted"/>
              <w:spacing w:before="0" w:after="0"/>
            </w:pPr>
          </w:p>
          <w:p w14:paraId="53D2FC01"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601A85D5"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748D238D" w14:textId="77777777" w:rsidR="000C0A30" w:rsidRPr="00553D49" w:rsidRDefault="000C0A30" w:rsidP="000C0A30">
            <w:pPr>
              <w:pStyle w:val="BulletList"/>
              <w:ind w:left="720"/>
              <w:rPr>
                <w:szCs w:val="24"/>
              </w:rPr>
            </w:pPr>
            <w:r w:rsidRPr="00553D49">
              <w:rPr>
                <w:szCs w:val="24"/>
              </w:rPr>
              <w:t>Ingredients and respective percents (%)</w:t>
            </w:r>
          </w:p>
          <w:p w14:paraId="6599DCFE" w14:textId="77777777" w:rsidR="000C0A30" w:rsidRPr="00553D49" w:rsidRDefault="000C0A30" w:rsidP="000C0A30">
            <w:pPr>
              <w:pStyle w:val="BulletList"/>
              <w:ind w:left="720"/>
              <w:rPr>
                <w:szCs w:val="24"/>
              </w:rPr>
            </w:pPr>
            <w:r w:rsidRPr="00553D49">
              <w:rPr>
                <w:szCs w:val="24"/>
              </w:rPr>
              <w:t xml:space="preserve">First responder's responsibility to a co-worker being splashed </w:t>
            </w:r>
            <w:r>
              <w:rPr>
                <w:szCs w:val="24"/>
              </w:rPr>
              <w:t>with HF</w:t>
            </w:r>
          </w:p>
          <w:p w14:paraId="5ABFF761" w14:textId="77777777" w:rsidR="000C0A30" w:rsidRPr="00553D49" w:rsidRDefault="000C0A30" w:rsidP="000C0A30">
            <w:pPr>
              <w:pStyle w:val="BulletList"/>
              <w:ind w:left="720"/>
              <w:rPr>
                <w:szCs w:val="24"/>
              </w:rPr>
            </w:pPr>
            <w:r w:rsidRPr="00553D49">
              <w:rPr>
                <w:szCs w:val="24"/>
              </w:rPr>
              <w:t xml:space="preserve">Effects of HF </w:t>
            </w:r>
            <w:r>
              <w:rPr>
                <w:szCs w:val="24"/>
              </w:rPr>
              <w:t xml:space="preserve">when </w:t>
            </w:r>
            <w:r w:rsidRPr="00553D49">
              <w:rPr>
                <w:szCs w:val="24"/>
              </w:rPr>
              <w:t>mixed with water</w:t>
            </w:r>
          </w:p>
          <w:p w14:paraId="11822ECA" w14:textId="77777777" w:rsidR="000C0A30" w:rsidRPr="00553D49" w:rsidRDefault="000C0A30" w:rsidP="000C0A30">
            <w:pPr>
              <w:pStyle w:val="BulletList"/>
              <w:ind w:left="720"/>
              <w:rPr>
                <w:szCs w:val="24"/>
              </w:rPr>
            </w:pPr>
            <w:r w:rsidRPr="00553D49">
              <w:rPr>
                <w:szCs w:val="24"/>
              </w:rPr>
              <w:t>Required PPE when working with HF</w:t>
            </w:r>
          </w:p>
          <w:p w14:paraId="4A49BA19" w14:textId="77777777" w:rsidR="000C0A30" w:rsidRPr="00553D49" w:rsidRDefault="000C0A30" w:rsidP="000C0A30">
            <w:pPr>
              <w:pStyle w:val="BulletList"/>
              <w:ind w:left="720"/>
              <w:rPr>
                <w:szCs w:val="24"/>
              </w:rPr>
            </w:pPr>
            <w:r w:rsidRPr="00553D49">
              <w:rPr>
                <w:szCs w:val="24"/>
              </w:rPr>
              <w:t>Flammability characteristics</w:t>
            </w:r>
          </w:p>
          <w:p w14:paraId="09752C33" w14:textId="77777777" w:rsidR="000C0A30" w:rsidRPr="00553D49" w:rsidRDefault="000C0A30" w:rsidP="000C0A30">
            <w:pPr>
              <w:pStyle w:val="BulletList"/>
              <w:ind w:left="720"/>
              <w:rPr>
                <w:szCs w:val="24"/>
              </w:rPr>
            </w:pPr>
            <w:r>
              <w:rPr>
                <w:szCs w:val="24"/>
              </w:rPr>
              <w:t>Safety</w:t>
            </w:r>
            <w:r w:rsidRPr="00553D49">
              <w:rPr>
                <w:szCs w:val="24"/>
              </w:rPr>
              <w:t xml:space="preserve"> procedure for working with any concentration of HF</w:t>
            </w:r>
            <w:r>
              <w:rPr>
                <w:szCs w:val="24"/>
              </w:rPr>
              <w:t xml:space="preserve"> </w:t>
            </w:r>
            <w:r w:rsidR="007B12C8">
              <w:rPr>
                <w:i/>
                <w:szCs w:val="24"/>
              </w:rPr>
              <w:t>(Write i</w:t>
            </w:r>
            <w:r>
              <w:rPr>
                <w:i/>
                <w:szCs w:val="24"/>
              </w:rPr>
              <w:t>n your own words)</w:t>
            </w:r>
          </w:p>
          <w:p w14:paraId="6F2D4F35" w14:textId="77777777" w:rsidR="000C0A30" w:rsidRPr="00553D49" w:rsidRDefault="000C0A30" w:rsidP="00696AEA">
            <w:pPr>
              <w:pStyle w:val="stepsbulleted"/>
              <w:spacing w:before="0" w:after="0"/>
            </w:pPr>
          </w:p>
        </w:tc>
      </w:tr>
    </w:tbl>
    <w:p w14:paraId="3794C5CF" w14:textId="77777777" w:rsidR="00032389" w:rsidRDefault="00032389">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630"/>
      </w:tblGrid>
      <w:tr w:rsidR="00696AEA" w:rsidRPr="00B960A3" w14:paraId="3943C2E7" w14:textId="77777777" w:rsidTr="00553D49">
        <w:trPr>
          <w:cantSplit/>
          <w:trHeight w:val="143"/>
        </w:trPr>
        <w:tc>
          <w:tcPr>
            <w:tcW w:w="1015" w:type="dxa"/>
            <w:gridSpan w:val="2"/>
          </w:tcPr>
          <w:p w14:paraId="61755A62" w14:textId="77777777" w:rsidR="00696AEA" w:rsidRPr="00B960A3" w:rsidRDefault="00696AEA" w:rsidP="004472DA">
            <w:pPr>
              <w:pStyle w:val="BodyText"/>
            </w:pPr>
          </w:p>
        </w:tc>
        <w:tc>
          <w:tcPr>
            <w:tcW w:w="9630" w:type="dxa"/>
          </w:tcPr>
          <w:p w14:paraId="6E1946AD" w14:textId="77777777" w:rsidR="00696AEA" w:rsidRPr="005F646E" w:rsidRDefault="00E2691C" w:rsidP="00696AEA">
            <w:pPr>
              <w:pStyle w:val="stepsbulleted"/>
              <w:rPr>
                <w:b/>
                <w:i/>
              </w:rPr>
            </w:pPr>
            <w:r>
              <w:rPr>
                <w:b/>
                <w:i/>
              </w:rPr>
              <w:t>SDS</w:t>
            </w:r>
            <w:r w:rsidR="00696AEA" w:rsidRPr="005F646E">
              <w:rPr>
                <w:b/>
                <w:i/>
              </w:rPr>
              <w:t xml:space="preserve"> for TetraMethylAmmoniumHydroxide (TMAH)</w:t>
            </w:r>
          </w:p>
          <w:p w14:paraId="5AB95C53" w14:textId="77777777" w:rsidR="00696AEA" w:rsidRDefault="00696AEA" w:rsidP="00696AEA">
            <w:pPr>
              <w:pStyle w:val="stepsbulleted"/>
              <w:spacing w:before="0" w:after="0"/>
            </w:pPr>
          </w:p>
          <w:p w14:paraId="1417B133"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6BF5AB38"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4AB67E4D" w14:textId="77777777" w:rsidR="000C0A30" w:rsidRPr="00553D49" w:rsidRDefault="000C0A30" w:rsidP="000C0A30">
            <w:pPr>
              <w:pStyle w:val="BulletList"/>
              <w:ind w:left="720"/>
              <w:rPr>
                <w:szCs w:val="24"/>
              </w:rPr>
            </w:pPr>
            <w:r w:rsidRPr="00553D49">
              <w:rPr>
                <w:szCs w:val="24"/>
              </w:rPr>
              <w:t>Ingredients and percents (%)</w:t>
            </w:r>
          </w:p>
          <w:p w14:paraId="56182CA8" w14:textId="77777777" w:rsidR="000C0A30" w:rsidRPr="00553D49" w:rsidRDefault="000C0A30" w:rsidP="000C0A30">
            <w:pPr>
              <w:pStyle w:val="BulletList"/>
              <w:ind w:left="720"/>
              <w:rPr>
                <w:szCs w:val="24"/>
              </w:rPr>
            </w:pPr>
            <w:r w:rsidRPr="00553D49">
              <w:rPr>
                <w:szCs w:val="24"/>
              </w:rPr>
              <w:t>Chemical characteristics (i.e. corrosive, poison, mutagen, etc.)</w:t>
            </w:r>
          </w:p>
          <w:p w14:paraId="78761D51" w14:textId="77777777" w:rsidR="000C0A30" w:rsidRPr="00553D49" w:rsidRDefault="000C0A30" w:rsidP="000C0A30">
            <w:pPr>
              <w:pStyle w:val="BulletList"/>
              <w:ind w:left="720"/>
              <w:rPr>
                <w:szCs w:val="24"/>
              </w:rPr>
            </w:pPr>
            <w:r w:rsidRPr="00553D49">
              <w:rPr>
                <w:szCs w:val="24"/>
              </w:rPr>
              <w:t>Flammability characteristics</w:t>
            </w:r>
          </w:p>
          <w:p w14:paraId="664FA908" w14:textId="77777777" w:rsidR="000C0A30" w:rsidRDefault="000C0A30" w:rsidP="000C0A30">
            <w:pPr>
              <w:pStyle w:val="BulletList"/>
              <w:ind w:left="720"/>
              <w:rPr>
                <w:szCs w:val="24"/>
              </w:rPr>
            </w:pPr>
            <w:r w:rsidRPr="00553D49">
              <w:rPr>
                <w:szCs w:val="24"/>
              </w:rPr>
              <w:t>Physical properties of TMAH</w:t>
            </w:r>
          </w:p>
          <w:p w14:paraId="19147472" w14:textId="77777777" w:rsidR="000C0A30" w:rsidRPr="00553D49" w:rsidRDefault="000C0A30" w:rsidP="000C0A30">
            <w:pPr>
              <w:pStyle w:val="BulletList"/>
              <w:ind w:left="720"/>
              <w:rPr>
                <w:szCs w:val="24"/>
              </w:rPr>
            </w:pPr>
            <w:r>
              <w:rPr>
                <w:szCs w:val="24"/>
              </w:rPr>
              <w:t xml:space="preserve">Procedure for responding to a possible TMAH spill </w:t>
            </w:r>
            <w:r w:rsidR="007B12C8">
              <w:rPr>
                <w:i/>
                <w:szCs w:val="24"/>
              </w:rPr>
              <w:t>(Write i</w:t>
            </w:r>
            <w:r>
              <w:rPr>
                <w:i/>
                <w:szCs w:val="24"/>
              </w:rPr>
              <w:t>n your own words)</w:t>
            </w:r>
          </w:p>
          <w:p w14:paraId="40C3F967" w14:textId="77777777" w:rsidR="000C0A30" w:rsidRPr="00553D49" w:rsidRDefault="000C0A30" w:rsidP="00696AEA">
            <w:pPr>
              <w:pStyle w:val="stepsbulleted"/>
              <w:spacing w:before="0" w:after="0"/>
            </w:pPr>
          </w:p>
        </w:tc>
      </w:tr>
      <w:tr w:rsidR="00696AEA" w:rsidRPr="00B960A3" w14:paraId="02CEBA0D" w14:textId="77777777" w:rsidTr="00553D49">
        <w:trPr>
          <w:cantSplit/>
          <w:trHeight w:val="143"/>
        </w:trPr>
        <w:tc>
          <w:tcPr>
            <w:tcW w:w="1015" w:type="dxa"/>
            <w:gridSpan w:val="2"/>
          </w:tcPr>
          <w:p w14:paraId="7798F3A1" w14:textId="77777777" w:rsidR="00696AEA" w:rsidRPr="00B960A3" w:rsidRDefault="00696AEA" w:rsidP="004472DA">
            <w:pPr>
              <w:pStyle w:val="BodyText"/>
            </w:pPr>
          </w:p>
        </w:tc>
        <w:tc>
          <w:tcPr>
            <w:tcW w:w="9630" w:type="dxa"/>
          </w:tcPr>
          <w:p w14:paraId="41C74DEA" w14:textId="77777777" w:rsidR="00696AEA" w:rsidRDefault="005F646E" w:rsidP="00696AEA">
            <w:pPr>
              <w:pStyle w:val="stepsbulleted"/>
              <w:rPr>
                <w:b/>
                <w:i/>
              </w:rPr>
            </w:pPr>
            <w:r>
              <w:rPr>
                <w:b/>
                <w:i/>
              </w:rPr>
              <w:t xml:space="preserve">Comparison of the three </w:t>
            </w:r>
            <w:r w:rsidR="00E2691C">
              <w:rPr>
                <w:b/>
                <w:i/>
              </w:rPr>
              <w:t>SDS</w:t>
            </w:r>
            <w:r>
              <w:rPr>
                <w:b/>
                <w:i/>
              </w:rPr>
              <w:t>s</w:t>
            </w:r>
          </w:p>
          <w:p w14:paraId="1604EF8A" w14:textId="77777777" w:rsidR="000C0A30" w:rsidRDefault="000C0A30" w:rsidP="00696AEA">
            <w:pPr>
              <w:pStyle w:val="stepsbulleted"/>
              <w:rPr>
                <w:b/>
              </w:rPr>
            </w:pPr>
          </w:p>
          <w:p w14:paraId="56663954" w14:textId="77777777" w:rsidR="000C0A30" w:rsidRPr="00553D49" w:rsidRDefault="000C0A30" w:rsidP="000C0A30">
            <w:pPr>
              <w:pStyle w:val="BodyText"/>
              <w:rPr>
                <w:szCs w:val="24"/>
              </w:rPr>
            </w:pPr>
            <w:r>
              <w:rPr>
                <w:szCs w:val="24"/>
              </w:rPr>
              <w:t xml:space="preserve">Using the three </w:t>
            </w:r>
            <w:r w:rsidR="00E2691C">
              <w:rPr>
                <w:szCs w:val="24"/>
              </w:rPr>
              <w:t>SDS</w:t>
            </w:r>
            <w:r>
              <w:rPr>
                <w:szCs w:val="24"/>
              </w:rPr>
              <w:t>s from</w:t>
            </w:r>
            <w:r w:rsidRPr="00553D49">
              <w:rPr>
                <w:szCs w:val="24"/>
              </w:rPr>
              <w:t xml:space="preserve"> the previous steps,</w:t>
            </w:r>
            <w:r>
              <w:rPr>
                <w:szCs w:val="24"/>
              </w:rPr>
              <w:t xml:space="preserve"> complete the following table. </w:t>
            </w:r>
            <w:r w:rsidRPr="00553D49">
              <w:rPr>
                <w:szCs w:val="24"/>
              </w:rPr>
              <w:t>Indicate with a check mark which characteristic applies to which chemical(s).</w:t>
            </w:r>
          </w:p>
          <w:p w14:paraId="2AB22E33" w14:textId="77777777" w:rsidR="000C0A30" w:rsidRPr="000C0A30" w:rsidRDefault="000C0A30" w:rsidP="00696AEA">
            <w:pPr>
              <w:pStyle w:val="stepsbulleted"/>
              <w:rPr>
                <w:b/>
              </w:rPr>
            </w:pPr>
          </w:p>
          <w:tbl>
            <w:tblPr>
              <w:tblW w:w="4400" w:type="pct"/>
              <w:tblInd w:w="252" w:type="dxa"/>
              <w:tblLayout w:type="fixed"/>
              <w:tblLook w:val="01E0" w:firstRow="1" w:lastRow="1" w:firstColumn="1" w:lastColumn="1" w:noHBand="0" w:noVBand="0"/>
            </w:tblPr>
            <w:tblGrid>
              <w:gridCol w:w="8272"/>
            </w:tblGrid>
            <w:tr w:rsidR="00696AEA" w:rsidRPr="00553D49" w14:paraId="7ECAB28F" w14:textId="77777777" w:rsidTr="00C42D0A">
              <w:trPr>
                <w:cantSplit/>
              </w:trPr>
              <w:tc>
                <w:tcPr>
                  <w:tcW w:w="5000" w:type="pct"/>
                  <w:tcMar>
                    <w:left w:w="360" w:type="dxa"/>
                    <w:right w:w="115"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1145"/>
                    <w:gridCol w:w="720"/>
                    <w:gridCol w:w="1260"/>
                  </w:tblGrid>
                  <w:tr w:rsidR="00696AEA" w:rsidRPr="00553D49" w14:paraId="15B4354A" w14:textId="77777777" w:rsidTr="000C0A30">
                    <w:tc>
                      <w:tcPr>
                        <w:tcW w:w="2443" w:type="dxa"/>
                        <w:shd w:val="clear" w:color="auto" w:fill="auto"/>
                      </w:tcPr>
                      <w:p w14:paraId="10A31679" w14:textId="77777777" w:rsidR="00696AEA" w:rsidRPr="000C0A30" w:rsidRDefault="00696AEA" w:rsidP="00696AEA">
                        <w:pPr>
                          <w:pStyle w:val="BodyText"/>
                          <w:rPr>
                            <w:b/>
                            <w:szCs w:val="24"/>
                          </w:rPr>
                        </w:pPr>
                        <w:bookmarkStart w:id="9" w:name="dlta3"/>
                        <w:bookmarkStart w:id="10" w:name="Saf_HazMat_AC30_dldl141"/>
                        <w:r w:rsidRPr="000C0A30">
                          <w:rPr>
                            <w:b/>
                            <w:szCs w:val="24"/>
                          </w:rPr>
                          <w:t>Characteristics</w:t>
                        </w:r>
                      </w:p>
                    </w:tc>
                    <w:tc>
                      <w:tcPr>
                        <w:tcW w:w="1145" w:type="dxa"/>
                        <w:shd w:val="clear" w:color="auto" w:fill="auto"/>
                      </w:tcPr>
                      <w:p w14:paraId="5BA1DF6C" w14:textId="77777777" w:rsidR="00696AEA" w:rsidRPr="000C0A30" w:rsidRDefault="00696AEA" w:rsidP="00696AEA">
                        <w:pPr>
                          <w:pStyle w:val="BodyText"/>
                          <w:rPr>
                            <w:b/>
                            <w:szCs w:val="24"/>
                          </w:rPr>
                        </w:pPr>
                        <w:r w:rsidRPr="000C0A30">
                          <w:rPr>
                            <w:b/>
                            <w:szCs w:val="24"/>
                          </w:rPr>
                          <w:t>HMDS</w:t>
                        </w:r>
                      </w:p>
                    </w:tc>
                    <w:tc>
                      <w:tcPr>
                        <w:tcW w:w="720" w:type="dxa"/>
                        <w:shd w:val="clear" w:color="auto" w:fill="auto"/>
                      </w:tcPr>
                      <w:p w14:paraId="6C05064D" w14:textId="77777777" w:rsidR="00696AEA" w:rsidRPr="000C0A30" w:rsidRDefault="00696AEA" w:rsidP="00696AEA">
                        <w:pPr>
                          <w:pStyle w:val="BodyText"/>
                          <w:rPr>
                            <w:b/>
                            <w:szCs w:val="24"/>
                          </w:rPr>
                        </w:pPr>
                        <w:r w:rsidRPr="000C0A30">
                          <w:rPr>
                            <w:b/>
                            <w:szCs w:val="24"/>
                          </w:rPr>
                          <w:t>HF</w:t>
                        </w:r>
                      </w:p>
                    </w:tc>
                    <w:tc>
                      <w:tcPr>
                        <w:tcW w:w="1260" w:type="dxa"/>
                        <w:shd w:val="clear" w:color="auto" w:fill="auto"/>
                      </w:tcPr>
                      <w:p w14:paraId="17CFB089" w14:textId="77777777" w:rsidR="00696AEA" w:rsidRPr="000C0A30" w:rsidRDefault="00696AEA" w:rsidP="00696AEA">
                        <w:pPr>
                          <w:pStyle w:val="BodyText"/>
                          <w:rPr>
                            <w:b/>
                            <w:szCs w:val="24"/>
                          </w:rPr>
                        </w:pPr>
                        <w:r w:rsidRPr="000C0A30">
                          <w:rPr>
                            <w:b/>
                            <w:szCs w:val="24"/>
                          </w:rPr>
                          <w:t>TMAH</w:t>
                        </w:r>
                      </w:p>
                    </w:tc>
                  </w:tr>
                  <w:tr w:rsidR="00696AEA" w:rsidRPr="00553D49" w14:paraId="0E4347CC" w14:textId="77777777" w:rsidTr="000C0A30">
                    <w:tc>
                      <w:tcPr>
                        <w:tcW w:w="2443" w:type="dxa"/>
                        <w:shd w:val="clear" w:color="auto" w:fill="auto"/>
                      </w:tcPr>
                      <w:p w14:paraId="3D6D103B" w14:textId="77777777" w:rsidR="00696AEA" w:rsidRPr="00553D49" w:rsidRDefault="00696AEA" w:rsidP="00696AEA">
                        <w:pPr>
                          <w:pStyle w:val="BodyText"/>
                          <w:rPr>
                            <w:szCs w:val="24"/>
                          </w:rPr>
                        </w:pPr>
                        <w:r w:rsidRPr="00553D49">
                          <w:rPr>
                            <w:szCs w:val="24"/>
                          </w:rPr>
                          <w:t>Carcinogen</w:t>
                        </w:r>
                      </w:p>
                    </w:tc>
                    <w:tc>
                      <w:tcPr>
                        <w:tcW w:w="1145" w:type="dxa"/>
                        <w:shd w:val="clear" w:color="auto" w:fill="auto"/>
                      </w:tcPr>
                      <w:p w14:paraId="1C1471B1" w14:textId="77777777" w:rsidR="00696AEA" w:rsidRPr="00553D49" w:rsidRDefault="00696AEA" w:rsidP="00696AEA">
                        <w:pPr>
                          <w:pStyle w:val="BodyText"/>
                          <w:rPr>
                            <w:szCs w:val="24"/>
                          </w:rPr>
                        </w:pPr>
                      </w:p>
                    </w:tc>
                    <w:tc>
                      <w:tcPr>
                        <w:tcW w:w="720" w:type="dxa"/>
                        <w:shd w:val="clear" w:color="auto" w:fill="auto"/>
                      </w:tcPr>
                      <w:p w14:paraId="575A4700" w14:textId="77777777" w:rsidR="00696AEA" w:rsidRPr="00553D49" w:rsidRDefault="00696AEA" w:rsidP="00696AEA">
                        <w:pPr>
                          <w:pStyle w:val="BodyText"/>
                          <w:rPr>
                            <w:szCs w:val="24"/>
                          </w:rPr>
                        </w:pPr>
                      </w:p>
                    </w:tc>
                    <w:tc>
                      <w:tcPr>
                        <w:tcW w:w="1260" w:type="dxa"/>
                        <w:shd w:val="clear" w:color="auto" w:fill="auto"/>
                      </w:tcPr>
                      <w:p w14:paraId="3D62B194" w14:textId="77777777" w:rsidR="00696AEA" w:rsidRPr="00553D49" w:rsidRDefault="00696AEA" w:rsidP="00696AEA">
                        <w:pPr>
                          <w:pStyle w:val="BodyText"/>
                          <w:rPr>
                            <w:szCs w:val="24"/>
                          </w:rPr>
                        </w:pPr>
                      </w:p>
                    </w:tc>
                  </w:tr>
                  <w:tr w:rsidR="00696AEA" w:rsidRPr="00553D49" w14:paraId="03DE6B81" w14:textId="77777777" w:rsidTr="000C0A30">
                    <w:tc>
                      <w:tcPr>
                        <w:tcW w:w="2443" w:type="dxa"/>
                        <w:shd w:val="clear" w:color="auto" w:fill="auto"/>
                      </w:tcPr>
                      <w:p w14:paraId="46260618" w14:textId="77777777" w:rsidR="00696AEA" w:rsidRPr="00553D49" w:rsidRDefault="00696AEA" w:rsidP="00696AEA">
                        <w:pPr>
                          <w:pStyle w:val="BodyText"/>
                          <w:rPr>
                            <w:szCs w:val="24"/>
                          </w:rPr>
                        </w:pPr>
                        <w:r w:rsidRPr="00553D49">
                          <w:rPr>
                            <w:szCs w:val="24"/>
                          </w:rPr>
                          <w:t>Flammable</w:t>
                        </w:r>
                      </w:p>
                    </w:tc>
                    <w:tc>
                      <w:tcPr>
                        <w:tcW w:w="1145" w:type="dxa"/>
                        <w:shd w:val="clear" w:color="auto" w:fill="auto"/>
                      </w:tcPr>
                      <w:p w14:paraId="3BC4AE45" w14:textId="77777777" w:rsidR="00696AEA" w:rsidRPr="00553D49" w:rsidRDefault="00696AEA" w:rsidP="00696AEA">
                        <w:pPr>
                          <w:pStyle w:val="BodyText"/>
                          <w:rPr>
                            <w:szCs w:val="24"/>
                          </w:rPr>
                        </w:pPr>
                      </w:p>
                    </w:tc>
                    <w:tc>
                      <w:tcPr>
                        <w:tcW w:w="720" w:type="dxa"/>
                        <w:shd w:val="clear" w:color="auto" w:fill="auto"/>
                      </w:tcPr>
                      <w:p w14:paraId="035E67F5" w14:textId="77777777" w:rsidR="00696AEA" w:rsidRPr="00553D49" w:rsidRDefault="00696AEA" w:rsidP="00696AEA">
                        <w:pPr>
                          <w:pStyle w:val="BodyText"/>
                          <w:rPr>
                            <w:szCs w:val="24"/>
                          </w:rPr>
                        </w:pPr>
                      </w:p>
                    </w:tc>
                    <w:tc>
                      <w:tcPr>
                        <w:tcW w:w="1260" w:type="dxa"/>
                        <w:shd w:val="clear" w:color="auto" w:fill="auto"/>
                      </w:tcPr>
                      <w:p w14:paraId="57C6E224" w14:textId="77777777" w:rsidR="00696AEA" w:rsidRPr="00553D49" w:rsidRDefault="00696AEA" w:rsidP="00696AEA">
                        <w:pPr>
                          <w:pStyle w:val="BodyText"/>
                          <w:rPr>
                            <w:szCs w:val="24"/>
                          </w:rPr>
                        </w:pPr>
                      </w:p>
                    </w:tc>
                  </w:tr>
                  <w:tr w:rsidR="00696AEA" w:rsidRPr="00553D49" w14:paraId="794BAB5B" w14:textId="77777777" w:rsidTr="000C0A30">
                    <w:tc>
                      <w:tcPr>
                        <w:tcW w:w="2443" w:type="dxa"/>
                        <w:shd w:val="clear" w:color="auto" w:fill="auto"/>
                      </w:tcPr>
                      <w:p w14:paraId="06CEE0F9" w14:textId="77777777" w:rsidR="00696AEA" w:rsidRPr="00553D49" w:rsidRDefault="00696AEA" w:rsidP="00696AEA">
                        <w:pPr>
                          <w:pStyle w:val="BodyText"/>
                          <w:rPr>
                            <w:szCs w:val="24"/>
                          </w:rPr>
                        </w:pPr>
                        <w:r w:rsidRPr="00553D49">
                          <w:rPr>
                            <w:szCs w:val="24"/>
                          </w:rPr>
                          <w:t>Poison</w:t>
                        </w:r>
                      </w:p>
                    </w:tc>
                    <w:tc>
                      <w:tcPr>
                        <w:tcW w:w="1145" w:type="dxa"/>
                        <w:shd w:val="clear" w:color="auto" w:fill="auto"/>
                      </w:tcPr>
                      <w:p w14:paraId="49997145" w14:textId="77777777" w:rsidR="00696AEA" w:rsidRPr="00553D49" w:rsidRDefault="00696AEA" w:rsidP="00696AEA">
                        <w:pPr>
                          <w:pStyle w:val="BodyText"/>
                          <w:rPr>
                            <w:szCs w:val="24"/>
                          </w:rPr>
                        </w:pPr>
                      </w:p>
                    </w:tc>
                    <w:tc>
                      <w:tcPr>
                        <w:tcW w:w="720" w:type="dxa"/>
                        <w:shd w:val="clear" w:color="auto" w:fill="auto"/>
                      </w:tcPr>
                      <w:p w14:paraId="1E9B427A" w14:textId="77777777" w:rsidR="00696AEA" w:rsidRPr="00553D49" w:rsidRDefault="00696AEA" w:rsidP="00696AEA">
                        <w:pPr>
                          <w:pStyle w:val="BodyText"/>
                          <w:rPr>
                            <w:szCs w:val="24"/>
                          </w:rPr>
                        </w:pPr>
                      </w:p>
                    </w:tc>
                    <w:tc>
                      <w:tcPr>
                        <w:tcW w:w="1260" w:type="dxa"/>
                        <w:shd w:val="clear" w:color="auto" w:fill="auto"/>
                      </w:tcPr>
                      <w:p w14:paraId="45521710" w14:textId="77777777" w:rsidR="00696AEA" w:rsidRPr="00553D49" w:rsidRDefault="00696AEA" w:rsidP="00696AEA">
                        <w:pPr>
                          <w:pStyle w:val="BodyText"/>
                          <w:rPr>
                            <w:szCs w:val="24"/>
                          </w:rPr>
                        </w:pPr>
                      </w:p>
                    </w:tc>
                  </w:tr>
                  <w:tr w:rsidR="00696AEA" w:rsidRPr="00553D49" w14:paraId="46CF5E06" w14:textId="77777777" w:rsidTr="000C0A30">
                    <w:tc>
                      <w:tcPr>
                        <w:tcW w:w="2443" w:type="dxa"/>
                        <w:shd w:val="clear" w:color="auto" w:fill="auto"/>
                      </w:tcPr>
                      <w:p w14:paraId="66F9CD80" w14:textId="77777777" w:rsidR="00696AEA" w:rsidRPr="00553D49" w:rsidRDefault="00696AEA" w:rsidP="00696AEA">
                        <w:pPr>
                          <w:pStyle w:val="BodyText"/>
                          <w:rPr>
                            <w:szCs w:val="24"/>
                          </w:rPr>
                        </w:pPr>
                        <w:r w:rsidRPr="00553D49">
                          <w:rPr>
                            <w:szCs w:val="24"/>
                          </w:rPr>
                          <w:t>Strong acid</w:t>
                        </w:r>
                      </w:p>
                    </w:tc>
                    <w:tc>
                      <w:tcPr>
                        <w:tcW w:w="1145" w:type="dxa"/>
                        <w:shd w:val="clear" w:color="auto" w:fill="auto"/>
                      </w:tcPr>
                      <w:p w14:paraId="184D82B1" w14:textId="77777777" w:rsidR="00696AEA" w:rsidRPr="00553D49" w:rsidRDefault="00696AEA" w:rsidP="00696AEA">
                        <w:pPr>
                          <w:pStyle w:val="BodyText"/>
                          <w:rPr>
                            <w:szCs w:val="24"/>
                          </w:rPr>
                        </w:pPr>
                      </w:p>
                    </w:tc>
                    <w:tc>
                      <w:tcPr>
                        <w:tcW w:w="720" w:type="dxa"/>
                        <w:shd w:val="clear" w:color="auto" w:fill="auto"/>
                      </w:tcPr>
                      <w:p w14:paraId="709B75F2" w14:textId="77777777" w:rsidR="00696AEA" w:rsidRPr="00553D49" w:rsidRDefault="00696AEA" w:rsidP="00696AEA">
                        <w:pPr>
                          <w:pStyle w:val="BodyText"/>
                          <w:rPr>
                            <w:szCs w:val="24"/>
                          </w:rPr>
                        </w:pPr>
                      </w:p>
                    </w:tc>
                    <w:tc>
                      <w:tcPr>
                        <w:tcW w:w="1260" w:type="dxa"/>
                        <w:shd w:val="clear" w:color="auto" w:fill="auto"/>
                      </w:tcPr>
                      <w:p w14:paraId="1708C738" w14:textId="77777777" w:rsidR="00696AEA" w:rsidRPr="00553D49" w:rsidRDefault="00696AEA" w:rsidP="00696AEA">
                        <w:pPr>
                          <w:pStyle w:val="BodyText"/>
                          <w:rPr>
                            <w:szCs w:val="24"/>
                          </w:rPr>
                        </w:pPr>
                      </w:p>
                    </w:tc>
                  </w:tr>
                  <w:tr w:rsidR="00696AEA" w:rsidRPr="00553D49" w14:paraId="1B17EF69" w14:textId="77777777" w:rsidTr="000C0A30">
                    <w:tc>
                      <w:tcPr>
                        <w:tcW w:w="2443" w:type="dxa"/>
                        <w:shd w:val="clear" w:color="auto" w:fill="auto"/>
                      </w:tcPr>
                      <w:p w14:paraId="1C56EC3E" w14:textId="77777777" w:rsidR="00696AEA" w:rsidRPr="00553D49" w:rsidRDefault="00696AEA" w:rsidP="00696AEA">
                        <w:pPr>
                          <w:pStyle w:val="BodyText"/>
                          <w:rPr>
                            <w:szCs w:val="24"/>
                          </w:rPr>
                        </w:pPr>
                        <w:r w:rsidRPr="00553D49">
                          <w:rPr>
                            <w:szCs w:val="24"/>
                          </w:rPr>
                          <w:t>Strong base</w:t>
                        </w:r>
                      </w:p>
                    </w:tc>
                    <w:tc>
                      <w:tcPr>
                        <w:tcW w:w="1145" w:type="dxa"/>
                        <w:shd w:val="clear" w:color="auto" w:fill="auto"/>
                      </w:tcPr>
                      <w:p w14:paraId="4DB1B4C1" w14:textId="77777777" w:rsidR="00696AEA" w:rsidRPr="00553D49" w:rsidRDefault="00696AEA" w:rsidP="00696AEA">
                        <w:pPr>
                          <w:pStyle w:val="BodyText"/>
                          <w:rPr>
                            <w:szCs w:val="24"/>
                          </w:rPr>
                        </w:pPr>
                      </w:p>
                    </w:tc>
                    <w:tc>
                      <w:tcPr>
                        <w:tcW w:w="720" w:type="dxa"/>
                        <w:shd w:val="clear" w:color="auto" w:fill="auto"/>
                      </w:tcPr>
                      <w:p w14:paraId="35702CBA" w14:textId="77777777" w:rsidR="00696AEA" w:rsidRPr="00553D49" w:rsidRDefault="00696AEA" w:rsidP="00696AEA">
                        <w:pPr>
                          <w:pStyle w:val="BodyText"/>
                          <w:rPr>
                            <w:szCs w:val="24"/>
                          </w:rPr>
                        </w:pPr>
                      </w:p>
                    </w:tc>
                    <w:tc>
                      <w:tcPr>
                        <w:tcW w:w="1260" w:type="dxa"/>
                        <w:shd w:val="clear" w:color="auto" w:fill="auto"/>
                      </w:tcPr>
                      <w:p w14:paraId="2B70A287" w14:textId="77777777" w:rsidR="00696AEA" w:rsidRPr="00553D49" w:rsidRDefault="00696AEA" w:rsidP="00696AEA">
                        <w:pPr>
                          <w:pStyle w:val="BodyText"/>
                          <w:rPr>
                            <w:szCs w:val="24"/>
                          </w:rPr>
                        </w:pPr>
                      </w:p>
                    </w:tc>
                  </w:tr>
                  <w:tr w:rsidR="00696AEA" w:rsidRPr="00553D49" w14:paraId="4284AF9E" w14:textId="77777777" w:rsidTr="000C0A30">
                    <w:tc>
                      <w:tcPr>
                        <w:tcW w:w="2443" w:type="dxa"/>
                        <w:shd w:val="clear" w:color="auto" w:fill="auto"/>
                      </w:tcPr>
                      <w:p w14:paraId="004844DF" w14:textId="77777777" w:rsidR="00696AEA" w:rsidRPr="00553D49" w:rsidRDefault="00696AEA" w:rsidP="00696AEA">
                        <w:pPr>
                          <w:pStyle w:val="BodyText"/>
                          <w:rPr>
                            <w:szCs w:val="24"/>
                          </w:rPr>
                        </w:pPr>
                        <w:r w:rsidRPr="00553D49">
                          <w:rPr>
                            <w:szCs w:val="24"/>
                          </w:rPr>
                          <w:t>Flashpoint &gt; 200 C</w:t>
                        </w:r>
                      </w:p>
                    </w:tc>
                    <w:tc>
                      <w:tcPr>
                        <w:tcW w:w="1145" w:type="dxa"/>
                        <w:shd w:val="clear" w:color="auto" w:fill="auto"/>
                      </w:tcPr>
                      <w:p w14:paraId="6F86DB8D" w14:textId="77777777" w:rsidR="00696AEA" w:rsidRPr="00553D49" w:rsidRDefault="00696AEA" w:rsidP="00696AEA">
                        <w:pPr>
                          <w:pStyle w:val="BodyText"/>
                          <w:rPr>
                            <w:szCs w:val="24"/>
                          </w:rPr>
                        </w:pPr>
                      </w:p>
                    </w:tc>
                    <w:tc>
                      <w:tcPr>
                        <w:tcW w:w="720" w:type="dxa"/>
                        <w:shd w:val="clear" w:color="auto" w:fill="auto"/>
                      </w:tcPr>
                      <w:p w14:paraId="23A1A770" w14:textId="77777777" w:rsidR="00696AEA" w:rsidRPr="00553D49" w:rsidRDefault="00696AEA" w:rsidP="00696AEA">
                        <w:pPr>
                          <w:pStyle w:val="BodyText"/>
                          <w:rPr>
                            <w:szCs w:val="24"/>
                          </w:rPr>
                        </w:pPr>
                      </w:p>
                    </w:tc>
                    <w:tc>
                      <w:tcPr>
                        <w:tcW w:w="1260" w:type="dxa"/>
                        <w:shd w:val="clear" w:color="auto" w:fill="auto"/>
                      </w:tcPr>
                      <w:p w14:paraId="0BA13541" w14:textId="77777777" w:rsidR="00696AEA" w:rsidRPr="00553D49" w:rsidRDefault="00696AEA" w:rsidP="00696AEA">
                        <w:pPr>
                          <w:pStyle w:val="BodyText"/>
                          <w:rPr>
                            <w:szCs w:val="24"/>
                          </w:rPr>
                        </w:pPr>
                      </w:p>
                    </w:tc>
                  </w:tr>
                  <w:tr w:rsidR="00696AEA" w:rsidRPr="00553D49" w14:paraId="72711862" w14:textId="77777777" w:rsidTr="000C0A30">
                    <w:tc>
                      <w:tcPr>
                        <w:tcW w:w="2443" w:type="dxa"/>
                        <w:shd w:val="clear" w:color="auto" w:fill="auto"/>
                      </w:tcPr>
                      <w:p w14:paraId="7752124B" w14:textId="77777777" w:rsidR="00696AEA" w:rsidRPr="00553D49" w:rsidRDefault="00696AEA" w:rsidP="00696AEA">
                        <w:pPr>
                          <w:pStyle w:val="BodyText"/>
                          <w:rPr>
                            <w:szCs w:val="24"/>
                          </w:rPr>
                        </w:pPr>
                        <w:r w:rsidRPr="00553D49">
                          <w:rPr>
                            <w:szCs w:val="24"/>
                          </w:rPr>
                          <w:t>Reactive with water</w:t>
                        </w:r>
                      </w:p>
                    </w:tc>
                    <w:tc>
                      <w:tcPr>
                        <w:tcW w:w="1145" w:type="dxa"/>
                        <w:shd w:val="clear" w:color="auto" w:fill="auto"/>
                      </w:tcPr>
                      <w:p w14:paraId="2294B58B" w14:textId="77777777" w:rsidR="00696AEA" w:rsidRPr="00553D49" w:rsidRDefault="00696AEA" w:rsidP="00696AEA">
                        <w:pPr>
                          <w:pStyle w:val="BodyText"/>
                          <w:rPr>
                            <w:szCs w:val="24"/>
                          </w:rPr>
                        </w:pPr>
                      </w:p>
                    </w:tc>
                    <w:tc>
                      <w:tcPr>
                        <w:tcW w:w="720" w:type="dxa"/>
                        <w:shd w:val="clear" w:color="auto" w:fill="auto"/>
                      </w:tcPr>
                      <w:p w14:paraId="3E05575C" w14:textId="77777777" w:rsidR="00696AEA" w:rsidRPr="00553D49" w:rsidRDefault="00696AEA" w:rsidP="00696AEA">
                        <w:pPr>
                          <w:pStyle w:val="BodyText"/>
                          <w:rPr>
                            <w:szCs w:val="24"/>
                          </w:rPr>
                        </w:pPr>
                      </w:p>
                    </w:tc>
                    <w:tc>
                      <w:tcPr>
                        <w:tcW w:w="1260" w:type="dxa"/>
                        <w:shd w:val="clear" w:color="auto" w:fill="auto"/>
                      </w:tcPr>
                      <w:p w14:paraId="6DF5314C" w14:textId="77777777" w:rsidR="00696AEA" w:rsidRPr="00553D49" w:rsidRDefault="00696AEA" w:rsidP="00696AEA">
                        <w:pPr>
                          <w:pStyle w:val="BodyText"/>
                          <w:rPr>
                            <w:szCs w:val="24"/>
                          </w:rPr>
                        </w:pPr>
                      </w:p>
                    </w:tc>
                  </w:tr>
                  <w:tr w:rsidR="00696AEA" w:rsidRPr="00553D49" w14:paraId="33594388" w14:textId="77777777" w:rsidTr="000C0A30">
                    <w:tc>
                      <w:tcPr>
                        <w:tcW w:w="2443" w:type="dxa"/>
                        <w:shd w:val="clear" w:color="auto" w:fill="auto"/>
                      </w:tcPr>
                      <w:p w14:paraId="77C15777" w14:textId="77777777" w:rsidR="00696AEA" w:rsidRPr="00553D49" w:rsidRDefault="00696AEA" w:rsidP="00696AEA">
                        <w:pPr>
                          <w:pStyle w:val="BodyText"/>
                          <w:rPr>
                            <w:szCs w:val="24"/>
                          </w:rPr>
                        </w:pPr>
                        <w:r w:rsidRPr="00553D49">
                          <w:rPr>
                            <w:szCs w:val="24"/>
                          </w:rPr>
                          <w:t>Soluble in water</w:t>
                        </w:r>
                      </w:p>
                    </w:tc>
                    <w:tc>
                      <w:tcPr>
                        <w:tcW w:w="1145" w:type="dxa"/>
                        <w:shd w:val="clear" w:color="auto" w:fill="auto"/>
                      </w:tcPr>
                      <w:p w14:paraId="4F4577C6" w14:textId="77777777" w:rsidR="00696AEA" w:rsidRPr="00553D49" w:rsidRDefault="00696AEA" w:rsidP="00696AEA">
                        <w:pPr>
                          <w:pStyle w:val="BodyText"/>
                          <w:rPr>
                            <w:szCs w:val="24"/>
                          </w:rPr>
                        </w:pPr>
                      </w:p>
                    </w:tc>
                    <w:tc>
                      <w:tcPr>
                        <w:tcW w:w="720" w:type="dxa"/>
                        <w:shd w:val="clear" w:color="auto" w:fill="auto"/>
                      </w:tcPr>
                      <w:p w14:paraId="3710D766" w14:textId="77777777" w:rsidR="00696AEA" w:rsidRPr="00553D49" w:rsidRDefault="00696AEA" w:rsidP="00696AEA">
                        <w:pPr>
                          <w:pStyle w:val="BodyText"/>
                          <w:rPr>
                            <w:szCs w:val="24"/>
                          </w:rPr>
                        </w:pPr>
                      </w:p>
                    </w:tc>
                    <w:tc>
                      <w:tcPr>
                        <w:tcW w:w="1260" w:type="dxa"/>
                        <w:shd w:val="clear" w:color="auto" w:fill="auto"/>
                      </w:tcPr>
                      <w:p w14:paraId="1C24302F" w14:textId="77777777" w:rsidR="00696AEA" w:rsidRPr="00553D49" w:rsidRDefault="00696AEA" w:rsidP="00696AEA">
                        <w:pPr>
                          <w:pStyle w:val="BodyText"/>
                          <w:rPr>
                            <w:szCs w:val="24"/>
                          </w:rPr>
                        </w:pPr>
                      </w:p>
                    </w:tc>
                  </w:tr>
                  <w:tr w:rsidR="00696AEA" w:rsidRPr="00553D49" w14:paraId="093D3FA5" w14:textId="77777777" w:rsidTr="000C0A30">
                    <w:tc>
                      <w:tcPr>
                        <w:tcW w:w="2443" w:type="dxa"/>
                        <w:shd w:val="clear" w:color="auto" w:fill="auto"/>
                      </w:tcPr>
                      <w:p w14:paraId="028084B0" w14:textId="77777777" w:rsidR="00696AEA" w:rsidRPr="00553D49" w:rsidRDefault="00696AEA" w:rsidP="00696AEA">
                        <w:pPr>
                          <w:pStyle w:val="BodyText"/>
                          <w:rPr>
                            <w:szCs w:val="24"/>
                          </w:rPr>
                        </w:pPr>
                        <w:r w:rsidRPr="00553D49">
                          <w:rPr>
                            <w:szCs w:val="24"/>
                          </w:rPr>
                          <w:t xml:space="preserve">Requires safety glasses   </w:t>
                        </w:r>
                      </w:p>
                    </w:tc>
                    <w:tc>
                      <w:tcPr>
                        <w:tcW w:w="1145" w:type="dxa"/>
                        <w:shd w:val="clear" w:color="auto" w:fill="auto"/>
                      </w:tcPr>
                      <w:p w14:paraId="176F03F8" w14:textId="77777777" w:rsidR="00696AEA" w:rsidRPr="00553D49" w:rsidRDefault="00696AEA" w:rsidP="00696AEA">
                        <w:pPr>
                          <w:pStyle w:val="BodyText"/>
                          <w:rPr>
                            <w:szCs w:val="24"/>
                          </w:rPr>
                        </w:pPr>
                      </w:p>
                    </w:tc>
                    <w:tc>
                      <w:tcPr>
                        <w:tcW w:w="720" w:type="dxa"/>
                        <w:shd w:val="clear" w:color="auto" w:fill="auto"/>
                      </w:tcPr>
                      <w:p w14:paraId="18F80522" w14:textId="77777777" w:rsidR="00696AEA" w:rsidRPr="00553D49" w:rsidRDefault="00696AEA" w:rsidP="00696AEA">
                        <w:pPr>
                          <w:pStyle w:val="BodyText"/>
                          <w:rPr>
                            <w:szCs w:val="24"/>
                          </w:rPr>
                        </w:pPr>
                      </w:p>
                    </w:tc>
                    <w:tc>
                      <w:tcPr>
                        <w:tcW w:w="1260" w:type="dxa"/>
                        <w:shd w:val="clear" w:color="auto" w:fill="auto"/>
                      </w:tcPr>
                      <w:p w14:paraId="7DE9B121" w14:textId="77777777" w:rsidR="00696AEA" w:rsidRPr="00553D49" w:rsidRDefault="00696AEA" w:rsidP="00696AEA">
                        <w:pPr>
                          <w:pStyle w:val="BodyText"/>
                          <w:keepNext/>
                          <w:rPr>
                            <w:szCs w:val="24"/>
                          </w:rPr>
                        </w:pPr>
                      </w:p>
                    </w:tc>
                  </w:tr>
                </w:tbl>
                <w:bookmarkEnd w:id="9"/>
                <w:p w14:paraId="0DBF4BC6" w14:textId="77777777" w:rsidR="00696AEA" w:rsidRPr="00553D49" w:rsidRDefault="00696AEA" w:rsidP="00696AEA">
                  <w:pPr>
                    <w:pStyle w:val="Caption"/>
                    <w:rPr>
                      <w:sz w:val="24"/>
                      <w:szCs w:val="24"/>
                    </w:rPr>
                  </w:pPr>
                  <w:r w:rsidRPr="00553D49">
                    <w:rPr>
                      <w:sz w:val="24"/>
                      <w:szCs w:val="24"/>
                    </w:rPr>
                    <w:t xml:space="preserve">Table </w:t>
                  </w:r>
                  <w:r w:rsidRPr="00553D49">
                    <w:rPr>
                      <w:sz w:val="24"/>
                      <w:szCs w:val="24"/>
                    </w:rPr>
                    <w:fldChar w:fldCharType="begin"/>
                  </w:r>
                  <w:r w:rsidRPr="00553D49">
                    <w:rPr>
                      <w:sz w:val="24"/>
                      <w:szCs w:val="24"/>
                    </w:rPr>
                    <w:instrText xml:space="preserve"> SEQ Table \* ARABIC </w:instrText>
                  </w:r>
                  <w:r w:rsidRPr="00553D49">
                    <w:rPr>
                      <w:sz w:val="24"/>
                      <w:szCs w:val="24"/>
                    </w:rPr>
                    <w:fldChar w:fldCharType="separate"/>
                  </w:r>
                  <w:r w:rsidR="008F4FB7">
                    <w:rPr>
                      <w:noProof/>
                      <w:sz w:val="24"/>
                      <w:szCs w:val="24"/>
                    </w:rPr>
                    <w:t>1</w:t>
                  </w:r>
                  <w:r w:rsidRPr="00553D49">
                    <w:rPr>
                      <w:sz w:val="24"/>
                      <w:szCs w:val="24"/>
                    </w:rPr>
                    <w:fldChar w:fldCharType="end"/>
                  </w:r>
                  <w:r w:rsidRPr="00553D49">
                    <w:rPr>
                      <w:sz w:val="24"/>
                      <w:szCs w:val="24"/>
                    </w:rPr>
                    <w:t xml:space="preserve">:  </w:t>
                  </w:r>
                  <w:r w:rsidR="00E2691C">
                    <w:rPr>
                      <w:sz w:val="24"/>
                      <w:szCs w:val="24"/>
                    </w:rPr>
                    <w:t>SDS</w:t>
                  </w:r>
                  <w:r w:rsidRPr="00553D49">
                    <w:rPr>
                      <w:sz w:val="24"/>
                      <w:szCs w:val="24"/>
                    </w:rPr>
                    <w:t xml:space="preserve"> Comparison</w:t>
                  </w:r>
                </w:p>
              </w:tc>
            </w:tr>
            <w:bookmarkEnd w:id="10"/>
          </w:tbl>
          <w:p w14:paraId="41310AAA" w14:textId="77777777" w:rsidR="00696AEA" w:rsidRPr="00553D49" w:rsidRDefault="00696AEA" w:rsidP="00696AEA">
            <w:pPr>
              <w:pStyle w:val="stepsbulleted"/>
              <w:spacing w:before="0" w:after="0"/>
            </w:pPr>
          </w:p>
          <w:p w14:paraId="1172F932" w14:textId="77777777" w:rsidR="00696AEA" w:rsidRPr="00553D49" w:rsidRDefault="00696AEA" w:rsidP="00696AEA">
            <w:pPr>
              <w:pStyle w:val="stepsbulleted"/>
              <w:spacing w:before="0" w:after="0"/>
            </w:pPr>
          </w:p>
        </w:tc>
      </w:tr>
      <w:tr w:rsidR="00696AEA" w:rsidRPr="00B960A3" w14:paraId="7275815D" w14:textId="77777777" w:rsidTr="00553D49">
        <w:trPr>
          <w:cantSplit/>
          <w:trHeight w:val="143"/>
        </w:trPr>
        <w:tc>
          <w:tcPr>
            <w:tcW w:w="1015" w:type="dxa"/>
            <w:gridSpan w:val="2"/>
          </w:tcPr>
          <w:p w14:paraId="4FC431C1" w14:textId="77777777" w:rsidR="00696AEA" w:rsidRPr="00B960A3" w:rsidRDefault="00696AEA" w:rsidP="004472DA">
            <w:pPr>
              <w:pStyle w:val="BodyText"/>
            </w:pPr>
          </w:p>
        </w:tc>
        <w:tc>
          <w:tcPr>
            <w:tcW w:w="9630" w:type="dxa"/>
          </w:tcPr>
          <w:p w14:paraId="34B59953" w14:textId="77777777" w:rsidR="00696AEA" w:rsidRPr="005F646E" w:rsidRDefault="00696AEA" w:rsidP="00696AEA">
            <w:pPr>
              <w:pStyle w:val="stepsbulleted"/>
              <w:rPr>
                <w:b/>
              </w:rPr>
            </w:pPr>
            <w:r w:rsidRPr="005F646E">
              <w:rPr>
                <w:b/>
              </w:rPr>
              <w:t>Post-</w:t>
            </w:r>
            <w:r w:rsidR="00553D49" w:rsidRPr="005F646E">
              <w:rPr>
                <w:b/>
              </w:rPr>
              <w:t>Activity</w:t>
            </w:r>
            <w:r w:rsidRPr="005F646E">
              <w:rPr>
                <w:b/>
              </w:rPr>
              <w:t xml:space="preserve"> Questions</w:t>
            </w:r>
          </w:p>
          <w:p w14:paraId="35C7D853" w14:textId="77777777" w:rsidR="00696AEA" w:rsidRDefault="00696AEA" w:rsidP="00696AEA">
            <w:pPr>
              <w:pStyle w:val="stepsbulleted"/>
              <w:spacing w:before="0" w:after="0"/>
            </w:pPr>
          </w:p>
          <w:p w14:paraId="4EC2B374" w14:textId="77777777" w:rsidR="000C0A30" w:rsidRPr="00553D49" w:rsidRDefault="000C0A30" w:rsidP="000C0A30">
            <w:pPr>
              <w:pStyle w:val="BodyText"/>
              <w:numPr>
                <w:ilvl w:val="1"/>
                <w:numId w:val="8"/>
              </w:numPr>
              <w:ind w:left="360"/>
              <w:rPr>
                <w:szCs w:val="24"/>
              </w:rPr>
            </w:pPr>
            <w:r w:rsidRPr="00553D49">
              <w:rPr>
                <w:szCs w:val="24"/>
              </w:rPr>
              <w:t xml:space="preserve">What does </w:t>
            </w:r>
            <w:r w:rsidR="00E2691C">
              <w:rPr>
                <w:szCs w:val="24"/>
              </w:rPr>
              <w:t>SDS</w:t>
            </w:r>
            <w:r w:rsidRPr="00553D49">
              <w:rPr>
                <w:szCs w:val="24"/>
              </w:rPr>
              <w:t xml:space="preserve"> stand for?</w:t>
            </w:r>
          </w:p>
          <w:p w14:paraId="1E6B5809" w14:textId="77777777" w:rsidR="000C0A30" w:rsidRPr="00553D49" w:rsidRDefault="000C0A30" w:rsidP="000C0A30">
            <w:pPr>
              <w:pStyle w:val="BodyText"/>
              <w:rPr>
                <w:szCs w:val="24"/>
              </w:rPr>
            </w:pPr>
          </w:p>
          <w:p w14:paraId="171D2485" w14:textId="77777777" w:rsidR="000C0A30" w:rsidRPr="00553D49" w:rsidRDefault="000C0A30" w:rsidP="000C0A30">
            <w:pPr>
              <w:pStyle w:val="BodyText"/>
              <w:numPr>
                <w:ilvl w:val="1"/>
                <w:numId w:val="8"/>
              </w:numPr>
              <w:ind w:left="360"/>
              <w:rPr>
                <w:szCs w:val="24"/>
              </w:rPr>
            </w:pPr>
            <w:r w:rsidRPr="00553D49">
              <w:rPr>
                <w:szCs w:val="24"/>
              </w:rPr>
              <w:t xml:space="preserve">List </w:t>
            </w:r>
            <w:r>
              <w:rPr>
                <w:szCs w:val="24"/>
              </w:rPr>
              <w:t>ten (10)</w:t>
            </w:r>
            <w:r w:rsidRPr="00553D49">
              <w:rPr>
                <w:szCs w:val="24"/>
              </w:rPr>
              <w:t xml:space="preserve"> requirements for a </w:t>
            </w:r>
            <w:r w:rsidR="00E2691C">
              <w:rPr>
                <w:szCs w:val="24"/>
              </w:rPr>
              <w:t>SDS</w:t>
            </w:r>
            <w:r w:rsidRPr="00553D49">
              <w:rPr>
                <w:szCs w:val="24"/>
              </w:rPr>
              <w:t>.</w:t>
            </w:r>
          </w:p>
          <w:p w14:paraId="540EAE39" w14:textId="77777777" w:rsidR="000C0A30" w:rsidRPr="00553D49" w:rsidRDefault="000C0A30" w:rsidP="000C0A30">
            <w:pPr>
              <w:pStyle w:val="BodyText"/>
              <w:rPr>
                <w:szCs w:val="24"/>
              </w:rPr>
            </w:pPr>
          </w:p>
          <w:p w14:paraId="523EAB7B" w14:textId="77777777" w:rsidR="000C0A30" w:rsidRPr="00553D49" w:rsidRDefault="000C0A30" w:rsidP="000C0A30">
            <w:pPr>
              <w:pStyle w:val="BodyText"/>
              <w:numPr>
                <w:ilvl w:val="1"/>
                <w:numId w:val="8"/>
              </w:numPr>
              <w:ind w:left="360"/>
              <w:rPr>
                <w:szCs w:val="24"/>
              </w:rPr>
            </w:pPr>
            <w:r w:rsidRPr="00553D49">
              <w:rPr>
                <w:szCs w:val="24"/>
              </w:rPr>
              <w:t>Under which section would one find the flashpoint for a chemical?</w:t>
            </w:r>
            <w:r>
              <w:rPr>
                <w:szCs w:val="24"/>
              </w:rPr>
              <w:t xml:space="preserve">  What happens when a chemical reaches its flashpoint?</w:t>
            </w:r>
          </w:p>
          <w:p w14:paraId="4945614E" w14:textId="77777777" w:rsidR="000C0A30" w:rsidRPr="00553D49" w:rsidRDefault="000C0A30" w:rsidP="000C0A30">
            <w:pPr>
              <w:pStyle w:val="BodyText"/>
              <w:tabs>
                <w:tab w:val="left" w:pos="990"/>
              </w:tabs>
              <w:rPr>
                <w:szCs w:val="24"/>
              </w:rPr>
            </w:pPr>
            <w:r>
              <w:rPr>
                <w:szCs w:val="24"/>
              </w:rPr>
              <w:tab/>
            </w:r>
          </w:p>
          <w:p w14:paraId="05B2BC17" w14:textId="77777777" w:rsidR="000C0A30" w:rsidRPr="00553D49" w:rsidRDefault="000C0A30" w:rsidP="000C0A30">
            <w:pPr>
              <w:pStyle w:val="BodyText"/>
              <w:numPr>
                <w:ilvl w:val="1"/>
                <w:numId w:val="8"/>
              </w:numPr>
              <w:ind w:left="360"/>
              <w:rPr>
                <w:szCs w:val="24"/>
              </w:rPr>
            </w:pPr>
            <w:r w:rsidRPr="00553D49">
              <w:rPr>
                <w:szCs w:val="24"/>
              </w:rPr>
              <w:t xml:space="preserve">Under which section would one find the </w:t>
            </w:r>
            <w:r>
              <w:rPr>
                <w:szCs w:val="24"/>
              </w:rPr>
              <w:t>maximum amount of concentration of a chemical that a worker may be exposed to under OSHA regulations?  What is this called?</w:t>
            </w:r>
          </w:p>
          <w:p w14:paraId="34E66E29" w14:textId="77777777" w:rsidR="000C0A30" w:rsidRPr="00553D49" w:rsidRDefault="000C0A30" w:rsidP="000C0A30">
            <w:pPr>
              <w:pStyle w:val="BodyText"/>
              <w:rPr>
                <w:szCs w:val="24"/>
              </w:rPr>
            </w:pPr>
          </w:p>
          <w:p w14:paraId="071CF064" w14:textId="77777777" w:rsidR="000C0A30" w:rsidRDefault="000C0A30" w:rsidP="000C0A30">
            <w:pPr>
              <w:pStyle w:val="BodyText"/>
              <w:numPr>
                <w:ilvl w:val="1"/>
                <w:numId w:val="8"/>
              </w:numPr>
              <w:ind w:left="360"/>
              <w:rPr>
                <w:szCs w:val="24"/>
              </w:rPr>
            </w:pPr>
            <w:r w:rsidRPr="00553D49">
              <w:rPr>
                <w:szCs w:val="24"/>
              </w:rPr>
              <w:t>Under which section would one find a chemical's ability to be mixed with water or other chemicals?</w:t>
            </w:r>
          </w:p>
          <w:p w14:paraId="7C3EE977" w14:textId="77777777" w:rsidR="000C0A30" w:rsidRDefault="000C0A30" w:rsidP="000C0A30">
            <w:pPr>
              <w:pStyle w:val="BodyText"/>
              <w:rPr>
                <w:szCs w:val="24"/>
              </w:rPr>
            </w:pPr>
          </w:p>
          <w:p w14:paraId="148F82D4" w14:textId="77777777" w:rsidR="000C0A30" w:rsidRPr="003A011F" w:rsidRDefault="000C0A30" w:rsidP="000C0A30">
            <w:pPr>
              <w:pStyle w:val="BodyText"/>
              <w:numPr>
                <w:ilvl w:val="1"/>
                <w:numId w:val="8"/>
              </w:numPr>
              <w:ind w:left="360"/>
              <w:rPr>
                <w:szCs w:val="24"/>
              </w:rPr>
            </w:pPr>
            <w:r>
              <w:t>In what fabrication process is HMDS used in microsystems manufacturing?</w:t>
            </w:r>
          </w:p>
          <w:p w14:paraId="609AB796" w14:textId="77777777" w:rsidR="000C0A30" w:rsidRDefault="000C0A30" w:rsidP="000C0A30">
            <w:pPr>
              <w:pStyle w:val="BodyText"/>
              <w:rPr>
                <w:szCs w:val="24"/>
              </w:rPr>
            </w:pPr>
          </w:p>
          <w:p w14:paraId="2A81D4A7" w14:textId="77777777" w:rsidR="000C0A30" w:rsidRPr="003A011F" w:rsidRDefault="000C0A30" w:rsidP="000C0A30">
            <w:pPr>
              <w:pStyle w:val="BodyText"/>
              <w:numPr>
                <w:ilvl w:val="1"/>
                <w:numId w:val="8"/>
              </w:numPr>
              <w:ind w:left="360"/>
              <w:rPr>
                <w:szCs w:val="24"/>
              </w:rPr>
            </w:pPr>
            <w:r>
              <w:t>What is an application of HF in microsystems fabrication?</w:t>
            </w:r>
          </w:p>
          <w:p w14:paraId="51C7D85E" w14:textId="77777777" w:rsidR="000C0A30" w:rsidRDefault="000C0A30" w:rsidP="000C0A30">
            <w:pPr>
              <w:pStyle w:val="BodyText"/>
              <w:rPr>
                <w:szCs w:val="24"/>
              </w:rPr>
            </w:pPr>
          </w:p>
          <w:p w14:paraId="7AC475D9" w14:textId="77777777" w:rsidR="000C0A30" w:rsidRPr="00553D49" w:rsidRDefault="000C0A30" w:rsidP="000C0A30">
            <w:pPr>
              <w:pStyle w:val="BodyText"/>
              <w:numPr>
                <w:ilvl w:val="1"/>
                <w:numId w:val="8"/>
              </w:numPr>
              <w:ind w:left="360"/>
              <w:rPr>
                <w:szCs w:val="24"/>
              </w:rPr>
            </w:pPr>
            <w:r>
              <w:t>Where is TMAH used in microsystems fabrication?</w:t>
            </w:r>
          </w:p>
          <w:p w14:paraId="5DE9EEA8" w14:textId="77777777" w:rsidR="000C0A30" w:rsidRPr="00553D49" w:rsidRDefault="000C0A30" w:rsidP="00696AEA">
            <w:pPr>
              <w:pStyle w:val="stepsbulleted"/>
              <w:spacing w:before="0" w:after="0"/>
            </w:pPr>
          </w:p>
        </w:tc>
      </w:tr>
      <w:tr w:rsidR="00696AEA" w:rsidRPr="00B960A3" w14:paraId="35681D8C" w14:textId="77777777" w:rsidTr="00553D49">
        <w:trPr>
          <w:cantSplit/>
          <w:trHeight w:val="143"/>
        </w:trPr>
        <w:tc>
          <w:tcPr>
            <w:tcW w:w="1015" w:type="dxa"/>
            <w:gridSpan w:val="2"/>
          </w:tcPr>
          <w:p w14:paraId="20F0C0ED" w14:textId="77777777" w:rsidR="00696AEA" w:rsidRPr="00B960A3" w:rsidRDefault="00696AEA" w:rsidP="004472DA">
            <w:pPr>
              <w:pStyle w:val="BodyText"/>
            </w:pPr>
          </w:p>
        </w:tc>
        <w:tc>
          <w:tcPr>
            <w:tcW w:w="9630" w:type="dxa"/>
          </w:tcPr>
          <w:p w14:paraId="4F260C8D" w14:textId="77777777" w:rsidR="00696AEA" w:rsidRPr="005F646E" w:rsidRDefault="00696AEA" w:rsidP="00696AEA">
            <w:pPr>
              <w:pStyle w:val="stepsbulleted"/>
              <w:rPr>
                <w:b/>
              </w:rPr>
            </w:pPr>
            <w:r w:rsidRPr="005F646E">
              <w:rPr>
                <w:b/>
              </w:rPr>
              <w:t>Final Documentation</w:t>
            </w:r>
          </w:p>
          <w:p w14:paraId="01BC6FDE" w14:textId="77777777" w:rsidR="00696AEA" w:rsidRDefault="00696AEA" w:rsidP="00696AEA">
            <w:pPr>
              <w:pStyle w:val="stepsbulleted"/>
              <w:spacing w:before="0" w:after="0"/>
            </w:pPr>
          </w:p>
          <w:p w14:paraId="351C47AE" w14:textId="77777777" w:rsidR="000C0A30" w:rsidRPr="00553D49" w:rsidRDefault="000C0A30" w:rsidP="000C0A30">
            <w:pPr>
              <w:pStyle w:val="BodyText"/>
              <w:rPr>
                <w:szCs w:val="24"/>
              </w:rPr>
            </w:pPr>
            <w:r w:rsidRPr="00553D49">
              <w:rPr>
                <w:szCs w:val="24"/>
              </w:rPr>
              <w:t xml:space="preserve">Create a written report documenting the information collected for this activity.  </w:t>
            </w:r>
          </w:p>
          <w:p w14:paraId="18F6A240" w14:textId="77777777" w:rsidR="000C0A30" w:rsidRPr="00553D49" w:rsidRDefault="000C0A30" w:rsidP="000C0A30">
            <w:pPr>
              <w:pStyle w:val="BodyText"/>
              <w:rPr>
                <w:szCs w:val="24"/>
                <w:u w:val="single"/>
              </w:rPr>
            </w:pPr>
            <w:r w:rsidRPr="00553D49">
              <w:rPr>
                <w:szCs w:val="24"/>
                <w:u w:val="single"/>
              </w:rPr>
              <w:t>Your report should include the following:</w:t>
            </w:r>
          </w:p>
          <w:p w14:paraId="48BB3908" w14:textId="77777777" w:rsidR="000C0A30" w:rsidRPr="00553D49" w:rsidRDefault="000C0A30" w:rsidP="000C0A30">
            <w:pPr>
              <w:pStyle w:val="BulletList"/>
              <w:rPr>
                <w:szCs w:val="24"/>
              </w:rPr>
            </w:pPr>
            <w:r w:rsidRPr="00553D49">
              <w:rPr>
                <w:szCs w:val="24"/>
              </w:rPr>
              <w:t>The information extracted for each step of the procedure</w:t>
            </w:r>
          </w:p>
          <w:p w14:paraId="5187C232" w14:textId="77777777" w:rsidR="000C0A30" w:rsidRPr="00553D49" w:rsidRDefault="000C0A30" w:rsidP="000C0A30">
            <w:pPr>
              <w:pStyle w:val="BulletList"/>
              <w:rPr>
                <w:szCs w:val="24"/>
              </w:rPr>
            </w:pPr>
            <w:r w:rsidRPr="00553D49">
              <w:rPr>
                <w:szCs w:val="24"/>
              </w:rPr>
              <w:t>Explanations and justifications when required</w:t>
            </w:r>
          </w:p>
          <w:p w14:paraId="6031CD48" w14:textId="77777777" w:rsidR="000C0A30" w:rsidRPr="00553D49" w:rsidRDefault="000C0A30" w:rsidP="000C0A30">
            <w:pPr>
              <w:pStyle w:val="BulletList"/>
              <w:rPr>
                <w:szCs w:val="24"/>
              </w:rPr>
            </w:pPr>
            <w:r w:rsidRPr="00553D49">
              <w:rPr>
                <w:szCs w:val="24"/>
              </w:rPr>
              <w:t>Post-Activity Questions with answers</w:t>
            </w:r>
          </w:p>
          <w:p w14:paraId="719D2A2E" w14:textId="77777777" w:rsidR="000C0A30" w:rsidRPr="00553D49" w:rsidRDefault="000C0A30" w:rsidP="00696AEA">
            <w:pPr>
              <w:pStyle w:val="stepsbulleted"/>
              <w:spacing w:before="0" w:after="0"/>
            </w:pPr>
          </w:p>
        </w:tc>
      </w:tr>
      <w:tr w:rsidR="00696AEA" w:rsidRPr="00553D49" w14:paraId="0AC478C2" w14:textId="77777777" w:rsidTr="00553D49">
        <w:trPr>
          <w:cantSplit/>
          <w:trHeight w:val="576"/>
        </w:trPr>
        <w:tc>
          <w:tcPr>
            <w:tcW w:w="996" w:type="dxa"/>
            <w:vAlign w:val="bottom"/>
          </w:tcPr>
          <w:p w14:paraId="764260FE" w14:textId="77777777" w:rsidR="00696AEA" w:rsidRPr="00B960A3" w:rsidRDefault="00696AEA" w:rsidP="00C42D0A">
            <w:pPr>
              <w:pStyle w:val="BodyText"/>
              <w:keepNext/>
              <w:keepLines/>
            </w:pPr>
            <w:bookmarkStart w:id="11" w:name="Saf_HazMat_AC30_dldl165"/>
          </w:p>
        </w:tc>
        <w:tc>
          <w:tcPr>
            <w:tcW w:w="9649" w:type="dxa"/>
            <w:gridSpan w:val="2"/>
            <w:vAlign w:val="bottom"/>
          </w:tcPr>
          <w:p w14:paraId="6B8FE802" w14:textId="77777777" w:rsidR="00696AEA" w:rsidRPr="00553D49" w:rsidRDefault="00696AEA" w:rsidP="00C42D0A">
            <w:pPr>
              <w:pStyle w:val="lvl1Text"/>
              <w:rPr>
                <w:sz w:val="24"/>
                <w:szCs w:val="24"/>
              </w:rPr>
            </w:pPr>
            <w:r w:rsidRPr="00553D49">
              <w:rPr>
                <w:sz w:val="24"/>
                <w:szCs w:val="24"/>
              </w:rPr>
              <w:t>Post-Activity Questions with Answers</w:t>
            </w:r>
          </w:p>
        </w:tc>
      </w:tr>
      <w:tr w:rsidR="00696AEA" w:rsidRPr="00553D49" w14:paraId="4C1E86B4" w14:textId="77777777" w:rsidTr="00553D49">
        <w:tc>
          <w:tcPr>
            <w:tcW w:w="996" w:type="dxa"/>
          </w:tcPr>
          <w:p w14:paraId="2E5970D6" w14:textId="77777777" w:rsidR="00696AEA" w:rsidRPr="00696AEA" w:rsidRDefault="00696AEA" w:rsidP="004472DA">
            <w:pPr>
              <w:pStyle w:val="txtx1"/>
              <w:rPr>
                <w:sz w:val="22"/>
                <w:szCs w:val="22"/>
              </w:rPr>
            </w:pPr>
          </w:p>
        </w:tc>
        <w:tc>
          <w:tcPr>
            <w:tcW w:w="9649" w:type="dxa"/>
            <w:gridSpan w:val="2"/>
          </w:tcPr>
          <w:p w14:paraId="384A8AB9" w14:textId="77777777" w:rsidR="00696AEA" w:rsidRPr="00553D49" w:rsidRDefault="00696AEA" w:rsidP="00696AEA">
            <w:pPr>
              <w:keepNext/>
              <w:keepLines/>
              <w:rPr>
                <w:color w:val="000000"/>
              </w:rPr>
            </w:pPr>
          </w:p>
          <w:p w14:paraId="1EB8B1E7" w14:textId="77777777" w:rsidR="00696AEA" w:rsidRPr="00553D49" w:rsidRDefault="00696AEA" w:rsidP="00696AEA">
            <w:pPr>
              <w:keepNext/>
              <w:keepLines/>
              <w:rPr>
                <w:color w:val="000000"/>
              </w:rPr>
            </w:pPr>
            <w:r w:rsidRPr="00553D49">
              <w:rPr>
                <w:color w:val="000000"/>
              </w:rPr>
              <w:t xml:space="preserve">1.  What does </w:t>
            </w:r>
            <w:r w:rsidR="00E2691C">
              <w:rPr>
                <w:color w:val="000000"/>
              </w:rPr>
              <w:t>SDS</w:t>
            </w:r>
            <w:r w:rsidRPr="00553D49">
              <w:rPr>
                <w:color w:val="000000"/>
              </w:rPr>
              <w:t xml:space="preserve"> stand for?</w:t>
            </w:r>
          </w:p>
          <w:p w14:paraId="2E8DA477" w14:textId="77777777" w:rsidR="00696AEA" w:rsidRPr="003F7986" w:rsidRDefault="00696AEA" w:rsidP="005F646E">
            <w:pPr>
              <w:keepNext/>
              <w:keepLines/>
              <w:ind w:left="720"/>
              <w:rPr>
                <w:i/>
                <w:color w:val="C00000"/>
              </w:rPr>
            </w:pPr>
            <w:r w:rsidRPr="003F7986">
              <w:rPr>
                <w:i/>
                <w:color w:val="C00000"/>
              </w:rPr>
              <w:t>Safety Data Sheet</w:t>
            </w:r>
          </w:p>
          <w:p w14:paraId="0AEB2FE4" w14:textId="77777777" w:rsidR="00696AEA" w:rsidRPr="00553D49" w:rsidRDefault="00696AEA" w:rsidP="00696AEA">
            <w:pPr>
              <w:keepNext/>
              <w:keepLines/>
              <w:rPr>
                <w:color w:val="000000"/>
              </w:rPr>
            </w:pPr>
          </w:p>
          <w:p w14:paraId="7B98FC51" w14:textId="77777777" w:rsidR="00696AEA" w:rsidRPr="00553D49" w:rsidRDefault="00696AEA" w:rsidP="00696AEA">
            <w:pPr>
              <w:keepNext/>
              <w:keepLines/>
              <w:rPr>
                <w:color w:val="000000"/>
              </w:rPr>
            </w:pPr>
            <w:r w:rsidRPr="00553D49">
              <w:rPr>
                <w:color w:val="000000"/>
              </w:rPr>
              <w:t xml:space="preserve">2.  List </w:t>
            </w:r>
            <w:r w:rsidR="005F646E">
              <w:rPr>
                <w:color w:val="000000"/>
              </w:rPr>
              <w:t>ten (10)</w:t>
            </w:r>
            <w:r w:rsidRPr="00553D49">
              <w:rPr>
                <w:color w:val="000000"/>
              </w:rPr>
              <w:t xml:space="preserve"> requirements for a </w:t>
            </w:r>
            <w:r w:rsidR="00E2691C">
              <w:rPr>
                <w:color w:val="000000"/>
              </w:rPr>
              <w:t>SDS</w:t>
            </w:r>
            <w:r w:rsidRPr="00553D49">
              <w:rPr>
                <w:color w:val="000000"/>
              </w:rPr>
              <w:t>.</w:t>
            </w:r>
          </w:p>
          <w:p w14:paraId="37149BFF" w14:textId="77777777" w:rsidR="00696AEA" w:rsidRPr="003F7986" w:rsidRDefault="005F646E" w:rsidP="005F646E">
            <w:pPr>
              <w:keepNext/>
              <w:keepLines/>
              <w:ind w:left="720"/>
              <w:rPr>
                <w:i/>
                <w:color w:val="C00000"/>
              </w:rPr>
            </w:pPr>
            <w:r>
              <w:rPr>
                <w:i/>
                <w:color w:val="C00000"/>
              </w:rPr>
              <w:t>List should include 10 of the 16 required sections</w:t>
            </w:r>
          </w:p>
          <w:p w14:paraId="2CB1671F" w14:textId="77777777" w:rsidR="00696AEA" w:rsidRPr="00553D49" w:rsidRDefault="00696AEA" w:rsidP="00696AEA">
            <w:pPr>
              <w:keepNext/>
              <w:keepLines/>
              <w:rPr>
                <w:color w:val="000000"/>
              </w:rPr>
            </w:pPr>
          </w:p>
          <w:p w14:paraId="2CCDCFCD" w14:textId="77777777" w:rsidR="00696AEA" w:rsidRPr="00553D49" w:rsidRDefault="00696AEA" w:rsidP="00696AEA">
            <w:pPr>
              <w:keepNext/>
              <w:keepLines/>
              <w:rPr>
                <w:color w:val="000000"/>
              </w:rPr>
            </w:pPr>
            <w:r w:rsidRPr="00553D49">
              <w:rPr>
                <w:color w:val="000000"/>
              </w:rPr>
              <w:t>3.  Under which section would one find the flashpoint for a chemical?</w:t>
            </w:r>
          </w:p>
          <w:p w14:paraId="6EA9C682" w14:textId="77777777" w:rsidR="00696AEA" w:rsidRDefault="00696AEA" w:rsidP="00437969">
            <w:pPr>
              <w:keepNext/>
              <w:keepLines/>
              <w:ind w:left="720"/>
              <w:rPr>
                <w:i/>
                <w:color w:val="C00000"/>
              </w:rPr>
            </w:pPr>
            <w:r w:rsidRPr="003F7986">
              <w:rPr>
                <w:i/>
                <w:color w:val="C00000"/>
              </w:rPr>
              <w:t>Fire / Explosion Hazard and/or</w:t>
            </w:r>
            <w:r w:rsidR="00437969">
              <w:rPr>
                <w:i/>
                <w:color w:val="C00000"/>
              </w:rPr>
              <w:t xml:space="preserve"> </w:t>
            </w:r>
            <w:r w:rsidRPr="003F7986">
              <w:rPr>
                <w:i/>
                <w:color w:val="C00000"/>
              </w:rPr>
              <w:t>Physical / Chemical properties</w:t>
            </w:r>
          </w:p>
          <w:p w14:paraId="02315DAB" w14:textId="77777777" w:rsidR="00437969" w:rsidRPr="003F7986" w:rsidRDefault="00437969" w:rsidP="00437969">
            <w:pPr>
              <w:keepNext/>
              <w:keepLines/>
              <w:ind w:left="720"/>
              <w:rPr>
                <w:i/>
                <w:color w:val="C00000"/>
              </w:rPr>
            </w:pPr>
            <w:r>
              <w:rPr>
                <w:i/>
                <w:color w:val="C00000"/>
              </w:rPr>
              <w:t>When a chemical reaches its flashpoint its vapor forms an ignitable mixture in air.</w:t>
            </w:r>
          </w:p>
          <w:p w14:paraId="3AE32716" w14:textId="77777777" w:rsidR="00696AEA" w:rsidRPr="003F7986" w:rsidRDefault="00696AEA" w:rsidP="00696AEA">
            <w:pPr>
              <w:keepNext/>
              <w:keepLines/>
              <w:rPr>
                <w:i/>
                <w:color w:val="C00000"/>
              </w:rPr>
            </w:pPr>
          </w:p>
          <w:p w14:paraId="375F5927" w14:textId="77777777" w:rsidR="00437969" w:rsidRDefault="00696AEA" w:rsidP="00437969">
            <w:pPr>
              <w:keepNext/>
              <w:keepLines/>
              <w:tabs>
                <w:tab w:val="left" w:pos="354"/>
              </w:tabs>
              <w:ind w:left="354" w:hanging="354"/>
            </w:pPr>
            <w:r w:rsidRPr="00553D49">
              <w:rPr>
                <w:color w:val="000000"/>
              </w:rPr>
              <w:t xml:space="preserve">4.  Under </w:t>
            </w:r>
            <w:r w:rsidR="00437969" w:rsidRPr="00553D49">
              <w:t xml:space="preserve">which section would one find the </w:t>
            </w:r>
            <w:r w:rsidR="00437969">
              <w:t>maximum amount of concentration of a chemical that a worker may be exposed to under OSHA regulations?  What is this called?</w:t>
            </w:r>
          </w:p>
          <w:p w14:paraId="5FEBF5B2" w14:textId="77777777" w:rsidR="00696AEA" w:rsidRPr="003F7986" w:rsidRDefault="00437969" w:rsidP="00437969">
            <w:pPr>
              <w:keepNext/>
              <w:keepLines/>
              <w:ind w:left="720"/>
              <w:rPr>
                <w:i/>
                <w:color w:val="C00000"/>
              </w:rPr>
            </w:pPr>
            <w:r>
              <w:rPr>
                <w:i/>
                <w:color w:val="C00000"/>
              </w:rPr>
              <w:t>The PEL is u</w:t>
            </w:r>
            <w:r w:rsidR="00696AEA" w:rsidRPr="003F7986">
              <w:rPr>
                <w:i/>
                <w:color w:val="C00000"/>
              </w:rPr>
              <w:t>sually</w:t>
            </w:r>
            <w:r>
              <w:rPr>
                <w:i/>
                <w:color w:val="C00000"/>
              </w:rPr>
              <w:t xml:space="preserve"> found in</w:t>
            </w:r>
            <w:r w:rsidR="00696AEA" w:rsidRPr="003F7986">
              <w:rPr>
                <w:i/>
                <w:color w:val="C00000"/>
              </w:rPr>
              <w:t xml:space="preserve"> Health Hazard and First Aid, but some manufacturers also put it under Physical / Chemical properties.</w:t>
            </w:r>
          </w:p>
          <w:p w14:paraId="7A3DA745" w14:textId="77777777" w:rsidR="00696AEA" w:rsidRPr="00553D49" w:rsidRDefault="00696AEA" w:rsidP="00696AEA">
            <w:pPr>
              <w:keepNext/>
              <w:keepLines/>
              <w:rPr>
                <w:color w:val="000000"/>
              </w:rPr>
            </w:pPr>
          </w:p>
          <w:p w14:paraId="2A46FAB4" w14:textId="77777777" w:rsidR="00696AEA" w:rsidRPr="00553D49" w:rsidRDefault="00696AEA" w:rsidP="005F646E">
            <w:pPr>
              <w:keepNext/>
              <w:keepLines/>
              <w:ind w:left="264" w:hanging="270"/>
              <w:rPr>
                <w:color w:val="000000"/>
              </w:rPr>
            </w:pPr>
            <w:r w:rsidRPr="00553D49">
              <w:rPr>
                <w:color w:val="000000"/>
              </w:rPr>
              <w:t>5.  Under which section would one find a chemical's ability to be mixed with water or other chemicals?</w:t>
            </w:r>
          </w:p>
          <w:p w14:paraId="000C8FF4" w14:textId="77777777" w:rsidR="00696AEA" w:rsidRPr="003F7986" w:rsidRDefault="00696AEA" w:rsidP="00835852">
            <w:pPr>
              <w:keepNext/>
              <w:keepLines/>
              <w:ind w:left="720"/>
              <w:rPr>
                <w:i/>
                <w:color w:val="C00000"/>
              </w:rPr>
            </w:pPr>
            <w:r w:rsidRPr="003F7986">
              <w:rPr>
                <w:i/>
                <w:color w:val="C00000"/>
              </w:rPr>
              <w:t>Reactivity Data</w:t>
            </w:r>
          </w:p>
          <w:p w14:paraId="7CFB3ED5" w14:textId="77777777" w:rsidR="00696AEA" w:rsidRDefault="00696AEA" w:rsidP="003F7986">
            <w:pPr>
              <w:pStyle w:val="BodyText"/>
              <w:rPr>
                <w:color w:val="000000"/>
              </w:rPr>
            </w:pPr>
          </w:p>
          <w:p w14:paraId="4DA65E40" w14:textId="77777777" w:rsidR="003A011F" w:rsidRPr="00F14D93" w:rsidRDefault="003A011F" w:rsidP="003A011F">
            <w:pPr>
              <w:pStyle w:val="BodyText"/>
              <w:numPr>
                <w:ilvl w:val="0"/>
                <w:numId w:val="13"/>
              </w:numPr>
              <w:rPr>
                <w:szCs w:val="24"/>
              </w:rPr>
            </w:pPr>
            <w:r>
              <w:t xml:space="preserve"> </w:t>
            </w:r>
            <w:r w:rsidR="006A77E0">
              <w:t>In what fabrication process is HMDS used in microsystems manufacturing?</w:t>
            </w:r>
          </w:p>
          <w:p w14:paraId="027AA1E2" w14:textId="77777777" w:rsidR="00F14D93" w:rsidRDefault="00F14D93" w:rsidP="00F14D93">
            <w:pPr>
              <w:pStyle w:val="BodyText"/>
              <w:ind w:left="720"/>
              <w:rPr>
                <w:i/>
                <w:color w:val="C00000"/>
              </w:rPr>
            </w:pPr>
            <w:r w:rsidRPr="003F7986">
              <w:rPr>
                <w:i/>
                <w:color w:val="C00000"/>
              </w:rPr>
              <w:t>HMDS is used as a primer at the beginning of the photolithography process prior to applying the photoresist</w:t>
            </w:r>
          </w:p>
          <w:p w14:paraId="35A10C68" w14:textId="77777777" w:rsidR="00F14D93" w:rsidRPr="003A011F" w:rsidRDefault="00F14D93" w:rsidP="00F14D93">
            <w:pPr>
              <w:pStyle w:val="BodyText"/>
              <w:rPr>
                <w:szCs w:val="24"/>
              </w:rPr>
            </w:pPr>
          </w:p>
          <w:p w14:paraId="7E65B930" w14:textId="77777777" w:rsidR="003A011F" w:rsidRDefault="003A011F" w:rsidP="003A011F">
            <w:pPr>
              <w:pStyle w:val="BodyText"/>
              <w:numPr>
                <w:ilvl w:val="0"/>
                <w:numId w:val="13"/>
              </w:numPr>
              <w:rPr>
                <w:szCs w:val="24"/>
              </w:rPr>
            </w:pPr>
            <w:r>
              <w:rPr>
                <w:szCs w:val="24"/>
              </w:rPr>
              <w:t>What is an application of HF in microsystems fabrication?</w:t>
            </w:r>
          </w:p>
          <w:p w14:paraId="1F7E5B41" w14:textId="77777777" w:rsidR="00F14D93" w:rsidRDefault="00F14D93" w:rsidP="00F14D93">
            <w:pPr>
              <w:pStyle w:val="BodyText"/>
              <w:ind w:left="720"/>
              <w:rPr>
                <w:i/>
                <w:color w:val="C70000"/>
                <w:szCs w:val="24"/>
              </w:rPr>
            </w:pPr>
            <w:r w:rsidRPr="00F14D93">
              <w:rPr>
                <w:i/>
                <w:color w:val="C70000"/>
                <w:szCs w:val="24"/>
              </w:rPr>
              <w:t xml:space="preserve">HF is </w:t>
            </w:r>
            <w:r>
              <w:rPr>
                <w:i/>
                <w:color w:val="C70000"/>
                <w:szCs w:val="24"/>
              </w:rPr>
              <w:t>used as a liquid etchant for silicon dioxide.  It is normally mixed with BOE (buffered oxide etchant)</w:t>
            </w:r>
          </w:p>
          <w:p w14:paraId="4D7F86FB" w14:textId="77777777" w:rsidR="00F14D93" w:rsidRPr="00F14D93" w:rsidRDefault="00F14D93" w:rsidP="00F14D93">
            <w:pPr>
              <w:pStyle w:val="BodyText"/>
              <w:ind w:left="720"/>
              <w:rPr>
                <w:i/>
                <w:color w:val="C70000"/>
                <w:szCs w:val="24"/>
              </w:rPr>
            </w:pPr>
          </w:p>
          <w:p w14:paraId="306A3821" w14:textId="77777777" w:rsidR="003A011F" w:rsidRPr="003A011F" w:rsidRDefault="003A011F" w:rsidP="003A011F">
            <w:pPr>
              <w:pStyle w:val="BodyText"/>
              <w:numPr>
                <w:ilvl w:val="0"/>
                <w:numId w:val="13"/>
              </w:numPr>
              <w:rPr>
                <w:szCs w:val="24"/>
              </w:rPr>
            </w:pPr>
            <w:r>
              <w:rPr>
                <w:szCs w:val="24"/>
              </w:rPr>
              <w:t>Where is TMAH used in microsystems fabrication?</w:t>
            </w:r>
          </w:p>
          <w:p w14:paraId="75F827DF" w14:textId="77777777" w:rsidR="006A77E0" w:rsidRPr="00F14D93" w:rsidRDefault="00F14D93" w:rsidP="006A77E0">
            <w:pPr>
              <w:pStyle w:val="BodyText"/>
              <w:ind w:left="720"/>
              <w:rPr>
                <w:i/>
                <w:color w:val="C70000"/>
              </w:rPr>
            </w:pPr>
            <w:r>
              <w:rPr>
                <w:i/>
                <w:color w:val="C70000"/>
              </w:rPr>
              <w:t>TMAH is sometimes used as a liquid etchant for anisotropic etch of silicon.  It can also be found in developer in the photolithography process.</w:t>
            </w:r>
          </w:p>
        </w:tc>
      </w:tr>
      <w:tr w:rsidR="00C42D0A" w:rsidRPr="00553D49" w14:paraId="70C148B3" w14:textId="77777777" w:rsidTr="00553D49">
        <w:trPr>
          <w:cantSplit/>
          <w:trHeight w:val="576"/>
        </w:trPr>
        <w:tc>
          <w:tcPr>
            <w:tcW w:w="996" w:type="dxa"/>
            <w:vAlign w:val="bottom"/>
          </w:tcPr>
          <w:p w14:paraId="4A22886C" w14:textId="77777777" w:rsidR="00C42D0A" w:rsidRPr="00B960A3" w:rsidRDefault="00C42D0A" w:rsidP="00F14D93">
            <w:pPr>
              <w:widowControl/>
              <w:adjustRightInd/>
              <w:textAlignment w:val="auto"/>
            </w:pPr>
            <w:bookmarkStart w:id="12" w:name="Saf_HazMat_AC30_dldl96"/>
            <w:bookmarkEnd w:id="11"/>
          </w:p>
        </w:tc>
        <w:tc>
          <w:tcPr>
            <w:tcW w:w="9649" w:type="dxa"/>
            <w:gridSpan w:val="2"/>
            <w:vAlign w:val="bottom"/>
          </w:tcPr>
          <w:p w14:paraId="29D879B1" w14:textId="77777777" w:rsidR="00C42D0A" w:rsidRPr="00553D49" w:rsidRDefault="00C42D0A" w:rsidP="00C42D0A">
            <w:pPr>
              <w:pStyle w:val="lvl1Text"/>
              <w:rPr>
                <w:sz w:val="24"/>
                <w:szCs w:val="24"/>
              </w:rPr>
            </w:pPr>
            <w:r w:rsidRPr="00553D49">
              <w:rPr>
                <w:sz w:val="24"/>
                <w:szCs w:val="24"/>
              </w:rPr>
              <w:t>References</w:t>
            </w:r>
          </w:p>
        </w:tc>
      </w:tr>
      <w:tr w:rsidR="00C42D0A" w:rsidRPr="00553D49" w14:paraId="6020FF1F" w14:textId="77777777" w:rsidTr="00553D49">
        <w:tc>
          <w:tcPr>
            <w:tcW w:w="996" w:type="dxa"/>
          </w:tcPr>
          <w:p w14:paraId="420EED38" w14:textId="77777777" w:rsidR="00C42D0A" w:rsidRPr="00C42D0A" w:rsidRDefault="00C42D0A" w:rsidP="004472DA">
            <w:pPr>
              <w:pStyle w:val="txtx1"/>
              <w:rPr>
                <w:sz w:val="22"/>
                <w:szCs w:val="22"/>
              </w:rPr>
            </w:pPr>
          </w:p>
        </w:tc>
        <w:tc>
          <w:tcPr>
            <w:tcW w:w="9649" w:type="dxa"/>
            <w:gridSpan w:val="2"/>
          </w:tcPr>
          <w:p w14:paraId="51AF504A" w14:textId="77777777" w:rsidR="00C42D0A" w:rsidRPr="00553D49" w:rsidRDefault="00C42D0A" w:rsidP="00C42D0A">
            <w:pPr>
              <w:pStyle w:val="BulletList"/>
              <w:rPr>
                <w:szCs w:val="24"/>
              </w:rPr>
            </w:pPr>
            <w:r w:rsidRPr="00553D49">
              <w:rPr>
                <w:color w:val="000000"/>
                <w:szCs w:val="24"/>
              </w:rPr>
              <w:t>S</w:t>
            </w:r>
            <w:r w:rsidR="003F7986">
              <w:rPr>
                <w:color w:val="000000"/>
                <w:szCs w:val="24"/>
              </w:rPr>
              <w:t xml:space="preserve">CME Safety Data Sheet </w:t>
            </w:r>
          </w:p>
          <w:p w14:paraId="4DA803A5" w14:textId="77777777" w:rsidR="00C42D0A" w:rsidRPr="00553D49" w:rsidRDefault="00C42D0A" w:rsidP="00C42D0A">
            <w:pPr>
              <w:pStyle w:val="BulletList"/>
              <w:rPr>
                <w:szCs w:val="24"/>
              </w:rPr>
            </w:pPr>
            <w:r w:rsidRPr="00553D49">
              <w:rPr>
                <w:color w:val="000000"/>
                <w:szCs w:val="24"/>
              </w:rPr>
              <w:t>OSHA (</w:t>
            </w:r>
            <w:hyperlink r:id="rId17" w:history="1">
              <w:r w:rsidR="00AD09CD" w:rsidRPr="002061C7">
                <w:rPr>
                  <w:rStyle w:val="Hyperlink"/>
                  <w:szCs w:val="24"/>
                </w:rPr>
                <w:t>www.osha.gov</w:t>
              </w:r>
            </w:hyperlink>
            <w:r w:rsidR="00AD09CD">
              <w:rPr>
                <w:color w:val="000000"/>
                <w:szCs w:val="24"/>
              </w:rPr>
              <w:t xml:space="preserve"> </w:t>
            </w:r>
            <w:r w:rsidRPr="00553D49">
              <w:rPr>
                <w:color w:val="000000"/>
                <w:szCs w:val="24"/>
              </w:rPr>
              <w:t>)</w:t>
            </w:r>
          </w:p>
          <w:p w14:paraId="41A0A5D6" w14:textId="77777777" w:rsidR="00C42D0A" w:rsidRPr="00553D49" w:rsidRDefault="00C42D0A" w:rsidP="00C42D0A">
            <w:pPr>
              <w:pStyle w:val="BulletList"/>
              <w:rPr>
                <w:szCs w:val="24"/>
              </w:rPr>
            </w:pPr>
            <w:r w:rsidRPr="00553D49">
              <w:rPr>
                <w:color w:val="000000"/>
                <w:szCs w:val="24"/>
              </w:rPr>
              <w:t>Safety Data Sheets  (</w:t>
            </w:r>
            <w:hyperlink r:id="rId18" w:history="1">
              <w:r w:rsidR="00AD09CD" w:rsidRPr="002061C7">
                <w:rPr>
                  <w:rStyle w:val="Hyperlink"/>
                  <w:szCs w:val="24"/>
                </w:rPr>
                <w:t>http://www.ilpi.com/</w:t>
              </w:r>
              <w:r w:rsidR="00E2691C">
                <w:rPr>
                  <w:rStyle w:val="Hyperlink"/>
                  <w:szCs w:val="24"/>
                </w:rPr>
                <w:t>SDS</w:t>
              </w:r>
              <w:r w:rsidR="00AD09CD" w:rsidRPr="002061C7">
                <w:rPr>
                  <w:rStyle w:val="Hyperlink"/>
                  <w:szCs w:val="24"/>
                </w:rPr>
                <w:t>/index.html</w:t>
              </w:r>
            </w:hyperlink>
            <w:r w:rsidR="00AD09CD">
              <w:rPr>
                <w:color w:val="000000"/>
                <w:szCs w:val="24"/>
              </w:rPr>
              <w:t xml:space="preserve"> </w:t>
            </w:r>
            <w:r w:rsidRPr="00553D49">
              <w:rPr>
                <w:color w:val="000000"/>
                <w:szCs w:val="24"/>
              </w:rPr>
              <w:t>)</w:t>
            </w:r>
          </w:p>
          <w:p w14:paraId="4B06D4DD" w14:textId="77777777" w:rsidR="00C42D0A" w:rsidRPr="00553D49" w:rsidRDefault="00C42D0A" w:rsidP="00C42D0A">
            <w:pPr>
              <w:keepNext/>
              <w:keepLines/>
              <w:rPr>
                <w:color w:val="000000"/>
              </w:rPr>
            </w:pPr>
          </w:p>
        </w:tc>
      </w:tr>
      <w:tr w:rsidR="00623BFD" w:rsidRPr="00C82151" w14:paraId="74DF89D9" w14:textId="77777777" w:rsidTr="006A77E0">
        <w:trPr>
          <w:trHeight w:val="1548"/>
        </w:trPr>
        <w:tc>
          <w:tcPr>
            <w:tcW w:w="996" w:type="dxa"/>
          </w:tcPr>
          <w:p w14:paraId="6CE8241F" w14:textId="77777777" w:rsidR="00623BFD" w:rsidRPr="00C82151" w:rsidRDefault="00623BFD" w:rsidP="00861E6C">
            <w:pPr>
              <w:pStyle w:val="txtx1"/>
              <w:rPr>
                <w:sz w:val="22"/>
                <w:szCs w:val="22"/>
              </w:rPr>
            </w:pPr>
          </w:p>
        </w:tc>
        <w:tc>
          <w:tcPr>
            <w:tcW w:w="9649" w:type="dxa"/>
            <w:gridSpan w:val="2"/>
          </w:tcPr>
          <w:p w14:paraId="20BEADA1" w14:textId="77777777" w:rsidR="00623BFD" w:rsidRDefault="00623BFD" w:rsidP="00606FD2">
            <w:pPr>
              <w:pStyle w:val="BulletList"/>
              <w:numPr>
                <w:ilvl w:val="0"/>
                <w:numId w:val="0"/>
              </w:numPr>
              <w:tabs>
                <w:tab w:val="num" w:pos="360"/>
              </w:tabs>
              <w:ind w:left="360" w:hanging="360"/>
              <w:rPr>
                <w:color w:val="000000"/>
                <w:szCs w:val="24"/>
              </w:rPr>
            </w:pPr>
            <w:r>
              <w:rPr>
                <w:b/>
                <w:color w:val="000000"/>
                <w:szCs w:val="24"/>
              </w:rPr>
              <w:t>Disclaimer</w:t>
            </w:r>
          </w:p>
          <w:p w14:paraId="4E17B069" w14:textId="77777777" w:rsidR="00623BFD" w:rsidRDefault="00623BFD" w:rsidP="008F4FB7">
            <w:pPr>
              <w:pStyle w:val="BulletList"/>
              <w:numPr>
                <w:ilvl w:val="0"/>
                <w:numId w:val="0"/>
              </w:numPr>
              <w:tabs>
                <w:tab w:val="num" w:pos="-6"/>
              </w:tabs>
              <w:ind w:left="-6" w:firstLine="6"/>
              <w:rPr>
                <w:iCs/>
              </w:rPr>
            </w:pPr>
            <w:r w:rsidRPr="00BE2F04">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7DD78B73" w14:textId="77777777" w:rsidR="00623BFD" w:rsidRDefault="00623BFD" w:rsidP="00606FD2">
            <w:pPr>
              <w:pStyle w:val="BulletList"/>
              <w:numPr>
                <w:ilvl w:val="0"/>
                <w:numId w:val="0"/>
              </w:numPr>
              <w:tabs>
                <w:tab w:val="num" w:pos="360"/>
              </w:tabs>
              <w:ind w:left="360" w:hanging="360"/>
              <w:rPr>
                <w:color w:val="000000"/>
                <w:szCs w:val="24"/>
              </w:rPr>
            </w:pPr>
          </w:p>
          <w:p w14:paraId="510DBCC7" w14:textId="77777777" w:rsidR="000C0A30" w:rsidRDefault="000C0A30" w:rsidP="00606FD2">
            <w:pPr>
              <w:pStyle w:val="BulletList"/>
              <w:numPr>
                <w:ilvl w:val="0"/>
                <w:numId w:val="0"/>
              </w:numPr>
              <w:tabs>
                <w:tab w:val="num" w:pos="360"/>
              </w:tabs>
              <w:ind w:left="360" w:hanging="360"/>
              <w:rPr>
                <w:color w:val="000000"/>
                <w:szCs w:val="24"/>
              </w:rPr>
            </w:pPr>
          </w:p>
          <w:p w14:paraId="170FFDD4" w14:textId="77777777" w:rsidR="000C0A30" w:rsidRDefault="000C0A30" w:rsidP="00606FD2">
            <w:pPr>
              <w:pStyle w:val="BulletList"/>
              <w:numPr>
                <w:ilvl w:val="0"/>
                <w:numId w:val="0"/>
              </w:numPr>
              <w:tabs>
                <w:tab w:val="num" w:pos="360"/>
              </w:tabs>
              <w:ind w:left="360" w:hanging="360"/>
              <w:rPr>
                <w:color w:val="000000"/>
                <w:szCs w:val="24"/>
              </w:rPr>
            </w:pPr>
          </w:p>
          <w:p w14:paraId="5B897831" w14:textId="77777777" w:rsidR="000C0A30" w:rsidRDefault="000C0A30" w:rsidP="00606FD2">
            <w:pPr>
              <w:pStyle w:val="BulletList"/>
              <w:numPr>
                <w:ilvl w:val="0"/>
                <w:numId w:val="0"/>
              </w:numPr>
              <w:tabs>
                <w:tab w:val="num" w:pos="360"/>
              </w:tabs>
              <w:ind w:left="360" w:hanging="360"/>
              <w:rPr>
                <w:color w:val="000000"/>
                <w:szCs w:val="24"/>
              </w:rPr>
            </w:pPr>
          </w:p>
          <w:p w14:paraId="43D4E942" w14:textId="77777777" w:rsidR="000C0A30" w:rsidRDefault="000C0A30" w:rsidP="00606FD2">
            <w:pPr>
              <w:pStyle w:val="BulletList"/>
              <w:numPr>
                <w:ilvl w:val="0"/>
                <w:numId w:val="0"/>
              </w:numPr>
              <w:tabs>
                <w:tab w:val="num" w:pos="360"/>
              </w:tabs>
              <w:ind w:left="360" w:hanging="360"/>
              <w:rPr>
                <w:color w:val="000000"/>
                <w:szCs w:val="24"/>
              </w:rPr>
            </w:pPr>
          </w:p>
          <w:p w14:paraId="5A0573AC" w14:textId="77777777" w:rsidR="000C0A30" w:rsidRDefault="000C0A30" w:rsidP="00606FD2">
            <w:pPr>
              <w:pStyle w:val="BulletList"/>
              <w:numPr>
                <w:ilvl w:val="0"/>
                <w:numId w:val="0"/>
              </w:numPr>
              <w:tabs>
                <w:tab w:val="num" w:pos="360"/>
              </w:tabs>
              <w:ind w:left="360" w:hanging="360"/>
              <w:rPr>
                <w:color w:val="000000"/>
                <w:szCs w:val="24"/>
              </w:rPr>
            </w:pPr>
          </w:p>
          <w:p w14:paraId="1E338080" w14:textId="77777777" w:rsidR="000C0A30" w:rsidRDefault="000C0A30" w:rsidP="00606FD2">
            <w:pPr>
              <w:pStyle w:val="BulletList"/>
              <w:numPr>
                <w:ilvl w:val="0"/>
                <w:numId w:val="0"/>
              </w:numPr>
              <w:tabs>
                <w:tab w:val="num" w:pos="360"/>
              </w:tabs>
              <w:ind w:left="360" w:hanging="360"/>
              <w:rPr>
                <w:color w:val="000000"/>
                <w:szCs w:val="24"/>
              </w:rPr>
            </w:pPr>
          </w:p>
          <w:p w14:paraId="38D5815F" w14:textId="77777777" w:rsidR="000C0A30" w:rsidRDefault="000C0A30" w:rsidP="00606FD2">
            <w:pPr>
              <w:pStyle w:val="BulletList"/>
              <w:numPr>
                <w:ilvl w:val="0"/>
                <w:numId w:val="0"/>
              </w:numPr>
              <w:tabs>
                <w:tab w:val="num" w:pos="360"/>
              </w:tabs>
              <w:ind w:left="360" w:hanging="360"/>
              <w:rPr>
                <w:color w:val="000000"/>
                <w:szCs w:val="24"/>
              </w:rPr>
            </w:pPr>
          </w:p>
          <w:p w14:paraId="71D0EF4D" w14:textId="77777777" w:rsidR="000C0A30" w:rsidRDefault="000C0A30" w:rsidP="00606FD2">
            <w:pPr>
              <w:pStyle w:val="BulletList"/>
              <w:numPr>
                <w:ilvl w:val="0"/>
                <w:numId w:val="0"/>
              </w:numPr>
              <w:tabs>
                <w:tab w:val="num" w:pos="360"/>
              </w:tabs>
              <w:ind w:left="360" w:hanging="360"/>
              <w:rPr>
                <w:color w:val="000000"/>
                <w:szCs w:val="24"/>
              </w:rPr>
            </w:pPr>
          </w:p>
          <w:p w14:paraId="77795C59" w14:textId="77777777" w:rsidR="000C0A30" w:rsidRDefault="000C0A30" w:rsidP="00606FD2">
            <w:pPr>
              <w:pStyle w:val="BulletList"/>
              <w:numPr>
                <w:ilvl w:val="0"/>
                <w:numId w:val="0"/>
              </w:numPr>
              <w:tabs>
                <w:tab w:val="num" w:pos="360"/>
              </w:tabs>
              <w:ind w:left="360" w:hanging="360"/>
              <w:rPr>
                <w:color w:val="000000"/>
                <w:szCs w:val="24"/>
              </w:rPr>
            </w:pPr>
          </w:p>
          <w:p w14:paraId="05D8BA72" w14:textId="77777777" w:rsidR="000C0A30" w:rsidRDefault="000C0A30" w:rsidP="00606FD2">
            <w:pPr>
              <w:pStyle w:val="BulletList"/>
              <w:numPr>
                <w:ilvl w:val="0"/>
                <w:numId w:val="0"/>
              </w:numPr>
              <w:tabs>
                <w:tab w:val="num" w:pos="360"/>
              </w:tabs>
              <w:ind w:left="360" w:hanging="360"/>
              <w:rPr>
                <w:color w:val="000000"/>
                <w:szCs w:val="24"/>
              </w:rPr>
            </w:pPr>
          </w:p>
          <w:p w14:paraId="6675617B" w14:textId="77777777" w:rsidR="000C0A30" w:rsidRDefault="000C0A30" w:rsidP="00606FD2">
            <w:pPr>
              <w:pStyle w:val="BulletList"/>
              <w:numPr>
                <w:ilvl w:val="0"/>
                <w:numId w:val="0"/>
              </w:numPr>
              <w:tabs>
                <w:tab w:val="num" w:pos="360"/>
              </w:tabs>
              <w:ind w:left="360" w:hanging="360"/>
              <w:rPr>
                <w:color w:val="000000"/>
                <w:szCs w:val="24"/>
              </w:rPr>
            </w:pPr>
          </w:p>
          <w:p w14:paraId="4029A31F" w14:textId="77777777" w:rsidR="000C0A30" w:rsidRDefault="000C0A30" w:rsidP="00606FD2">
            <w:pPr>
              <w:pStyle w:val="BulletList"/>
              <w:numPr>
                <w:ilvl w:val="0"/>
                <w:numId w:val="0"/>
              </w:numPr>
              <w:tabs>
                <w:tab w:val="num" w:pos="360"/>
              </w:tabs>
              <w:ind w:left="360" w:hanging="360"/>
              <w:rPr>
                <w:color w:val="000000"/>
                <w:szCs w:val="24"/>
              </w:rPr>
            </w:pPr>
          </w:p>
          <w:p w14:paraId="1863A445" w14:textId="77777777" w:rsidR="000C0A30" w:rsidRDefault="000C0A30" w:rsidP="00606FD2">
            <w:pPr>
              <w:pStyle w:val="BulletList"/>
              <w:numPr>
                <w:ilvl w:val="0"/>
                <w:numId w:val="0"/>
              </w:numPr>
              <w:tabs>
                <w:tab w:val="num" w:pos="360"/>
              </w:tabs>
              <w:ind w:left="360" w:hanging="360"/>
              <w:rPr>
                <w:color w:val="000000"/>
                <w:szCs w:val="24"/>
              </w:rPr>
            </w:pPr>
          </w:p>
          <w:p w14:paraId="41A1B3E6" w14:textId="77777777" w:rsidR="000C0A30" w:rsidRDefault="000C0A30" w:rsidP="00606FD2">
            <w:pPr>
              <w:pStyle w:val="BulletList"/>
              <w:numPr>
                <w:ilvl w:val="0"/>
                <w:numId w:val="0"/>
              </w:numPr>
              <w:tabs>
                <w:tab w:val="num" w:pos="360"/>
              </w:tabs>
              <w:ind w:left="360" w:hanging="360"/>
              <w:rPr>
                <w:color w:val="000000"/>
                <w:szCs w:val="24"/>
              </w:rPr>
            </w:pPr>
          </w:p>
          <w:p w14:paraId="737F474F" w14:textId="77777777" w:rsidR="000C0A30" w:rsidRPr="00623BFD" w:rsidRDefault="000C0A30" w:rsidP="00606FD2">
            <w:pPr>
              <w:pStyle w:val="BulletList"/>
              <w:numPr>
                <w:ilvl w:val="0"/>
                <w:numId w:val="0"/>
              </w:numPr>
              <w:tabs>
                <w:tab w:val="num" w:pos="360"/>
              </w:tabs>
              <w:ind w:left="360" w:hanging="360"/>
              <w:rPr>
                <w:color w:val="000000"/>
                <w:szCs w:val="24"/>
              </w:rPr>
            </w:pPr>
            <w:r w:rsidRPr="00CD76D7">
              <w:rPr>
                <w:i/>
              </w:rPr>
              <w:t>Support for this work was provided by the National Science Foundation's Advanced T</w:t>
            </w:r>
            <w:r>
              <w:rPr>
                <w:i/>
              </w:rPr>
              <w:t>echnological Education (ATE) Pro</w:t>
            </w:r>
            <w:r w:rsidRPr="00CD76D7">
              <w:rPr>
                <w:i/>
              </w:rPr>
              <w:t>gram.</w:t>
            </w:r>
          </w:p>
        </w:tc>
      </w:tr>
      <w:bookmarkEnd w:id="12"/>
    </w:tbl>
    <w:p w14:paraId="3EB83641" w14:textId="77777777" w:rsidR="00DF739F" w:rsidRDefault="00DF739F" w:rsidP="00623BFD">
      <w:pPr>
        <w:pStyle w:val="Header"/>
      </w:pPr>
    </w:p>
    <w:sectPr w:rsidR="00DF739F" w:rsidSect="00557842">
      <w:headerReference w:type="default" r:id="rId19"/>
      <w:type w:val="continuous"/>
      <w:pgSz w:w="12240" w:h="15840"/>
      <w:pgMar w:top="810" w:right="720" w:bottom="117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9099D" w14:textId="77777777" w:rsidR="00FD59B1" w:rsidRDefault="00FD59B1">
      <w:r>
        <w:separator/>
      </w:r>
    </w:p>
  </w:endnote>
  <w:endnote w:type="continuationSeparator" w:id="0">
    <w:p w14:paraId="7E955B2D" w14:textId="77777777" w:rsidR="00FD59B1" w:rsidRDefault="00FD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14CEE" w14:textId="77777777" w:rsidR="001A1DD6" w:rsidRDefault="001A1DD6">
    <w:pPr>
      <w:pStyle w:val="Footer"/>
    </w:pPr>
  </w:p>
  <w:p w14:paraId="7EB13008" w14:textId="77777777" w:rsidR="001A1DD6" w:rsidRDefault="00E271D0" w:rsidP="00EC6A39">
    <w:pPr>
      <w:pStyle w:val="Footer"/>
      <w:jc w:val="right"/>
    </w:pPr>
    <w:r>
      <w:rPr>
        <w:noProof/>
      </w:rPr>
      <w:drawing>
        <wp:inline distT="0" distB="0" distL="0" distR="0" wp14:anchorId="54B360EE" wp14:editId="009A5DB6">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59F5F" w14:textId="77777777" w:rsidR="001A1DD6" w:rsidRPr="004B6382" w:rsidRDefault="001A1DD6" w:rsidP="004C07D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3F7986">
      <w:rPr>
        <w:b/>
        <w:i/>
        <w:sz w:val="20"/>
      </w:rPr>
      <w:t xml:space="preserve">Page </w:t>
    </w:r>
    <w:r w:rsidRPr="003F7986">
      <w:rPr>
        <w:b/>
        <w:i/>
        <w:sz w:val="20"/>
      </w:rPr>
      <w:fldChar w:fldCharType="begin"/>
    </w:r>
    <w:r w:rsidRPr="003F7986">
      <w:rPr>
        <w:b/>
        <w:i/>
        <w:sz w:val="20"/>
      </w:rPr>
      <w:instrText xml:space="preserve"> PAGE </w:instrText>
    </w:r>
    <w:r w:rsidRPr="003F7986">
      <w:rPr>
        <w:b/>
        <w:i/>
        <w:sz w:val="20"/>
      </w:rPr>
      <w:fldChar w:fldCharType="separate"/>
    </w:r>
    <w:r w:rsidR="00557842">
      <w:rPr>
        <w:b/>
        <w:i/>
        <w:noProof/>
        <w:sz w:val="20"/>
      </w:rPr>
      <w:t>1</w:t>
    </w:r>
    <w:r w:rsidRPr="003F7986">
      <w:rPr>
        <w:b/>
        <w:i/>
        <w:sz w:val="20"/>
      </w:rPr>
      <w:fldChar w:fldCharType="end"/>
    </w:r>
    <w:r w:rsidRPr="003F7986">
      <w:rPr>
        <w:b/>
        <w:i/>
        <w:sz w:val="20"/>
      </w:rPr>
      <w:t xml:space="preserve"> of </w:t>
    </w:r>
    <w:r w:rsidRPr="003F7986">
      <w:rPr>
        <w:b/>
        <w:i/>
        <w:sz w:val="20"/>
      </w:rPr>
      <w:fldChar w:fldCharType="begin"/>
    </w:r>
    <w:r w:rsidRPr="003F7986">
      <w:rPr>
        <w:b/>
        <w:i/>
        <w:sz w:val="20"/>
      </w:rPr>
      <w:instrText xml:space="preserve"> NUMPAGES </w:instrText>
    </w:r>
    <w:r w:rsidRPr="003F7986">
      <w:rPr>
        <w:b/>
        <w:i/>
        <w:sz w:val="20"/>
      </w:rPr>
      <w:fldChar w:fldCharType="separate"/>
    </w:r>
    <w:r w:rsidR="00557842">
      <w:rPr>
        <w:b/>
        <w:i/>
        <w:noProof/>
        <w:sz w:val="20"/>
      </w:rPr>
      <w:t>1</w:t>
    </w:r>
    <w:r w:rsidRPr="003F7986">
      <w:rPr>
        <w:b/>
        <w:i/>
        <w:sz w:val="20"/>
      </w:rPr>
      <w:fldChar w:fldCharType="end"/>
    </w:r>
  </w:p>
  <w:p w14:paraId="20EFCFC3" w14:textId="77777777" w:rsidR="001A1DD6" w:rsidRPr="003F7986" w:rsidRDefault="001A1DD6" w:rsidP="00DD25B4">
    <w:pPr>
      <w:pStyle w:val="Footer"/>
      <w:tabs>
        <w:tab w:val="clear" w:pos="4320"/>
        <w:tab w:val="clear" w:pos="8640"/>
        <w:tab w:val="center" w:pos="5310"/>
        <w:tab w:val="right" w:pos="10800"/>
      </w:tabs>
      <w:jc w:val="both"/>
      <w:rPr>
        <w:b/>
        <w:i/>
        <w:sz w:val="20"/>
      </w:rPr>
    </w:pPr>
    <w:r w:rsidRPr="003F7986">
      <w:rPr>
        <w:i/>
        <w:sz w:val="20"/>
      </w:rPr>
      <w:fldChar w:fldCharType="begin"/>
    </w:r>
    <w:r w:rsidRPr="003F7986">
      <w:rPr>
        <w:i/>
        <w:sz w:val="20"/>
      </w:rPr>
      <w:instrText xml:space="preserve"> FILENAME </w:instrText>
    </w:r>
    <w:r w:rsidRPr="003F7986">
      <w:rPr>
        <w:i/>
        <w:sz w:val="20"/>
      </w:rPr>
      <w:fldChar w:fldCharType="separate"/>
    </w:r>
    <w:r w:rsidR="008B1189">
      <w:rPr>
        <w:i/>
        <w:noProof/>
        <w:sz w:val="20"/>
      </w:rPr>
      <w:t>Saf_HazMat_AC30_IG_January2017.docx</w:t>
    </w:r>
    <w:r w:rsidRPr="003F7986">
      <w:rPr>
        <w:i/>
        <w:sz w:val="20"/>
      </w:rPr>
      <w:fldChar w:fldCharType="end"/>
    </w:r>
    <w:r w:rsidRPr="003F7986">
      <w:rPr>
        <w:i/>
        <w:sz w:val="20"/>
      </w:rPr>
      <w:tab/>
    </w:r>
    <w:r w:rsidRPr="003F7986">
      <w:rPr>
        <w:b/>
        <w:i/>
        <w:sz w:val="20"/>
      </w:rPr>
      <w:tab/>
    </w:r>
    <w:r w:rsidR="00E2691C">
      <w:rPr>
        <w:b/>
        <w:i/>
        <w:sz w:val="20"/>
      </w:rPr>
      <w:t>SDS</w:t>
    </w:r>
    <w:r>
      <w:rPr>
        <w:b/>
        <w:i/>
        <w:sz w:val="20"/>
      </w:rPr>
      <w:t xml:space="preserve"> Internet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0D14D" w14:textId="77777777" w:rsidR="001A1DD6" w:rsidRDefault="001A1DD6">
    <w:pPr>
      <w:pStyle w:val="Footer"/>
    </w:pPr>
  </w:p>
  <w:p w14:paraId="5D3A4E6A" w14:textId="77777777" w:rsidR="001A1DD6" w:rsidRDefault="001A1DD6"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0F368" w14:textId="77777777" w:rsidR="00FD59B1" w:rsidRDefault="00FD59B1">
      <w:r>
        <w:separator/>
      </w:r>
    </w:p>
  </w:footnote>
  <w:footnote w:type="continuationSeparator" w:id="0">
    <w:p w14:paraId="69C3EBE5" w14:textId="77777777" w:rsidR="00FD59B1" w:rsidRDefault="00FD59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FA1E6" w14:textId="77777777" w:rsidR="001A1DD6" w:rsidRDefault="00E271D0" w:rsidP="00EC6A39">
    <w:pPr>
      <w:pStyle w:val="Header"/>
      <w:jc w:val="right"/>
    </w:pPr>
    <w:r>
      <w:rPr>
        <w:noProof/>
      </w:rPr>
      <w:drawing>
        <wp:inline distT="0" distB="0" distL="0" distR="0" wp14:anchorId="30492890" wp14:editId="01A5E79F">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74C2E1CC" w14:textId="77777777" w:rsidR="001A1DD6" w:rsidRDefault="001A1D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EB489" w14:textId="77777777" w:rsidR="001A1DD6" w:rsidRDefault="001A1DD6" w:rsidP="00EC6A39">
    <w:pPr>
      <w:pStyle w:val="Header"/>
      <w:jc w:val="right"/>
    </w:pPr>
  </w:p>
  <w:p w14:paraId="13B0B068" w14:textId="77777777" w:rsidR="001A1DD6" w:rsidRDefault="001A1DD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A53B0" w14:textId="77777777" w:rsidR="001A1DD6" w:rsidRDefault="001A1D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54D0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EA30E4"/>
    <w:multiLevelType w:val="multilevel"/>
    <w:tmpl w:val="528ACA48"/>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44D3A4A"/>
    <w:multiLevelType w:val="hybridMultilevel"/>
    <w:tmpl w:val="91B08E00"/>
    <w:lvl w:ilvl="0" w:tplc="65C6D596">
      <w:start w:val="6"/>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9">
    <w:nsid w:val="5421360D"/>
    <w:multiLevelType w:val="hybridMultilevel"/>
    <w:tmpl w:val="F60EF89A"/>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1BA6266"/>
    <w:multiLevelType w:val="hybridMultilevel"/>
    <w:tmpl w:val="69AA2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6"/>
  </w:num>
  <w:num w:numId="5">
    <w:abstractNumId w:val="3"/>
  </w:num>
  <w:num w:numId="6">
    <w:abstractNumId w:val="10"/>
  </w:num>
  <w:num w:numId="7">
    <w:abstractNumId w:val="2"/>
  </w:num>
  <w:num w:numId="8">
    <w:abstractNumId w:val="1"/>
  </w:num>
  <w:num w:numId="9">
    <w:abstractNumId w:val="11"/>
  </w:num>
  <w:num w:numId="10">
    <w:abstractNumId w:val="1"/>
    <w:lvlOverride w:ilvl="0">
      <w:startOverride w:val="1"/>
    </w:lvlOverride>
    <w:lvlOverride w:ilvl="1">
      <w:startOverride w:val="7"/>
    </w:lvlOverride>
  </w:num>
  <w:num w:numId="11">
    <w:abstractNumId w:val="9"/>
  </w:num>
  <w:num w:numId="12">
    <w:abstractNumId w:val="0"/>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2389"/>
    <w:rsid w:val="00032CC8"/>
    <w:rsid w:val="00040D75"/>
    <w:rsid w:val="000519F8"/>
    <w:rsid w:val="0005565C"/>
    <w:rsid w:val="000578D0"/>
    <w:rsid w:val="00097CC8"/>
    <w:rsid w:val="000A43E7"/>
    <w:rsid w:val="000C04B3"/>
    <w:rsid w:val="000C0A30"/>
    <w:rsid w:val="000C4088"/>
    <w:rsid w:val="000F1F79"/>
    <w:rsid w:val="00111E39"/>
    <w:rsid w:val="001131A8"/>
    <w:rsid w:val="0012192B"/>
    <w:rsid w:val="00131F84"/>
    <w:rsid w:val="00135B4B"/>
    <w:rsid w:val="0014607B"/>
    <w:rsid w:val="00155C96"/>
    <w:rsid w:val="00172A45"/>
    <w:rsid w:val="00172E99"/>
    <w:rsid w:val="00190D4B"/>
    <w:rsid w:val="0019312D"/>
    <w:rsid w:val="00195D65"/>
    <w:rsid w:val="001A1DD6"/>
    <w:rsid w:val="001A7425"/>
    <w:rsid w:val="001C1719"/>
    <w:rsid w:val="001E4765"/>
    <w:rsid w:val="00260895"/>
    <w:rsid w:val="00272D7E"/>
    <w:rsid w:val="002A1736"/>
    <w:rsid w:val="002B64EE"/>
    <w:rsid w:val="002C73D8"/>
    <w:rsid w:val="002D74DB"/>
    <w:rsid w:val="002F7867"/>
    <w:rsid w:val="003531C6"/>
    <w:rsid w:val="00355290"/>
    <w:rsid w:val="00387E57"/>
    <w:rsid w:val="003A011F"/>
    <w:rsid w:val="003A0197"/>
    <w:rsid w:val="003A23E4"/>
    <w:rsid w:val="003A52A8"/>
    <w:rsid w:val="003A5B8A"/>
    <w:rsid w:val="003E3BB8"/>
    <w:rsid w:val="003E3F69"/>
    <w:rsid w:val="003F7986"/>
    <w:rsid w:val="00401B67"/>
    <w:rsid w:val="004266CE"/>
    <w:rsid w:val="0043567D"/>
    <w:rsid w:val="00437969"/>
    <w:rsid w:val="004472DA"/>
    <w:rsid w:val="00456E84"/>
    <w:rsid w:val="0046023B"/>
    <w:rsid w:val="004733DD"/>
    <w:rsid w:val="00476BBB"/>
    <w:rsid w:val="004A55B0"/>
    <w:rsid w:val="004C07DC"/>
    <w:rsid w:val="004E43AF"/>
    <w:rsid w:val="004E489A"/>
    <w:rsid w:val="004F3022"/>
    <w:rsid w:val="00525AEF"/>
    <w:rsid w:val="00526947"/>
    <w:rsid w:val="00530481"/>
    <w:rsid w:val="005460FD"/>
    <w:rsid w:val="00553D49"/>
    <w:rsid w:val="00557842"/>
    <w:rsid w:val="0057157F"/>
    <w:rsid w:val="00575FFB"/>
    <w:rsid w:val="005A0723"/>
    <w:rsid w:val="005C593C"/>
    <w:rsid w:val="005D0DFB"/>
    <w:rsid w:val="005D25E4"/>
    <w:rsid w:val="005D2C1B"/>
    <w:rsid w:val="005E0B74"/>
    <w:rsid w:val="005F0D7E"/>
    <w:rsid w:val="005F2B0F"/>
    <w:rsid w:val="005F2F42"/>
    <w:rsid w:val="005F646E"/>
    <w:rsid w:val="00606FD2"/>
    <w:rsid w:val="0062015A"/>
    <w:rsid w:val="006217F2"/>
    <w:rsid w:val="00623753"/>
    <w:rsid w:val="00623BFD"/>
    <w:rsid w:val="0064028E"/>
    <w:rsid w:val="006922A2"/>
    <w:rsid w:val="00696AEA"/>
    <w:rsid w:val="006A77E0"/>
    <w:rsid w:val="006B2C5D"/>
    <w:rsid w:val="006C17C3"/>
    <w:rsid w:val="006F0C56"/>
    <w:rsid w:val="007113A2"/>
    <w:rsid w:val="00754242"/>
    <w:rsid w:val="007914DB"/>
    <w:rsid w:val="007B12C8"/>
    <w:rsid w:val="00810584"/>
    <w:rsid w:val="00835852"/>
    <w:rsid w:val="008425CE"/>
    <w:rsid w:val="00857197"/>
    <w:rsid w:val="00861E6C"/>
    <w:rsid w:val="00862307"/>
    <w:rsid w:val="00881286"/>
    <w:rsid w:val="008B1189"/>
    <w:rsid w:val="008C7A99"/>
    <w:rsid w:val="008E2FF4"/>
    <w:rsid w:val="008F4FB7"/>
    <w:rsid w:val="008F6A44"/>
    <w:rsid w:val="00911D63"/>
    <w:rsid w:val="0093397E"/>
    <w:rsid w:val="00941146"/>
    <w:rsid w:val="00943632"/>
    <w:rsid w:val="009475C1"/>
    <w:rsid w:val="00973FF2"/>
    <w:rsid w:val="0099785A"/>
    <w:rsid w:val="009A257F"/>
    <w:rsid w:val="009A79C4"/>
    <w:rsid w:val="009F1EA9"/>
    <w:rsid w:val="00A07089"/>
    <w:rsid w:val="00A31583"/>
    <w:rsid w:val="00A52691"/>
    <w:rsid w:val="00A87787"/>
    <w:rsid w:val="00AA7F41"/>
    <w:rsid w:val="00AC430B"/>
    <w:rsid w:val="00AD09CD"/>
    <w:rsid w:val="00AD14AE"/>
    <w:rsid w:val="00B05761"/>
    <w:rsid w:val="00B7456C"/>
    <w:rsid w:val="00B77C05"/>
    <w:rsid w:val="00B92A4B"/>
    <w:rsid w:val="00BD0D14"/>
    <w:rsid w:val="00BE4909"/>
    <w:rsid w:val="00BF4FEC"/>
    <w:rsid w:val="00BF5C1E"/>
    <w:rsid w:val="00C31830"/>
    <w:rsid w:val="00C422F5"/>
    <w:rsid w:val="00C42D0A"/>
    <w:rsid w:val="00C461F7"/>
    <w:rsid w:val="00C60792"/>
    <w:rsid w:val="00C61365"/>
    <w:rsid w:val="00C61390"/>
    <w:rsid w:val="00C779C0"/>
    <w:rsid w:val="00C90A22"/>
    <w:rsid w:val="00CA03F1"/>
    <w:rsid w:val="00CA38E0"/>
    <w:rsid w:val="00CB5329"/>
    <w:rsid w:val="00CC6B4B"/>
    <w:rsid w:val="00CD7402"/>
    <w:rsid w:val="00CE4AC4"/>
    <w:rsid w:val="00D11481"/>
    <w:rsid w:val="00D15029"/>
    <w:rsid w:val="00D55936"/>
    <w:rsid w:val="00D57370"/>
    <w:rsid w:val="00D7491B"/>
    <w:rsid w:val="00DA23E5"/>
    <w:rsid w:val="00DD25B4"/>
    <w:rsid w:val="00DF54BA"/>
    <w:rsid w:val="00DF739F"/>
    <w:rsid w:val="00E2691C"/>
    <w:rsid w:val="00E271D0"/>
    <w:rsid w:val="00E54B53"/>
    <w:rsid w:val="00E56800"/>
    <w:rsid w:val="00E64799"/>
    <w:rsid w:val="00E97D14"/>
    <w:rsid w:val="00EA31C9"/>
    <w:rsid w:val="00EC364A"/>
    <w:rsid w:val="00EC58CF"/>
    <w:rsid w:val="00EC6A39"/>
    <w:rsid w:val="00EE47F6"/>
    <w:rsid w:val="00EF7414"/>
    <w:rsid w:val="00F14D93"/>
    <w:rsid w:val="00F32980"/>
    <w:rsid w:val="00F473EE"/>
    <w:rsid w:val="00F65E74"/>
    <w:rsid w:val="00F72140"/>
    <w:rsid w:val="00F7215A"/>
    <w:rsid w:val="00F73572"/>
    <w:rsid w:val="00F77B61"/>
    <w:rsid w:val="00F91CB4"/>
    <w:rsid w:val="00FB36A9"/>
    <w:rsid w:val="00FD59B1"/>
    <w:rsid w:val="00FF6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B108C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05"/>
    <w:pPr>
      <w:widowControl w:val="0"/>
      <w:adjustRightInd w:val="0"/>
      <w:textAlignment w:val="baseline"/>
    </w:pPr>
    <w:rPr>
      <w:sz w:val="24"/>
      <w:szCs w:val="24"/>
    </w:rPr>
  </w:style>
  <w:style w:type="paragraph" w:styleId="Heading1">
    <w:name w:val="heading 1"/>
    <w:basedOn w:val="Normal"/>
    <w:next w:val="Normal"/>
    <w:qFormat/>
    <w:rsid w:val="00B77C0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77C0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77C0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77C05"/>
    <w:pPr>
      <w:keepNext/>
      <w:numPr>
        <w:ilvl w:val="3"/>
        <w:numId w:val="4"/>
      </w:numPr>
      <w:spacing w:before="240" w:after="60"/>
      <w:outlineLvl w:val="3"/>
    </w:pPr>
    <w:rPr>
      <w:b/>
      <w:bCs/>
      <w:sz w:val="28"/>
      <w:szCs w:val="28"/>
    </w:rPr>
  </w:style>
  <w:style w:type="paragraph" w:styleId="Heading5">
    <w:name w:val="heading 5"/>
    <w:basedOn w:val="Normal"/>
    <w:next w:val="Normal"/>
    <w:qFormat/>
    <w:rsid w:val="00B77C05"/>
    <w:pPr>
      <w:numPr>
        <w:ilvl w:val="4"/>
        <w:numId w:val="4"/>
      </w:numPr>
      <w:spacing w:before="240" w:after="60"/>
      <w:outlineLvl w:val="4"/>
    </w:pPr>
    <w:rPr>
      <w:b/>
      <w:bCs/>
      <w:i/>
      <w:iCs/>
      <w:sz w:val="26"/>
      <w:szCs w:val="26"/>
    </w:rPr>
  </w:style>
  <w:style w:type="paragraph" w:styleId="Heading6">
    <w:name w:val="heading 6"/>
    <w:basedOn w:val="Normal"/>
    <w:next w:val="Normal"/>
    <w:qFormat/>
    <w:rsid w:val="00B77C05"/>
    <w:pPr>
      <w:numPr>
        <w:ilvl w:val="5"/>
        <w:numId w:val="4"/>
      </w:numPr>
      <w:spacing w:before="240" w:after="60"/>
      <w:outlineLvl w:val="5"/>
    </w:pPr>
    <w:rPr>
      <w:b/>
      <w:bCs/>
      <w:sz w:val="22"/>
      <w:szCs w:val="22"/>
    </w:rPr>
  </w:style>
  <w:style w:type="paragraph" w:styleId="Heading7">
    <w:name w:val="heading 7"/>
    <w:basedOn w:val="Normal"/>
    <w:next w:val="Normal"/>
    <w:qFormat/>
    <w:rsid w:val="00B77C05"/>
    <w:pPr>
      <w:numPr>
        <w:ilvl w:val="6"/>
        <w:numId w:val="4"/>
      </w:numPr>
      <w:spacing w:before="240" w:after="60"/>
      <w:outlineLvl w:val="6"/>
    </w:pPr>
  </w:style>
  <w:style w:type="paragraph" w:styleId="Heading8">
    <w:name w:val="heading 8"/>
    <w:basedOn w:val="Normal"/>
    <w:next w:val="Normal"/>
    <w:qFormat/>
    <w:rsid w:val="00B77C05"/>
    <w:pPr>
      <w:numPr>
        <w:ilvl w:val="7"/>
        <w:numId w:val="4"/>
      </w:numPr>
      <w:spacing w:before="240" w:after="60"/>
      <w:outlineLvl w:val="7"/>
    </w:pPr>
    <w:rPr>
      <w:i/>
      <w:iCs/>
    </w:rPr>
  </w:style>
  <w:style w:type="paragraph" w:styleId="Heading9">
    <w:name w:val="heading 9"/>
    <w:basedOn w:val="Normal"/>
    <w:next w:val="Normal"/>
    <w:qFormat/>
    <w:rsid w:val="00B77C0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77C0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B77C05"/>
    <w:rPr>
      <w:rFonts w:ascii="Arial Narrow" w:hAnsi="Arial Narrow"/>
      <w:sz w:val="20"/>
    </w:rPr>
  </w:style>
  <w:style w:type="paragraph" w:customStyle="1" w:styleId="xtLabel">
    <w:name w:val="xtLabel"/>
    <w:basedOn w:val="Normal"/>
    <w:rsid w:val="00B77C0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B77C05"/>
    <w:rPr>
      <w:color w:val="800080"/>
      <w:u w:val="single"/>
    </w:rPr>
  </w:style>
  <w:style w:type="character" w:styleId="Hyperlink">
    <w:name w:val="Hyperlink"/>
    <w:uiPriority w:val="99"/>
    <w:rsid w:val="00B77C0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77C05"/>
  </w:style>
  <w:style w:type="paragraph" w:styleId="TOC2">
    <w:name w:val="toc 2"/>
    <w:basedOn w:val="Normal"/>
    <w:next w:val="Normal"/>
    <w:autoRedefine/>
    <w:semiHidden/>
    <w:rsid w:val="00B77C05"/>
    <w:pPr>
      <w:ind w:left="240"/>
    </w:pPr>
  </w:style>
  <w:style w:type="paragraph" w:styleId="TOC3">
    <w:name w:val="toc 3"/>
    <w:basedOn w:val="Normal"/>
    <w:next w:val="Normal"/>
    <w:autoRedefine/>
    <w:semiHidden/>
    <w:rsid w:val="00B77C0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77C05"/>
    <w:pPr>
      <w:keepLines/>
    </w:pPr>
    <w:rPr>
      <w:color w:val="000000"/>
    </w:rPr>
  </w:style>
  <w:style w:type="paragraph" w:customStyle="1" w:styleId="dldl1">
    <w:name w:val="dldl1"/>
    <w:basedOn w:val="BodyText"/>
    <w:rsid w:val="00B77C05"/>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77C05"/>
    <w:pPr>
      <w:numPr>
        <w:ilvl w:val="1"/>
      </w:numPr>
      <w:tabs>
        <w:tab w:val="clear" w:pos="1440"/>
      </w:tabs>
      <w:outlineLvl w:val="1"/>
    </w:pPr>
  </w:style>
  <w:style w:type="paragraph" w:customStyle="1" w:styleId="dldl3">
    <w:name w:val="dldl3"/>
    <w:basedOn w:val="dldl1"/>
    <w:rsid w:val="00B77C05"/>
    <w:pPr>
      <w:numPr>
        <w:ilvl w:val="2"/>
      </w:numPr>
      <w:tabs>
        <w:tab w:val="clear" w:pos="2160"/>
      </w:tabs>
      <w:outlineLvl w:val="2"/>
    </w:pPr>
  </w:style>
  <w:style w:type="paragraph" w:customStyle="1" w:styleId="dldl4">
    <w:name w:val="dldl4"/>
    <w:basedOn w:val="dldl1"/>
    <w:rsid w:val="00B77C05"/>
    <w:pPr>
      <w:numPr>
        <w:ilvl w:val="3"/>
      </w:numPr>
      <w:tabs>
        <w:tab w:val="clear" w:pos="1440"/>
        <w:tab w:val="clear" w:pos="2880"/>
      </w:tabs>
      <w:outlineLvl w:val="3"/>
    </w:pPr>
  </w:style>
  <w:style w:type="paragraph" w:customStyle="1" w:styleId="dldl5">
    <w:name w:val="dldl5"/>
    <w:basedOn w:val="dldl1"/>
    <w:rsid w:val="00B77C05"/>
    <w:pPr>
      <w:numPr>
        <w:ilvl w:val="4"/>
      </w:numPr>
      <w:tabs>
        <w:tab w:val="clear" w:pos="1440"/>
      </w:tabs>
      <w:outlineLvl w:val="4"/>
    </w:pPr>
  </w:style>
  <w:style w:type="paragraph" w:customStyle="1" w:styleId="dldl6">
    <w:name w:val="dldl6"/>
    <w:basedOn w:val="dldl1"/>
    <w:rsid w:val="00B77C05"/>
    <w:pPr>
      <w:numPr>
        <w:ilvl w:val="5"/>
      </w:numPr>
      <w:tabs>
        <w:tab w:val="clear" w:pos="2160"/>
      </w:tabs>
      <w:outlineLvl w:val="5"/>
    </w:pPr>
  </w:style>
  <w:style w:type="paragraph" w:customStyle="1" w:styleId="dldl7">
    <w:name w:val="dldl7"/>
    <w:basedOn w:val="dldl1"/>
    <w:rsid w:val="00B77C05"/>
    <w:pPr>
      <w:numPr>
        <w:ilvl w:val="6"/>
      </w:numPr>
      <w:outlineLvl w:val="6"/>
    </w:pPr>
  </w:style>
  <w:style w:type="paragraph" w:customStyle="1" w:styleId="dldl8">
    <w:name w:val="dldl8"/>
    <w:basedOn w:val="dldl1"/>
    <w:rsid w:val="00B77C05"/>
    <w:pPr>
      <w:numPr>
        <w:ilvl w:val="7"/>
      </w:numPr>
      <w:tabs>
        <w:tab w:val="clear" w:pos="2880"/>
      </w:tabs>
      <w:outlineLvl w:val="7"/>
    </w:pPr>
  </w:style>
  <w:style w:type="paragraph" w:customStyle="1" w:styleId="dldl9">
    <w:name w:val="dldl9"/>
    <w:basedOn w:val="dldl1"/>
    <w:rsid w:val="00B77C0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77C05"/>
    <w:pPr>
      <w:keepNext/>
      <w:keepLines/>
      <w:spacing w:before="60" w:after="60"/>
    </w:pPr>
    <w:rPr>
      <w:b/>
      <w:sz w:val="22"/>
      <w:szCs w:val="22"/>
    </w:rPr>
  </w:style>
  <w:style w:type="table" w:customStyle="1" w:styleId="TablePlain">
    <w:name w:val="Table Plain"/>
    <w:basedOn w:val="TableNormal"/>
    <w:rsid w:val="00B77C05"/>
    <w:tblPr>
      <w:tblInd w:w="0" w:type="dxa"/>
      <w:tblCellMar>
        <w:top w:w="0" w:type="dxa"/>
        <w:left w:w="108" w:type="dxa"/>
        <w:bottom w:w="0" w:type="dxa"/>
        <w:right w:w="108" w:type="dxa"/>
      </w:tblCellMar>
    </w:tblPr>
  </w:style>
  <w:style w:type="paragraph" w:customStyle="1" w:styleId="lvlSteps">
    <w:name w:val="lvlSteps"/>
    <w:basedOn w:val="Normal"/>
    <w:rsid w:val="00B77C05"/>
    <w:pPr>
      <w:spacing w:before="40" w:after="40"/>
    </w:pPr>
    <w:rPr>
      <w:sz w:val="22"/>
      <w:szCs w:val="22"/>
    </w:rPr>
  </w:style>
  <w:style w:type="paragraph" w:customStyle="1" w:styleId="nBodyText">
    <w:name w:val="nBody Text"/>
    <w:basedOn w:val="Normal"/>
    <w:rsid w:val="00B77C05"/>
    <w:pPr>
      <w:numPr>
        <w:numId w:val="3"/>
      </w:numPr>
      <w:ind w:left="0" w:firstLine="0"/>
    </w:pPr>
    <w:rPr>
      <w:sz w:val="22"/>
      <w:szCs w:val="22"/>
    </w:rPr>
  </w:style>
  <w:style w:type="paragraph" w:customStyle="1" w:styleId="OITitle">
    <w:name w:val="OI_Title"/>
    <w:basedOn w:val="Normal"/>
    <w:rsid w:val="00B77C05"/>
    <w:pPr>
      <w:jc w:val="center"/>
    </w:pPr>
    <w:rPr>
      <w:b/>
    </w:rPr>
  </w:style>
  <w:style w:type="numbering" w:styleId="111111">
    <w:name w:val="Outline List 2"/>
    <w:basedOn w:val="NoList"/>
    <w:rsid w:val="00B77C05"/>
    <w:pPr>
      <w:numPr>
        <w:numId w:val="2"/>
      </w:numPr>
    </w:pPr>
  </w:style>
  <w:style w:type="paragraph" w:customStyle="1" w:styleId="OINumber">
    <w:name w:val="OI_Number"/>
    <w:basedOn w:val="Normal"/>
    <w:rsid w:val="00B77C05"/>
    <w:pPr>
      <w:spacing w:before="80"/>
    </w:pPr>
    <w:rPr>
      <w:b/>
      <w:sz w:val="16"/>
    </w:rPr>
  </w:style>
  <w:style w:type="paragraph" w:styleId="BodyText">
    <w:name w:val="Body Text"/>
    <w:aliases w:val="Body Text Char1,Body Text Char Char"/>
    <w:basedOn w:val="Normal"/>
    <w:link w:val="BodyTextChar"/>
    <w:rsid w:val="00B77C05"/>
    <w:rPr>
      <w:szCs w:val="22"/>
    </w:rPr>
  </w:style>
  <w:style w:type="paragraph" w:styleId="BodyText2">
    <w:name w:val="Body Text 2"/>
    <w:basedOn w:val="Normal"/>
    <w:rsid w:val="00B77C05"/>
    <w:pPr>
      <w:spacing w:after="120" w:line="480" w:lineRule="auto"/>
    </w:pPr>
  </w:style>
  <w:style w:type="paragraph" w:customStyle="1" w:styleId="EffectiveDate0">
    <w:name w:val="Effective_Date"/>
    <w:basedOn w:val="Normal"/>
    <w:rsid w:val="00B77C05"/>
    <w:pPr>
      <w:spacing w:before="80"/>
    </w:pPr>
    <w:rPr>
      <w:sz w:val="16"/>
    </w:rPr>
  </w:style>
  <w:style w:type="paragraph" w:customStyle="1" w:styleId="stepsbulleted">
    <w:name w:val="steps_bulleted"/>
    <w:basedOn w:val="Normal"/>
    <w:rsid w:val="00B77C05"/>
    <w:pPr>
      <w:keepLines/>
      <w:spacing w:before="40" w:after="40"/>
    </w:pPr>
    <w:rPr>
      <w:color w:val="000000"/>
    </w:rPr>
  </w:style>
  <w:style w:type="paragraph" w:customStyle="1" w:styleId="stepsnumbered">
    <w:name w:val="steps_numbered"/>
    <w:basedOn w:val="BodyText"/>
    <w:rsid w:val="00B77C05"/>
    <w:pPr>
      <w:numPr>
        <w:numId w:val="7"/>
      </w:numPr>
    </w:pPr>
  </w:style>
  <w:style w:type="paragraph" w:customStyle="1" w:styleId="ColumnHeader">
    <w:name w:val="ColumnHeader"/>
    <w:basedOn w:val="BodyText"/>
    <w:rsid w:val="00B77C0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77C05"/>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77C05"/>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696AEA"/>
    <w:rPr>
      <w:sz w:val="24"/>
      <w:szCs w:val="22"/>
    </w:rPr>
  </w:style>
  <w:style w:type="paragraph" w:customStyle="1" w:styleId="ColorfulList-Accent11">
    <w:name w:val="Colorful List - Accent 11"/>
    <w:basedOn w:val="Normal"/>
    <w:uiPriority w:val="34"/>
    <w:qFormat/>
    <w:rsid w:val="00032CC8"/>
    <w:pPr>
      <w:ind w:left="720"/>
    </w:pPr>
  </w:style>
  <w:style w:type="character" w:customStyle="1" w:styleId="FooterChar">
    <w:name w:val="Footer Char"/>
    <w:link w:val="Footer"/>
    <w:rsid w:val="004C07DC"/>
    <w:rPr>
      <w:sz w:val="24"/>
      <w:szCs w:val="24"/>
    </w:rPr>
  </w:style>
  <w:style w:type="paragraph" w:styleId="BalloonText">
    <w:name w:val="Balloon Text"/>
    <w:basedOn w:val="Normal"/>
    <w:link w:val="BalloonTextChar"/>
    <w:uiPriority w:val="99"/>
    <w:semiHidden/>
    <w:unhideWhenUsed/>
    <w:rsid w:val="0064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28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05"/>
    <w:pPr>
      <w:widowControl w:val="0"/>
      <w:adjustRightInd w:val="0"/>
      <w:textAlignment w:val="baseline"/>
    </w:pPr>
    <w:rPr>
      <w:sz w:val="24"/>
      <w:szCs w:val="24"/>
    </w:rPr>
  </w:style>
  <w:style w:type="paragraph" w:styleId="Heading1">
    <w:name w:val="heading 1"/>
    <w:basedOn w:val="Normal"/>
    <w:next w:val="Normal"/>
    <w:qFormat/>
    <w:rsid w:val="00B77C0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77C0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77C0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77C05"/>
    <w:pPr>
      <w:keepNext/>
      <w:numPr>
        <w:ilvl w:val="3"/>
        <w:numId w:val="4"/>
      </w:numPr>
      <w:spacing w:before="240" w:after="60"/>
      <w:outlineLvl w:val="3"/>
    </w:pPr>
    <w:rPr>
      <w:b/>
      <w:bCs/>
      <w:sz w:val="28"/>
      <w:szCs w:val="28"/>
    </w:rPr>
  </w:style>
  <w:style w:type="paragraph" w:styleId="Heading5">
    <w:name w:val="heading 5"/>
    <w:basedOn w:val="Normal"/>
    <w:next w:val="Normal"/>
    <w:qFormat/>
    <w:rsid w:val="00B77C05"/>
    <w:pPr>
      <w:numPr>
        <w:ilvl w:val="4"/>
        <w:numId w:val="4"/>
      </w:numPr>
      <w:spacing w:before="240" w:after="60"/>
      <w:outlineLvl w:val="4"/>
    </w:pPr>
    <w:rPr>
      <w:b/>
      <w:bCs/>
      <w:i/>
      <w:iCs/>
      <w:sz w:val="26"/>
      <w:szCs w:val="26"/>
    </w:rPr>
  </w:style>
  <w:style w:type="paragraph" w:styleId="Heading6">
    <w:name w:val="heading 6"/>
    <w:basedOn w:val="Normal"/>
    <w:next w:val="Normal"/>
    <w:qFormat/>
    <w:rsid w:val="00B77C05"/>
    <w:pPr>
      <w:numPr>
        <w:ilvl w:val="5"/>
        <w:numId w:val="4"/>
      </w:numPr>
      <w:spacing w:before="240" w:after="60"/>
      <w:outlineLvl w:val="5"/>
    </w:pPr>
    <w:rPr>
      <w:b/>
      <w:bCs/>
      <w:sz w:val="22"/>
      <w:szCs w:val="22"/>
    </w:rPr>
  </w:style>
  <w:style w:type="paragraph" w:styleId="Heading7">
    <w:name w:val="heading 7"/>
    <w:basedOn w:val="Normal"/>
    <w:next w:val="Normal"/>
    <w:qFormat/>
    <w:rsid w:val="00B77C05"/>
    <w:pPr>
      <w:numPr>
        <w:ilvl w:val="6"/>
        <w:numId w:val="4"/>
      </w:numPr>
      <w:spacing w:before="240" w:after="60"/>
      <w:outlineLvl w:val="6"/>
    </w:pPr>
  </w:style>
  <w:style w:type="paragraph" w:styleId="Heading8">
    <w:name w:val="heading 8"/>
    <w:basedOn w:val="Normal"/>
    <w:next w:val="Normal"/>
    <w:qFormat/>
    <w:rsid w:val="00B77C05"/>
    <w:pPr>
      <w:numPr>
        <w:ilvl w:val="7"/>
        <w:numId w:val="4"/>
      </w:numPr>
      <w:spacing w:before="240" w:after="60"/>
      <w:outlineLvl w:val="7"/>
    </w:pPr>
    <w:rPr>
      <w:i/>
      <w:iCs/>
    </w:rPr>
  </w:style>
  <w:style w:type="paragraph" w:styleId="Heading9">
    <w:name w:val="heading 9"/>
    <w:basedOn w:val="Normal"/>
    <w:next w:val="Normal"/>
    <w:qFormat/>
    <w:rsid w:val="00B77C0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77C0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B77C05"/>
    <w:rPr>
      <w:rFonts w:ascii="Arial Narrow" w:hAnsi="Arial Narrow"/>
      <w:sz w:val="20"/>
    </w:rPr>
  </w:style>
  <w:style w:type="paragraph" w:customStyle="1" w:styleId="xtLabel">
    <w:name w:val="xtLabel"/>
    <w:basedOn w:val="Normal"/>
    <w:rsid w:val="00B77C0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B77C05"/>
    <w:rPr>
      <w:color w:val="800080"/>
      <w:u w:val="single"/>
    </w:rPr>
  </w:style>
  <w:style w:type="character" w:styleId="Hyperlink">
    <w:name w:val="Hyperlink"/>
    <w:uiPriority w:val="99"/>
    <w:rsid w:val="00B77C0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77C05"/>
  </w:style>
  <w:style w:type="paragraph" w:styleId="TOC2">
    <w:name w:val="toc 2"/>
    <w:basedOn w:val="Normal"/>
    <w:next w:val="Normal"/>
    <w:autoRedefine/>
    <w:semiHidden/>
    <w:rsid w:val="00B77C05"/>
    <w:pPr>
      <w:ind w:left="240"/>
    </w:pPr>
  </w:style>
  <w:style w:type="paragraph" w:styleId="TOC3">
    <w:name w:val="toc 3"/>
    <w:basedOn w:val="Normal"/>
    <w:next w:val="Normal"/>
    <w:autoRedefine/>
    <w:semiHidden/>
    <w:rsid w:val="00B77C0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77C05"/>
    <w:pPr>
      <w:keepLines/>
    </w:pPr>
    <w:rPr>
      <w:color w:val="000000"/>
    </w:rPr>
  </w:style>
  <w:style w:type="paragraph" w:customStyle="1" w:styleId="dldl1">
    <w:name w:val="dldl1"/>
    <w:basedOn w:val="BodyText"/>
    <w:rsid w:val="00B77C05"/>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77C05"/>
    <w:pPr>
      <w:numPr>
        <w:ilvl w:val="1"/>
      </w:numPr>
      <w:tabs>
        <w:tab w:val="clear" w:pos="1440"/>
      </w:tabs>
      <w:outlineLvl w:val="1"/>
    </w:pPr>
  </w:style>
  <w:style w:type="paragraph" w:customStyle="1" w:styleId="dldl3">
    <w:name w:val="dldl3"/>
    <w:basedOn w:val="dldl1"/>
    <w:rsid w:val="00B77C05"/>
    <w:pPr>
      <w:numPr>
        <w:ilvl w:val="2"/>
      </w:numPr>
      <w:tabs>
        <w:tab w:val="clear" w:pos="2160"/>
      </w:tabs>
      <w:outlineLvl w:val="2"/>
    </w:pPr>
  </w:style>
  <w:style w:type="paragraph" w:customStyle="1" w:styleId="dldl4">
    <w:name w:val="dldl4"/>
    <w:basedOn w:val="dldl1"/>
    <w:rsid w:val="00B77C05"/>
    <w:pPr>
      <w:numPr>
        <w:ilvl w:val="3"/>
      </w:numPr>
      <w:tabs>
        <w:tab w:val="clear" w:pos="1440"/>
        <w:tab w:val="clear" w:pos="2880"/>
      </w:tabs>
      <w:outlineLvl w:val="3"/>
    </w:pPr>
  </w:style>
  <w:style w:type="paragraph" w:customStyle="1" w:styleId="dldl5">
    <w:name w:val="dldl5"/>
    <w:basedOn w:val="dldl1"/>
    <w:rsid w:val="00B77C05"/>
    <w:pPr>
      <w:numPr>
        <w:ilvl w:val="4"/>
      </w:numPr>
      <w:tabs>
        <w:tab w:val="clear" w:pos="1440"/>
      </w:tabs>
      <w:outlineLvl w:val="4"/>
    </w:pPr>
  </w:style>
  <w:style w:type="paragraph" w:customStyle="1" w:styleId="dldl6">
    <w:name w:val="dldl6"/>
    <w:basedOn w:val="dldl1"/>
    <w:rsid w:val="00B77C05"/>
    <w:pPr>
      <w:numPr>
        <w:ilvl w:val="5"/>
      </w:numPr>
      <w:tabs>
        <w:tab w:val="clear" w:pos="2160"/>
      </w:tabs>
      <w:outlineLvl w:val="5"/>
    </w:pPr>
  </w:style>
  <w:style w:type="paragraph" w:customStyle="1" w:styleId="dldl7">
    <w:name w:val="dldl7"/>
    <w:basedOn w:val="dldl1"/>
    <w:rsid w:val="00B77C05"/>
    <w:pPr>
      <w:numPr>
        <w:ilvl w:val="6"/>
      </w:numPr>
      <w:outlineLvl w:val="6"/>
    </w:pPr>
  </w:style>
  <w:style w:type="paragraph" w:customStyle="1" w:styleId="dldl8">
    <w:name w:val="dldl8"/>
    <w:basedOn w:val="dldl1"/>
    <w:rsid w:val="00B77C05"/>
    <w:pPr>
      <w:numPr>
        <w:ilvl w:val="7"/>
      </w:numPr>
      <w:tabs>
        <w:tab w:val="clear" w:pos="2880"/>
      </w:tabs>
      <w:outlineLvl w:val="7"/>
    </w:pPr>
  </w:style>
  <w:style w:type="paragraph" w:customStyle="1" w:styleId="dldl9">
    <w:name w:val="dldl9"/>
    <w:basedOn w:val="dldl1"/>
    <w:rsid w:val="00B77C0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77C05"/>
    <w:pPr>
      <w:keepNext/>
      <w:keepLines/>
      <w:spacing w:before="60" w:after="60"/>
    </w:pPr>
    <w:rPr>
      <w:b/>
      <w:sz w:val="22"/>
      <w:szCs w:val="22"/>
    </w:rPr>
  </w:style>
  <w:style w:type="table" w:customStyle="1" w:styleId="TablePlain">
    <w:name w:val="Table Plain"/>
    <w:basedOn w:val="TableNormal"/>
    <w:rsid w:val="00B77C05"/>
    <w:tblPr>
      <w:tblInd w:w="0" w:type="dxa"/>
      <w:tblCellMar>
        <w:top w:w="0" w:type="dxa"/>
        <w:left w:w="108" w:type="dxa"/>
        <w:bottom w:w="0" w:type="dxa"/>
        <w:right w:w="108" w:type="dxa"/>
      </w:tblCellMar>
    </w:tblPr>
  </w:style>
  <w:style w:type="paragraph" w:customStyle="1" w:styleId="lvlSteps">
    <w:name w:val="lvlSteps"/>
    <w:basedOn w:val="Normal"/>
    <w:rsid w:val="00B77C05"/>
    <w:pPr>
      <w:spacing w:before="40" w:after="40"/>
    </w:pPr>
    <w:rPr>
      <w:sz w:val="22"/>
      <w:szCs w:val="22"/>
    </w:rPr>
  </w:style>
  <w:style w:type="paragraph" w:customStyle="1" w:styleId="nBodyText">
    <w:name w:val="nBody Text"/>
    <w:basedOn w:val="Normal"/>
    <w:rsid w:val="00B77C05"/>
    <w:pPr>
      <w:numPr>
        <w:numId w:val="3"/>
      </w:numPr>
      <w:ind w:left="0" w:firstLine="0"/>
    </w:pPr>
    <w:rPr>
      <w:sz w:val="22"/>
      <w:szCs w:val="22"/>
    </w:rPr>
  </w:style>
  <w:style w:type="paragraph" w:customStyle="1" w:styleId="OITitle">
    <w:name w:val="OI_Title"/>
    <w:basedOn w:val="Normal"/>
    <w:rsid w:val="00B77C05"/>
    <w:pPr>
      <w:jc w:val="center"/>
    </w:pPr>
    <w:rPr>
      <w:b/>
    </w:rPr>
  </w:style>
  <w:style w:type="numbering" w:styleId="111111">
    <w:name w:val="Outline List 2"/>
    <w:basedOn w:val="NoList"/>
    <w:rsid w:val="00B77C05"/>
    <w:pPr>
      <w:numPr>
        <w:numId w:val="2"/>
      </w:numPr>
    </w:pPr>
  </w:style>
  <w:style w:type="paragraph" w:customStyle="1" w:styleId="OINumber">
    <w:name w:val="OI_Number"/>
    <w:basedOn w:val="Normal"/>
    <w:rsid w:val="00B77C05"/>
    <w:pPr>
      <w:spacing w:before="80"/>
    </w:pPr>
    <w:rPr>
      <w:b/>
      <w:sz w:val="16"/>
    </w:rPr>
  </w:style>
  <w:style w:type="paragraph" w:styleId="BodyText">
    <w:name w:val="Body Text"/>
    <w:aliases w:val="Body Text Char1,Body Text Char Char"/>
    <w:basedOn w:val="Normal"/>
    <w:link w:val="BodyTextChar"/>
    <w:rsid w:val="00B77C05"/>
    <w:rPr>
      <w:szCs w:val="22"/>
    </w:rPr>
  </w:style>
  <w:style w:type="paragraph" w:styleId="BodyText2">
    <w:name w:val="Body Text 2"/>
    <w:basedOn w:val="Normal"/>
    <w:rsid w:val="00B77C05"/>
    <w:pPr>
      <w:spacing w:after="120" w:line="480" w:lineRule="auto"/>
    </w:pPr>
  </w:style>
  <w:style w:type="paragraph" w:customStyle="1" w:styleId="EffectiveDate0">
    <w:name w:val="Effective_Date"/>
    <w:basedOn w:val="Normal"/>
    <w:rsid w:val="00B77C05"/>
    <w:pPr>
      <w:spacing w:before="80"/>
    </w:pPr>
    <w:rPr>
      <w:sz w:val="16"/>
    </w:rPr>
  </w:style>
  <w:style w:type="paragraph" w:customStyle="1" w:styleId="stepsbulleted">
    <w:name w:val="steps_bulleted"/>
    <w:basedOn w:val="Normal"/>
    <w:rsid w:val="00B77C05"/>
    <w:pPr>
      <w:keepLines/>
      <w:spacing w:before="40" w:after="40"/>
    </w:pPr>
    <w:rPr>
      <w:color w:val="000000"/>
    </w:rPr>
  </w:style>
  <w:style w:type="paragraph" w:customStyle="1" w:styleId="stepsnumbered">
    <w:name w:val="steps_numbered"/>
    <w:basedOn w:val="BodyText"/>
    <w:rsid w:val="00B77C05"/>
    <w:pPr>
      <w:numPr>
        <w:numId w:val="7"/>
      </w:numPr>
    </w:pPr>
  </w:style>
  <w:style w:type="paragraph" w:customStyle="1" w:styleId="ColumnHeader">
    <w:name w:val="ColumnHeader"/>
    <w:basedOn w:val="BodyText"/>
    <w:rsid w:val="00B77C0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77C05"/>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77C05"/>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696AEA"/>
    <w:rPr>
      <w:sz w:val="24"/>
      <w:szCs w:val="22"/>
    </w:rPr>
  </w:style>
  <w:style w:type="paragraph" w:customStyle="1" w:styleId="ColorfulList-Accent11">
    <w:name w:val="Colorful List - Accent 11"/>
    <w:basedOn w:val="Normal"/>
    <w:uiPriority w:val="34"/>
    <w:qFormat/>
    <w:rsid w:val="00032CC8"/>
    <w:pPr>
      <w:ind w:left="720"/>
    </w:pPr>
  </w:style>
  <w:style w:type="character" w:customStyle="1" w:styleId="FooterChar">
    <w:name w:val="Footer Char"/>
    <w:link w:val="Footer"/>
    <w:rsid w:val="004C07DC"/>
    <w:rPr>
      <w:sz w:val="24"/>
      <w:szCs w:val="24"/>
    </w:rPr>
  </w:style>
  <w:style w:type="paragraph" w:styleId="BalloonText">
    <w:name w:val="Balloon Text"/>
    <w:basedOn w:val="Normal"/>
    <w:link w:val="BalloonTextChar"/>
    <w:uiPriority w:val="99"/>
    <w:semiHidden/>
    <w:unhideWhenUsed/>
    <w:rsid w:val="0064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28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hyperlink" Target="http://www.ilpi.com/msds/ref/index.html" TargetMode="External"/><Relationship Id="rId17" Type="http://schemas.openxmlformats.org/officeDocument/2006/relationships/hyperlink" Target="http://www.osha.gov" TargetMode="External"/><Relationship Id="rId18" Type="http://schemas.openxmlformats.org/officeDocument/2006/relationships/hyperlink" Target="http://www.ilpi.com/msds/index.html"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Pages>
  <Words>1195</Words>
  <Characters>6818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7998</CharactersWithSpaces>
  <SharedDoc>false</SharedDoc>
  <HLinks>
    <vt:vector size="60" baseType="variant">
      <vt:variant>
        <vt:i4>2883648</vt:i4>
      </vt:variant>
      <vt:variant>
        <vt:i4>18</vt:i4>
      </vt:variant>
      <vt:variant>
        <vt:i4>0</vt:i4>
      </vt:variant>
      <vt:variant>
        <vt:i4>5</vt:i4>
      </vt:variant>
      <vt:variant>
        <vt:lpwstr>http://www.ilpi.com/msds/index.html</vt:lpwstr>
      </vt:variant>
      <vt:variant>
        <vt:lpwstr/>
      </vt:variant>
      <vt:variant>
        <vt:i4>7143507</vt:i4>
      </vt:variant>
      <vt:variant>
        <vt:i4>15</vt:i4>
      </vt:variant>
      <vt:variant>
        <vt:i4>0</vt:i4>
      </vt:variant>
      <vt:variant>
        <vt:i4>5</vt:i4>
      </vt:variant>
      <vt:variant>
        <vt:lpwstr>http://www.osha.gov</vt:lpwstr>
      </vt:variant>
      <vt:variant>
        <vt:lpwstr/>
      </vt:variant>
      <vt:variant>
        <vt:i4>3670026</vt:i4>
      </vt:variant>
      <vt:variant>
        <vt:i4>9</vt:i4>
      </vt:variant>
      <vt:variant>
        <vt:i4>0</vt:i4>
      </vt:variant>
      <vt:variant>
        <vt:i4>5</vt:i4>
      </vt:variant>
      <vt:variant>
        <vt:lpwstr>http://www.ilpi.com/msds/ref/index.html</vt:lpwstr>
      </vt:variant>
      <vt:variant>
        <vt:lpwstr/>
      </vt:variant>
      <vt:variant>
        <vt:i4>8192075</vt:i4>
      </vt:variant>
      <vt:variant>
        <vt:i4>6</vt:i4>
      </vt:variant>
      <vt:variant>
        <vt:i4>0</vt:i4>
      </vt:variant>
      <vt:variant>
        <vt:i4>5</vt:i4>
      </vt:variant>
      <vt:variant>
        <vt:lpwstr>http://www.scme-nm.org/</vt:lpwstr>
      </vt:variant>
      <vt:variant>
        <vt:lpwstr/>
      </vt:variant>
      <vt:variant>
        <vt:i4>8192075</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589878</vt:i4>
      </vt:variant>
      <vt:variant>
        <vt:i4>11504</vt:i4>
      </vt:variant>
      <vt:variant>
        <vt:i4>1025</vt:i4>
      </vt:variant>
      <vt:variant>
        <vt:i4>1</vt:i4>
      </vt:variant>
      <vt:variant>
        <vt:lpwstr>restricted ac</vt:lpwstr>
      </vt:variant>
      <vt:variant>
        <vt:lpwstr/>
      </vt:variant>
      <vt:variant>
        <vt:i4>589878</vt:i4>
      </vt:variant>
      <vt:variant>
        <vt:i4>11509</vt:i4>
      </vt:variant>
      <vt:variant>
        <vt:i4>1026</vt:i4>
      </vt:variant>
      <vt:variant>
        <vt:i4>1</vt:i4>
      </vt:variant>
      <vt:variant>
        <vt:lpwstr>restricted ac</vt:lpwstr>
      </vt:variant>
      <vt:variant>
        <vt:lpwstr/>
      </vt:variant>
      <vt:variant>
        <vt:i4>1507353</vt:i4>
      </vt:variant>
      <vt:variant>
        <vt:i4>-1</vt:i4>
      </vt:variant>
      <vt:variant>
        <vt:i4>1026</vt:i4>
      </vt:variant>
      <vt:variant>
        <vt:i4>1</vt:i4>
      </vt:variant>
      <vt:variant>
        <vt:lpwstr>MSDS_Section1</vt:lpwstr>
      </vt:variant>
      <vt:variant>
        <vt:lpwstr/>
      </vt:variant>
      <vt:variant>
        <vt:i4>1507354</vt:i4>
      </vt:variant>
      <vt:variant>
        <vt:i4>-1</vt:i4>
      </vt:variant>
      <vt:variant>
        <vt:i4>1027</vt:i4>
      </vt:variant>
      <vt:variant>
        <vt:i4>1</vt:i4>
      </vt:variant>
      <vt:variant>
        <vt:lpwstr>MSDS_Section2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2009-05-13T03:09:00Z</cp:lastPrinted>
  <dcterms:created xsi:type="dcterms:W3CDTF">2017-01-27T17:32:00Z</dcterms:created>
  <dcterms:modified xsi:type="dcterms:W3CDTF">2017-03-21T22:53:00Z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Material Safety Data Sheets  Internet Research</vt:lpwstr>
  </property>
  <property fmtid="{D5CDD505-2E9C-101B-9397-08002B2CF9AE}" pid="3" name="Module Title">
    <vt:lpwstr>Activity SCO</vt:lpwstr>
  </property>
  <property fmtid="{D5CDD505-2E9C-101B-9397-08002B2CF9AE}" pid="4" name="docID">
    <vt:lpwstr>Saf_HazMat_AC30</vt:lpwstr>
  </property>
  <property fmtid="{D5CDD505-2E9C-101B-9397-08002B2CF9AE}" pid="5" name="docPath">
    <vt:lpwstr>C:\xtProject\Saf_HazMat_AC30\Saf_HazMat_AC30.doc</vt:lpwstr>
  </property>
  <property fmtid="{D5CDD505-2E9C-101B-9397-08002B2CF9AE}" pid="6" name="Module Number">
    <vt:lpwstr>     </vt:lpwstr>
  </property>
  <property fmtid="{D5CDD505-2E9C-101B-9397-08002B2CF9AE}" pid="7" name="Copyright">
    <vt:lpwstr>c.2006 NSF-ATE</vt:lpwstr>
  </property>
</Properties>
</file>