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4828A" w14:textId="77777777" w:rsidR="0005565C" w:rsidRPr="00605BC8" w:rsidRDefault="00F0188E" w:rsidP="003C6CD0">
      <w:pPr>
        <w:jc w:val="center"/>
        <w:rPr>
          <w:b/>
          <w:sz w:val="48"/>
          <w:szCs w:val="48"/>
        </w:rPr>
      </w:pPr>
      <w:r>
        <w:rPr>
          <w:b/>
          <w:sz w:val="48"/>
          <w:szCs w:val="48"/>
        </w:rPr>
        <w:t xml:space="preserve">The Scale of Biomolecules </w:t>
      </w:r>
      <w:r w:rsidR="008A15DE">
        <w:rPr>
          <w:b/>
          <w:sz w:val="48"/>
          <w:szCs w:val="48"/>
        </w:rPr>
        <w:t>Activity</w:t>
      </w:r>
    </w:p>
    <w:p w14:paraId="5240A918" w14:textId="77777777" w:rsidR="0005565C" w:rsidRPr="001A7425" w:rsidRDefault="0005565C" w:rsidP="00F0188E">
      <w:pPr>
        <w:jc w:val="center"/>
        <w:rPr>
          <w:b/>
          <w:sz w:val="36"/>
          <w:szCs w:val="36"/>
        </w:rPr>
      </w:pPr>
      <w:r>
        <w:rPr>
          <w:b/>
          <w:sz w:val="36"/>
          <w:szCs w:val="36"/>
        </w:rPr>
        <w:t>Instructor</w:t>
      </w:r>
      <w:r w:rsidRPr="001A7425">
        <w:rPr>
          <w:b/>
          <w:sz w:val="36"/>
          <w:szCs w:val="36"/>
        </w:rPr>
        <w:t xml:space="preserve"> Guide</w:t>
      </w:r>
    </w:p>
    <w:p w14:paraId="15A3EA11" w14:textId="77777777" w:rsidR="00EC58CF" w:rsidRPr="00EC58CF" w:rsidRDefault="00EC58CF" w:rsidP="00EC58CF">
      <w:pPr>
        <w:jc w:val="center"/>
        <w:rPr>
          <w:b/>
          <w:sz w:val="48"/>
          <w:szCs w:val="48"/>
        </w:rPr>
        <w:sectPr w:rsidR="00EC58CF" w:rsidRPr="00EC58CF" w:rsidSect="003C6CD0">
          <w:headerReference w:type="even" r:id="rId8"/>
          <w:footerReference w:type="even" r:id="rId9"/>
          <w:footerReference w:type="default" r:id="rId10"/>
          <w:headerReference w:type="first" r:id="rId11"/>
          <w:footerReference w:type="first" r:id="rId12"/>
          <w:pgSz w:w="12240" w:h="15840"/>
          <w:pgMar w:top="153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9500FE" w:rsidRPr="009500FE" w14:paraId="50468B7A" w14:textId="77777777">
        <w:trPr>
          <w:cantSplit/>
          <w:trHeight w:val="143"/>
          <w:tblHeader/>
        </w:trPr>
        <w:tc>
          <w:tcPr>
            <w:tcW w:w="1125" w:type="dxa"/>
          </w:tcPr>
          <w:p w14:paraId="4C575AAD" w14:textId="77777777" w:rsidR="009500FE" w:rsidRPr="009500FE" w:rsidRDefault="009500FE" w:rsidP="008A15DE">
            <w:pPr>
              <w:keepNext/>
              <w:keepLines/>
              <w:rPr>
                <w:color w:val="000000"/>
              </w:rPr>
            </w:pPr>
            <w:bookmarkStart w:id="0" w:name="columnheaders"/>
          </w:p>
        </w:tc>
        <w:tc>
          <w:tcPr>
            <w:tcW w:w="9905" w:type="dxa"/>
          </w:tcPr>
          <w:p w14:paraId="4E3E8A25" w14:textId="77777777" w:rsidR="009500FE" w:rsidRPr="009500FE" w:rsidRDefault="009500FE" w:rsidP="008A15DE">
            <w:pPr>
              <w:keepNext/>
              <w:keepLines/>
              <w:rPr>
                <w:color w:val="000000"/>
              </w:rPr>
            </w:pPr>
          </w:p>
        </w:tc>
      </w:tr>
      <w:tr w:rsidR="009500FE" w:rsidRPr="008A15DE" w14:paraId="1A47AB5D" w14:textId="77777777">
        <w:trPr>
          <w:cantSplit/>
          <w:trHeight w:val="576"/>
        </w:trPr>
        <w:tc>
          <w:tcPr>
            <w:tcW w:w="1125" w:type="dxa"/>
            <w:vAlign w:val="bottom"/>
          </w:tcPr>
          <w:p w14:paraId="3D619F96" w14:textId="77777777" w:rsidR="009500FE" w:rsidRPr="008A15DE" w:rsidRDefault="009500FE" w:rsidP="008A15DE">
            <w:pPr>
              <w:pStyle w:val="BodyText"/>
              <w:keepNext/>
              <w:keepLines/>
              <w:rPr>
                <w:szCs w:val="24"/>
              </w:rPr>
            </w:pPr>
            <w:bookmarkStart w:id="1" w:name="App_BioMEM_AC36b_dldl165"/>
            <w:bookmarkEnd w:id="0"/>
          </w:p>
        </w:tc>
        <w:tc>
          <w:tcPr>
            <w:tcW w:w="9905" w:type="dxa"/>
            <w:vAlign w:val="bottom"/>
          </w:tcPr>
          <w:p w14:paraId="65341648" w14:textId="77777777" w:rsidR="009500FE" w:rsidRPr="008A15DE" w:rsidRDefault="009500FE" w:rsidP="008A15DE">
            <w:pPr>
              <w:pStyle w:val="lvl1Text"/>
              <w:rPr>
                <w:sz w:val="24"/>
                <w:szCs w:val="24"/>
              </w:rPr>
            </w:pPr>
            <w:r w:rsidRPr="008A15DE">
              <w:rPr>
                <w:sz w:val="24"/>
                <w:szCs w:val="24"/>
              </w:rPr>
              <w:t>Notes to Instructor</w:t>
            </w:r>
          </w:p>
        </w:tc>
      </w:tr>
      <w:tr w:rsidR="008A15DE" w:rsidRPr="008A15DE" w14:paraId="28E07AC8" w14:textId="77777777">
        <w:tc>
          <w:tcPr>
            <w:tcW w:w="1125" w:type="dxa"/>
          </w:tcPr>
          <w:p w14:paraId="4A85D524" w14:textId="77777777" w:rsidR="008A15DE" w:rsidRPr="008A15DE" w:rsidRDefault="008A15DE" w:rsidP="0028076C">
            <w:pPr>
              <w:pStyle w:val="txtx1"/>
            </w:pPr>
          </w:p>
        </w:tc>
        <w:tc>
          <w:tcPr>
            <w:tcW w:w="9905" w:type="dxa"/>
          </w:tcPr>
          <w:p w14:paraId="0B4EB56D" w14:textId="77777777" w:rsidR="008A15DE" w:rsidRPr="008A15DE" w:rsidRDefault="008A15DE" w:rsidP="0028076C">
            <w:pPr>
              <w:pStyle w:val="BodyText"/>
              <w:keepLines/>
              <w:rPr>
                <w:szCs w:val="24"/>
              </w:rPr>
            </w:pPr>
          </w:p>
          <w:p w14:paraId="6592C6ED" w14:textId="7DCF43FB" w:rsidR="008A15DE" w:rsidRPr="008A15DE" w:rsidRDefault="00F0188E" w:rsidP="0028076C">
            <w:pPr>
              <w:pStyle w:val="BodyText"/>
              <w:keepLines/>
              <w:rPr>
                <w:szCs w:val="24"/>
              </w:rPr>
            </w:pPr>
            <w:r>
              <w:rPr>
                <w:szCs w:val="24"/>
              </w:rPr>
              <w:t xml:space="preserve">This activity </w:t>
            </w:r>
            <w:r w:rsidR="008A15DE" w:rsidRPr="008A15DE">
              <w:rPr>
                <w:szCs w:val="24"/>
              </w:rPr>
              <w:t>provides the participants with the opportunity to further explore biomolecules by relating the size of biomolecules to other molecules and cells.   This activity can be completed prior to or</w:t>
            </w:r>
            <w:r>
              <w:rPr>
                <w:szCs w:val="24"/>
              </w:rPr>
              <w:t xml:space="preserve"> after the primary knowledge unit</w:t>
            </w:r>
            <w:r w:rsidR="008A15DE" w:rsidRPr="008A15DE">
              <w:rPr>
                <w:szCs w:val="24"/>
              </w:rPr>
              <w:t xml:space="preserve"> for Biomolecular Applications for bioMEMS.  The instructor may choose the order i</w:t>
            </w:r>
            <w:r>
              <w:rPr>
                <w:szCs w:val="24"/>
              </w:rPr>
              <w:t>n which to use each of these unit</w:t>
            </w:r>
            <w:r w:rsidR="008A15DE" w:rsidRPr="008A15DE">
              <w:rPr>
                <w:szCs w:val="24"/>
              </w:rPr>
              <w:t>s.  One or more of the activities could be used as inquiry activities prior to the pri</w:t>
            </w:r>
            <w:r>
              <w:rPr>
                <w:szCs w:val="24"/>
              </w:rPr>
              <w:t>mary knowledge unit</w:t>
            </w:r>
            <w:r w:rsidR="00BB3AB2">
              <w:rPr>
                <w:szCs w:val="24"/>
              </w:rPr>
              <w:t xml:space="preserve"> or to break up the informat</w:t>
            </w:r>
            <w:r>
              <w:rPr>
                <w:szCs w:val="24"/>
              </w:rPr>
              <w:t>ion of the primary knowledge unit</w:t>
            </w:r>
            <w:r w:rsidR="008A15DE" w:rsidRPr="008A15DE">
              <w:rPr>
                <w:szCs w:val="24"/>
              </w:rPr>
              <w:t>.</w:t>
            </w:r>
          </w:p>
          <w:p w14:paraId="4AE65201" w14:textId="77777777" w:rsidR="008A15DE" w:rsidRPr="008A15DE" w:rsidRDefault="008A15DE" w:rsidP="0028076C">
            <w:pPr>
              <w:pStyle w:val="BodyText"/>
              <w:keepLines/>
              <w:rPr>
                <w:szCs w:val="24"/>
              </w:rPr>
            </w:pPr>
          </w:p>
          <w:p w14:paraId="00E4DD63" w14:textId="77777777" w:rsidR="008A15DE" w:rsidRPr="008A15DE" w:rsidRDefault="00F0188E" w:rsidP="0028076C">
            <w:pPr>
              <w:pStyle w:val="BodyText"/>
              <w:keepLines/>
              <w:rPr>
                <w:szCs w:val="24"/>
              </w:rPr>
            </w:pPr>
            <w:r>
              <w:rPr>
                <w:szCs w:val="24"/>
              </w:rPr>
              <w:t xml:space="preserve">This activity is part of </w:t>
            </w:r>
            <w:r w:rsidR="008A15DE" w:rsidRPr="00ED685A">
              <w:rPr>
                <w:i/>
                <w:szCs w:val="24"/>
              </w:rPr>
              <w:t>Mapping Biological Concepts</w:t>
            </w:r>
            <w:r w:rsidR="008A15DE" w:rsidRPr="008A15DE">
              <w:rPr>
                <w:szCs w:val="24"/>
              </w:rPr>
              <w:t xml:space="preserve"> which contain the following </w:t>
            </w:r>
            <w:r w:rsidR="00BB3AB2">
              <w:rPr>
                <w:szCs w:val="24"/>
              </w:rPr>
              <w:t>learning modules</w:t>
            </w:r>
            <w:r w:rsidR="008A15DE" w:rsidRPr="008A15DE">
              <w:rPr>
                <w:szCs w:val="24"/>
              </w:rPr>
              <w:t>:</w:t>
            </w:r>
          </w:p>
          <w:p w14:paraId="670DDD74" w14:textId="77777777" w:rsidR="008A15DE" w:rsidRPr="008A15DE" w:rsidRDefault="008A15DE" w:rsidP="0028076C">
            <w:pPr>
              <w:pStyle w:val="BodyText"/>
              <w:keepLines/>
              <w:rPr>
                <w:szCs w:val="24"/>
              </w:rPr>
            </w:pPr>
            <w:r w:rsidRPr="008A15DE">
              <w:rPr>
                <w:szCs w:val="24"/>
              </w:rPr>
              <w:t>•</w:t>
            </w:r>
            <w:r w:rsidRPr="008A15DE">
              <w:rPr>
                <w:szCs w:val="24"/>
              </w:rPr>
              <w:tab/>
              <w:t>DNA Overview</w:t>
            </w:r>
          </w:p>
          <w:p w14:paraId="19F597B7" w14:textId="77777777" w:rsidR="008A15DE" w:rsidRPr="008A15DE" w:rsidRDefault="008A15DE" w:rsidP="0028076C">
            <w:pPr>
              <w:pStyle w:val="BodyText"/>
              <w:keepLines/>
              <w:rPr>
                <w:szCs w:val="24"/>
              </w:rPr>
            </w:pPr>
            <w:r w:rsidRPr="008A15DE">
              <w:rPr>
                <w:szCs w:val="24"/>
              </w:rPr>
              <w:t>•</w:t>
            </w:r>
            <w:r w:rsidRPr="008A15DE">
              <w:rPr>
                <w:szCs w:val="24"/>
              </w:rPr>
              <w:tab/>
              <w:t>DNA to Protein Overview</w:t>
            </w:r>
          </w:p>
          <w:p w14:paraId="7DCA0DFC" w14:textId="77777777" w:rsidR="008A15DE" w:rsidRPr="008A15DE" w:rsidRDefault="008A15DE" w:rsidP="0028076C">
            <w:pPr>
              <w:pStyle w:val="BodyText"/>
              <w:keepLines/>
              <w:rPr>
                <w:szCs w:val="24"/>
              </w:rPr>
            </w:pPr>
            <w:r w:rsidRPr="008A15DE">
              <w:rPr>
                <w:szCs w:val="24"/>
              </w:rPr>
              <w:t>•</w:t>
            </w:r>
            <w:r w:rsidRPr="008A15DE">
              <w:rPr>
                <w:szCs w:val="24"/>
              </w:rPr>
              <w:tab/>
              <w:t>Cells – The Building Blocks of Life</w:t>
            </w:r>
          </w:p>
          <w:p w14:paraId="4B8779D4" w14:textId="77777777" w:rsidR="008A15DE" w:rsidRPr="008A15DE" w:rsidRDefault="008A15DE" w:rsidP="0028076C">
            <w:pPr>
              <w:pStyle w:val="BodyText"/>
              <w:keepLines/>
              <w:rPr>
                <w:szCs w:val="24"/>
              </w:rPr>
            </w:pPr>
            <w:r w:rsidRPr="008A15DE">
              <w:rPr>
                <w:szCs w:val="24"/>
              </w:rPr>
              <w:t>•</w:t>
            </w:r>
            <w:r w:rsidRPr="008A15DE">
              <w:rPr>
                <w:szCs w:val="24"/>
              </w:rPr>
              <w:tab/>
              <w:t xml:space="preserve">Biomolecular Applications in bioMEMS </w:t>
            </w:r>
          </w:p>
          <w:p w14:paraId="27598878" w14:textId="77777777" w:rsidR="008A15DE" w:rsidRPr="008A15DE" w:rsidRDefault="008A15DE" w:rsidP="0028076C">
            <w:pPr>
              <w:pStyle w:val="BodyText"/>
              <w:keepLines/>
              <w:rPr>
                <w:szCs w:val="24"/>
              </w:rPr>
            </w:pPr>
          </w:p>
          <w:p w14:paraId="30D51DE4" w14:textId="311EAFD4" w:rsidR="008A15DE" w:rsidRPr="008A15DE" w:rsidRDefault="008A15DE" w:rsidP="0028076C">
            <w:pPr>
              <w:pStyle w:val="BodyText"/>
              <w:keepLines/>
              <w:rPr>
                <w:szCs w:val="24"/>
              </w:rPr>
            </w:pPr>
            <w:r w:rsidRPr="008A15DE">
              <w:rPr>
                <w:szCs w:val="24"/>
              </w:rPr>
              <w:t xml:space="preserve">This </w:t>
            </w:r>
            <w:r w:rsidR="00ED685A">
              <w:rPr>
                <w:szCs w:val="24"/>
              </w:rPr>
              <w:t>activity</w:t>
            </w:r>
            <w:r w:rsidRPr="008A15DE">
              <w:rPr>
                <w:szCs w:val="24"/>
              </w:rPr>
              <w:t xml:space="preserve"> is one of </w:t>
            </w:r>
            <w:r w:rsidR="00ED685A">
              <w:rPr>
                <w:szCs w:val="24"/>
              </w:rPr>
              <w:t>three</w:t>
            </w:r>
            <w:r w:rsidRPr="008A15DE">
              <w:rPr>
                <w:szCs w:val="24"/>
              </w:rPr>
              <w:t xml:space="preserve"> activities for the</w:t>
            </w:r>
            <w:r w:rsidRPr="00412CC1">
              <w:rPr>
                <w:szCs w:val="24"/>
                <w:u w:val="single"/>
              </w:rPr>
              <w:t xml:space="preserve"> </w:t>
            </w:r>
            <w:r w:rsidRPr="00ED685A">
              <w:rPr>
                <w:i/>
                <w:szCs w:val="24"/>
              </w:rPr>
              <w:t xml:space="preserve">Biomolecular Applications for bioMEMS </w:t>
            </w:r>
            <w:r w:rsidR="00BB3AB2" w:rsidRPr="00ED685A">
              <w:rPr>
                <w:i/>
                <w:szCs w:val="24"/>
              </w:rPr>
              <w:t>Learning Module</w:t>
            </w:r>
            <w:r w:rsidRPr="008A15DE">
              <w:rPr>
                <w:szCs w:val="24"/>
              </w:rPr>
              <w:t>:</w:t>
            </w:r>
          </w:p>
          <w:p w14:paraId="7AE87370" w14:textId="77777777" w:rsidR="008A15DE" w:rsidRPr="008A15DE" w:rsidRDefault="008A15DE" w:rsidP="0028076C">
            <w:pPr>
              <w:pStyle w:val="BodyText"/>
              <w:keepLines/>
              <w:rPr>
                <w:szCs w:val="24"/>
              </w:rPr>
            </w:pPr>
            <w:r w:rsidRPr="008A15DE">
              <w:rPr>
                <w:szCs w:val="24"/>
              </w:rPr>
              <w:t>•</w:t>
            </w:r>
            <w:r w:rsidRPr="008A15DE">
              <w:rPr>
                <w:szCs w:val="24"/>
              </w:rPr>
              <w:tab/>
              <w:t>Biomolecular Applications for bioMEMS Primary Knowledge</w:t>
            </w:r>
          </w:p>
          <w:p w14:paraId="42A1980F" w14:textId="77777777" w:rsidR="008A15DE" w:rsidRPr="008A15DE" w:rsidRDefault="008A15DE" w:rsidP="0028076C">
            <w:pPr>
              <w:pStyle w:val="BodyText"/>
              <w:keepLines/>
              <w:rPr>
                <w:szCs w:val="24"/>
              </w:rPr>
            </w:pPr>
            <w:r w:rsidRPr="008A15DE">
              <w:rPr>
                <w:szCs w:val="24"/>
              </w:rPr>
              <w:t>•</w:t>
            </w:r>
            <w:r w:rsidRPr="008A15DE">
              <w:rPr>
                <w:szCs w:val="24"/>
              </w:rPr>
              <w:tab/>
              <w:t>Biomolecular Functions - Activity</w:t>
            </w:r>
          </w:p>
          <w:p w14:paraId="4C534167" w14:textId="77777777" w:rsidR="008A15DE" w:rsidRPr="008A15DE" w:rsidRDefault="008A15DE" w:rsidP="0028076C">
            <w:pPr>
              <w:pStyle w:val="BodyText"/>
              <w:keepLines/>
              <w:rPr>
                <w:b/>
                <w:szCs w:val="24"/>
              </w:rPr>
            </w:pPr>
            <w:r w:rsidRPr="008A15DE">
              <w:rPr>
                <w:szCs w:val="24"/>
              </w:rPr>
              <w:t>•</w:t>
            </w:r>
            <w:r w:rsidRPr="008A15DE">
              <w:rPr>
                <w:szCs w:val="24"/>
              </w:rPr>
              <w:tab/>
            </w:r>
            <w:r w:rsidR="0011628B">
              <w:rPr>
                <w:b/>
                <w:szCs w:val="24"/>
              </w:rPr>
              <w:t>The Scale of B</w:t>
            </w:r>
            <w:r w:rsidRPr="008A15DE">
              <w:rPr>
                <w:b/>
                <w:szCs w:val="24"/>
              </w:rPr>
              <w:t>iomolecules – Activities</w:t>
            </w:r>
          </w:p>
          <w:p w14:paraId="3100F0F9" w14:textId="77777777" w:rsidR="008A15DE" w:rsidRPr="008A15DE" w:rsidRDefault="008A15DE" w:rsidP="0028076C">
            <w:pPr>
              <w:pStyle w:val="BodyText"/>
              <w:keepLines/>
              <w:rPr>
                <w:szCs w:val="24"/>
              </w:rPr>
            </w:pPr>
            <w:r w:rsidRPr="008A15DE">
              <w:rPr>
                <w:szCs w:val="24"/>
              </w:rPr>
              <w:t>•</w:t>
            </w:r>
            <w:r w:rsidRPr="008A15DE">
              <w:rPr>
                <w:szCs w:val="24"/>
              </w:rPr>
              <w:tab/>
              <w:t>Biological Motors – Activity</w:t>
            </w:r>
          </w:p>
          <w:p w14:paraId="0C295129" w14:textId="77777777" w:rsidR="008A15DE" w:rsidRPr="008A15DE" w:rsidRDefault="008A15DE" w:rsidP="0028076C">
            <w:pPr>
              <w:pStyle w:val="BodyText"/>
              <w:keepLines/>
              <w:rPr>
                <w:szCs w:val="24"/>
              </w:rPr>
            </w:pPr>
            <w:r w:rsidRPr="008A15DE">
              <w:rPr>
                <w:szCs w:val="24"/>
              </w:rPr>
              <w:t>•</w:t>
            </w:r>
            <w:r w:rsidRPr="008A15DE">
              <w:rPr>
                <w:szCs w:val="24"/>
              </w:rPr>
              <w:tab/>
              <w:t>Biomolecular Applications for bioMEMS Assessment</w:t>
            </w:r>
          </w:p>
          <w:p w14:paraId="281B3710" w14:textId="77777777" w:rsidR="008A15DE" w:rsidRPr="008A15DE" w:rsidRDefault="008A15DE" w:rsidP="0028076C">
            <w:pPr>
              <w:pStyle w:val="BodyText"/>
              <w:keepLines/>
              <w:rPr>
                <w:szCs w:val="24"/>
              </w:rPr>
            </w:pPr>
          </w:p>
          <w:p w14:paraId="1844F7BB" w14:textId="33A3F998" w:rsidR="008A15DE" w:rsidRPr="008A15DE" w:rsidRDefault="008A15DE" w:rsidP="00D315C2">
            <w:pPr>
              <w:pStyle w:val="BodyText"/>
              <w:rPr>
                <w:szCs w:val="24"/>
              </w:rPr>
            </w:pPr>
          </w:p>
        </w:tc>
      </w:tr>
      <w:tr w:rsidR="00D9037F" w:rsidRPr="008A15DE" w14:paraId="74632AE2" w14:textId="77777777">
        <w:trPr>
          <w:cantSplit/>
          <w:trHeight w:val="576"/>
        </w:trPr>
        <w:tc>
          <w:tcPr>
            <w:tcW w:w="1125" w:type="dxa"/>
            <w:vAlign w:val="bottom"/>
          </w:tcPr>
          <w:p w14:paraId="46D306D3" w14:textId="77777777" w:rsidR="00D9037F" w:rsidRPr="008A15DE" w:rsidRDefault="00D9037F" w:rsidP="008A15DE">
            <w:pPr>
              <w:pStyle w:val="BodyText"/>
              <w:keepNext/>
              <w:keepLines/>
              <w:rPr>
                <w:szCs w:val="24"/>
              </w:rPr>
            </w:pPr>
            <w:bookmarkStart w:id="2" w:name="App_BioMEM_AC36b_dldl108"/>
            <w:bookmarkEnd w:id="1"/>
          </w:p>
        </w:tc>
        <w:tc>
          <w:tcPr>
            <w:tcW w:w="9905" w:type="dxa"/>
            <w:vAlign w:val="bottom"/>
          </w:tcPr>
          <w:p w14:paraId="28B9A106" w14:textId="77777777" w:rsidR="00D9037F" w:rsidRPr="008A15DE" w:rsidRDefault="00D9037F" w:rsidP="008A15DE">
            <w:pPr>
              <w:pStyle w:val="lvl1Text"/>
              <w:rPr>
                <w:sz w:val="24"/>
                <w:szCs w:val="24"/>
              </w:rPr>
            </w:pPr>
            <w:r w:rsidRPr="008A15DE">
              <w:rPr>
                <w:sz w:val="24"/>
                <w:szCs w:val="24"/>
              </w:rPr>
              <w:t>Description and Estimated Time to Complete</w:t>
            </w:r>
          </w:p>
        </w:tc>
      </w:tr>
      <w:tr w:rsidR="00D9037F" w:rsidRPr="008A15DE" w14:paraId="6097426C" w14:textId="77777777">
        <w:tc>
          <w:tcPr>
            <w:tcW w:w="1125" w:type="dxa"/>
          </w:tcPr>
          <w:p w14:paraId="1B7119CA" w14:textId="77777777" w:rsidR="00D9037F" w:rsidRPr="008A15DE" w:rsidRDefault="00D9037F" w:rsidP="0028076C">
            <w:pPr>
              <w:pStyle w:val="txtx1"/>
            </w:pPr>
          </w:p>
        </w:tc>
        <w:tc>
          <w:tcPr>
            <w:tcW w:w="9905" w:type="dxa"/>
          </w:tcPr>
          <w:p w14:paraId="5CF70D42" w14:textId="77777777" w:rsidR="00D9037F" w:rsidRPr="008A15DE" w:rsidRDefault="00D9037F" w:rsidP="00D9037F">
            <w:pPr>
              <w:keepNext/>
              <w:keepLines/>
              <w:rPr>
                <w:color w:val="000000"/>
              </w:rPr>
            </w:pPr>
          </w:p>
          <w:p w14:paraId="0CC483A2" w14:textId="63F90687" w:rsidR="00D9037F" w:rsidRPr="008A15DE" w:rsidRDefault="00D9037F" w:rsidP="00D9037F">
            <w:pPr>
              <w:keepNext/>
              <w:keepLines/>
              <w:rPr>
                <w:color w:val="000000"/>
              </w:rPr>
            </w:pPr>
            <w:r w:rsidRPr="008A15DE">
              <w:rPr>
                <w:color w:val="000000"/>
              </w:rPr>
              <w:t>This activity</w:t>
            </w:r>
            <w:r w:rsidR="00ED685A">
              <w:rPr>
                <w:color w:val="000000"/>
              </w:rPr>
              <w:t xml:space="preserve"> is one of three activities in the Biomolecular Applications for bioMEMS Learning Module. This activity</w:t>
            </w:r>
            <w:r w:rsidRPr="008A15DE">
              <w:rPr>
                <w:color w:val="000000"/>
              </w:rPr>
              <w:t xml:space="preserve"> allows you to explore the relationship between the sizes of</w:t>
            </w:r>
            <w:r w:rsidR="009C4F19">
              <w:rPr>
                <w:color w:val="000000"/>
              </w:rPr>
              <w:t xml:space="preserve"> different molecules and cells.   An understanding of the size of cells and molecules allows you to better understand how these components can be used within MEMS</w:t>
            </w:r>
            <w:r w:rsidR="00ED685A">
              <w:rPr>
                <w:color w:val="000000"/>
              </w:rPr>
              <w:t xml:space="preserve"> (MicroElectroMechanical Systems)</w:t>
            </w:r>
            <w:r w:rsidR="009C4F19">
              <w:rPr>
                <w:color w:val="000000"/>
              </w:rPr>
              <w:t xml:space="preserve"> devices and as bioMEMS devices.</w:t>
            </w:r>
          </w:p>
          <w:p w14:paraId="69FA8B7B" w14:textId="77777777" w:rsidR="00D9037F" w:rsidRPr="008A15DE" w:rsidRDefault="00D9037F" w:rsidP="00D9037F">
            <w:pPr>
              <w:keepNext/>
              <w:keepLines/>
              <w:rPr>
                <w:color w:val="000000"/>
              </w:rPr>
            </w:pPr>
          </w:p>
          <w:p w14:paraId="4BC5DF46" w14:textId="77777777" w:rsidR="00D9037F" w:rsidRPr="008A15DE" w:rsidRDefault="00D9037F" w:rsidP="00D9037F">
            <w:pPr>
              <w:keepNext/>
              <w:keepLines/>
              <w:rPr>
                <w:color w:val="000000"/>
                <w:u w:val="single"/>
              </w:rPr>
            </w:pPr>
            <w:r w:rsidRPr="008A15DE">
              <w:rPr>
                <w:color w:val="000000"/>
                <w:u w:val="single"/>
              </w:rPr>
              <w:t>Estimated Time to Complete</w:t>
            </w:r>
          </w:p>
          <w:p w14:paraId="1FB1AEC0" w14:textId="77777777" w:rsidR="00D9037F" w:rsidRDefault="00D9037F" w:rsidP="00D9037F">
            <w:pPr>
              <w:keepNext/>
              <w:keepLines/>
              <w:rPr>
                <w:color w:val="000000"/>
              </w:rPr>
            </w:pPr>
            <w:r w:rsidRPr="008A15DE">
              <w:rPr>
                <w:color w:val="000000"/>
              </w:rPr>
              <w:t>Allow approximately 45 minutes to complete</w:t>
            </w:r>
          </w:p>
          <w:p w14:paraId="7E89C0D5" w14:textId="77777777" w:rsidR="003C6CD0" w:rsidRDefault="003C6CD0" w:rsidP="00D9037F">
            <w:pPr>
              <w:keepNext/>
              <w:keepLines/>
              <w:rPr>
                <w:color w:val="000000"/>
              </w:rPr>
            </w:pPr>
          </w:p>
          <w:p w14:paraId="0113685C" w14:textId="77777777" w:rsidR="003C6CD0" w:rsidRPr="008A15DE" w:rsidRDefault="003C6CD0" w:rsidP="00D9037F">
            <w:pPr>
              <w:keepNext/>
              <w:keepLines/>
              <w:rPr>
                <w:color w:val="000000"/>
              </w:rPr>
            </w:pPr>
          </w:p>
        </w:tc>
      </w:tr>
    </w:tbl>
    <w:p w14:paraId="25DC217F" w14:textId="77777777" w:rsidR="008A15DE" w:rsidRPr="008A15DE" w:rsidRDefault="008A15DE">
      <w:bookmarkStart w:id="3" w:name="App_BioMEM_AC36b_dldl76"/>
      <w:bookmarkEnd w:id="2"/>
    </w:p>
    <w:tbl>
      <w:tblPr>
        <w:tblW w:w="0" w:type="auto"/>
        <w:tblLayout w:type="fixed"/>
        <w:tblCellMar>
          <w:left w:w="115" w:type="dxa"/>
          <w:right w:w="115" w:type="dxa"/>
        </w:tblCellMar>
        <w:tblLook w:val="01E0" w:firstRow="1" w:lastRow="1" w:firstColumn="1" w:lastColumn="1" w:noHBand="0" w:noVBand="0"/>
      </w:tblPr>
      <w:tblGrid>
        <w:gridCol w:w="1125"/>
        <w:gridCol w:w="70"/>
        <w:gridCol w:w="9810"/>
        <w:gridCol w:w="25"/>
      </w:tblGrid>
      <w:tr w:rsidR="00D9037F" w:rsidRPr="008A15DE" w14:paraId="3DC0F50C" w14:textId="77777777">
        <w:trPr>
          <w:cantSplit/>
          <w:trHeight w:val="576"/>
        </w:trPr>
        <w:tc>
          <w:tcPr>
            <w:tcW w:w="1125" w:type="dxa"/>
            <w:vAlign w:val="bottom"/>
          </w:tcPr>
          <w:p w14:paraId="08FDD889" w14:textId="77777777" w:rsidR="00D9037F" w:rsidRPr="008A15DE" w:rsidRDefault="00D9037F" w:rsidP="008A15DE">
            <w:pPr>
              <w:pStyle w:val="BodyText"/>
              <w:keepNext/>
              <w:keepLines/>
              <w:rPr>
                <w:szCs w:val="24"/>
              </w:rPr>
            </w:pPr>
          </w:p>
        </w:tc>
        <w:tc>
          <w:tcPr>
            <w:tcW w:w="9905" w:type="dxa"/>
            <w:gridSpan w:val="3"/>
            <w:vAlign w:val="bottom"/>
          </w:tcPr>
          <w:p w14:paraId="05A59E92" w14:textId="77777777" w:rsidR="00ED685A" w:rsidRPr="008A15DE" w:rsidRDefault="00ED685A" w:rsidP="003C6CD0">
            <w:pPr>
              <w:pStyle w:val="lvl1Text"/>
              <w:rPr>
                <w:sz w:val="24"/>
                <w:szCs w:val="24"/>
              </w:rPr>
            </w:pPr>
          </w:p>
        </w:tc>
      </w:tr>
      <w:tr w:rsidR="00D9037F" w:rsidRPr="008A15DE" w14:paraId="4B56B545" w14:textId="77777777">
        <w:tc>
          <w:tcPr>
            <w:tcW w:w="1125" w:type="dxa"/>
          </w:tcPr>
          <w:p w14:paraId="2E859511" w14:textId="77777777" w:rsidR="00D9037F" w:rsidRPr="008A15DE" w:rsidRDefault="00D9037F" w:rsidP="0028076C">
            <w:pPr>
              <w:pStyle w:val="txtx1"/>
            </w:pPr>
          </w:p>
        </w:tc>
        <w:tc>
          <w:tcPr>
            <w:tcW w:w="9905" w:type="dxa"/>
            <w:gridSpan w:val="3"/>
          </w:tcPr>
          <w:p w14:paraId="08B26161" w14:textId="77777777" w:rsidR="00D9037F" w:rsidRPr="008A15DE" w:rsidRDefault="00D9037F" w:rsidP="00D9037F">
            <w:pPr>
              <w:keepNext/>
              <w:keepLines/>
              <w:rPr>
                <w:color w:val="000000"/>
              </w:rPr>
            </w:pPr>
            <w:r w:rsidRPr="008A15DE">
              <w:rPr>
                <w:color w:val="000000"/>
              </w:rPr>
              <w:t>Nanoscience is concerned with the study of novel phenomena and properties of materials that occur at extremely small scales.  Nanotechnology is the application of nanoscale science, engineering and technology to produce novel materials and devices.</w:t>
            </w:r>
          </w:p>
          <w:p w14:paraId="3E4E8687" w14:textId="77777777" w:rsidR="00D9037F" w:rsidRPr="008A15DE" w:rsidRDefault="00D9037F" w:rsidP="00D9037F">
            <w:pPr>
              <w:keepNext/>
              <w:keepLines/>
              <w:rPr>
                <w:color w:val="000000"/>
              </w:rPr>
            </w:pPr>
          </w:p>
          <w:p w14:paraId="658BBD09" w14:textId="77777777" w:rsidR="00D9037F" w:rsidRPr="008A15DE" w:rsidRDefault="00D9037F" w:rsidP="00D9037F">
            <w:pPr>
              <w:keepNext/>
              <w:keepLines/>
              <w:rPr>
                <w:color w:val="000000"/>
              </w:rPr>
            </w:pPr>
            <w:r w:rsidRPr="008A15DE">
              <w:rPr>
                <w:color w:val="000000"/>
              </w:rPr>
              <w:t>"</w:t>
            </w:r>
            <w:r w:rsidRPr="008A15DE">
              <w:rPr>
                <w:i/>
                <w:color w:val="000000"/>
              </w:rPr>
              <w:t>Nanotechnology is the understanding and control of matter at dimensions of roughly 1 to 100 nanometers, where unique phenomena enable novel applications. Encompassing nanoscale science, engineering and technology, nanotechnology involves imaging, measuring, modeling, and manipulating matter at this length scale.</w:t>
            </w:r>
            <w:r w:rsidRPr="008A15DE">
              <w:rPr>
                <w:color w:val="000000"/>
              </w:rPr>
              <w:t xml:space="preserve"> "  National Nanotechnology Initiative (NNI)</w:t>
            </w:r>
          </w:p>
          <w:p w14:paraId="3CDFF3DD" w14:textId="77777777" w:rsidR="00D9037F" w:rsidRPr="008A15DE" w:rsidRDefault="00D9037F" w:rsidP="00D9037F">
            <w:pPr>
              <w:keepNext/>
              <w:keepLines/>
              <w:rPr>
                <w:color w:val="000000"/>
              </w:rPr>
            </w:pPr>
          </w:p>
          <w:p w14:paraId="769B26D8" w14:textId="77777777" w:rsidR="00D9037F" w:rsidRPr="008A15DE" w:rsidRDefault="00D9037F" w:rsidP="00D9037F">
            <w:pPr>
              <w:keepNext/>
              <w:keepLines/>
              <w:rPr>
                <w:color w:val="000000"/>
              </w:rPr>
            </w:pPr>
            <w:r w:rsidRPr="008A15DE">
              <w:rPr>
                <w:color w:val="000000"/>
              </w:rPr>
              <w:t>BioMEMS is one of the outcomes of</w:t>
            </w:r>
            <w:r w:rsidR="0011628B">
              <w:rPr>
                <w:color w:val="000000"/>
              </w:rPr>
              <w:t xml:space="preserve"> the merging of</w:t>
            </w:r>
            <w:r w:rsidRPr="008A15DE">
              <w:rPr>
                <w:color w:val="000000"/>
              </w:rPr>
              <w:t xml:space="preserve"> Nanotechnology and Microelectromechanical Systems (MEMS).  Biomolecules are enabling the design and fabrication of MEMS devices with components in both the micro and nanoscales.  BioMEMS takes advantage of the properties of biomolecules to do the same work as fabricated components.  </w:t>
            </w:r>
          </w:p>
          <w:p w14:paraId="392E2A33" w14:textId="77777777" w:rsidR="00D9037F" w:rsidRPr="008A15DE" w:rsidRDefault="00D9037F" w:rsidP="00D9037F">
            <w:pPr>
              <w:keepNext/>
              <w:keepLines/>
              <w:rPr>
                <w:color w:val="000000"/>
              </w:rPr>
            </w:pPr>
          </w:p>
          <w:p w14:paraId="3B15B893" w14:textId="77777777" w:rsidR="00D9037F" w:rsidRPr="008A15DE" w:rsidRDefault="00D9037F" w:rsidP="00D9037F">
            <w:pPr>
              <w:keepNext/>
              <w:keepLines/>
              <w:rPr>
                <w:color w:val="000000"/>
              </w:rPr>
            </w:pPr>
            <w:r w:rsidRPr="008A15DE">
              <w:rPr>
                <w:color w:val="000000"/>
              </w:rPr>
              <w:t>To better understand Micro and Nanotechnologies, it is important to understand the components and the size of these components relative to each other.</w:t>
            </w:r>
          </w:p>
        </w:tc>
      </w:tr>
      <w:tr w:rsidR="00D9037F" w:rsidRPr="008A15DE" w14:paraId="76E4AF10" w14:textId="77777777" w:rsidTr="005C698C">
        <w:trPr>
          <w:gridAfter w:val="1"/>
          <w:wAfter w:w="25" w:type="dxa"/>
          <w:cantSplit/>
          <w:trHeight w:val="576"/>
        </w:trPr>
        <w:tc>
          <w:tcPr>
            <w:tcW w:w="1195" w:type="dxa"/>
            <w:gridSpan w:val="2"/>
            <w:vAlign w:val="bottom"/>
          </w:tcPr>
          <w:p w14:paraId="5874F80C" w14:textId="77777777" w:rsidR="00D9037F" w:rsidRPr="008A15DE" w:rsidRDefault="00D9037F" w:rsidP="008A15DE">
            <w:pPr>
              <w:pStyle w:val="BodyText"/>
              <w:keepNext/>
              <w:keepLines/>
              <w:rPr>
                <w:szCs w:val="24"/>
              </w:rPr>
            </w:pPr>
            <w:bookmarkStart w:id="4" w:name="App_BioMEM_AC36b_dldl77"/>
            <w:bookmarkEnd w:id="3"/>
          </w:p>
        </w:tc>
        <w:tc>
          <w:tcPr>
            <w:tcW w:w="9810" w:type="dxa"/>
            <w:vAlign w:val="bottom"/>
          </w:tcPr>
          <w:p w14:paraId="05B7975B" w14:textId="77777777" w:rsidR="003C6CD0" w:rsidRDefault="003C6CD0" w:rsidP="008A15DE">
            <w:pPr>
              <w:pStyle w:val="lvl1Text"/>
              <w:rPr>
                <w:sz w:val="24"/>
                <w:szCs w:val="24"/>
              </w:rPr>
            </w:pPr>
          </w:p>
          <w:p w14:paraId="6F3627CB" w14:textId="77777777" w:rsidR="003C6CD0" w:rsidRDefault="003C6CD0" w:rsidP="008A15DE">
            <w:pPr>
              <w:pStyle w:val="lvl1Text"/>
              <w:rPr>
                <w:sz w:val="24"/>
                <w:szCs w:val="24"/>
              </w:rPr>
            </w:pPr>
          </w:p>
          <w:p w14:paraId="1A5CD85A" w14:textId="77777777" w:rsidR="00D9037F" w:rsidRPr="008A15DE" w:rsidRDefault="00D9037F" w:rsidP="008A15DE">
            <w:pPr>
              <w:pStyle w:val="lvl1Text"/>
              <w:rPr>
                <w:sz w:val="24"/>
                <w:szCs w:val="24"/>
              </w:rPr>
            </w:pPr>
            <w:r w:rsidRPr="008A15DE">
              <w:rPr>
                <w:sz w:val="24"/>
                <w:szCs w:val="24"/>
              </w:rPr>
              <w:t>Activity Objectives and Outcomes</w:t>
            </w:r>
          </w:p>
        </w:tc>
      </w:tr>
      <w:tr w:rsidR="00D9037F" w:rsidRPr="008A15DE" w14:paraId="31D76C8B" w14:textId="77777777" w:rsidTr="005C698C">
        <w:trPr>
          <w:gridAfter w:val="1"/>
          <w:wAfter w:w="25" w:type="dxa"/>
        </w:trPr>
        <w:tc>
          <w:tcPr>
            <w:tcW w:w="1195" w:type="dxa"/>
            <w:gridSpan w:val="2"/>
          </w:tcPr>
          <w:p w14:paraId="3E1CE5C2" w14:textId="77777777" w:rsidR="00D9037F" w:rsidRPr="008A15DE" w:rsidRDefault="00D9037F" w:rsidP="0028076C">
            <w:pPr>
              <w:pStyle w:val="txtx1"/>
            </w:pPr>
          </w:p>
        </w:tc>
        <w:tc>
          <w:tcPr>
            <w:tcW w:w="9810" w:type="dxa"/>
          </w:tcPr>
          <w:p w14:paraId="75A72182" w14:textId="77777777" w:rsidR="00D9037F" w:rsidRPr="008A15DE" w:rsidRDefault="00D9037F" w:rsidP="00D9037F">
            <w:pPr>
              <w:keepNext/>
              <w:keepLines/>
              <w:rPr>
                <w:color w:val="000000"/>
                <w:u w:val="single"/>
              </w:rPr>
            </w:pPr>
          </w:p>
          <w:p w14:paraId="27BD76DB" w14:textId="77777777" w:rsidR="00D9037F" w:rsidRPr="008A15DE" w:rsidRDefault="00D9037F" w:rsidP="00D9037F">
            <w:pPr>
              <w:keepNext/>
              <w:keepLines/>
              <w:rPr>
                <w:color w:val="000000"/>
                <w:u w:val="single"/>
              </w:rPr>
            </w:pPr>
            <w:r w:rsidRPr="008A15DE">
              <w:rPr>
                <w:color w:val="000000"/>
                <w:u w:val="single"/>
              </w:rPr>
              <w:t>Activity Objectives</w:t>
            </w:r>
          </w:p>
          <w:p w14:paraId="2A858880" w14:textId="77777777" w:rsidR="0011628B" w:rsidRDefault="0011628B" w:rsidP="0011628B">
            <w:pPr>
              <w:pStyle w:val="BulletList"/>
            </w:pPr>
            <w:r>
              <w:t>Demonstrate your understanding of the relative size of biomolecules by creating an illustration that consists of correctly proportioned molecules joined to other molecules and cells.</w:t>
            </w:r>
          </w:p>
          <w:p w14:paraId="5FD26147" w14:textId="77777777" w:rsidR="00D9037F" w:rsidRPr="008A15DE" w:rsidRDefault="00D9037F" w:rsidP="00D9037F">
            <w:pPr>
              <w:keepNext/>
              <w:keepLines/>
              <w:rPr>
                <w:color w:val="000000"/>
              </w:rPr>
            </w:pPr>
          </w:p>
          <w:p w14:paraId="24EAC546" w14:textId="77777777" w:rsidR="00D9037F" w:rsidRPr="008A15DE" w:rsidRDefault="00D9037F" w:rsidP="00D9037F">
            <w:pPr>
              <w:keepNext/>
              <w:keepLines/>
              <w:rPr>
                <w:color w:val="000000"/>
                <w:u w:val="single"/>
              </w:rPr>
            </w:pPr>
            <w:r w:rsidRPr="008A15DE">
              <w:rPr>
                <w:color w:val="000000"/>
                <w:u w:val="single"/>
              </w:rPr>
              <w:t>Activity Outcomes</w:t>
            </w:r>
          </w:p>
          <w:p w14:paraId="5D9ED828" w14:textId="77777777" w:rsidR="00D9037F" w:rsidRPr="008A15DE" w:rsidRDefault="00D9037F" w:rsidP="00D9037F">
            <w:pPr>
              <w:keepNext/>
              <w:keepLines/>
              <w:rPr>
                <w:color w:val="000000"/>
              </w:rPr>
            </w:pPr>
            <w:r w:rsidRPr="008A15DE">
              <w:rPr>
                <w:color w:val="000000"/>
              </w:rPr>
              <w:t>You will be become familiar with the scale of cells and biomolecules.  This knowledge will assist you in the design of a bioMEMS.  (See the "Biomolecular Applications – Activity")</w:t>
            </w:r>
          </w:p>
        </w:tc>
      </w:tr>
      <w:tr w:rsidR="00D9037F" w:rsidRPr="008A15DE" w14:paraId="108ED1B3" w14:textId="77777777" w:rsidTr="005C698C">
        <w:trPr>
          <w:gridAfter w:val="1"/>
          <w:wAfter w:w="25" w:type="dxa"/>
          <w:cantSplit/>
          <w:trHeight w:val="576"/>
        </w:trPr>
        <w:tc>
          <w:tcPr>
            <w:tcW w:w="1195" w:type="dxa"/>
            <w:gridSpan w:val="2"/>
            <w:vAlign w:val="bottom"/>
          </w:tcPr>
          <w:p w14:paraId="306BED8F" w14:textId="77777777" w:rsidR="00D9037F" w:rsidRPr="008A15DE" w:rsidRDefault="00D9037F" w:rsidP="008A15DE">
            <w:pPr>
              <w:pStyle w:val="BodyText"/>
              <w:keepNext/>
              <w:keepLines/>
              <w:rPr>
                <w:szCs w:val="24"/>
              </w:rPr>
            </w:pPr>
            <w:bookmarkStart w:id="5" w:name="App_BioMEM_AC36b_dldl131"/>
            <w:bookmarkEnd w:id="4"/>
          </w:p>
        </w:tc>
        <w:tc>
          <w:tcPr>
            <w:tcW w:w="9810" w:type="dxa"/>
            <w:vAlign w:val="bottom"/>
          </w:tcPr>
          <w:p w14:paraId="3785515B" w14:textId="77777777" w:rsidR="00D9037F" w:rsidRPr="008A15DE" w:rsidRDefault="00D9037F" w:rsidP="008A15DE">
            <w:pPr>
              <w:pStyle w:val="lvl1Text"/>
              <w:rPr>
                <w:sz w:val="24"/>
                <w:szCs w:val="24"/>
              </w:rPr>
            </w:pPr>
            <w:r w:rsidRPr="008A15DE">
              <w:rPr>
                <w:sz w:val="24"/>
                <w:szCs w:val="24"/>
              </w:rPr>
              <w:t>Supplies</w:t>
            </w:r>
          </w:p>
        </w:tc>
      </w:tr>
      <w:tr w:rsidR="00D9037F" w:rsidRPr="008A15DE" w14:paraId="240D3F31" w14:textId="77777777" w:rsidTr="005C698C">
        <w:trPr>
          <w:gridAfter w:val="1"/>
          <w:wAfter w:w="25" w:type="dxa"/>
        </w:trPr>
        <w:tc>
          <w:tcPr>
            <w:tcW w:w="1195" w:type="dxa"/>
            <w:gridSpan w:val="2"/>
          </w:tcPr>
          <w:p w14:paraId="520F77FF" w14:textId="77777777" w:rsidR="00D9037F" w:rsidRPr="008A15DE" w:rsidRDefault="00D9037F" w:rsidP="0028076C">
            <w:pPr>
              <w:pStyle w:val="txtx1"/>
            </w:pPr>
          </w:p>
        </w:tc>
        <w:tc>
          <w:tcPr>
            <w:tcW w:w="9810" w:type="dxa"/>
          </w:tcPr>
          <w:p w14:paraId="367B65C7" w14:textId="77777777" w:rsidR="00D9037F" w:rsidRDefault="00D9037F" w:rsidP="00D9037F">
            <w:pPr>
              <w:keepNext/>
              <w:keepLines/>
              <w:rPr>
                <w:color w:val="000000"/>
              </w:rPr>
            </w:pPr>
          </w:p>
          <w:p w14:paraId="36FC4B9A" w14:textId="77777777" w:rsidR="00412CC1" w:rsidRDefault="00412CC1" w:rsidP="00412CC1">
            <w:pPr>
              <w:keepNext/>
              <w:keepLines/>
              <w:rPr>
                <w:color w:val="000000"/>
              </w:rPr>
            </w:pPr>
            <w:r>
              <w:rPr>
                <w:color w:val="000000"/>
              </w:rPr>
              <w:t>This activity can be completed using a graphics software program such as PowerPoint.  If no such program is available, then a paper graphic can be constructed with the following supplies.</w:t>
            </w:r>
          </w:p>
          <w:p w14:paraId="07ED114A" w14:textId="77777777" w:rsidR="00412CC1" w:rsidRPr="008A15DE" w:rsidRDefault="00412CC1" w:rsidP="00412CC1">
            <w:pPr>
              <w:keepNext/>
              <w:keepLines/>
              <w:rPr>
                <w:color w:val="000000"/>
              </w:rPr>
            </w:pPr>
          </w:p>
          <w:p w14:paraId="2CBCFC28" w14:textId="77777777" w:rsidR="00D9037F" w:rsidRPr="008A15DE" w:rsidRDefault="00D9037F" w:rsidP="00D9037F">
            <w:pPr>
              <w:keepNext/>
              <w:keepLines/>
              <w:rPr>
                <w:color w:val="000000"/>
              </w:rPr>
            </w:pPr>
            <w:r w:rsidRPr="008A15DE">
              <w:rPr>
                <w:color w:val="000000"/>
                <w:u w:val="single"/>
              </w:rPr>
              <w:t>Per participant or team</w:t>
            </w:r>
          </w:p>
          <w:p w14:paraId="69224DD1" w14:textId="77777777" w:rsidR="00D9037F" w:rsidRPr="008A15DE" w:rsidRDefault="00D9037F" w:rsidP="00D9037F">
            <w:pPr>
              <w:keepNext/>
              <w:keepLines/>
              <w:rPr>
                <w:color w:val="000000"/>
              </w:rPr>
            </w:pPr>
            <w:r w:rsidRPr="008A15DE">
              <w:rPr>
                <w:color w:val="000000"/>
              </w:rPr>
              <w:t>One large sheet of graph paper</w:t>
            </w:r>
          </w:p>
          <w:p w14:paraId="6410291C" w14:textId="77777777" w:rsidR="00D9037F" w:rsidRPr="008A15DE" w:rsidRDefault="00D9037F" w:rsidP="00D9037F">
            <w:pPr>
              <w:keepNext/>
              <w:keepLines/>
              <w:rPr>
                <w:color w:val="000000"/>
              </w:rPr>
            </w:pPr>
            <w:r w:rsidRPr="008A15DE">
              <w:rPr>
                <w:color w:val="000000"/>
              </w:rPr>
              <w:t>Ruler</w:t>
            </w:r>
          </w:p>
          <w:p w14:paraId="5B05FD5F" w14:textId="77777777" w:rsidR="00D9037F" w:rsidRPr="008A15DE" w:rsidRDefault="00D9037F" w:rsidP="00D9037F">
            <w:pPr>
              <w:keepNext/>
              <w:keepLines/>
              <w:rPr>
                <w:color w:val="000000"/>
              </w:rPr>
            </w:pPr>
            <w:r w:rsidRPr="008A15DE">
              <w:rPr>
                <w:color w:val="000000"/>
              </w:rPr>
              <w:t>Colored markers</w:t>
            </w:r>
          </w:p>
          <w:p w14:paraId="0FD61C6D" w14:textId="77777777" w:rsidR="00D9037F" w:rsidRPr="008A15DE" w:rsidRDefault="009B08F6" w:rsidP="00412CC1">
            <w:pPr>
              <w:keepNext/>
              <w:keepLines/>
              <w:rPr>
                <w:color w:val="000000"/>
              </w:rPr>
            </w:pPr>
            <w:r w:rsidRPr="008A15DE">
              <w:rPr>
                <w:color w:val="000000"/>
              </w:rPr>
              <w:t xml:space="preserve">Pictures of items in the </w:t>
            </w:r>
            <w:r>
              <w:rPr>
                <w:color w:val="000000"/>
              </w:rPr>
              <w:t xml:space="preserve">following table - </w:t>
            </w:r>
            <w:r w:rsidRPr="008A15DE">
              <w:rPr>
                <w:color w:val="000000"/>
              </w:rPr>
              <w:t xml:space="preserve">"Relative size of </w:t>
            </w:r>
            <w:r>
              <w:rPr>
                <w:color w:val="000000"/>
              </w:rPr>
              <w:t>Biomolecules</w:t>
            </w:r>
            <w:r w:rsidRPr="008A15DE">
              <w:rPr>
                <w:color w:val="000000"/>
              </w:rPr>
              <w:t xml:space="preserve"> in Nanometers"</w:t>
            </w:r>
            <w:r>
              <w:rPr>
                <w:color w:val="000000"/>
              </w:rPr>
              <w:t>.  Pictures can be drawn or downloaded from the internet.  If downloaded,</w:t>
            </w:r>
            <w:r w:rsidRPr="008A15DE">
              <w:rPr>
                <w:color w:val="000000"/>
              </w:rPr>
              <w:t xml:space="preserve"> adjust the size of each object relative to the size given in the activity table</w:t>
            </w:r>
            <w:r>
              <w:rPr>
                <w:color w:val="000000"/>
              </w:rPr>
              <w:t xml:space="preserve"> before printing.</w:t>
            </w:r>
          </w:p>
        </w:tc>
      </w:tr>
      <w:tr w:rsidR="008A15DE" w:rsidRPr="008A15DE" w14:paraId="3BCD6858" w14:textId="77777777" w:rsidTr="005C698C">
        <w:trPr>
          <w:gridAfter w:val="1"/>
          <w:wAfter w:w="25" w:type="dxa"/>
          <w:cantSplit/>
          <w:trHeight w:val="576"/>
        </w:trPr>
        <w:tc>
          <w:tcPr>
            <w:tcW w:w="1195" w:type="dxa"/>
            <w:gridSpan w:val="2"/>
            <w:vAlign w:val="bottom"/>
          </w:tcPr>
          <w:p w14:paraId="2B3DFA1E" w14:textId="77777777" w:rsidR="008A15DE" w:rsidRPr="008A15DE" w:rsidRDefault="008A15DE" w:rsidP="008A15DE">
            <w:pPr>
              <w:pStyle w:val="BodyText"/>
              <w:keepNext/>
              <w:keepLines/>
              <w:rPr>
                <w:szCs w:val="24"/>
              </w:rPr>
            </w:pPr>
            <w:bookmarkStart w:id="6" w:name="App_BioMEM_AC36b_dldl136"/>
            <w:bookmarkEnd w:id="5"/>
          </w:p>
        </w:tc>
        <w:tc>
          <w:tcPr>
            <w:tcW w:w="9810" w:type="dxa"/>
          </w:tcPr>
          <w:p w14:paraId="03B11709" w14:textId="77777777" w:rsidR="008A15DE" w:rsidRPr="008A15DE" w:rsidRDefault="008A15DE" w:rsidP="0028076C">
            <w:pPr>
              <w:pStyle w:val="BodyText"/>
              <w:rPr>
                <w:b/>
                <w:sz w:val="28"/>
                <w:szCs w:val="28"/>
              </w:rPr>
            </w:pPr>
            <w:r w:rsidRPr="007453C8">
              <w:rPr>
                <w:b/>
                <w:szCs w:val="28"/>
              </w:rPr>
              <w:t>Activity – The Scale of Biomolecules</w:t>
            </w:r>
          </w:p>
        </w:tc>
      </w:tr>
      <w:bookmarkEnd w:id="6"/>
      <w:tr w:rsidR="007453C8" w:rsidRPr="008A15DE" w14:paraId="3962CD19" w14:textId="77777777" w:rsidTr="005C698C">
        <w:trPr>
          <w:gridAfter w:val="1"/>
          <w:wAfter w:w="25" w:type="dxa"/>
          <w:cantSplit/>
          <w:trHeight w:val="576"/>
        </w:trPr>
        <w:tc>
          <w:tcPr>
            <w:tcW w:w="1195" w:type="dxa"/>
            <w:gridSpan w:val="2"/>
            <w:vAlign w:val="bottom"/>
          </w:tcPr>
          <w:p w14:paraId="5228DB06" w14:textId="77777777" w:rsidR="007453C8" w:rsidRPr="008A15DE" w:rsidRDefault="007453C8" w:rsidP="008A15DE">
            <w:pPr>
              <w:pStyle w:val="BodyText"/>
              <w:keepNext/>
              <w:keepLines/>
              <w:rPr>
                <w:szCs w:val="24"/>
              </w:rPr>
            </w:pPr>
          </w:p>
        </w:tc>
        <w:tc>
          <w:tcPr>
            <w:tcW w:w="9810" w:type="dxa"/>
          </w:tcPr>
          <w:p w14:paraId="046753F8" w14:textId="77777777" w:rsidR="007453C8" w:rsidRDefault="007453C8" w:rsidP="00EF2F42">
            <w:pPr>
              <w:pStyle w:val="BodyText"/>
            </w:pPr>
            <w:r>
              <w:t>Using a large sheet of graph paper or a graphic program, create a graphic of the following:</w:t>
            </w:r>
          </w:p>
          <w:p w14:paraId="0B0CFBF5" w14:textId="77777777" w:rsidR="007453C8" w:rsidRDefault="007453C8" w:rsidP="00EF2F42">
            <w:pPr>
              <w:pStyle w:val="BodyText"/>
            </w:pPr>
          </w:p>
          <w:p w14:paraId="0C2A9596" w14:textId="77777777" w:rsidR="007453C8" w:rsidRDefault="007453C8" w:rsidP="00EF2F42">
            <w:pPr>
              <w:pStyle w:val="BodyText"/>
            </w:pPr>
            <w:r>
              <w:t xml:space="preserve">A </w:t>
            </w:r>
            <w:r w:rsidRPr="003F04EB">
              <w:rPr>
                <w:b/>
              </w:rPr>
              <w:t>red blood cell</w:t>
            </w:r>
            <w:r>
              <w:t xml:space="preserve"> attached to a </w:t>
            </w:r>
            <w:r w:rsidRPr="003F04EB">
              <w:rPr>
                <w:b/>
              </w:rPr>
              <w:t>spore</w:t>
            </w:r>
            <w:r>
              <w:t xml:space="preserve">, which is attached to a </w:t>
            </w:r>
            <w:r w:rsidRPr="003F04EB">
              <w:rPr>
                <w:b/>
              </w:rPr>
              <w:t>bacterium</w:t>
            </w:r>
            <w:r>
              <w:t xml:space="preserve">, which is attached to a </w:t>
            </w:r>
            <w:r w:rsidRPr="003F04EB">
              <w:rPr>
                <w:b/>
              </w:rPr>
              <w:t>liposome vesicle</w:t>
            </w:r>
            <w:r>
              <w:t xml:space="preserve">, attached to a </w:t>
            </w:r>
            <w:r w:rsidRPr="003F04EB">
              <w:rPr>
                <w:b/>
              </w:rPr>
              <w:t>tobacco mosaic virus</w:t>
            </w:r>
            <w:r>
              <w:t xml:space="preserve">. </w:t>
            </w:r>
          </w:p>
          <w:p w14:paraId="58B95C14" w14:textId="77777777" w:rsidR="007453C8" w:rsidRDefault="007453C8" w:rsidP="00EF2F42">
            <w:pPr>
              <w:pStyle w:val="BodyText"/>
            </w:pPr>
            <w:r>
              <w:t xml:space="preserve">Add a </w:t>
            </w:r>
            <w:r w:rsidRPr="003F04EB">
              <w:rPr>
                <w:b/>
              </w:rPr>
              <w:t>porin channel</w:t>
            </w:r>
            <w:r>
              <w:t xml:space="preserve"> to the lipsome vesicle.</w:t>
            </w:r>
          </w:p>
          <w:p w14:paraId="5A0E5B22" w14:textId="77777777" w:rsidR="007453C8" w:rsidRDefault="007453C8" w:rsidP="00EF2F42">
            <w:pPr>
              <w:pStyle w:val="BodyText"/>
            </w:pPr>
            <w:r>
              <w:t xml:space="preserve">Place a </w:t>
            </w:r>
            <w:r w:rsidRPr="003F04EB">
              <w:rPr>
                <w:b/>
              </w:rPr>
              <w:t>10,000 nm long flagellum</w:t>
            </w:r>
            <w:r>
              <w:t xml:space="preserve"> on the bacterium.</w:t>
            </w:r>
          </w:p>
          <w:p w14:paraId="73CB0875" w14:textId="77777777" w:rsidR="007453C8" w:rsidRDefault="007453C8" w:rsidP="00EF2F42">
            <w:pPr>
              <w:pStyle w:val="BodyText"/>
            </w:pPr>
          </w:p>
          <w:p w14:paraId="4F1059ED" w14:textId="77777777" w:rsidR="007453C8" w:rsidRDefault="007453C8" w:rsidP="00EF2F42">
            <w:pPr>
              <w:pStyle w:val="BodyText"/>
            </w:pPr>
            <w:r>
              <w:t xml:space="preserve">Even though your graphic will be in the macroscale, you must maintain the correct proportion to the actual sizes of the objects.  The actual size of each object is listed in the following table.  </w:t>
            </w:r>
          </w:p>
          <w:p w14:paraId="4156C8D1" w14:textId="77777777" w:rsidR="007453C8" w:rsidRDefault="007453C8" w:rsidP="00EF2F42">
            <w:pPr>
              <w:pStyle w:val="BodyText"/>
            </w:pPr>
          </w:p>
        </w:tc>
      </w:tr>
      <w:tr w:rsidR="009B08F6" w:rsidRPr="008A15DE" w14:paraId="7D2628A3" w14:textId="77777777" w:rsidTr="005C698C">
        <w:trPr>
          <w:gridAfter w:val="1"/>
          <w:wAfter w:w="25" w:type="dxa"/>
          <w:cantSplit/>
          <w:trHeight w:val="576"/>
        </w:trPr>
        <w:tc>
          <w:tcPr>
            <w:tcW w:w="1195" w:type="dxa"/>
            <w:gridSpan w:val="2"/>
            <w:vAlign w:val="bottom"/>
          </w:tcPr>
          <w:p w14:paraId="1E630363" w14:textId="77777777" w:rsidR="009B08F6" w:rsidRPr="008A15DE" w:rsidRDefault="009B08F6" w:rsidP="008A15DE">
            <w:pPr>
              <w:pStyle w:val="BodyText"/>
              <w:keepNext/>
              <w:keepLines/>
              <w:rPr>
                <w:szCs w:val="24"/>
              </w:rPr>
            </w:pPr>
          </w:p>
        </w:tc>
        <w:tc>
          <w:tcPr>
            <w:tcW w:w="9810" w:type="dxa"/>
          </w:tcPr>
          <w:p w14:paraId="5785B57F" w14:textId="77777777" w:rsidR="009B08F6" w:rsidRDefault="009B08F6" w:rsidP="00EF2F42">
            <w:pPr>
              <w:pStyle w:val="BodyText"/>
              <w:rPr>
                <w:b/>
                <w:i/>
                <w:color w:val="000000"/>
              </w:rPr>
            </w:pPr>
            <w:r w:rsidRPr="00497A9F">
              <w:rPr>
                <w:b/>
                <w:i/>
                <w:color w:val="000000"/>
              </w:rPr>
              <w:t xml:space="preserve">Variation of activity:  </w:t>
            </w:r>
            <w:r w:rsidRPr="00144EF0">
              <w:rPr>
                <w:i/>
                <w:color w:val="000000"/>
              </w:rPr>
              <w:t>Create a scaled graphic of ALL of the objects in the table illustrating the correct size proportions.</w:t>
            </w:r>
          </w:p>
          <w:p w14:paraId="3F909C62" w14:textId="77777777" w:rsidR="009B08F6" w:rsidRDefault="009B08F6" w:rsidP="00EF2F42">
            <w:pPr>
              <w:pStyle w:val="BodyText"/>
              <w:rPr>
                <w:b/>
                <w:color w:val="000000"/>
              </w:rPr>
            </w:pPr>
          </w:p>
          <w:p w14:paraId="29CC2DE0" w14:textId="77777777" w:rsidR="009B08F6" w:rsidRDefault="009B08F6" w:rsidP="00EF2F42">
            <w:pPr>
              <w:pStyle w:val="BodyText"/>
              <w:rPr>
                <w:b/>
                <w:color w:val="000000"/>
              </w:rPr>
            </w:pPr>
            <w:r>
              <w:rPr>
                <w:b/>
                <w:color w:val="000000"/>
              </w:rPr>
              <w:t>Relative Size of Biomolecules in Nanometers</w:t>
            </w:r>
          </w:p>
          <w:p w14:paraId="1908AECA" w14:textId="77777777" w:rsidR="009B08F6" w:rsidRPr="009B08F6" w:rsidRDefault="009B08F6" w:rsidP="00EF2F42">
            <w:pPr>
              <w:pStyle w:val="BodyText"/>
            </w:pPr>
          </w:p>
        </w:tc>
      </w:tr>
      <w:tr w:rsidR="008A15DE" w:rsidRPr="008A15DE" w14:paraId="1B5FD18B" w14:textId="77777777" w:rsidTr="005C698C">
        <w:trPr>
          <w:gridAfter w:val="1"/>
          <w:wAfter w:w="25" w:type="dxa"/>
          <w:cantSplit/>
          <w:trHeight w:val="576"/>
        </w:trPr>
        <w:tc>
          <w:tcPr>
            <w:tcW w:w="1195" w:type="dxa"/>
            <w:gridSpan w:val="2"/>
            <w:vAlign w:val="bottom"/>
          </w:tcPr>
          <w:p w14:paraId="3BF1EA54" w14:textId="77777777" w:rsidR="008A15DE" w:rsidRPr="008A15DE" w:rsidRDefault="008A15DE" w:rsidP="008A15DE">
            <w:pPr>
              <w:pStyle w:val="BodyText"/>
              <w:keepNext/>
              <w:keepLines/>
              <w:rPr>
                <w:szCs w:val="24"/>
              </w:rPr>
            </w:pPr>
            <w:bookmarkStart w:id="7" w:name="App_BioMEM_AC36b_dldl159"/>
          </w:p>
        </w:tc>
        <w:tc>
          <w:tcPr>
            <w:tcW w:w="981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3"/>
              <w:gridCol w:w="2637"/>
              <w:gridCol w:w="3060"/>
            </w:tblGrid>
            <w:tr w:rsidR="008A15DE" w14:paraId="03CB85B9" w14:textId="77777777" w:rsidTr="009B08F6">
              <w:tc>
                <w:tcPr>
                  <w:tcW w:w="2553" w:type="dxa"/>
                  <w:shd w:val="clear" w:color="auto" w:fill="auto"/>
                </w:tcPr>
                <w:p w14:paraId="4AB76EC2" w14:textId="77777777" w:rsidR="008A15DE" w:rsidRDefault="008A15DE" w:rsidP="0028076C">
                  <w:pPr>
                    <w:pStyle w:val="BodyText"/>
                  </w:pPr>
                  <w:bookmarkStart w:id="8" w:name="dlta3"/>
                  <w:r w:rsidRPr="008E6A51">
                    <w:rPr>
                      <w:b/>
                    </w:rPr>
                    <w:t>Object</w:t>
                  </w:r>
                </w:p>
              </w:tc>
              <w:tc>
                <w:tcPr>
                  <w:tcW w:w="2637" w:type="dxa"/>
                  <w:shd w:val="clear" w:color="auto" w:fill="auto"/>
                </w:tcPr>
                <w:p w14:paraId="7A20E4EF" w14:textId="77777777" w:rsidR="008A15DE" w:rsidRDefault="008A15DE" w:rsidP="0028076C">
                  <w:pPr>
                    <w:pStyle w:val="BodyText"/>
                  </w:pPr>
                  <w:r w:rsidRPr="008E6A51">
                    <w:rPr>
                      <w:b/>
                    </w:rPr>
                    <w:t>Diameter (nm)</w:t>
                  </w:r>
                </w:p>
              </w:tc>
              <w:tc>
                <w:tcPr>
                  <w:tcW w:w="3060" w:type="dxa"/>
                  <w:shd w:val="clear" w:color="auto" w:fill="auto"/>
                </w:tcPr>
                <w:p w14:paraId="5AFBAA92" w14:textId="77777777" w:rsidR="008A15DE" w:rsidRDefault="008A15DE" w:rsidP="0028076C">
                  <w:pPr>
                    <w:pStyle w:val="BodyText"/>
                  </w:pPr>
                  <w:r w:rsidRPr="008E6A51">
                    <w:rPr>
                      <w:b/>
                    </w:rPr>
                    <w:t>Inside diameter (nm)</w:t>
                  </w:r>
                </w:p>
              </w:tc>
            </w:tr>
            <w:tr w:rsidR="008A15DE" w14:paraId="4B770F15" w14:textId="77777777" w:rsidTr="009B08F6">
              <w:tc>
                <w:tcPr>
                  <w:tcW w:w="2553" w:type="dxa"/>
                  <w:shd w:val="clear" w:color="auto" w:fill="auto"/>
                </w:tcPr>
                <w:p w14:paraId="31D5C627" w14:textId="77777777" w:rsidR="008A15DE" w:rsidRPr="008E6A51" w:rsidRDefault="008A15DE" w:rsidP="0028076C">
                  <w:pPr>
                    <w:pStyle w:val="BodyText"/>
                  </w:pPr>
                  <w:r>
                    <w:t>Hydrogen atom</w:t>
                  </w:r>
                </w:p>
              </w:tc>
              <w:tc>
                <w:tcPr>
                  <w:tcW w:w="2637" w:type="dxa"/>
                  <w:shd w:val="clear" w:color="auto" w:fill="auto"/>
                </w:tcPr>
                <w:p w14:paraId="711F85A1" w14:textId="77777777" w:rsidR="008A15DE" w:rsidRPr="008E6A51" w:rsidRDefault="008A15DE" w:rsidP="0028076C">
                  <w:pPr>
                    <w:pStyle w:val="BodyText"/>
                  </w:pPr>
                  <w:r>
                    <w:t xml:space="preserve">    0.1</w:t>
                  </w:r>
                </w:p>
              </w:tc>
              <w:tc>
                <w:tcPr>
                  <w:tcW w:w="3060" w:type="dxa"/>
                  <w:shd w:val="clear" w:color="auto" w:fill="auto"/>
                </w:tcPr>
                <w:p w14:paraId="61566BEB" w14:textId="77777777" w:rsidR="008A15DE" w:rsidRPr="008E6A51" w:rsidRDefault="008A15DE" w:rsidP="0028076C">
                  <w:pPr>
                    <w:pStyle w:val="BodyText"/>
                  </w:pPr>
                </w:p>
              </w:tc>
            </w:tr>
            <w:tr w:rsidR="008A15DE" w14:paraId="73AEC0CF" w14:textId="77777777" w:rsidTr="009B08F6">
              <w:tc>
                <w:tcPr>
                  <w:tcW w:w="2553" w:type="dxa"/>
                  <w:shd w:val="clear" w:color="auto" w:fill="auto"/>
                </w:tcPr>
                <w:p w14:paraId="318A6402" w14:textId="77777777" w:rsidR="008A15DE" w:rsidRDefault="008A15DE" w:rsidP="0028076C">
                  <w:pPr>
                    <w:pStyle w:val="BodyText"/>
                  </w:pPr>
                  <w:r>
                    <w:t>Water molecule, H</w:t>
                  </w:r>
                  <w:r w:rsidRPr="008E6A51">
                    <w:rPr>
                      <w:vertAlign w:val="subscript"/>
                    </w:rPr>
                    <w:t>2</w:t>
                  </w:r>
                  <w:r>
                    <w:t>O</w:t>
                  </w:r>
                </w:p>
              </w:tc>
              <w:tc>
                <w:tcPr>
                  <w:tcW w:w="2637" w:type="dxa"/>
                  <w:shd w:val="clear" w:color="auto" w:fill="auto"/>
                </w:tcPr>
                <w:p w14:paraId="252B703A" w14:textId="77777777" w:rsidR="008A15DE" w:rsidRDefault="008A15DE" w:rsidP="0028076C">
                  <w:pPr>
                    <w:pStyle w:val="BodyText"/>
                  </w:pPr>
                  <w:r>
                    <w:t xml:space="preserve">    0.3</w:t>
                  </w:r>
                </w:p>
              </w:tc>
              <w:tc>
                <w:tcPr>
                  <w:tcW w:w="3060" w:type="dxa"/>
                  <w:shd w:val="clear" w:color="auto" w:fill="auto"/>
                </w:tcPr>
                <w:p w14:paraId="0E7D3033" w14:textId="77777777" w:rsidR="008A15DE" w:rsidRPr="008E6A51" w:rsidRDefault="008A15DE" w:rsidP="0028076C">
                  <w:pPr>
                    <w:pStyle w:val="BodyText"/>
                  </w:pPr>
                </w:p>
              </w:tc>
            </w:tr>
            <w:tr w:rsidR="008A15DE" w14:paraId="5D5A0EDF" w14:textId="77777777" w:rsidTr="009B08F6">
              <w:tc>
                <w:tcPr>
                  <w:tcW w:w="2553" w:type="dxa"/>
                  <w:shd w:val="clear" w:color="auto" w:fill="auto"/>
                </w:tcPr>
                <w:p w14:paraId="1227AC74" w14:textId="77777777" w:rsidR="008A15DE" w:rsidRDefault="008A15DE" w:rsidP="0028076C">
                  <w:pPr>
                    <w:pStyle w:val="BodyText"/>
                  </w:pPr>
                  <w:r>
                    <w:t>Amino acid</w:t>
                  </w:r>
                </w:p>
              </w:tc>
              <w:tc>
                <w:tcPr>
                  <w:tcW w:w="2637" w:type="dxa"/>
                  <w:shd w:val="clear" w:color="auto" w:fill="auto"/>
                </w:tcPr>
                <w:p w14:paraId="170F9D4F" w14:textId="77777777" w:rsidR="008A15DE" w:rsidRDefault="008A15DE" w:rsidP="0028076C">
                  <w:pPr>
                    <w:pStyle w:val="BodyText"/>
                  </w:pPr>
                  <w:r>
                    <w:t xml:space="preserve">    1</w:t>
                  </w:r>
                </w:p>
              </w:tc>
              <w:tc>
                <w:tcPr>
                  <w:tcW w:w="3060" w:type="dxa"/>
                  <w:shd w:val="clear" w:color="auto" w:fill="auto"/>
                </w:tcPr>
                <w:p w14:paraId="4D1297E5" w14:textId="77777777" w:rsidR="008A15DE" w:rsidRPr="008E6A51" w:rsidRDefault="008A15DE" w:rsidP="0028076C">
                  <w:pPr>
                    <w:pStyle w:val="BodyText"/>
                  </w:pPr>
                </w:p>
              </w:tc>
            </w:tr>
            <w:tr w:rsidR="008A15DE" w14:paraId="2263B8C6" w14:textId="77777777" w:rsidTr="009B08F6">
              <w:tc>
                <w:tcPr>
                  <w:tcW w:w="2553" w:type="dxa"/>
                  <w:shd w:val="clear" w:color="auto" w:fill="auto"/>
                </w:tcPr>
                <w:p w14:paraId="62F96351" w14:textId="77777777" w:rsidR="008A15DE" w:rsidRDefault="008A15DE" w:rsidP="0028076C">
                  <w:pPr>
                    <w:pStyle w:val="BodyText"/>
                  </w:pPr>
                  <w:r>
                    <w:t>DNA (width)</w:t>
                  </w:r>
                </w:p>
              </w:tc>
              <w:tc>
                <w:tcPr>
                  <w:tcW w:w="2637" w:type="dxa"/>
                  <w:shd w:val="clear" w:color="auto" w:fill="auto"/>
                </w:tcPr>
                <w:p w14:paraId="14640042" w14:textId="77777777" w:rsidR="008A15DE" w:rsidRDefault="008A15DE" w:rsidP="0028076C">
                  <w:pPr>
                    <w:pStyle w:val="BodyText"/>
                  </w:pPr>
                  <w:r>
                    <w:t xml:space="preserve">    2.5</w:t>
                  </w:r>
                </w:p>
              </w:tc>
              <w:tc>
                <w:tcPr>
                  <w:tcW w:w="3060" w:type="dxa"/>
                  <w:shd w:val="clear" w:color="auto" w:fill="auto"/>
                </w:tcPr>
                <w:p w14:paraId="5B6A91AE" w14:textId="77777777" w:rsidR="008A15DE" w:rsidRPr="008E6A51" w:rsidRDefault="008A15DE" w:rsidP="0028076C">
                  <w:pPr>
                    <w:pStyle w:val="BodyText"/>
                  </w:pPr>
                </w:p>
              </w:tc>
            </w:tr>
            <w:tr w:rsidR="008A15DE" w14:paraId="64593B99" w14:textId="77777777" w:rsidTr="009B08F6">
              <w:tc>
                <w:tcPr>
                  <w:tcW w:w="2553" w:type="dxa"/>
                  <w:shd w:val="clear" w:color="auto" w:fill="auto"/>
                </w:tcPr>
                <w:p w14:paraId="66B4415E" w14:textId="77777777" w:rsidR="008A15DE" w:rsidRDefault="008A15DE" w:rsidP="0028076C">
                  <w:pPr>
                    <w:pStyle w:val="BodyText"/>
                  </w:pPr>
                  <w:r>
                    <w:t>Cell membrane</w:t>
                  </w:r>
                </w:p>
              </w:tc>
              <w:tc>
                <w:tcPr>
                  <w:tcW w:w="2637" w:type="dxa"/>
                  <w:shd w:val="clear" w:color="auto" w:fill="auto"/>
                </w:tcPr>
                <w:p w14:paraId="2C3CB141" w14:textId="77777777" w:rsidR="008A15DE" w:rsidRDefault="008A15DE" w:rsidP="0028076C">
                  <w:pPr>
                    <w:pStyle w:val="BodyText"/>
                  </w:pPr>
                  <w:r>
                    <w:t xml:space="preserve">    5-9</w:t>
                  </w:r>
                </w:p>
              </w:tc>
              <w:tc>
                <w:tcPr>
                  <w:tcW w:w="3060" w:type="dxa"/>
                  <w:shd w:val="clear" w:color="auto" w:fill="auto"/>
                </w:tcPr>
                <w:p w14:paraId="2F68D8FD" w14:textId="77777777" w:rsidR="008A15DE" w:rsidRPr="008E6A51" w:rsidRDefault="008A15DE" w:rsidP="0028076C">
                  <w:pPr>
                    <w:pStyle w:val="BodyText"/>
                  </w:pPr>
                </w:p>
              </w:tc>
            </w:tr>
            <w:tr w:rsidR="008A15DE" w14:paraId="3EF6A7DC" w14:textId="77777777" w:rsidTr="009B08F6">
              <w:tc>
                <w:tcPr>
                  <w:tcW w:w="2553" w:type="dxa"/>
                  <w:shd w:val="clear" w:color="auto" w:fill="auto"/>
                </w:tcPr>
                <w:p w14:paraId="4E5046AE" w14:textId="77777777" w:rsidR="008A15DE" w:rsidRDefault="008A15DE" w:rsidP="0028076C">
                  <w:pPr>
                    <w:pStyle w:val="BodyText"/>
                  </w:pPr>
                  <w:r>
                    <w:t>Ferritin iron-storage protein</w:t>
                  </w:r>
                </w:p>
              </w:tc>
              <w:tc>
                <w:tcPr>
                  <w:tcW w:w="2637" w:type="dxa"/>
                  <w:shd w:val="clear" w:color="auto" w:fill="auto"/>
                </w:tcPr>
                <w:p w14:paraId="78B462D7" w14:textId="77777777" w:rsidR="008A15DE" w:rsidRDefault="008A15DE" w:rsidP="0028076C">
                  <w:pPr>
                    <w:pStyle w:val="BodyText"/>
                  </w:pPr>
                  <w:r>
                    <w:t xml:space="preserve">  12</w:t>
                  </w:r>
                </w:p>
              </w:tc>
              <w:tc>
                <w:tcPr>
                  <w:tcW w:w="3060" w:type="dxa"/>
                  <w:shd w:val="clear" w:color="auto" w:fill="auto"/>
                </w:tcPr>
                <w:p w14:paraId="3B40C5F2" w14:textId="77777777" w:rsidR="008A15DE" w:rsidRPr="008E6A51" w:rsidRDefault="008A15DE" w:rsidP="0028076C">
                  <w:pPr>
                    <w:pStyle w:val="BodyText"/>
                  </w:pPr>
                  <w:r>
                    <w:t xml:space="preserve">     8</w:t>
                  </w:r>
                </w:p>
              </w:tc>
            </w:tr>
            <w:tr w:rsidR="008A15DE" w14:paraId="36DB3B51" w14:textId="77777777" w:rsidTr="009B08F6">
              <w:tc>
                <w:tcPr>
                  <w:tcW w:w="2553" w:type="dxa"/>
                  <w:shd w:val="clear" w:color="auto" w:fill="auto"/>
                </w:tcPr>
                <w:p w14:paraId="17927FB0" w14:textId="77777777" w:rsidR="008A15DE" w:rsidRDefault="008A15DE" w:rsidP="0028076C">
                  <w:pPr>
                    <w:pStyle w:val="BodyText"/>
                  </w:pPr>
                  <w:r>
                    <w:t>Bacterial S-layer</w:t>
                  </w:r>
                </w:p>
              </w:tc>
              <w:tc>
                <w:tcPr>
                  <w:tcW w:w="2637" w:type="dxa"/>
                  <w:shd w:val="clear" w:color="auto" w:fill="auto"/>
                </w:tcPr>
                <w:p w14:paraId="6A393177" w14:textId="77777777" w:rsidR="008A15DE" w:rsidRDefault="008A15DE" w:rsidP="0028076C">
                  <w:pPr>
                    <w:pStyle w:val="BodyText"/>
                  </w:pPr>
                  <w:r>
                    <w:t xml:space="preserve">    5-35</w:t>
                  </w:r>
                </w:p>
              </w:tc>
              <w:tc>
                <w:tcPr>
                  <w:tcW w:w="3060" w:type="dxa"/>
                  <w:shd w:val="clear" w:color="auto" w:fill="auto"/>
                </w:tcPr>
                <w:p w14:paraId="2F2B9AB7" w14:textId="77777777" w:rsidR="008A15DE" w:rsidRDefault="008A15DE" w:rsidP="0028076C">
                  <w:pPr>
                    <w:pStyle w:val="BodyText"/>
                  </w:pPr>
                  <w:r>
                    <w:t xml:space="preserve">  2-8</w:t>
                  </w:r>
                </w:p>
              </w:tc>
            </w:tr>
            <w:tr w:rsidR="008A15DE" w14:paraId="0957EE68" w14:textId="77777777" w:rsidTr="009B08F6">
              <w:tc>
                <w:tcPr>
                  <w:tcW w:w="2553" w:type="dxa"/>
                  <w:shd w:val="clear" w:color="auto" w:fill="auto"/>
                </w:tcPr>
                <w:p w14:paraId="137F6E4A" w14:textId="77777777" w:rsidR="008A15DE" w:rsidRDefault="008A15DE" w:rsidP="0028076C">
                  <w:pPr>
                    <w:pStyle w:val="BodyText"/>
                  </w:pPr>
                  <w:r>
                    <w:t>Porin channel</w:t>
                  </w:r>
                </w:p>
              </w:tc>
              <w:tc>
                <w:tcPr>
                  <w:tcW w:w="2637" w:type="dxa"/>
                  <w:shd w:val="clear" w:color="auto" w:fill="auto"/>
                </w:tcPr>
                <w:p w14:paraId="1AB6DAE3" w14:textId="77777777" w:rsidR="008A15DE" w:rsidRDefault="008A15DE" w:rsidP="0028076C">
                  <w:pPr>
                    <w:pStyle w:val="BodyText"/>
                  </w:pPr>
                  <w:r>
                    <w:t xml:space="preserve">    4-10</w:t>
                  </w:r>
                </w:p>
              </w:tc>
              <w:tc>
                <w:tcPr>
                  <w:tcW w:w="3060" w:type="dxa"/>
                  <w:shd w:val="clear" w:color="auto" w:fill="auto"/>
                </w:tcPr>
                <w:p w14:paraId="73F7ED4F" w14:textId="77777777" w:rsidR="008A15DE" w:rsidRDefault="008A15DE" w:rsidP="0028076C">
                  <w:pPr>
                    <w:pStyle w:val="BodyText"/>
                  </w:pPr>
                  <w:r>
                    <w:t xml:space="preserve">  2-3</w:t>
                  </w:r>
                </w:p>
              </w:tc>
            </w:tr>
            <w:tr w:rsidR="008A15DE" w14:paraId="39C09830" w14:textId="77777777" w:rsidTr="009B08F6">
              <w:tc>
                <w:tcPr>
                  <w:tcW w:w="2553" w:type="dxa"/>
                  <w:shd w:val="clear" w:color="auto" w:fill="auto"/>
                </w:tcPr>
                <w:p w14:paraId="0D61C541" w14:textId="77777777" w:rsidR="008A15DE" w:rsidRDefault="008A15DE" w:rsidP="0028076C">
                  <w:pPr>
                    <w:pStyle w:val="BodyText"/>
                  </w:pPr>
                  <w:r>
                    <w:t>Actin filament</w:t>
                  </w:r>
                </w:p>
              </w:tc>
              <w:tc>
                <w:tcPr>
                  <w:tcW w:w="2637" w:type="dxa"/>
                  <w:shd w:val="clear" w:color="auto" w:fill="auto"/>
                </w:tcPr>
                <w:p w14:paraId="7AD90E4D" w14:textId="77777777" w:rsidR="008A15DE" w:rsidRDefault="008A15DE" w:rsidP="0028076C">
                  <w:pPr>
                    <w:pStyle w:val="BodyText"/>
                  </w:pPr>
                  <w:r>
                    <w:t xml:space="preserve">    5-9</w:t>
                  </w:r>
                </w:p>
              </w:tc>
              <w:tc>
                <w:tcPr>
                  <w:tcW w:w="3060" w:type="dxa"/>
                  <w:shd w:val="clear" w:color="auto" w:fill="auto"/>
                </w:tcPr>
                <w:p w14:paraId="740688F2" w14:textId="77777777" w:rsidR="008A15DE" w:rsidRDefault="008A15DE" w:rsidP="0028076C">
                  <w:pPr>
                    <w:pStyle w:val="BodyText"/>
                  </w:pPr>
                </w:p>
              </w:tc>
            </w:tr>
            <w:tr w:rsidR="008A15DE" w14:paraId="4ECD6D3D" w14:textId="77777777" w:rsidTr="009B08F6">
              <w:tc>
                <w:tcPr>
                  <w:tcW w:w="2553" w:type="dxa"/>
                  <w:shd w:val="clear" w:color="auto" w:fill="auto"/>
                </w:tcPr>
                <w:p w14:paraId="2C9B2F0C" w14:textId="77777777" w:rsidR="008A15DE" w:rsidRDefault="008A15DE" w:rsidP="0028076C">
                  <w:pPr>
                    <w:pStyle w:val="BodyText"/>
                  </w:pPr>
                  <w:r>
                    <w:t>Intermediate filament</w:t>
                  </w:r>
                </w:p>
              </w:tc>
              <w:tc>
                <w:tcPr>
                  <w:tcW w:w="2637" w:type="dxa"/>
                  <w:shd w:val="clear" w:color="auto" w:fill="auto"/>
                </w:tcPr>
                <w:p w14:paraId="5868AF62" w14:textId="77777777" w:rsidR="008A15DE" w:rsidRDefault="008A15DE" w:rsidP="0028076C">
                  <w:pPr>
                    <w:pStyle w:val="BodyText"/>
                  </w:pPr>
                  <w:r>
                    <w:t xml:space="preserve">  10</w:t>
                  </w:r>
                </w:p>
              </w:tc>
              <w:tc>
                <w:tcPr>
                  <w:tcW w:w="3060" w:type="dxa"/>
                  <w:shd w:val="clear" w:color="auto" w:fill="auto"/>
                </w:tcPr>
                <w:p w14:paraId="431D1C24" w14:textId="77777777" w:rsidR="008A15DE" w:rsidRDefault="008A15DE" w:rsidP="0028076C">
                  <w:pPr>
                    <w:pStyle w:val="BodyText"/>
                  </w:pPr>
                </w:p>
              </w:tc>
            </w:tr>
            <w:tr w:rsidR="008A15DE" w14:paraId="446739FE" w14:textId="77777777" w:rsidTr="009B08F6">
              <w:tc>
                <w:tcPr>
                  <w:tcW w:w="2553" w:type="dxa"/>
                  <w:shd w:val="clear" w:color="auto" w:fill="auto"/>
                </w:tcPr>
                <w:p w14:paraId="39E4A709" w14:textId="77777777" w:rsidR="008A15DE" w:rsidRDefault="008A15DE" w:rsidP="0028076C">
                  <w:pPr>
                    <w:pStyle w:val="BodyText"/>
                  </w:pPr>
                  <w:r>
                    <w:t>Microtubule</w:t>
                  </w:r>
                </w:p>
              </w:tc>
              <w:tc>
                <w:tcPr>
                  <w:tcW w:w="2637" w:type="dxa"/>
                  <w:shd w:val="clear" w:color="auto" w:fill="auto"/>
                </w:tcPr>
                <w:p w14:paraId="13E8D100" w14:textId="77777777" w:rsidR="008A15DE" w:rsidRDefault="008A15DE" w:rsidP="0028076C">
                  <w:pPr>
                    <w:pStyle w:val="BodyText"/>
                  </w:pPr>
                  <w:r>
                    <w:t xml:space="preserve">  25</w:t>
                  </w:r>
                </w:p>
              </w:tc>
              <w:tc>
                <w:tcPr>
                  <w:tcW w:w="3060" w:type="dxa"/>
                  <w:shd w:val="clear" w:color="auto" w:fill="auto"/>
                </w:tcPr>
                <w:p w14:paraId="65A6A079" w14:textId="77777777" w:rsidR="008A15DE" w:rsidRDefault="008A15DE" w:rsidP="0028076C">
                  <w:pPr>
                    <w:pStyle w:val="BodyText"/>
                  </w:pPr>
                  <w:r>
                    <w:t>12-15</w:t>
                  </w:r>
                </w:p>
              </w:tc>
            </w:tr>
            <w:tr w:rsidR="008A15DE" w14:paraId="63641E06" w14:textId="77777777" w:rsidTr="009B08F6">
              <w:tc>
                <w:tcPr>
                  <w:tcW w:w="2553" w:type="dxa"/>
                  <w:shd w:val="clear" w:color="auto" w:fill="auto"/>
                </w:tcPr>
                <w:p w14:paraId="47289EAA" w14:textId="77777777" w:rsidR="008A15DE" w:rsidRDefault="008A15DE" w:rsidP="0028076C">
                  <w:pPr>
                    <w:pStyle w:val="BodyText"/>
                  </w:pPr>
                  <w:r>
                    <w:t>Bacterial flagellum</w:t>
                  </w:r>
                </w:p>
              </w:tc>
              <w:tc>
                <w:tcPr>
                  <w:tcW w:w="2637" w:type="dxa"/>
                  <w:shd w:val="clear" w:color="auto" w:fill="auto"/>
                </w:tcPr>
                <w:p w14:paraId="7C5BADFB" w14:textId="77777777" w:rsidR="008A15DE" w:rsidRDefault="008A15DE" w:rsidP="0028076C">
                  <w:pPr>
                    <w:pStyle w:val="BodyText"/>
                  </w:pPr>
                  <w:r>
                    <w:t xml:space="preserve">  12-25</w:t>
                  </w:r>
                </w:p>
              </w:tc>
              <w:tc>
                <w:tcPr>
                  <w:tcW w:w="3060" w:type="dxa"/>
                  <w:shd w:val="clear" w:color="auto" w:fill="auto"/>
                </w:tcPr>
                <w:p w14:paraId="642E684C" w14:textId="77777777" w:rsidR="008A15DE" w:rsidRDefault="008A15DE" w:rsidP="0028076C">
                  <w:pPr>
                    <w:pStyle w:val="BodyText"/>
                  </w:pPr>
                  <w:r>
                    <w:t xml:space="preserve">  2-3</w:t>
                  </w:r>
                </w:p>
              </w:tc>
            </w:tr>
            <w:tr w:rsidR="008A15DE" w14:paraId="3121F79E" w14:textId="77777777" w:rsidTr="009B08F6">
              <w:tc>
                <w:tcPr>
                  <w:tcW w:w="2553" w:type="dxa"/>
                  <w:shd w:val="clear" w:color="auto" w:fill="auto"/>
                </w:tcPr>
                <w:p w14:paraId="12E0B409" w14:textId="77777777" w:rsidR="008A15DE" w:rsidRDefault="008A15DE" w:rsidP="0028076C">
                  <w:pPr>
                    <w:pStyle w:val="BodyText"/>
                  </w:pPr>
                  <w:r>
                    <w:t>Tobacco mosaic virus</w:t>
                  </w:r>
                </w:p>
              </w:tc>
              <w:tc>
                <w:tcPr>
                  <w:tcW w:w="2637" w:type="dxa"/>
                  <w:shd w:val="clear" w:color="auto" w:fill="auto"/>
                </w:tcPr>
                <w:p w14:paraId="5167674E" w14:textId="77777777" w:rsidR="008A15DE" w:rsidRDefault="008A15DE" w:rsidP="0028076C">
                  <w:pPr>
                    <w:pStyle w:val="BodyText"/>
                  </w:pPr>
                  <w:r>
                    <w:t xml:space="preserve">  18</w:t>
                  </w:r>
                </w:p>
              </w:tc>
              <w:tc>
                <w:tcPr>
                  <w:tcW w:w="3060" w:type="dxa"/>
                  <w:shd w:val="clear" w:color="auto" w:fill="auto"/>
                </w:tcPr>
                <w:p w14:paraId="06F2F15C" w14:textId="77777777" w:rsidR="008A15DE" w:rsidRDefault="008A15DE" w:rsidP="0028076C">
                  <w:pPr>
                    <w:pStyle w:val="BodyText"/>
                  </w:pPr>
                  <w:r>
                    <w:t xml:space="preserve">    4</w:t>
                  </w:r>
                </w:p>
              </w:tc>
            </w:tr>
            <w:tr w:rsidR="008A15DE" w14:paraId="5D8F874E" w14:textId="77777777" w:rsidTr="009B08F6">
              <w:tc>
                <w:tcPr>
                  <w:tcW w:w="2553" w:type="dxa"/>
                  <w:shd w:val="clear" w:color="auto" w:fill="auto"/>
                </w:tcPr>
                <w:p w14:paraId="7F252DC7" w14:textId="77777777" w:rsidR="008A15DE" w:rsidRDefault="008A15DE" w:rsidP="0028076C">
                  <w:pPr>
                    <w:pStyle w:val="BodyText"/>
                  </w:pPr>
                  <w:r>
                    <w:t>Magnetosome crystals</w:t>
                  </w:r>
                </w:p>
              </w:tc>
              <w:tc>
                <w:tcPr>
                  <w:tcW w:w="2637" w:type="dxa"/>
                  <w:shd w:val="clear" w:color="auto" w:fill="auto"/>
                </w:tcPr>
                <w:p w14:paraId="505A3323" w14:textId="77777777" w:rsidR="008A15DE" w:rsidRDefault="008A15DE" w:rsidP="0028076C">
                  <w:pPr>
                    <w:pStyle w:val="BodyText"/>
                  </w:pPr>
                  <w:r>
                    <w:t xml:space="preserve">  35-150</w:t>
                  </w:r>
                </w:p>
              </w:tc>
              <w:tc>
                <w:tcPr>
                  <w:tcW w:w="3060" w:type="dxa"/>
                  <w:shd w:val="clear" w:color="auto" w:fill="auto"/>
                </w:tcPr>
                <w:p w14:paraId="2F68ABB2" w14:textId="77777777" w:rsidR="008A15DE" w:rsidRDefault="008A15DE" w:rsidP="0028076C">
                  <w:pPr>
                    <w:pStyle w:val="BodyText"/>
                  </w:pPr>
                </w:p>
              </w:tc>
            </w:tr>
            <w:tr w:rsidR="008A15DE" w14:paraId="679E4A4F" w14:textId="77777777" w:rsidTr="009B08F6">
              <w:tc>
                <w:tcPr>
                  <w:tcW w:w="2553" w:type="dxa"/>
                  <w:shd w:val="clear" w:color="auto" w:fill="auto"/>
                </w:tcPr>
                <w:p w14:paraId="6646ABA7" w14:textId="77777777" w:rsidR="008A15DE" w:rsidRDefault="008A15DE" w:rsidP="0028076C">
                  <w:pPr>
                    <w:pStyle w:val="BodyText"/>
                  </w:pPr>
                  <w:r>
                    <w:t>Liposome vesicle</w:t>
                  </w:r>
                </w:p>
              </w:tc>
              <w:tc>
                <w:tcPr>
                  <w:tcW w:w="2637" w:type="dxa"/>
                  <w:shd w:val="clear" w:color="auto" w:fill="auto"/>
                </w:tcPr>
                <w:p w14:paraId="40340A39" w14:textId="77777777" w:rsidR="008A15DE" w:rsidRDefault="008A15DE" w:rsidP="0028076C">
                  <w:pPr>
                    <w:pStyle w:val="BodyText"/>
                  </w:pPr>
                  <w:r>
                    <w:t>100 (minimum)</w:t>
                  </w:r>
                </w:p>
              </w:tc>
              <w:tc>
                <w:tcPr>
                  <w:tcW w:w="3060" w:type="dxa"/>
                  <w:shd w:val="clear" w:color="auto" w:fill="auto"/>
                </w:tcPr>
                <w:p w14:paraId="2778FD68" w14:textId="77777777" w:rsidR="008A15DE" w:rsidRDefault="008A15DE" w:rsidP="0028076C">
                  <w:pPr>
                    <w:pStyle w:val="BodyText"/>
                  </w:pPr>
                  <w:r>
                    <w:t xml:space="preserve">  85 (minimum)</w:t>
                  </w:r>
                </w:p>
              </w:tc>
            </w:tr>
            <w:tr w:rsidR="008A15DE" w14:paraId="47A1F207" w14:textId="77777777" w:rsidTr="009B08F6">
              <w:tc>
                <w:tcPr>
                  <w:tcW w:w="2553" w:type="dxa"/>
                  <w:shd w:val="clear" w:color="auto" w:fill="auto"/>
                </w:tcPr>
                <w:p w14:paraId="3E959623" w14:textId="77777777" w:rsidR="008A15DE" w:rsidRDefault="008A15DE" w:rsidP="0028076C">
                  <w:pPr>
                    <w:pStyle w:val="BodyText"/>
                  </w:pPr>
                  <w:r>
                    <w:t>Pores in synthetic membrane</w:t>
                  </w:r>
                </w:p>
              </w:tc>
              <w:tc>
                <w:tcPr>
                  <w:tcW w:w="2637" w:type="dxa"/>
                  <w:shd w:val="clear" w:color="auto" w:fill="auto"/>
                </w:tcPr>
                <w:p w14:paraId="0BAD839A" w14:textId="77777777" w:rsidR="008A15DE" w:rsidRDefault="008A15DE" w:rsidP="0028076C">
                  <w:pPr>
                    <w:pStyle w:val="BodyText"/>
                  </w:pPr>
                </w:p>
              </w:tc>
              <w:tc>
                <w:tcPr>
                  <w:tcW w:w="3060" w:type="dxa"/>
                  <w:shd w:val="clear" w:color="auto" w:fill="auto"/>
                </w:tcPr>
                <w:p w14:paraId="1A9E57FB" w14:textId="77777777" w:rsidR="008A15DE" w:rsidRDefault="008A15DE" w:rsidP="0028076C">
                  <w:pPr>
                    <w:pStyle w:val="BodyText"/>
                  </w:pPr>
                  <w:r>
                    <w:t>200 (minimum)</w:t>
                  </w:r>
                </w:p>
              </w:tc>
            </w:tr>
            <w:tr w:rsidR="008A15DE" w14:paraId="37257383" w14:textId="77777777" w:rsidTr="009B08F6">
              <w:tc>
                <w:tcPr>
                  <w:tcW w:w="2553" w:type="dxa"/>
                  <w:shd w:val="clear" w:color="auto" w:fill="auto"/>
                </w:tcPr>
                <w:p w14:paraId="2ACED913" w14:textId="77777777" w:rsidR="008A15DE" w:rsidRDefault="008A15DE" w:rsidP="0028076C">
                  <w:pPr>
                    <w:pStyle w:val="BodyText"/>
                  </w:pPr>
                  <w:r>
                    <w:t>Bacterial cell</w:t>
                  </w:r>
                </w:p>
              </w:tc>
              <w:tc>
                <w:tcPr>
                  <w:tcW w:w="2637" w:type="dxa"/>
                  <w:shd w:val="clear" w:color="auto" w:fill="auto"/>
                </w:tcPr>
                <w:p w14:paraId="5C6A8245" w14:textId="77777777" w:rsidR="008A15DE" w:rsidRDefault="008A15DE" w:rsidP="0028076C">
                  <w:pPr>
                    <w:pStyle w:val="BodyText"/>
                  </w:pPr>
                  <w:r>
                    <w:t>250 (minimum)</w:t>
                  </w:r>
                </w:p>
                <w:p w14:paraId="7D147F22" w14:textId="77777777" w:rsidR="008A15DE" w:rsidRDefault="008A15DE" w:rsidP="0028076C">
                  <w:pPr>
                    <w:pStyle w:val="BodyText"/>
                  </w:pPr>
                  <w:r>
                    <w:t>1000 (maximum)</w:t>
                  </w:r>
                </w:p>
              </w:tc>
              <w:tc>
                <w:tcPr>
                  <w:tcW w:w="3060" w:type="dxa"/>
                  <w:shd w:val="clear" w:color="auto" w:fill="auto"/>
                </w:tcPr>
                <w:p w14:paraId="165E350A" w14:textId="77777777" w:rsidR="008A15DE" w:rsidRDefault="008A15DE" w:rsidP="0028076C">
                  <w:pPr>
                    <w:pStyle w:val="BodyText"/>
                  </w:pPr>
                </w:p>
              </w:tc>
            </w:tr>
            <w:tr w:rsidR="008A15DE" w14:paraId="3418A29B" w14:textId="77777777" w:rsidTr="009B08F6">
              <w:tc>
                <w:tcPr>
                  <w:tcW w:w="2553" w:type="dxa"/>
                  <w:shd w:val="clear" w:color="auto" w:fill="auto"/>
                </w:tcPr>
                <w:p w14:paraId="32CD28E1" w14:textId="77777777" w:rsidR="008A15DE" w:rsidRDefault="008A15DE" w:rsidP="0028076C">
                  <w:pPr>
                    <w:pStyle w:val="BodyText"/>
                  </w:pPr>
                  <w:r>
                    <w:t>Spores</w:t>
                  </w:r>
                </w:p>
              </w:tc>
              <w:tc>
                <w:tcPr>
                  <w:tcW w:w="2637" w:type="dxa"/>
                  <w:shd w:val="clear" w:color="auto" w:fill="auto"/>
                </w:tcPr>
                <w:p w14:paraId="03A613BD" w14:textId="77777777" w:rsidR="008A15DE" w:rsidRDefault="008A15DE" w:rsidP="0028076C">
                  <w:pPr>
                    <w:pStyle w:val="BodyText"/>
                  </w:pPr>
                  <w:r>
                    <w:t>1,000-8,000</w:t>
                  </w:r>
                </w:p>
              </w:tc>
              <w:tc>
                <w:tcPr>
                  <w:tcW w:w="3060" w:type="dxa"/>
                  <w:shd w:val="clear" w:color="auto" w:fill="auto"/>
                </w:tcPr>
                <w:p w14:paraId="154FDE87" w14:textId="77777777" w:rsidR="008A15DE" w:rsidRDefault="008A15DE" w:rsidP="0028076C">
                  <w:pPr>
                    <w:pStyle w:val="BodyText"/>
                  </w:pPr>
                </w:p>
              </w:tc>
            </w:tr>
            <w:tr w:rsidR="008A15DE" w14:paraId="35653BA7" w14:textId="77777777" w:rsidTr="009B08F6">
              <w:tc>
                <w:tcPr>
                  <w:tcW w:w="2553" w:type="dxa"/>
                  <w:shd w:val="clear" w:color="auto" w:fill="auto"/>
                </w:tcPr>
                <w:p w14:paraId="3022EBAD" w14:textId="77777777" w:rsidR="008A15DE" w:rsidRDefault="008A15DE" w:rsidP="0028076C">
                  <w:pPr>
                    <w:pStyle w:val="BodyText"/>
                  </w:pPr>
                  <w:r>
                    <w:t>Red blood cell</w:t>
                  </w:r>
                </w:p>
              </w:tc>
              <w:tc>
                <w:tcPr>
                  <w:tcW w:w="2637" w:type="dxa"/>
                  <w:shd w:val="clear" w:color="auto" w:fill="auto"/>
                </w:tcPr>
                <w:p w14:paraId="46B81DBF" w14:textId="77777777" w:rsidR="008A15DE" w:rsidRDefault="008A15DE" w:rsidP="0028076C">
                  <w:pPr>
                    <w:pStyle w:val="BodyText"/>
                  </w:pPr>
                  <w:r>
                    <w:t>6,000-8,000</w:t>
                  </w:r>
                </w:p>
              </w:tc>
              <w:tc>
                <w:tcPr>
                  <w:tcW w:w="3060" w:type="dxa"/>
                  <w:shd w:val="clear" w:color="auto" w:fill="auto"/>
                </w:tcPr>
                <w:p w14:paraId="2059F052" w14:textId="77777777" w:rsidR="008A15DE" w:rsidRDefault="008A15DE" w:rsidP="0028076C">
                  <w:pPr>
                    <w:pStyle w:val="BodyText"/>
                  </w:pPr>
                </w:p>
              </w:tc>
            </w:tr>
            <w:tr w:rsidR="008A15DE" w14:paraId="10462610" w14:textId="77777777" w:rsidTr="009B08F6">
              <w:tc>
                <w:tcPr>
                  <w:tcW w:w="2553" w:type="dxa"/>
                  <w:shd w:val="clear" w:color="auto" w:fill="auto"/>
                </w:tcPr>
                <w:p w14:paraId="07AE428C" w14:textId="77777777" w:rsidR="008A15DE" w:rsidRDefault="008A15DE" w:rsidP="0028076C">
                  <w:pPr>
                    <w:pStyle w:val="BodyText"/>
                  </w:pPr>
                  <w:r>
                    <w:t>Human hair</w:t>
                  </w:r>
                </w:p>
              </w:tc>
              <w:tc>
                <w:tcPr>
                  <w:tcW w:w="2637" w:type="dxa"/>
                  <w:shd w:val="clear" w:color="auto" w:fill="auto"/>
                </w:tcPr>
                <w:p w14:paraId="433BB646" w14:textId="77777777" w:rsidR="008A15DE" w:rsidRDefault="0011628B" w:rsidP="0028076C">
                  <w:pPr>
                    <w:pStyle w:val="BodyText"/>
                  </w:pPr>
                  <w:r>
                    <w:t xml:space="preserve">60,000 to </w:t>
                  </w:r>
                  <w:r w:rsidR="008A15DE">
                    <w:t>100,000</w:t>
                  </w:r>
                </w:p>
              </w:tc>
              <w:tc>
                <w:tcPr>
                  <w:tcW w:w="3060" w:type="dxa"/>
                  <w:shd w:val="clear" w:color="auto" w:fill="auto"/>
                </w:tcPr>
                <w:p w14:paraId="64CC64DC" w14:textId="77777777" w:rsidR="008A15DE" w:rsidRDefault="008A15DE" w:rsidP="0028076C">
                  <w:pPr>
                    <w:pStyle w:val="BodyText"/>
                    <w:keepNext/>
                  </w:pPr>
                </w:p>
              </w:tc>
            </w:tr>
            <w:bookmarkEnd w:id="8"/>
          </w:tbl>
          <w:p w14:paraId="6E2EFAFE" w14:textId="77777777" w:rsidR="008A15DE" w:rsidRDefault="008A15DE" w:rsidP="0028076C">
            <w:pPr>
              <w:pStyle w:val="Caption"/>
            </w:pPr>
          </w:p>
        </w:tc>
      </w:tr>
    </w:tbl>
    <w:p w14:paraId="45F6914B" w14:textId="77777777" w:rsidR="008A15DE" w:rsidRDefault="008A15DE">
      <w:bookmarkStart w:id="9" w:name="App_BioMEM_AC36b_dldl160"/>
      <w:bookmarkEnd w:id="7"/>
      <w:r>
        <w:br w:type="page"/>
      </w:r>
    </w:p>
    <w:tbl>
      <w:tblPr>
        <w:tblW w:w="0" w:type="auto"/>
        <w:tblLayout w:type="fixed"/>
        <w:tblCellMar>
          <w:left w:w="115" w:type="dxa"/>
          <w:right w:w="115" w:type="dxa"/>
        </w:tblCellMar>
        <w:tblLook w:val="01E0" w:firstRow="1" w:lastRow="1" w:firstColumn="1" w:lastColumn="1" w:noHBand="0" w:noVBand="0"/>
      </w:tblPr>
      <w:tblGrid>
        <w:gridCol w:w="1195"/>
        <w:gridCol w:w="9450"/>
      </w:tblGrid>
      <w:tr w:rsidR="008A15DE" w:rsidRPr="008A15DE" w14:paraId="3349791C" w14:textId="77777777">
        <w:trPr>
          <w:cantSplit/>
          <w:trHeight w:val="576"/>
        </w:trPr>
        <w:tc>
          <w:tcPr>
            <w:tcW w:w="1195" w:type="dxa"/>
            <w:vAlign w:val="bottom"/>
          </w:tcPr>
          <w:p w14:paraId="1F30D53F" w14:textId="77777777" w:rsidR="008A15DE" w:rsidRPr="008A15DE" w:rsidRDefault="008A15DE" w:rsidP="008A15DE">
            <w:pPr>
              <w:pStyle w:val="BodyText"/>
              <w:keepNext/>
              <w:keepLines/>
              <w:rPr>
                <w:szCs w:val="24"/>
              </w:rPr>
            </w:pPr>
            <w:bookmarkStart w:id="10" w:name="App_BioMEM_AC36b_dldl95"/>
            <w:bookmarkEnd w:id="9"/>
          </w:p>
        </w:tc>
        <w:tc>
          <w:tcPr>
            <w:tcW w:w="9450" w:type="dxa"/>
            <w:vAlign w:val="bottom"/>
          </w:tcPr>
          <w:p w14:paraId="2F71940D" w14:textId="77777777" w:rsidR="008A15DE" w:rsidRPr="008A15DE" w:rsidRDefault="008A15DE" w:rsidP="008A15DE">
            <w:pPr>
              <w:pStyle w:val="lvl1Text"/>
              <w:rPr>
                <w:sz w:val="24"/>
                <w:szCs w:val="24"/>
              </w:rPr>
            </w:pPr>
            <w:r w:rsidRPr="008A15DE">
              <w:rPr>
                <w:sz w:val="24"/>
                <w:szCs w:val="24"/>
              </w:rPr>
              <w:t>Summary</w:t>
            </w:r>
          </w:p>
        </w:tc>
      </w:tr>
      <w:tr w:rsidR="008A15DE" w:rsidRPr="008A15DE" w14:paraId="57E5F1C3" w14:textId="77777777">
        <w:tc>
          <w:tcPr>
            <w:tcW w:w="1195" w:type="dxa"/>
          </w:tcPr>
          <w:p w14:paraId="24B7FE77" w14:textId="77777777" w:rsidR="008A15DE" w:rsidRPr="008A15DE" w:rsidRDefault="008A15DE" w:rsidP="0028076C">
            <w:pPr>
              <w:pStyle w:val="txtx1"/>
            </w:pPr>
          </w:p>
        </w:tc>
        <w:tc>
          <w:tcPr>
            <w:tcW w:w="9450" w:type="dxa"/>
          </w:tcPr>
          <w:p w14:paraId="41A9E629" w14:textId="77777777" w:rsidR="008A15DE" w:rsidRPr="008A15DE" w:rsidRDefault="008A15DE" w:rsidP="00D9037F">
            <w:pPr>
              <w:keepNext/>
              <w:keepLines/>
              <w:rPr>
                <w:color w:val="000000"/>
              </w:rPr>
            </w:pPr>
          </w:p>
          <w:p w14:paraId="2DEF7EF3" w14:textId="77777777" w:rsidR="008A15DE" w:rsidRPr="008A15DE" w:rsidRDefault="008A15DE" w:rsidP="007453C8">
            <w:pPr>
              <w:keepNext/>
              <w:keepLines/>
              <w:rPr>
                <w:color w:val="000000"/>
              </w:rPr>
            </w:pPr>
            <w:r w:rsidRPr="008A15DE">
              <w:rPr>
                <w:color w:val="000000"/>
              </w:rPr>
              <w:t xml:space="preserve">It is important to understand the actual </w:t>
            </w:r>
            <w:r w:rsidR="00696C2D">
              <w:rPr>
                <w:color w:val="000000"/>
              </w:rPr>
              <w:t xml:space="preserve">size </w:t>
            </w:r>
            <w:r w:rsidRPr="008A15DE">
              <w:rPr>
                <w:color w:val="000000"/>
              </w:rPr>
              <w:t xml:space="preserve">of an object to better understand its function and application in a bioMEMS device.  The </w:t>
            </w:r>
            <w:r w:rsidR="0011628B" w:rsidRPr="008A15DE">
              <w:rPr>
                <w:color w:val="000000"/>
              </w:rPr>
              <w:t>nanoscale of biomolecules enables</w:t>
            </w:r>
            <w:r w:rsidRPr="008A15DE">
              <w:rPr>
                <w:color w:val="000000"/>
              </w:rPr>
              <w:t xml:space="preserve"> functions to be performed</w:t>
            </w:r>
            <w:r w:rsidR="0011628B">
              <w:rPr>
                <w:color w:val="000000"/>
              </w:rPr>
              <w:t xml:space="preserve"> that were not possible </w:t>
            </w:r>
            <w:r w:rsidR="007453C8">
              <w:rPr>
                <w:color w:val="000000"/>
              </w:rPr>
              <w:t>a few</w:t>
            </w:r>
            <w:r w:rsidRPr="008A15DE">
              <w:rPr>
                <w:color w:val="000000"/>
              </w:rPr>
              <w:t xml:space="preserve"> years ago.  We now have the technology to manipulate nanosize objects that can further manipulate or destroy single cells.   </w:t>
            </w:r>
          </w:p>
        </w:tc>
      </w:tr>
      <w:tr w:rsidR="008A15DE" w:rsidRPr="008A15DE" w14:paraId="546B0C49" w14:textId="77777777">
        <w:trPr>
          <w:cantSplit/>
          <w:trHeight w:val="576"/>
        </w:trPr>
        <w:tc>
          <w:tcPr>
            <w:tcW w:w="1195" w:type="dxa"/>
            <w:vAlign w:val="bottom"/>
          </w:tcPr>
          <w:p w14:paraId="2B78BC9A" w14:textId="77777777" w:rsidR="008A15DE" w:rsidRPr="008A15DE" w:rsidRDefault="008A15DE" w:rsidP="008A15DE">
            <w:pPr>
              <w:pStyle w:val="BodyText"/>
              <w:keepNext/>
              <w:keepLines/>
              <w:rPr>
                <w:szCs w:val="24"/>
              </w:rPr>
            </w:pPr>
            <w:bookmarkStart w:id="11" w:name="App_BioMEM_AC36b_dldl96"/>
            <w:bookmarkEnd w:id="10"/>
          </w:p>
        </w:tc>
        <w:tc>
          <w:tcPr>
            <w:tcW w:w="9450" w:type="dxa"/>
            <w:vAlign w:val="bottom"/>
          </w:tcPr>
          <w:p w14:paraId="51E835F6" w14:textId="77777777" w:rsidR="008A15DE" w:rsidRPr="008A15DE" w:rsidRDefault="008A15DE" w:rsidP="008A15DE">
            <w:pPr>
              <w:pStyle w:val="lvl1Text"/>
              <w:rPr>
                <w:sz w:val="24"/>
                <w:szCs w:val="24"/>
              </w:rPr>
            </w:pPr>
            <w:r w:rsidRPr="008A15DE">
              <w:rPr>
                <w:sz w:val="24"/>
                <w:szCs w:val="24"/>
              </w:rPr>
              <w:t>References</w:t>
            </w:r>
          </w:p>
        </w:tc>
      </w:tr>
      <w:tr w:rsidR="0011628B" w:rsidRPr="008A15DE" w14:paraId="5D327ED0" w14:textId="77777777">
        <w:tc>
          <w:tcPr>
            <w:tcW w:w="1195" w:type="dxa"/>
          </w:tcPr>
          <w:p w14:paraId="29C33845" w14:textId="77777777" w:rsidR="0011628B" w:rsidRPr="008A15DE" w:rsidRDefault="0011628B" w:rsidP="0028076C">
            <w:pPr>
              <w:pStyle w:val="txtx1"/>
            </w:pPr>
          </w:p>
        </w:tc>
        <w:tc>
          <w:tcPr>
            <w:tcW w:w="9450" w:type="dxa"/>
          </w:tcPr>
          <w:p w14:paraId="41526A2F" w14:textId="77777777" w:rsidR="0011628B" w:rsidRPr="00190B85" w:rsidRDefault="0011628B" w:rsidP="00F7214B">
            <w:pPr>
              <w:pStyle w:val="BulletList"/>
            </w:pPr>
            <w:r w:rsidRPr="00190B85">
              <w:t>Biomolecular Applications for bioMEMS</w:t>
            </w:r>
          </w:p>
          <w:p w14:paraId="11C072FB" w14:textId="77777777" w:rsidR="0011628B" w:rsidRPr="00190B85" w:rsidRDefault="0011628B" w:rsidP="00F7214B">
            <w:pPr>
              <w:pStyle w:val="BulletList"/>
            </w:pPr>
            <w:r w:rsidRPr="00190B85">
              <w:t>DNA Overview</w:t>
            </w:r>
          </w:p>
          <w:p w14:paraId="1F07BBDC" w14:textId="77777777" w:rsidR="0011628B" w:rsidRPr="00190B85" w:rsidRDefault="0011628B" w:rsidP="00F7214B">
            <w:pPr>
              <w:pStyle w:val="BulletList"/>
            </w:pPr>
            <w:r w:rsidRPr="00190B85">
              <w:t>DNA to Protein Overview</w:t>
            </w:r>
          </w:p>
          <w:p w14:paraId="06BEB500" w14:textId="77777777" w:rsidR="0011628B" w:rsidRPr="00190B85" w:rsidRDefault="0011628B" w:rsidP="00F7214B">
            <w:pPr>
              <w:pStyle w:val="BulletList"/>
            </w:pPr>
            <w:r w:rsidRPr="00190B85">
              <w:t>Cells:  The Building Blocks of Life</w:t>
            </w:r>
          </w:p>
        </w:tc>
      </w:tr>
      <w:tr w:rsidR="005276AD" w:rsidRPr="008A15DE" w14:paraId="4CF0BCCD" w14:textId="77777777">
        <w:trPr>
          <w:cantSplit/>
          <w:trHeight w:val="576"/>
        </w:trPr>
        <w:tc>
          <w:tcPr>
            <w:tcW w:w="1195" w:type="dxa"/>
            <w:vAlign w:val="bottom"/>
          </w:tcPr>
          <w:p w14:paraId="7537EC24" w14:textId="77777777" w:rsidR="005276AD" w:rsidRPr="008A15DE" w:rsidRDefault="005276AD" w:rsidP="008A15DE">
            <w:pPr>
              <w:pStyle w:val="BodyText"/>
              <w:keepNext/>
              <w:keepLines/>
              <w:rPr>
                <w:szCs w:val="24"/>
              </w:rPr>
            </w:pPr>
          </w:p>
        </w:tc>
        <w:tc>
          <w:tcPr>
            <w:tcW w:w="9450" w:type="dxa"/>
            <w:vAlign w:val="bottom"/>
          </w:tcPr>
          <w:p w14:paraId="7D6B2792" w14:textId="77777777" w:rsidR="005276AD" w:rsidRDefault="005276AD" w:rsidP="005276AD">
            <w:pPr>
              <w:pStyle w:val="lvl1Text"/>
              <w:rPr>
                <w:sz w:val="24"/>
                <w:szCs w:val="24"/>
              </w:rPr>
            </w:pPr>
          </w:p>
          <w:p w14:paraId="12DA0E0B" w14:textId="77777777" w:rsidR="005276AD" w:rsidRDefault="005276AD" w:rsidP="005276AD">
            <w:pPr>
              <w:pStyle w:val="lvl1Text"/>
              <w:rPr>
                <w:sz w:val="24"/>
                <w:szCs w:val="24"/>
              </w:rPr>
            </w:pPr>
            <w:r>
              <w:rPr>
                <w:sz w:val="24"/>
                <w:szCs w:val="24"/>
              </w:rPr>
              <w:t xml:space="preserve">Disclaimer </w:t>
            </w:r>
          </w:p>
          <w:p w14:paraId="5259752A" w14:textId="77777777" w:rsidR="005276AD" w:rsidRDefault="005276AD" w:rsidP="005276AD">
            <w:pPr>
              <w:pStyle w:val="lvl1Text"/>
              <w:rPr>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8A15DE" w:rsidRPr="008A15DE" w14:paraId="412746CD" w14:textId="77777777">
        <w:tc>
          <w:tcPr>
            <w:tcW w:w="1195" w:type="dxa"/>
          </w:tcPr>
          <w:p w14:paraId="4A87D791" w14:textId="77777777" w:rsidR="008A15DE" w:rsidRPr="008A15DE" w:rsidRDefault="008A15DE" w:rsidP="0028076C">
            <w:pPr>
              <w:pStyle w:val="txtx1"/>
            </w:pPr>
            <w:bookmarkStart w:id="12" w:name="App_BioMEM_AC36b_dldl167"/>
            <w:bookmarkEnd w:id="11"/>
          </w:p>
        </w:tc>
        <w:tc>
          <w:tcPr>
            <w:tcW w:w="9450" w:type="dxa"/>
          </w:tcPr>
          <w:p w14:paraId="5865C05F" w14:textId="77777777" w:rsidR="008A15DE" w:rsidRPr="008A15DE" w:rsidRDefault="008A15DE" w:rsidP="008A15DE">
            <w:pPr>
              <w:keepNext/>
              <w:keepLines/>
              <w:rPr>
                <w:color w:val="000000"/>
              </w:rPr>
            </w:pPr>
          </w:p>
          <w:p w14:paraId="5291EF87" w14:textId="77777777" w:rsidR="008A15DE" w:rsidRDefault="008A15DE" w:rsidP="008A15DE">
            <w:pPr>
              <w:keepNext/>
              <w:keepLines/>
              <w:rPr>
                <w:color w:val="000000"/>
              </w:rPr>
            </w:pPr>
          </w:p>
          <w:p w14:paraId="6C1980EA" w14:textId="77777777" w:rsidR="003C6CD0" w:rsidRDefault="003C6CD0" w:rsidP="003C6CD0">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3" w:history="1">
              <w:r w:rsidRPr="00C60398">
                <w:rPr>
                  <w:rStyle w:val="Hyperlink"/>
                  <w:i/>
                </w:rPr>
                <w:t>http://scme-nm.org</w:t>
              </w:r>
            </w:hyperlink>
            <w:r>
              <w:rPr>
                <w:i/>
              </w:rPr>
              <w:t xml:space="preserve">). </w:t>
            </w:r>
          </w:p>
          <w:p w14:paraId="42A6BE02" w14:textId="77777777" w:rsidR="003C6CD0" w:rsidRPr="00065BD6" w:rsidRDefault="003C6CD0" w:rsidP="003C6CD0">
            <w:pPr>
              <w:rPr>
                <w:i/>
              </w:rPr>
            </w:pPr>
          </w:p>
          <w:p w14:paraId="439EE0EA" w14:textId="11D42108" w:rsidR="002516E9" w:rsidRPr="00D315C2" w:rsidRDefault="002516E9" w:rsidP="009B08F6">
            <w:pPr>
              <w:keepNext/>
              <w:keepLines/>
              <w:rPr>
                <w:i/>
                <w:color w:val="000000"/>
              </w:rPr>
            </w:pPr>
            <w:bookmarkStart w:id="13" w:name="_GoBack"/>
            <w:bookmarkEnd w:id="13"/>
            <w:r w:rsidRPr="00D037C6">
              <w:rPr>
                <w:i/>
                <w:color w:val="000000"/>
              </w:rPr>
              <w:t xml:space="preserve">This Learning Module was developed in conjunction with Bio-Link, </w:t>
            </w:r>
            <w:r w:rsidRPr="00D037C6">
              <w:rPr>
                <w:i/>
              </w:rPr>
              <w:t xml:space="preserve">a National Science Foundation Advanced Technological Education (ATE) Center for Biotechnology @ </w:t>
            </w:r>
            <w:hyperlink r:id="rId14" w:history="1">
              <w:r w:rsidRPr="00D037C6">
                <w:rPr>
                  <w:rStyle w:val="Hyperlink"/>
                  <w:i/>
                </w:rPr>
                <w:t>www.bio-link.org</w:t>
              </w:r>
            </w:hyperlink>
            <w:r w:rsidRPr="00D037C6">
              <w:rPr>
                <w:i/>
              </w:rPr>
              <w:t>.</w:t>
            </w:r>
          </w:p>
        </w:tc>
      </w:tr>
      <w:bookmarkEnd w:id="12"/>
    </w:tbl>
    <w:p w14:paraId="1AD3FF7D" w14:textId="77777777" w:rsidR="00DF739F" w:rsidRPr="008A15DE" w:rsidRDefault="00DF739F" w:rsidP="00D57370">
      <w:pPr>
        <w:pStyle w:val="Header"/>
      </w:pPr>
    </w:p>
    <w:sectPr w:rsidR="00DF739F" w:rsidRPr="008A15DE" w:rsidSect="00857197">
      <w:headerReference w:type="default" r:id="rId15"/>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8FEF7" w14:textId="77777777" w:rsidR="007004C3" w:rsidRDefault="007004C3">
      <w:r>
        <w:separator/>
      </w:r>
    </w:p>
  </w:endnote>
  <w:endnote w:type="continuationSeparator" w:id="0">
    <w:p w14:paraId="3B0CC605" w14:textId="77777777" w:rsidR="007004C3" w:rsidRDefault="00700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32C01" w14:textId="77777777" w:rsidR="008C6464" w:rsidRDefault="008C6464">
    <w:pPr>
      <w:pStyle w:val="Footer"/>
    </w:pPr>
  </w:p>
  <w:p w14:paraId="585BFF0C" w14:textId="77777777" w:rsidR="008C6464" w:rsidRDefault="00AD0900" w:rsidP="00EC6A39">
    <w:pPr>
      <w:pStyle w:val="Footer"/>
      <w:jc w:val="right"/>
    </w:pPr>
    <w:r>
      <w:rPr>
        <w:noProof/>
      </w:rPr>
      <w:drawing>
        <wp:inline distT="0" distB="0" distL="0" distR="0" wp14:anchorId="3A5F12D7" wp14:editId="6C628850">
          <wp:extent cx="941705" cy="298450"/>
          <wp:effectExtent l="0" t="0" r="0" b="635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29845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FAD8C" w14:textId="77777777" w:rsidR="005C698C" w:rsidRPr="004B6382" w:rsidRDefault="005C698C" w:rsidP="005C698C">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B769BC">
      <w:rPr>
        <w:i/>
        <w:sz w:val="22"/>
      </w:rPr>
      <w:tab/>
    </w:r>
    <w:r w:rsidR="00B769BC">
      <w:rPr>
        <w:i/>
        <w:sz w:val="22"/>
      </w:rPr>
      <w:tab/>
    </w:r>
    <w:r w:rsidR="00B769BC" w:rsidRPr="004B6382">
      <w:rPr>
        <w:b/>
        <w:i/>
        <w:sz w:val="22"/>
      </w:rPr>
      <w:t xml:space="preserve">Page </w:t>
    </w:r>
    <w:r w:rsidR="00B769BC" w:rsidRPr="004B6382">
      <w:rPr>
        <w:b/>
        <w:i/>
        <w:sz w:val="22"/>
      </w:rPr>
      <w:fldChar w:fldCharType="begin"/>
    </w:r>
    <w:r w:rsidR="00B769BC" w:rsidRPr="004B6382">
      <w:rPr>
        <w:b/>
        <w:i/>
        <w:sz w:val="22"/>
      </w:rPr>
      <w:instrText xml:space="preserve"> PAGE </w:instrText>
    </w:r>
    <w:r w:rsidR="00B769BC" w:rsidRPr="004B6382">
      <w:rPr>
        <w:b/>
        <w:i/>
        <w:sz w:val="22"/>
      </w:rPr>
      <w:fldChar w:fldCharType="separate"/>
    </w:r>
    <w:r w:rsidR="003C6CD0">
      <w:rPr>
        <w:b/>
        <w:i/>
        <w:noProof/>
        <w:sz w:val="22"/>
      </w:rPr>
      <w:t>1</w:t>
    </w:r>
    <w:r w:rsidR="00B769BC" w:rsidRPr="004B6382">
      <w:rPr>
        <w:b/>
        <w:i/>
        <w:sz w:val="22"/>
      </w:rPr>
      <w:fldChar w:fldCharType="end"/>
    </w:r>
    <w:r w:rsidR="00B769BC" w:rsidRPr="004B6382">
      <w:rPr>
        <w:b/>
        <w:i/>
        <w:sz w:val="22"/>
      </w:rPr>
      <w:t xml:space="preserve"> of </w:t>
    </w:r>
    <w:r w:rsidR="00B769BC" w:rsidRPr="004B6382">
      <w:rPr>
        <w:b/>
        <w:i/>
        <w:sz w:val="22"/>
      </w:rPr>
      <w:fldChar w:fldCharType="begin"/>
    </w:r>
    <w:r w:rsidR="00B769BC" w:rsidRPr="004B6382">
      <w:rPr>
        <w:b/>
        <w:i/>
        <w:sz w:val="22"/>
      </w:rPr>
      <w:instrText xml:space="preserve"> NUMPAGES </w:instrText>
    </w:r>
    <w:r w:rsidR="00B769BC" w:rsidRPr="004B6382">
      <w:rPr>
        <w:b/>
        <w:i/>
        <w:sz w:val="22"/>
      </w:rPr>
      <w:fldChar w:fldCharType="separate"/>
    </w:r>
    <w:r w:rsidR="003C6CD0">
      <w:rPr>
        <w:b/>
        <w:i/>
        <w:noProof/>
        <w:sz w:val="22"/>
      </w:rPr>
      <w:t>2</w:t>
    </w:r>
    <w:r w:rsidR="00B769BC" w:rsidRPr="004B6382">
      <w:rPr>
        <w:b/>
        <w:i/>
        <w:sz w:val="22"/>
      </w:rPr>
      <w:fldChar w:fldCharType="end"/>
    </w:r>
  </w:p>
  <w:p w14:paraId="3931B052" w14:textId="77777777" w:rsidR="005C698C" w:rsidRPr="005C698C" w:rsidRDefault="005C698C" w:rsidP="005C698C">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3C6CD0">
      <w:rPr>
        <w:i/>
        <w:noProof/>
        <w:sz w:val="22"/>
      </w:rPr>
      <w:t>App_BioMEM_AC36b_IG_August2017.docx</w:t>
    </w:r>
    <w:r w:rsidRPr="004B6382">
      <w:rPr>
        <w:i/>
        <w:sz w:val="22"/>
      </w:rPr>
      <w:fldChar w:fldCharType="end"/>
    </w:r>
    <w:r w:rsidRPr="004B6382">
      <w:rPr>
        <w:i/>
        <w:sz w:val="22"/>
      </w:rPr>
      <w:tab/>
    </w:r>
    <w:r w:rsidRPr="004B6382">
      <w:rPr>
        <w:b/>
        <w:i/>
        <w:sz w:val="22"/>
      </w:rPr>
      <w:tab/>
    </w:r>
    <w:r w:rsidR="00B769BC">
      <w:rPr>
        <w:b/>
        <w:i/>
        <w:sz w:val="22"/>
      </w:rPr>
      <w:t>The Scale of Biomolecules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E5D72" w14:textId="77777777" w:rsidR="008C6464" w:rsidRDefault="008C6464">
    <w:pPr>
      <w:pStyle w:val="Footer"/>
    </w:pPr>
  </w:p>
  <w:p w14:paraId="54A3B422" w14:textId="77777777" w:rsidR="008C6464" w:rsidRDefault="008C6464"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D3028" w14:textId="77777777" w:rsidR="007004C3" w:rsidRDefault="007004C3">
      <w:r>
        <w:separator/>
      </w:r>
    </w:p>
  </w:footnote>
  <w:footnote w:type="continuationSeparator" w:id="0">
    <w:p w14:paraId="5A384AEE" w14:textId="77777777" w:rsidR="007004C3" w:rsidRDefault="007004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6756A" w14:textId="77777777" w:rsidR="008C6464" w:rsidRDefault="00AD0900" w:rsidP="00EC6A39">
    <w:pPr>
      <w:pStyle w:val="Header"/>
      <w:jc w:val="right"/>
    </w:pPr>
    <w:r>
      <w:rPr>
        <w:noProof/>
      </w:rPr>
      <w:drawing>
        <wp:inline distT="0" distB="0" distL="0" distR="0" wp14:anchorId="2372E554" wp14:editId="09D48E2D">
          <wp:extent cx="941705" cy="298450"/>
          <wp:effectExtent l="0" t="0" r="0" b="635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298450"/>
                  </a:xfrm>
                  <a:prstGeom prst="rect">
                    <a:avLst/>
                  </a:prstGeom>
                  <a:noFill/>
                  <a:ln>
                    <a:noFill/>
                  </a:ln>
                </pic:spPr>
              </pic:pic>
            </a:graphicData>
          </a:graphic>
        </wp:inline>
      </w:drawing>
    </w:r>
  </w:p>
  <w:p w14:paraId="454348BC" w14:textId="77777777" w:rsidR="008C6464" w:rsidRDefault="008C64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08F98" w14:textId="77777777" w:rsidR="008C6464" w:rsidRDefault="008C6464" w:rsidP="00EC6A39">
    <w:pPr>
      <w:pStyle w:val="Header"/>
      <w:jc w:val="right"/>
    </w:pPr>
  </w:p>
  <w:p w14:paraId="45D16F31" w14:textId="77777777" w:rsidR="008C6464" w:rsidRDefault="008C646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674EC" w14:textId="77777777" w:rsidR="008C6464" w:rsidRDefault="008C64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F4F0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8"/>
  </w:num>
  <w:num w:numId="7">
    <w:abstractNumId w:val="7"/>
  </w:num>
  <w:num w:numId="8">
    <w:abstractNumId w:val="1"/>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519F8"/>
    <w:rsid w:val="0005565C"/>
    <w:rsid w:val="00071B87"/>
    <w:rsid w:val="00097CC8"/>
    <w:rsid w:val="000B39E4"/>
    <w:rsid w:val="000C04B3"/>
    <w:rsid w:val="000C4088"/>
    <w:rsid w:val="000F1F79"/>
    <w:rsid w:val="000F79C7"/>
    <w:rsid w:val="00111E39"/>
    <w:rsid w:val="001131A8"/>
    <w:rsid w:val="0011628B"/>
    <w:rsid w:val="0012192B"/>
    <w:rsid w:val="00131F84"/>
    <w:rsid w:val="00144EF0"/>
    <w:rsid w:val="0014607B"/>
    <w:rsid w:val="00155C96"/>
    <w:rsid w:val="00172A45"/>
    <w:rsid w:val="00172E99"/>
    <w:rsid w:val="00190D4B"/>
    <w:rsid w:val="00194B23"/>
    <w:rsid w:val="001A7425"/>
    <w:rsid w:val="001E4765"/>
    <w:rsid w:val="00202E95"/>
    <w:rsid w:val="002110EC"/>
    <w:rsid w:val="0022177B"/>
    <w:rsid w:val="00235D87"/>
    <w:rsid w:val="002516E9"/>
    <w:rsid w:val="00260895"/>
    <w:rsid w:val="00272B67"/>
    <w:rsid w:val="0028076C"/>
    <w:rsid w:val="002A1736"/>
    <w:rsid w:val="002B3EDD"/>
    <w:rsid w:val="002B64EE"/>
    <w:rsid w:val="002F7765"/>
    <w:rsid w:val="002F7867"/>
    <w:rsid w:val="00334C71"/>
    <w:rsid w:val="003531C6"/>
    <w:rsid w:val="00355290"/>
    <w:rsid w:val="00387E57"/>
    <w:rsid w:val="003A0197"/>
    <w:rsid w:val="003A23E4"/>
    <w:rsid w:val="003A52A8"/>
    <w:rsid w:val="003A5B8A"/>
    <w:rsid w:val="003C6CD0"/>
    <w:rsid w:val="003E0489"/>
    <w:rsid w:val="003E3BB8"/>
    <w:rsid w:val="003E3F69"/>
    <w:rsid w:val="00401B67"/>
    <w:rsid w:val="00412CC1"/>
    <w:rsid w:val="0041356C"/>
    <w:rsid w:val="004218CA"/>
    <w:rsid w:val="0043567D"/>
    <w:rsid w:val="00456E84"/>
    <w:rsid w:val="0046023B"/>
    <w:rsid w:val="00476BBB"/>
    <w:rsid w:val="00491307"/>
    <w:rsid w:val="004A55B0"/>
    <w:rsid w:val="004E43AF"/>
    <w:rsid w:val="004E489A"/>
    <w:rsid w:val="00525AEF"/>
    <w:rsid w:val="00526947"/>
    <w:rsid w:val="005276AD"/>
    <w:rsid w:val="00530481"/>
    <w:rsid w:val="00537F7C"/>
    <w:rsid w:val="005460FD"/>
    <w:rsid w:val="0057157F"/>
    <w:rsid w:val="005A0723"/>
    <w:rsid w:val="005B5DD2"/>
    <w:rsid w:val="005C593C"/>
    <w:rsid w:val="005C698C"/>
    <w:rsid w:val="005D0DFB"/>
    <w:rsid w:val="005D25E4"/>
    <w:rsid w:val="005E0B74"/>
    <w:rsid w:val="005F0D7E"/>
    <w:rsid w:val="005F2B0F"/>
    <w:rsid w:val="005F2F42"/>
    <w:rsid w:val="0062015A"/>
    <w:rsid w:val="006217F2"/>
    <w:rsid w:val="006922A2"/>
    <w:rsid w:val="00696C2D"/>
    <w:rsid w:val="006C682E"/>
    <w:rsid w:val="006F0C56"/>
    <w:rsid w:val="007004C3"/>
    <w:rsid w:val="007113A2"/>
    <w:rsid w:val="007453C8"/>
    <w:rsid w:val="00754242"/>
    <w:rsid w:val="007914DB"/>
    <w:rsid w:val="00810323"/>
    <w:rsid w:val="00810584"/>
    <w:rsid w:val="00857197"/>
    <w:rsid w:val="00881286"/>
    <w:rsid w:val="008A15DE"/>
    <w:rsid w:val="008B1B8E"/>
    <w:rsid w:val="008C6464"/>
    <w:rsid w:val="008C7A99"/>
    <w:rsid w:val="008F6A44"/>
    <w:rsid w:val="00911D63"/>
    <w:rsid w:val="00911DB6"/>
    <w:rsid w:val="0093397E"/>
    <w:rsid w:val="00943632"/>
    <w:rsid w:val="009475C1"/>
    <w:rsid w:val="009500FE"/>
    <w:rsid w:val="00951CF4"/>
    <w:rsid w:val="00973FF2"/>
    <w:rsid w:val="0099785A"/>
    <w:rsid w:val="009A257F"/>
    <w:rsid w:val="009A79C4"/>
    <w:rsid w:val="009B08F6"/>
    <w:rsid w:val="009C4F19"/>
    <w:rsid w:val="009E736D"/>
    <w:rsid w:val="009F1EA9"/>
    <w:rsid w:val="00A31583"/>
    <w:rsid w:val="00A52691"/>
    <w:rsid w:val="00AD0900"/>
    <w:rsid w:val="00AD14AE"/>
    <w:rsid w:val="00B05761"/>
    <w:rsid w:val="00B769BC"/>
    <w:rsid w:val="00BA0668"/>
    <w:rsid w:val="00BB3AB2"/>
    <w:rsid w:val="00BD0D14"/>
    <w:rsid w:val="00BD52AA"/>
    <w:rsid w:val="00BF4FEC"/>
    <w:rsid w:val="00BF5C1E"/>
    <w:rsid w:val="00C31830"/>
    <w:rsid w:val="00C422F5"/>
    <w:rsid w:val="00C461F7"/>
    <w:rsid w:val="00C61365"/>
    <w:rsid w:val="00C61390"/>
    <w:rsid w:val="00C67D35"/>
    <w:rsid w:val="00C70A89"/>
    <w:rsid w:val="00C779C0"/>
    <w:rsid w:val="00C90A22"/>
    <w:rsid w:val="00CA03F1"/>
    <w:rsid w:val="00CA38E0"/>
    <w:rsid w:val="00CA63E0"/>
    <w:rsid w:val="00CB5329"/>
    <w:rsid w:val="00CC6B4B"/>
    <w:rsid w:val="00CE4AC4"/>
    <w:rsid w:val="00D11481"/>
    <w:rsid w:val="00D15029"/>
    <w:rsid w:val="00D30DF5"/>
    <w:rsid w:val="00D315C2"/>
    <w:rsid w:val="00D57370"/>
    <w:rsid w:val="00D7491B"/>
    <w:rsid w:val="00D9037F"/>
    <w:rsid w:val="00D92E6A"/>
    <w:rsid w:val="00DA23E5"/>
    <w:rsid w:val="00DD25B4"/>
    <w:rsid w:val="00DF54BA"/>
    <w:rsid w:val="00DF739F"/>
    <w:rsid w:val="00E4354F"/>
    <w:rsid w:val="00E54B53"/>
    <w:rsid w:val="00E8102C"/>
    <w:rsid w:val="00EA31C9"/>
    <w:rsid w:val="00EC364A"/>
    <w:rsid w:val="00EC58CF"/>
    <w:rsid w:val="00EC6A39"/>
    <w:rsid w:val="00ED685A"/>
    <w:rsid w:val="00EE47F6"/>
    <w:rsid w:val="00EF2F42"/>
    <w:rsid w:val="00F0188E"/>
    <w:rsid w:val="00F32980"/>
    <w:rsid w:val="00F473EE"/>
    <w:rsid w:val="00F50B95"/>
    <w:rsid w:val="00F65E74"/>
    <w:rsid w:val="00F72140"/>
    <w:rsid w:val="00F7214B"/>
    <w:rsid w:val="00F7215A"/>
    <w:rsid w:val="00F77B61"/>
    <w:rsid w:val="00F91CB4"/>
    <w:rsid w:val="00FA5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E048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6D"/>
    <w:pPr>
      <w:widowControl w:val="0"/>
      <w:adjustRightInd w:val="0"/>
      <w:textAlignment w:val="baseline"/>
    </w:pPr>
    <w:rPr>
      <w:sz w:val="24"/>
      <w:szCs w:val="24"/>
    </w:rPr>
  </w:style>
  <w:style w:type="paragraph" w:styleId="Heading1">
    <w:name w:val="heading 1"/>
    <w:basedOn w:val="Normal"/>
    <w:next w:val="Normal"/>
    <w:qFormat/>
    <w:rsid w:val="009E736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E736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E736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E736D"/>
    <w:pPr>
      <w:keepNext/>
      <w:numPr>
        <w:ilvl w:val="3"/>
        <w:numId w:val="4"/>
      </w:numPr>
      <w:spacing w:before="240" w:after="60"/>
      <w:outlineLvl w:val="3"/>
    </w:pPr>
    <w:rPr>
      <w:b/>
      <w:bCs/>
      <w:sz w:val="28"/>
      <w:szCs w:val="28"/>
    </w:rPr>
  </w:style>
  <w:style w:type="paragraph" w:styleId="Heading5">
    <w:name w:val="heading 5"/>
    <w:basedOn w:val="Normal"/>
    <w:next w:val="Normal"/>
    <w:qFormat/>
    <w:rsid w:val="009E736D"/>
    <w:pPr>
      <w:numPr>
        <w:ilvl w:val="4"/>
        <w:numId w:val="4"/>
      </w:numPr>
      <w:spacing w:before="240" w:after="60"/>
      <w:outlineLvl w:val="4"/>
    </w:pPr>
    <w:rPr>
      <w:b/>
      <w:bCs/>
      <w:i/>
      <w:iCs/>
      <w:sz w:val="26"/>
      <w:szCs w:val="26"/>
    </w:rPr>
  </w:style>
  <w:style w:type="paragraph" w:styleId="Heading6">
    <w:name w:val="heading 6"/>
    <w:basedOn w:val="Normal"/>
    <w:next w:val="Normal"/>
    <w:qFormat/>
    <w:rsid w:val="009E736D"/>
    <w:pPr>
      <w:numPr>
        <w:ilvl w:val="5"/>
        <w:numId w:val="4"/>
      </w:numPr>
      <w:spacing w:before="240" w:after="60"/>
      <w:outlineLvl w:val="5"/>
    </w:pPr>
    <w:rPr>
      <w:b/>
      <w:bCs/>
      <w:sz w:val="22"/>
      <w:szCs w:val="22"/>
    </w:rPr>
  </w:style>
  <w:style w:type="paragraph" w:styleId="Heading7">
    <w:name w:val="heading 7"/>
    <w:basedOn w:val="Normal"/>
    <w:next w:val="Normal"/>
    <w:qFormat/>
    <w:rsid w:val="009E736D"/>
    <w:pPr>
      <w:numPr>
        <w:ilvl w:val="6"/>
        <w:numId w:val="4"/>
      </w:numPr>
      <w:spacing w:before="240" w:after="60"/>
      <w:outlineLvl w:val="6"/>
    </w:pPr>
  </w:style>
  <w:style w:type="paragraph" w:styleId="Heading8">
    <w:name w:val="heading 8"/>
    <w:basedOn w:val="Normal"/>
    <w:next w:val="Normal"/>
    <w:qFormat/>
    <w:rsid w:val="009E736D"/>
    <w:pPr>
      <w:numPr>
        <w:ilvl w:val="7"/>
        <w:numId w:val="4"/>
      </w:numPr>
      <w:spacing w:before="240" w:after="60"/>
      <w:outlineLvl w:val="7"/>
    </w:pPr>
    <w:rPr>
      <w:i/>
      <w:iCs/>
    </w:rPr>
  </w:style>
  <w:style w:type="paragraph" w:styleId="Heading9">
    <w:name w:val="heading 9"/>
    <w:basedOn w:val="Normal"/>
    <w:next w:val="Normal"/>
    <w:qFormat/>
    <w:rsid w:val="009E736D"/>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E736D"/>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9E736D"/>
    <w:rPr>
      <w:rFonts w:ascii="Arial Narrow" w:hAnsi="Arial Narrow"/>
      <w:sz w:val="20"/>
    </w:rPr>
  </w:style>
  <w:style w:type="paragraph" w:customStyle="1" w:styleId="xtLabel">
    <w:name w:val="xtLabel"/>
    <w:basedOn w:val="Normal"/>
    <w:rsid w:val="009E736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9E736D"/>
    <w:rPr>
      <w:color w:val="800080"/>
      <w:u w:val="single"/>
    </w:rPr>
  </w:style>
  <w:style w:type="character" w:styleId="Hyperlink">
    <w:name w:val="Hyperlink"/>
    <w:basedOn w:val="DefaultParagraphFont"/>
    <w:rsid w:val="009E736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E736D"/>
  </w:style>
  <w:style w:type="paragraph" w:styleId="TOC2">
    <w:name w:val="toc 2"/>
    <w:basedOn w:val="Normal"/>
    <w:next w:val="Normal"/>
    <w:autoRedefine/>
    <w:semiHidden/>
    <w:rsid w:val="009E736D"/>
    <w:pPr>
      <w:ind w:left="240"/>
    </w:pPr>
  </w:style>
  <w:style w:type="paragraph" w:styleId="TOC3">
    <w:name w:val="toc 3"/>
    <w:basedOn w:val="Normal"/>
    <w:next w:val="Normal"/>
    <w:autoRedefine/>
    <w:semiHidden/>
    <w:rsid w:val="009E736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E736D"/>
    <w:pPr>
      <w:keepLines/>
    </w:pPr>
    <w:rPr>
      <w:color w:val="000000"/>
    </w:rPr>
  </w:style>
  <w:style w:type="paragraph" w:customStyle="1" w:styleId="dldl1">
    <w:name w:val="dldl1"/>
    <w:basedOn w:val="BodyText"/>
    <w:rsid w:val="009E736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E736D"/>
    <w:pPr>
      <w:numPr>
        <w:ilvl w:val="1"/>
      </w:numPr>
      <w:tabs>
        <w:tab w:val="clear" w:pos="1440"/>
      </w:tabs>
      <w:outlineLvl w:val="1"/>
    </w:pPr>
  </w:style>
  <w:style w:type="paragraph" w:customStyle="1" w:styleId="dldl3">
    <w:name w:val="dldl3"/>
    <w:basedOn w:val="dldl1"/>
    <w:rsid w:val="009E736D"/>
    <w:pPr>
      <w:numPr>
        <w:ilvl w:val="2"/>
      </w:numPr>
      <w:tabs>
        <w:tab w:val="clear" w:pos="2160"/>
      </w:tabs>
      <w:outlineLvl w:val="2"/>
    </w:pPr>
  </w:style>
  <w:style w:type="paragraph" w:customStyle="1" w:styleId="dldl4">
    <w:name w:val="dldl4"/>
    <w:basedOn w:val="dldl1"/>
    <w:rsid w:val="009E736D"/>
    <w:pPr>
      <w:numPr>
        <w:ilvl w:val="3"/>
      </w:numPr>
      <w:tabs>
        <w:tab w:val="clear" w:pos="1440"/>
        <w:tab w:val="clear" w:pos="2880"/>
      </w:tabs>
      <w:outlineLvl w:val="3"/>
    </w:pPr>
  </w:style>
  <w:style w:type="paragraph" w:customStyle="1" w:styleId="dldl5">
    <w:name w:val="dldl5"/>
    <w:basedOn w:val="dldl1"/>
    <w:rsid w:val="009E736D"/>
    <w:pPr>
      <w:numPr>
        <w:ilvl w:val="4"/>
      </w:numPr>
      <w:tabs>
        <w:tab w:val="clear" w:pos="1440"/>
      </w:tabs>
      <w:outlineLvl w:val="4"/>
    </w:pPr>
  </w:style>
  <w:style w:type="paragraph" w:customStyle="1" w:styleId="dldl6">
    <w:name w:val="dldl6"/>
    <w:basedOn w:val="dldl1"/>
    <w:rsid w:val="009E736D"/>
    <w:pPr>
      <w:numPr>
        <w:ilvl w:val="5"/>
      </w:numPr>
      <w:tabs>
        <w:tab w:val="clear" w:pos="2160"/>
      </w:tabs>
      <w:outlineLvl w:val="5"/>
    </w:pPr>
  </w:style>
  <w:style w:type="paragraph" w:customStyle="1" w:styleId="dldl7">
    <w:name w:val="dldl7"/>
    <w:basedOn w:val="dldl1"/>
    <w:rsid w:val="009E736D"/>
    <w:pPr>
      <w:numPr>
        <w:ilvl w:val="6"/>
      </w:numPr>
      <w:outlineLvl w:val="6"/>
    </w:pPr>
  </w:style>
  <w:style w:type="paragraph" w:customStyle="1" w:styleId="dldl8">
    <w:name w:val="dldl8"/>
    <w:basedOn w:val="dldl1"/>
    <w:rsid w:val="009E736D"/>
    <w:pPr>
      <w:numPr>
        <w:ilvl w:val="7"/>
      </w:numPr>
      <w:tabs>
        <w:tab w:val="clear" w:pos="2880"/>
      </w:tabs>
      <w:outlineLvl w:val="7"/>
    </w:pPr>
  </w:style>
  <w:style w:type="paragraph" w:customStyle="1" w:styleId="dldl9">
    <w:name w:val="dldl9"/>
    <w:basedOn w:val="dldl1"/>
    <w:rsid w:val="009E736D"/>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E736D"/>
    <w:pPr>
      <w:keepNext/>
      <w:keepLines/>
      <w:spacing w:before="60" w:after="60"/>
    </w:pPr>
    <w:rPr>
      <w:b/>
      <w:sz w:val="22"/>
      <w:szCs w:val="22"/>
    </w:rPr>
  </w:style>
  <w:style w:type="table" w:customStyle="1" w:styleId="TablePlain">
    <w:name w:val="Table Plain"/>
    <w:basedOn w:val="TableNormal"/>
    <w:rsid w:val="009E736D"/>
    <w:tblPr>
      <w:tblInd w:w="0" w:type="dxa"/>
      <w:tblCellMar>
        <w:top w:w="0" w:type="dxa"/>
        <w:left w:w="108" w:type="dxa"/>
        <w:bottom w:w="0" w:type="dxa"/>
        <w:right w:w="108" w:type="dxa"/>
      </w:tblCellMar>
    </w:tblPr>
  </w:style>
  <w:style w:type="paragraph" w:customStyle="1" w:styleId="lvlSteps">
    <w:name w:val="lvlSteps"/>
    <w:basedOn w:val="Normal"/>
    <w:rsid w:val="009E736D"/>
    <w:pPr>
      <w:spacing w:before="40" w:after="40"/>
    </w:pPr>
    <w:rPr>
      <w:sz w:val="22"/>
      <w:szCs w:val="22"/>
    </w:rPr>
  </w:style>
  <w:style w:type="paragraph" w:customStyle="1" w:styleId="nBodyText">
    <w:name w:val="nBody Text"/>
    <w:basedOn w:val="Normal"/>
    <w:rsid w:val="009E736D"/>
    <w:pPr>
      <w:numPr>
        <w:numId w:val="3"/>
      </w:numPr>
      <w:ind w:left="0" w:firstLine="0"/>
    </w:pPr>
    <w:rPr>
      <w:sz w:val="22"/>
      <w:szCs w:val="22"/>
    </w:rPr>
  </w:style>
  <w:style w:type="paragraph" w:customStyle="1" w:styleId="OITitle">
    <w:name w:val="OI_Title"/>
    <w:basedOn w:val="Normal"/>
    <w:rsid w:val="009E736D"/>
    <w:pPr>
      <w:jc w:val="center"/>
    </w:pPr>
    <w:rPr>
      <w:b/>
    </w:rPr>
  </w:style>
  <w:style w:type="numbering" w:styleId="111111">
    <w:name w:val="Outline List 2"/>
    <w:basedOn w:val="NoList"/>
    <w:rsid w:val="009E736D"/>
    <w:pPr>
      <w:numPr>
        <w:numId w:val="2"/>
      </w:numPr>
    </w:pPr>
  </w:style>
  <w:style w:type="paragraph" w:customStyle="1" w:styleId="OINumber">
    <w:name w:val="OI_Number"/>
    <w:basedOn w:val="Normal"/>
    <w:rsid w:val="009E736D"/>
    <w:pPr>
      <w:spacing w:before="80"/>
    </w:pPr>
    <w:rPr>
      <w:b/>
      <w:sz w:val="16"/>
    </w:rPr>
  </w:style>
  <w:style w:type="paragraph" w:styleId="BodyText">
    <w:name w:val="Body Text"/>
    <w:basedOn w:val="Normal"/>
    <w:rsid w:val="009E736D"/>
    <w:rPr>
      <w:szCs w:val="22"/>
    </w:rPr>
  </w:style>
  <w:style w:type="paragraph" w:styleId="BodyText2">
    <w:name w:val="Body Text 2"/>
    <w:basedOn w:val="Normal"/>
    <w:rsid w:val="009E736D"/>
    <w:pPr>
      <w:spacing w:after="120" w:line="480" w:lineRule="auto"/>
    </w:pPr>
  </w:style>
  <w:style w:type="paragraph" w:customStyle="1" w:styleId="EffectiveDate0">
    <w:name w:val="Effective_Date"/>
    <w:basedOn w:val="Normal"/>
    <w:rsid w:val="009E736D"/>
    <w:pPr>
      <w:spacing w:before="80"/>
    </w:pPr>
    <w:rPr>
      <w:sz w:val="16"/>
    </w:rPr>
  </w:style>
  <w:style w:type="paragraph" w:customStyle="1" w:styleId="stepsbulleted">
    <w:name w:val="steps_bulleted"/>
    <w:basedOn w:val="Normal"/>
    <w:rsid w:val="009E736D"/>
    <w:pPr>
      <w:keepLines/>
      <w:numPr>
        <w:numId w:val="6"/>
      </w:numPr>
      <w:spacing w:before="40" w:after="40"/>
    </w:pPr>
    <w:rPr>
      <w:color w:val="000000"/>
    </w:rPr>
  </w:style>
  <w:style w:type="paragraph" w:customStyle="1" w:styleId="stepsnumbered">
    <w:name w:val="steps_numbered"/>
    <w:basedOn w:val="BodyText"/>
    <w:rsid w:val="009E736D"/>
    <w:pPr>
      <w:numPr>
        <w:numId w:val="8"/>
      </w:numPr>
    </w:pPr>
  </w:style>
  <w:style w:type="paragraph" w:customStyle="1" w:styleId="ColumnHeader">
    <w:name w:val="ColumnHeader"/>
    <w:basedOn w:val="BodyText"/>
    <w:rsid w:val="009E736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E736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E736D"/>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E8102C"/>
    <w:rPr>
      <w:rFonts w:ascii="Tahoma" w:hAnsi="Tahoma" w:cs="Tahoma"/>
      <w:sz w:val="16"/>
      <w:szCs w:val="16"/>
    </w:rPr>
  </w:style>
  <w:style w:type="character" w:customStyle="1" w:styleId="BalloonTextChar">
    <w:name w:val="Balloon Text Char"/>
    <w:basedOn w:val="DefaultParagraphFont"/>
    <w:link w:val="BalloonText"/>
    <w:uiPriority w:val="99"/>
    <w:semiHidden/>
    <w:rsid w:val="00E8102C"/>
    <w:rPr>
      <w:rFonts w:ascii="Tahoma" w:hAnsi="Tahoma" w:cs="Tahoma"/>
      <w:sz w:val="16"/>
      <w:szCs w:val="16"/>
    </w:rPr>
  </w:style>
  <w:style w:type="character" w:styleId="CommentReference">
    <w:name w:val="annotation reference"/>
    <w:basedOn w:val="DefaultParagraphFont"/>
    <w:semiHidden/>
    <w:rsid w:val="00696C2D"/>
    <w:rPr>
      <w:sz w:val="16"/>
      <w:szCs w:val="16"/>
    </w:rPr>
  </w:style>
  <w:style w:type="paragraph" w:styleId="CommentText">
    <w:name w:val="annotation text"/>
    <w:basedOn w:val="Normal"/>
    <w:semiHidden/>
    <w:rsid w:val="00696C2D"/>
    <w:rPr>
      <w:sz w:val="20"/>
      <w:szCs w:val="20"/>
    </w:rPr>
  </w:style>
  <w:style w:type="paragraph" w:styleId="CommentSubject">
    <w:name w:val="annotation subject"/>
    <w:basedOn w:val="CommentText"/>
    <w:next w:val="CommentText"/>
    <w:semiHidden/>
    <w:rsid w:val="00696C2D"/>
    <w:rPr>
      <w:b/>
      <w:bCs/>
    </w:rPr>
  </w:style>
  <w:style w:type="character" w:customStyle="1" w:styleId="FooterChar">
    <w:name w:val="Footer Char"/>
    <w:basedOn w:val="DefaultParagraphFont"/>
    <w:link w:val="Footer"/>
    <w:rsid w:val="005C698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6D"/>
    <w:pPr>
      <w:widowControl w:val="0"/>
      <w:adjustRightInd w:val="0"/>
      <w:textAlignment w:val="baseline"/>
    </w:pPr>
    <w:rPr>
      <w:sz w:val="24"/>
      <w:szCs w:val="24"/>
    </w:rPr>
  </w:style>
  <w:style w:type="paragraph" w:styleId="Heading1">
    <w:name w:val="heading 1"/>
    <w:basedOn w:val="Normal"/>
    <w:next w:val="Normal"/>
    <w:qFormat/>
    <w:rsid w:val="009E736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E736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E736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E736D"/>
    <w:pPr>
      <w:keepNext/>
      <w:numPr>
        <w:ilvl w:val="3"/>
        <w:numId w:val="4"/>
      </w:numPr>
      <w:spacing w:before="240" w:after="60"/>
      <w:outlineLvl w:val="3"/>
    </w:pPr>
    <w:rPr>
      <w:b/>
      <w:bCs/>
      <w:sz w:val="28"/>
      <w:szCs w:val="28"/>
    </w:rPr>
  </w:style>
  <w:style w:type="paragraph" w:styleId="Heading5">
    <w:name w:val="heading 5"/>
    <w:basedOn w:val="Normal"/>
    <w:next w:val="Normal"/>
    <w:qFormat/>
    <w:rsid w:val="009E736D"/>
    <w:pPr>
      <w:numPr>
        <w:ilvl w:val="4"/>
        <w:numId w:val="4"/>
      </w:numPr>
      <w:spacing w:before="240" w:after="60"/>
      <w:outlineLvl w:val="4"/>
    </w:pPr>
    <w:rPr>
      <w:b/>
      <w:bCs/>
      <w:i/>
      <w:iCs/>
      <w:sz w:val="26"/>
      <w:szCs w:val="26"/>
    </w:rPr>
  </w:style>
  <w:style w:type="paragraph" w:styleId="Heading6">
    <w:name w:val="heading 6"/>
    <w:basedOn w:val="Normal"/>
    <w:next w:val="Normal"/>
    <w:qFormat/>
    <w:rsid w:val="009E736D"/>
    <w:pPr>
      <w:numPr>
        <w:ilvl w:val="5"/>
        <w:numId w:val="4"/>
      </w:numPr>
      <w:spacing w:before="240" w:after="60"/>
      <w:outlineLvl w:val="5"/>
    </w:pPr>
    <w:rPr>
      <w:b/>
      <w:bCs/>
      <w:sz w:val="22"/>
      <w:szCs w:val="22"/>
    </w:rPr>
  </w:style>
  <w:style w:type="paragraph" w:styleId="Heading7">
    <w:name w:val="heading 7"/>
    <w:basedOn w:val="Normal"/>
    <w:next w:val="Normal"/>
    <w:qFormat/>
    <w:rsid w:val="009E736D"/>
    <w:pPr>
      <w:numPr>
        <w:ilvl w:val="6"/>
        <w:numId w:val="4"/>
      </w:numPr>
      <w:spacing w:before="240" w:after="60"/>
      <w:outlineLvl w:val="6"/>
    </w:pPr>
  </w:style>
  <w:style w:type="paragraph" w:styleId="Heading8">
    <w:name w:val="heading 8"/>
    <w:basedOn w:val="Normal"/>
    <w:next w:val="Normal"/>
    <w:qFormat/>
    <w:rsid w:val="009E736D"/>
    <w:pPr>
      <w:numPr>
        <w:ilvl w:val="7"/>
        <w:numId w:val="4"/>
      </w:numPr>
      <w:spacing w:before="240" w:after="60"/>
      <w:outlineLvl w:val="7"/>
    </w:pPr>
    <w:rPr>
      <w:i/>
      <w:iCs/>
    </w:rPr>
  </w:style>
  <w:style w:type="paragraph" w:styleId="Heading9">
    <w:name w:val="heading 9"/>
    <w:basedOn w:val="Normal"/>
    <w:next w:val="Normal"/>
    <w:qFormat/>
    <w:rsid w:val="009E736D"/>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E736D"/>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9E736D"/>
    <w:rPr>
      <w:rFonts w:ascii="Arial Narrow" w:hAnsi="Arial Narrow"/>
      <w:sz w:val="20"/>
    </w:rPr>
  </w:style>
  <w:style w:type="paragraph" w:customStyle="1" w:styleId="xtLabel">
    <w:name w:val="xtLabel"/>
    <w:basedOn w:val="Normal"/>
    <w:rsid w:val="009E736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9E736D"/>
    <w:rPr>
      <w:color w:val="800080"/>
      <w:u w:val="single"/>
    </w:rPr>
  </w:style>
  <w:style w:type="character" w:styleId="Hyperlink">
    <w:name w:val="Hyperlink"/>
    <w:basedOn w:val="DefaultParagraphFont"/>
    <w:rsid w:val="009E736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E736D"/>
  </w:style>
  <w:style w:type="paragraph" w:styleId="TOC2">
    <w:name w:val="toc 2"/>
    <w:basedOn w:val="Normal"/>
    <w:next w:val="Normal"/>
    <w:autoRedefine/>
    <w:semiHidden/>
    <w:rsid w:val="009E736D"/>
    <w:pPr>
      <w:ind w:left="240"/>
    </w:pPr>
  </w:style>
  <w:style w:type="paragraph" w:styleId="TOC3">
    <w:name w:val="toc 3"/>
    <w:basedOn w:val="Normal"/>
    <w:next w:val="Normal"/>
    <w:autoRedefine/>
    <w:semiHidden/>
    <w:rsid w:val="009E736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E736D"/>
    <w:pPr>
      <w:keepLines/>
    </w:pPr>
    <w:rPr>
      <w:color w:val="000000"/>
    </w:rPr>
  </w:style>
  <w:style w:type="paragraph" w:customStyle="1" w:styleId="dldl1">
    <w:name w:val="dldl1"/>
    <w:basedOn w:val="BodyText"/>
    <w:rsid w:val="009E736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E736D"/>
    <w:pPr>
      <w:numPr>
        <w:ilvl w:val="1"/>
      </w:numPr>
      <w:tabs>
        <w:tab w:val="clear" w:pos="1440"/>
      </w:tabs>
      <w:outlineLvl w:val="1"/>
    </w:pPr>
  </w:style>
  <w:style w:type="paragraph" w:customStyle="1" w:styleId="dldl3">
    <w:name w:val="dldl3"/>
    <w:basedOn w:val="dldl1"/>
    <w:rsid w:val="009E736D"/>
    <w:pPr>
      <w:numPr>
        <w:ilvl w:val="2"/>
      </w:numPr>
      <w:tabs>
        <w:tab w:val="clear" w:pos="2160"/>
      </w:tabs>
      <w:outlineLvl w:val="2"/>
    </w:pPr>
  </w:style>
  <w:style w:type="paragraph" w:customStyle="1" w:styleId="dldl4">
    <w:name w:val="dldl4"/>
    <w:basedOn w:val="dldl1"/>
    <w:rsid w:val="009E736D"/>
    <w:pPr>
      <w:numPr>
        <w:ilvl w:val="3"/>
      </w:numPr>
      <w:tabs>
        <w:tab w:val="clear" w:pos="1440"/>
        <w:tab w:val="clear" w:pos="2880"/>
      </w:tabs>
      <w:outlineLvl w:val="3"/>
    </w:pPr>
  </w:style>
  <w:style w:type="paragraph" w:customStyle="1" w:styleId="dldl5">
    <w:name w:val="dldl5"/>
    <w:basedOn w:val="dldl1"/>
    <w:rsid w:val="009E736D"/>
    <w:pPr>
      <w:numPr>
        <w:ilvl w:val="4"/>
      </w:numPr>
      <w:tabs>
        <w:tab w:val="clear" w:pos="1440"/>
      </w:tabs>
      <w:outlineLvl w:val="4"/>
    </w:pPr>
  </w:style>
  <w:style w:type="paragraph" w:customStyle="1" w:styleId="dldl6">
    <w:name w:val="dldl6"/>
    <w:basedOn w:val="dldl1"/>
    <w:rsid w:val="009E736D"/>
    <w:pPr>
      <w:numPr>
        <w:ilvl w:val="5"/>
      </w:numPr>
      <w:tabs>
        <w:tab w:val="clear" w:pos="2160"/>
      </w:tabs>
      <w:outlineLvl w:val="5"/>
    </w:pPr>
  </w:style>
  <w:style w:type="paragraph" w:customStyle="1" w:styleId="dldl7">
    <w:name w:val="dldl7"/>
    <w:basedOn w:val="dldl1"/>
    <w:rsid w:val="009E736D"/>
    <w:pPr>
      <w:numPr>
        <w:ilvl w:val="6"/>
      </w:numPr>
      <w:outlineLvl w:val="6"/>
    </w:pPr>
  </w:style>
  <w:style w:type="paragraph" w:customStyle="1" w:styleId="dldl8">
    <w:name w:val="dldl8"/>
    <w:basedOn w:val="dldl1"/>
    <w:rsid w:val="009E736D"/>
    <w:pPr>
      <w:numPr>
        <w:ilvl w:val="7"/>
      </w:numPr>
      <w:tabs>
        <w:tab w:val="clear" w:pos="2880"/>
      </w:tabs>
      <w:outlineLvl w:val="7"/>
    </w:pPr>
  </w:style>
  <w:style w:type="paragraph" w:customStyle="1" w:styleId="dldl9">
    <w:name w:val="dldl9"/>
    <w:basedOn w:val="dldl1"/>
    <w:rsid w:val="009E736D"/>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E736D"/>
    <w:pPr>
      <w:keepNext/>
      <w:keepLines/>
      <w:spacing w:before="60" w:after="60"/>
    </w:pPr>
    <w:rPr>
      <w:b/>
      <w:sz w:val="22"/>
      <w:szCs w:val="22"/>
    </w:rPr>
  </w:style>
  <w:style w:type="table" w:customStyle="1" w:styleId="TablePlain">
    <w:name w:val="Table Plain"/>
    <w:basedOn w:val="TableNormal"/>
    <w:rsid w:val="009E736D"/>
    <w:tblPr>
      <w:tblInd w:w="0" w:type="dxa"/>
      <w:tblCellMar>
        <w:top w:w="0" w:type="dxa"/>
        <w:left w:w="108" w:type="dxa"/>
        <w:bottom w:w="0" w:type="dxa"/>
        <w:right w:w="108" w:type="dxa"/>
      </w:tblCellMar>
    </w:tblPr>
  </w:style>
  <w:style w:type="paragraph" w:customStyle="1" w:styleId="lvlSteps">
    <w:name w:val="lvlSteps"/>
    <w:basedOn w:val="Normal"/>
    <w:rsid w:val="009E736D"/>
    <w:pPr>
      <w:spacing w:before="40" w:after="40"/>
    </w:pPr>
    <w:rPr>
      <w:sz w:val="22"/>
      <w:szCs w:val="22"/>
    </w:rPr>
  </w:style>
  <w:style w:type="paragraph" w:customStyle="1" w:styleId="nBodyText">
    <w:name w:val="nBody Text"/>
    <w:basedOn w:val="Normal"/>
    <w:rsid w:val="009E736D"/>
    <w:pPr>
      <w:numPr>
        <w:numId w:val="3"/>
      </w:numPr>
      <w:ind w:left="0" w:firstLine="0"/>
    </w:pPr>
    <w:rPr>
      <w:sz w:val="22"/>
      <w:szCs w:val="22"/>
    </w:rPr>
  </w:style>
  <w:style w:type="paragraph" w:customStyle="1" w:styleId="OITitle">
    <w:name w:val="OI_Title"/>
    <w:basedOn w:val="Normal"/>
    <w:rsid w:val="009E736D"/>
    <w:pPr>
      <w:jc w:val="center"/>
    </w:pPr>
    <w:rPr>
      <w:b/>
    </w:rPr>
  </w:style>
  <w:style w:type="numbering" w:styleId="111111">
    <w:name w:val="Outline List 2"/>
    <w:basedOn w:val="NoList"/>
    <w:rsid w:val="009E736D"/>
    <w:pPr>
      <w:numPr>
        <w:numId w:val="2"/>
      </w:numPr>
    </w:pPr>
  </w:style>
  <w:style w:type="paragraph" w:customStyle="1" w:styleId="OINumber">
    <w:name w:val="OI_Number"/>
    <w:basedOn w:val="Normal"/>
    <w:rsid w:val="009E736D"/>
    <w:pPr>
      <w:spacing w:before="80"/>
    </w:pPr>
    <w:rPr>
      <w:b/>
      <w:sz w:val="16"/>
    </w:rPr>
  </w:style>
  <w:style w:type="paragraph" w:styleId="BodyText">
    <w:name w:val="Body Text"/>
    <w:basedOn w:val="Normal"/>
    <w:rsid w:val="009E736D"/>
    <w:rPr>
      <w:szCs w:val="22"/>
    </w:rPr>
  </w:style>
  <w:style w:type="paragraph" w:styleId="BodyText2">
    <w:name w:val="Body Text 2"/>
    <w:basedOn w:val="Normal"/>
    <w:rsid w:val="009E736D"/>
    <w:pPr>
      <w:spacing w:after="120" w:line="480" w:lineRule="auto"/>
    </w:pPr>
  </w:style>
  <w:style w:type="paragraph" w:customStyle="1" w:styleId="EffectiveDate0">
    <w:name w:val="Effective_Date"/>
    <w:basedOn w:val="Normal"/>
    <w:rsid w:val="009E736D"/>
    <w:pPr>
      <w:spacing w:before="80"/>
    </w:pPr>
    <w:rPr>
      <w:sz w:val="16"/>
    </w:rPr>
  </w:style>
  <w:style w:type="paragraph" w:customStyle="1" w:styleId="stepsbulleted">
    <w:name w:val="steps_bulleted"/>
    <w:basedOn w:val="Normal"/>
    <w:rsid w:val="009E736D"/>
    <w:pPr>
      <w:keepLines/>
      <w:numPr>
        <w:numId w:val="6"/>
      </w:numPr>
      <w:spacing w:before="40" w:after="40"/>
    </w:pPr>
    <w:rPr>
      <w:color w:val="000000"/>
    </w:rPr>
  </w:style>
  <w:style w:type="paragraph" w:customStyle="1" w:styleId="stepsnumbered">
    <w:name w:val="steps_numbered"/>
    <w:basedOn w:val="BodyText"/>
    <w:rsid w:val="009E736D"/>
    <w:pPr>
      <w:numPr>
        <w:numId w:val="8"/>
      </w:numPr>
    </w:pPr>
  </w:style>
  <w:style w:type="paragraph" w:customStyle="1" w:styleId="ColumnHeader">
    <w:name w:val="ColumnHeader"/>
    <w:basedOn w:val="BodyText"/>
    <w:rsid w:val="009E736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E736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E736D"/>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E8102C"/>
    <w:rPr>
      <w:rFonts w:ascii="Tahoma" w:hAnsi="Tahoma" w:cs="Tahoma"/>
      <w:sz w:val="16"/>
      <w:szCs w:val="16"/>
    </w:rPr>
  </w:style>
  <w:style w:type="character" w:customStyle="1" w:styleId="BalloonTextChar">
    <w:name w:val="Balloon Text Char"/>
    <w:basedOn w:val="DefaultParagraphFont"/>
    <w:link w:val="BalloonText"/>
    <w:uiPriority w:val="99"/>
    <w:semiHidden/>
    <w:rsid w:val="00E8102C"/>
    <w:rPr>
      <w:rFonts w:ascii="Tahoma" w:hAnsi="Tahoma" w:cs="Tahoma"/>
      <w:sz w:val="16"/>
      <w:szCs w:val="16"/>
    </w:rPr>
  </w:style>
  <w:style w:type="character" w:styleId="CommentReference">
    <w:name w:val="annotation reference"/>
    <w:basedOn w:val="DefaultParagraphFont"/>
    <w:semiHidden/>
    <w:rsid w:val="00696C2D"/>
    <w:rPr>
      <w:sz w:val="16"/>
      <w:szCs w:val="16"/>
    </w:rPr>
  </w:style>
  <w:style w:type="paragraph" w:styleId="CommentText">
    <w:name w:val="annotation text"/>
    <w:basedOn w:val="Normal"/>
    <w:semiHidden/>
    <w:rsid w:val="00696C2D"/>
    <w:rPr>
      <w:sz w:val="20"/>
      <w:szCs w:val="20"/>
    </w:rPr>
  </w:style>
  <w:style w:type="paragraph" w:styleId="CommentSubject">
    <w:name w:val="annotation subject"/>
    <w:basedOn w:val="CommentText"/>
    <w:next w:val="CommentText"/>
    <w:semiHidden/>
    <w:rsid w:val="00696C2D"/>
    <w:rPr>
      <w:b/>
      <w:bCs/>
    </w:rPr>
  </w:style>
  <w:style w:type="character" w:customStyle="1" w:styleId="FooterChar">
    <w:name w:val="Footer Char"/>
    <w:basedOn w:val="DefaultParagraphFont"/>
    <w:link w:val="Footer"/>
    <w:rsid w:val="005C69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www.bio-link.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4</TotalTime>
  <Pages>4</Pages>
  <Words>973</Words>
  <Characters>5547</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6507</CharactersWithSpaces>
  <SharedDoc>false</SharedDoc>
  <HLinks>
    <vt:vector size="30" baseType="variant">
      <vt:variant>
        <vt:i4>5701662</vt:i4>
      </vt:variant>
      <vt:variant>
        <vt:i4>12</vt:i4>
      </vt:variant>
      <vt:variant>
        <vt:i4>0</vt:i4>
      </vt:variant>
      <vt:variant>
        <vt:i4>5</vt:i4>
      </vt:variant>
      <vt:variant>
        <vt:lpwstr>http://www.bio-link.org/</vt:lpwstr>
      </vt:variant>
      <vt:variant>
        <vt:lpwstr/>
      </vt:variant>
      <vt:variant>
        <vt:i4>8192100</vt:i4>
      </vt:variant>
      <vt:variant>
        <vt:i4>9</vt:i4>
      </vt:variant>
      <vt:variant>
        <vt:i4>0</vt:i4>
      </vt:variant>
      <vt:variant>
        <vt:i4>5</vt:i4>
      </vt:variant>
      <vt:variant>
        <vt:lpwstr>http://www.scme-nm.org/</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4</cp:revision>
  <cp:lastPrinted>2007-10-22T18:41:00Z</cp:lastPrinted>
  <dcterms:created xsi:type="dcterms:W3CDTF">2017-08-17T18:18:00Z</dcterms:created>
  <dcterms:modified xsi:type="dcterms:W3CDTF">2017-08-17T18:23:00Z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The Scale of Biomolecules - Activity</vt:lpwstr>
  </property>
  <property fmtid="{D5CDD505-2E9C-101B-9397-08002B2CF9AE}" pid="3" name="Module Title">
    <vt:lpwstr>Activity SCO</vt:lpwstr>
  </property>
  <property fmtid="{D5CDD505-2E9C-101B-9397-08002B2CF9AE}" pid="4" name="docID">
    <vt:lpwstr>App_BioMEM_AC36b</vt:lpwstr>
  </property>
  <property fmtid="{D5CDD505-2E9C-101B-9397-08002B2CF9AE}" pid="5" name="docPath">
    <vt:lpwstr>C:\xtProject\App_BioMEM_AC36b\App_BioMEM_AC36b.doc</vt:lpwstr>
  </property>
  <property fmtid="{D5CDD505-2E9C-101B-9397-08002B2CF9AE}" pid="6" name="Module Number">
    <vt:lpwstr>     </vt:lpwstr>
  </property>
  <property fmtid="{D5CDD505-2E9C-101B-9397-08002B2CF9AE}" pid="7" name="Copyright">
    <vt:lpwstr>c.2006 NSF-ATE</vt:lpwstr>
  </property>
</Properties>
</file>