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6C81459" w14:textId="77777777" w:rsidR="00E45BA1" w:rsidRDefault="00E45BA1" w:rsidP="00316826">
      <w:pPr>
        <w:jc w:val="center"/>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7E4CF24E" w14:textId="77777777" w:rsidTr="009F19B2">
        <w:trPr>
          <w:trHeight w:hRule="exact" w:val="20"/>
        </w:trPr>
        <w:tc>
          <w:tcPr>
            <w:tcW w:w="1250" w:type="pct"/>
            <w:tcBorders>
              <w:top w:val="single" w:sz="4" w:space="0" w:color="auto"/>
              <w:bottom w:val="nil"/>
            </w:tcBorders>
          </w:tcPr>
          <w:p w14:paraId="04C166EA" w14:textId="77777777" w:rsidR="006217F2" w:rsidRPr="00CA03F1" w:rsidRDefault="00B03AF0" w:rsidP="00D11481">
            <w:r>
              <w:rPr>
                <w:rFonts w:ascii="Calibri" w:hAnsi="Calibri"/>
                <w:color w:val="1F497D"/>
              </w:rPr>
              <w:br w:type="page"/>
            </w:r>
          </w:p>
        </w:tc>
        <w:tc>
          <w:tcPr>
            <w:tcW w:w="1250" w:type="pct"/>
            <w:tcBorders>
              <w:top w:val="single" w:sz="4" w:space="0" w:color="auto"/>
              <w:bottom w:val="nil"/>
              <w:right w:val="single" w:sz="4" w:space="0" w:color="auto"/>
            </w:tcBorders>
          </w:tcPr>
          <w:p w14:paraId="0A95C48D" w14:textId="77777777" w:rsidR="006217F2" w:rsidRDefault="006217F2" w:rsidP="00D11481"/>
        </w:tc>
        <w:tc>
          <w:tcPr>
            <w:tcW w:w="1250" w:type="pct"/>
            <w:tcBorders>
              <w:top w:val="single" w:sz="4" w:space="0" w:color="auto"/>
              <w:left w:val="single" w:sz="4" w:space="0" w:color="auto"/>
              <w:bottom w:val="nil"/>
            </w:tcBorders>
          </w:tcPr>
          <w:p w14:paraId="2EA208C6" w14:textId="77777777" w:rsidR="006217F2" w:rsidRPr="00CA03F1" w:rsidRDefault="006217F2" w:rsidP="00DF54BA"/>
        </w:tc>
        <w:tc>
          <w:tcPr>
            <w:tcW w:w="1250" w:type="pct"/>
            <w:tcBorders>
              <w:top w:val="single" w:sz="4" w:space="0" w:color="auto"/>
              <w:bottom w:val="nil"/>
            </w:tcBorders>
          </w:tcPr>
          <w:p w14:paraId="19376C93" w14:textId="77777777" w:rsidR="006217F2" w:rsidRDefault="006217F2" w:rsidP="00DF54BA"/>
        </w:tc>
      </w:tr>
    </w:tbl>
    <w:p w14:paraId="68F88F4C" w14:textId="77777777" w:rsidR="0005565C" w:rsidRPr="00013509" w:rsidRDefault="007912C4" w:rsidP="00013509">
      <w:pPr>
        <w:jc w:val="center"/>
        <w:rPr>
          <w:b/>
          <w:sz w:val="48"/>
          <w:szCs w:val="48"/>
        </w:rPr>
      </w:pPr>
      <w:r>
        <w:rPr>
          <w:b/>
          <w:sz w:val="48"/>
          <w:szCs w:val="48"/>
        </w:rPr>
        <w:t xml:space="preserve">Therapeutic </w:t>
      </w:r>
      <w:r w:rsidR="00647F82">
        <w:rPr>
          <w:b/>
          <w:sz w:val="48"/>
          <w:szCs w:val="48"/>
        </w:rPr>
        <w:t>Bio</w:t>
      </w:r>
      <w:r>
        <w:rPr>
          <w:b/>
          <w:sz w:val="48"/>
          <w:szCs w:val="48"/>
        </w:rPr>
        <w:t>MEMS Overview</w:t>
      </w:r>
    </w:p>
    <w:p w14:paraId="229E4548" w14:textId="77777777" w:rsidR="0005565C" w:rsidRPr="001A7425" w:rsidRDefault="00AC57BC" w:rsidP="0005565C">
      <w:pPr>
        <w:jc w:val="center"/>
        <w:rPr>
          <w:b/>
          <w:sz w:val="36"/>
          <w:szCs w:val="36"/>
        </w:rPr>
      </w:pPr>
      <w:r>
        <w:rPr>
          <w:b/>
          <w:sz w:val="36"/>
          <w:szCs w:val="36"/>
        </w:rPr>
        <w:t>Primary Knowledge</w:t>
      </w:r>
      <w:r w:rsidR="0005565C" w:rsidRPr="001A7425">
        <w:rPr>
          <w:b/>
          <w:sz w:val="36"/>
          <w:szCs w:val="36"/>
        </w:rPr>
        <w:t xml:space="preserve"> </w:t>
      </w:r>
      <w:r w:rsidR="00013509">
        <w:rPr>
          <w:b/>
          <w:sz w:val="36"/>
          <w:szCs w:val="36"/>
        </w:rPr>
        <w:t>(OK)</w:t>
      </w:r>
    </w:p>
    <w:p w14:paraId="2CD49980"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73117BC5" w14:textId="77777777" w:rsidR="00EC58CF" w:rsidRPr="00EC58CF" w:rsidRDefault="00EC58CF" w:rsidP="00EC58CF">
      <w:pPr>
        <w:jc w:val="center"/>
        <w:rPr>
          <w:b/>
          <w:sz w:val="48"/>
          <w:szCs w:val="48"/>
        </w:rPr>
        <w:sectPr w:rsidR="00EC58CF" w:rsidRPr="00EC58CF" w:rsidSect="00013509">
          <w:headerReference w:type="even" r:id="rId8"/>
          <w:footerReference w:type="even" r:id="rId9"/>
          <w:footerReference w:type="default" r:id="rId10"/>
          <w:headerReference w:type="first" r:id="rId11"/>
          <w:footerReference w:type="first" r:id="rId12"/>
          <w:pgSz w:w="12240" w:h="15840"/>
          <w:pgMar w:top="126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25"/>
        <w:gridCol w:w="9905"/>
      </w:tblGrid>
      <w:tr w:rsidR="003056A3" w:rsidRPr="003056A3" w14:paraId="559FAB34" w14:textId="77777777" w:rsidTr="00C377D4">
        <w:trPr>
          <w:cantSplit/>
          <w:trHeight w:val="143"/>
          <w:tblHeader/>
        </w:trPr>
        <w:tc>
          <w:tcPr>
            <w:tcW w:w="1125" w:type="dxa"/>
          </w:tcPr>
          <w:p w14:paraId="00C61E38" w14:textId="77777777" w:rsidR="003056A3" w:rsidRPr="003056A3" w:rsidRDefault="003056A3" w:rsidP="00C377D4">
            <w:pPr>
              <w:keepNext/>
              <w:keepLines/>
              <w:rPr>
                <w:color w:val="000000"/>
              </w:rPr>
            </w:pPr>
            <w:bookmarkStart w:id="0" w:name="columnheaders"/>
          </w:p>
        </w:tc>
        <w:tc>
          <w:tcPr>
            <w:tcW w:w="9905" w:type="dxa"/>
          </w:tcPr>
          <w:p w14:paraId="4B820251" w14:textId="77777777" w:rsidR="003056A3" w:rsidRPr="00A575DC" w:rsidRDefault="003056A3" w:rsidP="00C377D4">
            <w:pPr>
              <w:keepNext/>
              <w:keepLines/>
              <w:rPr>
                <w:color w:val="000000"/>
              </w:rPr>
            </w:pPr>
          </w:p>
        </w:tc>
      </w:tr>
      <w:tr w:rsidR="003056A3" w:rsidRPr="003056A3" w14:paraId="5B9BC88E" w14:textId="77777777" w:rsidTr="00C377D4">
        <w:trPr>
          <w:cantSplit/>
          <w:trHeight w:val="576"/>
        </w:trPr>
        <w:tc>
          <w:tcPr>
            <w:tcW w:w="1125" w:type="dxa"/>
            <w:vAlign w:val="bottom"/>
          </w:tcPr>
          <w:p w14:paraId="6977BDA9" w14:textId="77777777" w:rsidR="003056A3" w:rsidRPr="00B960A3" w:rsidRDefault="003056A3" w:rsidP="00C377D4">
            <w:pPr>
              <w:pStyle w:val="BodyText"/>
              <w:keepNext/>
              <w:keepLines/>
            </w:pPr>
            <w:bookmarkStart w:id="1" w:name="App_BioMEM_PK40_dldl190"/>
            <w:bookmarkEnd w:id="0"/>
          </w:p>
        </w:tc>
        <w:tc>
          <w:tcPr>
            <w:tcW w:w="9905" w:type="dxa"/>
            <w:vAlign w:val="bottom"/>
          </w:tcPr>
          <w:p w14:paraId="31B3D915" w14:textId="77777777" w:rsidR="003056A3" w:rsidRPr="00A575DC" w:rsidRDefault="003056A3" w:rsidP="00C377D4">
            <w:pPr>
              <w:pStyle w:val="lvl1Text"/>
              <w:rPr>
                <w:sz w:val="24"/>
                <w:szCs w:val="24"/>
              </w:rPr>
            </w:pPr>
            <w:r w:rsidRPr="00A575DC">
              <w:rPr>
                <w:sz w:val="24"/>
                <w:szCs w:val="24"/>
              </w:rPr>
              <w:t>Notes to Instructor</w:t>
            </w:r>
          </w:p>
        </w:tc>
      </w:tr>
      <w:tr w:rsidR="003056A3" w:rsidRPr="003056A3" w14:paraId="054B6323" w14:textId="77777777" w:rsidTr="00C377D4">
        <w:tc>
          <w:tcPr>
            <w:tcW w:w="1125" w:type="dxa"/>
          </w:tcPr>
          <w:p w14:paraId="0269C5D5" w14:textId="77777777" w:rsidR="003056A3" w:rsidRPr="003056A3" w:rsidRDefault="003056A3" w:rsidP="009F19B2">
            <w:pPr>
              <w:pStyle w:val="txtx1"/>
              <w:rPr>
                <w:sz w:val="22"/>
                <w:szCs w:val="22"/>
              </w:rPr>
            </w:pPr>
          </w:p>
        </w:tc>
        <w:tc>
          <w:tcPr>
            <w:tcW w:w="9905" w:type="dxa"/>
          </w:tcPr>
          <w:p w14:paraId="2ED7327A" w14:textId="77777777" w:rsidR="003056A3" w:rsidRPr="00A575DC" w:rsidRDefault="003056A3" w:rsidP="003056A3">
            <w:pPr>
              <w:keepNext/>
              <w:keepLines/>
              <w:rPr>
                <w:color w:val="000000"/>
              </w:rPr>
            </w:pPr>
          </w:p>
          <w:p w14:paraId="10B851B6" w14:textId="77777777" w:rsidR="003056A3" w:rsidRPr="00A575DC" w:rsidRDefault="00013509" w:rsidP="003056A3">
            <w:pPr>
              <w:keepNext/>
              <w:keepLines/>
              <w:rPr>
                <w:color w:val="000000"/>
              </w:rPr>
            </w:pPr>
            <w:r>
              <w:rPr>
                <w:color w:val="000000"/>
              </w:rPr>
              <w:t>This Primary Knowledge unit</w:t>
            </w:r>
            <w:r w:rsidR="003056A3" w:rsidRPr="00A575DC">
              <w:rPr>
                <w:color w:val="000000"/>
              </w:rPr>
              <w:t xml:space="preserve"> provides introductory material on various Microelectromechanical Systems (MEMS) that are being designed or</w:t>
            </w:r>
            <w:r w:rsidR="00CD2CA9">
              <w:rPr>
                <w:color w:val="000000"/>
              </w:rPr>
              <w:t xml:space="preserve"> currently being</w:t>
            </w:r>
            <w:r w:rsidR="003056A3" w:rsidRPr="00A575DC">
              <w:rPr>
                <w:color w:val="000000"/>
              </w:rPr>
              <w:t xml:space="preserve"> used for therapeutics.  This PK and its related activity and assessment are part </w:t>
            </w:r>
            <w:proofErr w:type="gramStart"/>
            <w:r w:rsidR="003056A3" w:rsidRPr="00A575DC">
              <w:rPr>
                <w:color w:val="000000"/>
              </w:rPr>
              <w:t>of  the</w:t>
            </w:r>
            <w:proofErr w:type="gramEnd"/>
            <w:r w:rsidR="003056A3" w:rsidRPr="00A575DC">
              <w:rPr>
                <w:color w:val="000000"/>
              </w:rPr>
              <w:t xml:space="preserve"> </w:t>
            </w:r>
            <w:r w:rsidR="003056A3" w:rsidRPr="00013509">
              <w:rPr>
                <w:i/>
                <w:color w:val="000000"/>
              </w:rPr>
              <w:t xml:space="preserve">Therapeutic </w:t>
            </w:r>
            <w:r w:rsidR="00647F82" w:rsidRPr="00013509">
              <w:rPr>
                <w:i/>
                <w:color w:val="000000"/>
              </w:rPr>
              <w:t>Bio</w:t>
            </w:r>
            <w:r w:rsidR="003056A3" w:rsidRPr="00013509">
              <w:rPr>
                <w:i/>
                <w:color w:val="000000"/>
              </w:rPr>
              <w:t>MEMS Overview Learning Module</w:t>
            </w:r>
            <w:r>
              <w:rPr>
                <w:color w:val="000000"/>
              </w:rPr>
              <w:t>:</w:t>
            </w:r>
          </w:p>
          <w:p w14:paraId="0A236001" w14:textId="77777777" w:rsidR="00647F82" w:rsidRPr="00647F82" w:rsidRDefault="00647F82" w:rsidP="003056A3">
            <w:pPr>
              <w:pStyle w:val="BulletList"/>
              <w:rPr>
                <w:szCs w:val="24"/>
              </w:rPr>
            </w:pPr>
            <w:r>
              <w:rPr>
                <w:szCs w:val="24"/>
              </w:rPr>
              <w:t>Knowledge Probe (</w:t>
            </w:r>
            <w:r w:rsidR="00013509">
              <w:rPr>
                <w:szCs w:val="24"/>
              </w:rPr>
              <w:t xml:space="preserve">KP - </w:t>
            </w:r>
            <w:r>
              <w:rPr>
                <w:szCs w:val="24"/>
              </w:rPr>
              <w:t>Pre-test)</w:t>
            </w:r>
          </w:p>
          <w:p w14:paraId="0A26B246" w14:textId="77777777" w:rsidR="003056A3" w:rsidRPr="00A575DC" w:rsidRDefault="003056A3" w:rsidP="003056A3">
            <w:pPr>
              <w:pStyle w:val="BulletList"/>
              <w:rPr>
                <w:szCs w:val="24"/>
              </w:rPr>
            </w:pPr>
            <w:r w:rsidRPr="00A575DC">
              <w:rPr>
                <w:color w:val="000000"/>
                <w:szCs w:val="24"/>
              </w:rPr>
              <w:t xml:space="preserve">Therapeutic </w:t>
            </w:r>
            <w:r w:rsidR="00647F82">
              <w:rPr>
                <w:color w:val="000000"/>
                <w:szCs w:val="24"/>
              </w:rPr>
              <w:t>Bio</w:t>
            </w:r>
            <w:r w:rsidRPr="00A575DC">
              <w:rPr>
                <w:color w:val="000000"/>
                <w:szCs w:val="24"/>
              </w:rPr>
              <w:t>MEMS Overview PK</w:t>
            </w:r>
          </w:p>
          <w:p w14:paraId="0991EBD8" w14:textId="77777777" w:rsidR="003056A3" w:rsidRPr="00A575DC" w:rsidRDefault="003056A3" w:rsidP="003056A3">
            <w:pPr>
              <w:pStyle w:val="BulletList"/>
              <w:rPr>
                <w:szCs w:val="24"/>
              </w:rPr>
            </w:pPr>
            <w:r w:rsidRPr="00A575DC">
              <w:rPr>
                <w:color w:val="000000"/>
                <w:szCs w:val="24"/>
              </w:rPr>
              <w:t>Marketing a Therapeutic</w:t>
            </w:r>
            <w:r w:rsidR="00647F82">
              <w:rPr>
                <w:color w:val="000000"/>
                <w:szCs w:val="24"/>
              </w:rPr>
              <w:t xml:space="preserve"> Bio</w:t>
            </w:r>
            <w:r w:rsidRPr="00A575DC">
              <w:rPr>
                <w:color w:val="000000"/>
                <w:szCs w:val="24"/>
              </w:rPr>
              <w:t xml:space="preserve">MEMS Activity </w:t>
            </w:r>
          </w:p>
          <w:p w14:paraId="3E116ABA" w14:textId="77777777" w:rsidR="003056A3" w:rsidRPr="00A575DC" w:rsidRDefault="00647F82" w:rsidP="003056A3">
            <w:pPr>
              <w:pStyle w:val="BulletList"/>
              <w:rPr>
                <w:szCs w:val="24"/>
              </w:rPr>
            </w:pPr>
            <w:r>
              <w:rPr>
                <w:color w:val="000000"/>
                <w:szCs w:val="24"/>
              </w:rPr>
              <w:t>Final</w:t>
            </w:r>
            <w:r w:rsidR="003056A3" w:rsidRPr="00A575DC">
              <w:rPr>
                <w:color w:val="000000"/>
                <w:szCs w:val="24"/>
              </w:rPr>
              <w:t xml:space="preserve"> Assessment </w:t>
            </w:r>
          </w:p>
          <w:p w14:paraId="3D383052" w14:textId="77777777" w:rsidR="003056A3" w:rsidRPr="00A575DC" w:rsidRDefault="003056A3" w:rsidP="003056A3">
            <w:pPr>
              <w:keepNext/>
              <w:keepLines/>
              <w:rPr>
                <w:color w:val="000000"/>
              </w:rPr>
            </w:pPr>
          </w:p>
          <w:p w14:paraId="5FC78BCF" w14:textId="77777777" w:rsidR="003056A3" w:rsidRPr="00A575DC" w:rsidRDefault="003056A3" w:rsidP="000D0872">
            <w:pPr>
              <w:keepNext/>
              <w:keepLines/>
              <w:rPr>
                <w:color w:val="000000"/>
              </w:rPr>
            </w:pPr>
          </w:p>
        </w:tc>
      </w:tr>
      <w:tr w:rsidR="00D20042" w:rsidRPr="00D20042" w14:paraId="2CA12F96" w14:textId="77777777" w:rsidTr="00C377D4">
        <w:trPr>
          <w:cantSplit/>
          <w:trHeight w:val="576"/>
        </w:trPr>
        <w:tc>
          <w:tcPr>
            <w:tcW w:w="1125" w:type="dxa"/>
            <w:vAlign w:val="bottom"/>
          </w:tcPr>
          <w:p w14:paraId="3826EE83" w14:textId="77777777" w:rsidR="00D20042" w:rsidRPr="00B960A3" w:rsidRDefault="00D20042" w:rsidP="00C377D4">
            <w:pPr>
              <w:pStyle w:val="BodyText"/>
              <w:keepNext/>
              <w:keepLines/>
            </w:pPr>
            <w:bookmarkStart w:id="2" w:name="App_BioMEM_PK40_dldl108"/>
            <w:bookmarkEnd w:id="1"/>
          </w:p>
        </w:tc>
        <w:tc>
          <w:tcPr>
            <w:tcW w:w="9905" w:type="dxa"/>
            <w:vAlign w:val="bottom"/>
          </w:tcPr>
          <w:p w14:paraId="4898E54A" w14:textId="77777777" w:rsidR="00D20042" w:rsidRPr="00A575DC" w:rsidRDefault="00D20042" w:rsidP="00C377D4">
            <w:pPr>
              <w:pStyle w:val="lvl1Text"/>
              <w:rPr>
                <w:sz w:val="24"/>
                <w:szCs w:val="24"/>
              </w:rPr>
            </w:pPr>
            <w:r w:rsidRPr="00A575DC">
              <w:rPr>
                <w:sz w:val="24"/>
                <w:szCs w:val="24"/>
              </w:rPr>
              <w:t>Description and Estimated Time to Complete</w:t>
            </w:r>
          </w:p>
        </w:tc>
      </w:tr>
      <w:tr w:rsidR="00D20042" w:rsidRPr="00D20042" w14:paraId="7D5B67F5" w14:textId="77777777" w:rsidTr="00C377D4">
        <w:tc>
          <w:tcPr>
            <w:tcW w:w="1125" w:type="dxa"/>
          </w:tcPr>
          <w:p w14:paraId="3EAB4FF4" w14:textId="77777777" w:rsidR="00D20042" w:rsidRPr="00D20042" w:rsidRDefault="00D20042" w:rsidP="009F19B2">
            <w:pPr>
              <w:pStyle w:val="txtx1"/>
              <w:rPr>
                <w:sz w:val="22"/>
                <w:szCs w:val="22"/>
              </w:rPr>
            </w:pPr>
          </w:p>
        </w:tc>
        <w:tc>
          <w:tcPr>
            <w:tcW w:w="9905" w:type="dxa"/>
          </w:tcPr>
          <w:p w14:paraId="4D2721E6" w14:textId="77777777" w:rsidR="00D20042" w:rsidRDefault="00D20042" w:rsidP="00D20042">
            <w:pPr>
              <w:keepNext/>
              <w:keepLines/>
              <w:rPr>
                <w:color w:val="000000"/>
              </w:rPr>
            </w:pPr>
          </w:p>
          <w:p w14:paraId="714C61B9" w14:textId="77777777" w:rsidR="00013509" w:rsidRPr="00FD6F23" w:rsidRDefault="00013509" w:rsidP="00013509">
            <w:pPr>
              <w:rPr>
                <w:i/>
              </w:rPr>
            </w:pPr>
            <w:r w:rsidRPr="00FD6F23">
              <w:rPr>
                <w:i/>
              </w:rPr>
              <w:t xml:space="preserve">This learning module is an overview of </w:t>
            </w:r>
            <w:proofErr w:type="spellStart"/>
            <w:r w:rsidRPr="00FD6F23">
              <w:rPr>
                <w:i/>
              </w:rPr>
              <w:t>BioMEMS</w:t>
            </w:r>
            <w:proofErr w:type="spellEnd"/>
            <w:r w:rsidRPr="00FD6F23">
              <w:rPr>
                <w:i/>
              </w:rPr>
              <w:t xml:space="preserve"> that are currently being used or tested as therapeutic devices for patients.  As an activity you will study a particular therapeutic </w:t>
            </w:r>
            <w:proofErr w:type="spellStart"/>
            <w:r w:rsidRPr="00FD6F23">
              <w:rPr>
                <w:i/>
              </w:rPr>
              <w:t>BioMEMS</w:t>
            </w:r>
            <w:proofErr w:type="spellEnd"/>
            <w:r w:rsidRPr="00FD6F23">
              <w:rPr>
                <w:i/>
              </w:rPr>
              <w:t xml:space="preserve"> and develop a marketing brochure for doctors and patients.</w:t>
            </w:r>
            <w:r>
              <w:rPr>
                <w:i/>
              </w:rPr>
              <w:t xml:space="preserve">  Review this primary knowledge unit prior to completing the activity.</w:t>
            </w:r>
          </w:p>
          <w:p w14:paraId="1A4DE900" w14:textId="77777777" w:rsidR="00013509" w:rsidRPr="00A575DC" w:rsidRDefault="00013509" w:rsidP="00D20042">
            <w:pPr>
              <w:keepNext/>
              <w:keepLines/>
              <w:rPr>
                <w:color w:val="000000"/>
              </w:rPr>
            </w:pPr>
          </w:p>
          <w:p w14:paraId="39F062F7" w14:textId="77777777" w:rsidR="00D20042" w:rsidRPr="00A575DC" w:rsidRDefault="00D20042" w:rsidP="00D20042">
            <w:pPr>
              <w:keepNext/>
              <w:keepLines/>
              <w:rPr>
                <w:color w:val="000000"/>
              </w:rPr>
            </w:pPr>
            <w:r w:rsidRPr="00A575DC">
              <w:rPr>
                <w:color w:val="000000"/>
              </w:rPr>
              <w:t xml:space="preserve">In medicine, therapeutics is the process of caring for the patient in a comprehensive manner.  Therapeutics </w:t>
            </w:r>
            <w:r w:rsidR="000E1315" w:rsidRPr="00A575DC">
              <w:rPr>
                <w:color w:val="000000"/>
              </w:rPr>
              <w:t>includes</w:t>
            </w:r>
            <w:r w:rsidRPr="00A575DC">
              <w:rPr>
                <w:color w:val="000000"/>
              </w:rPr>
              <w:t xml:space="preserve"> preventing disease as well as managing disease or disease specific proble</w:t>
            </w:r>
            <w:r w:rsidR="00A54B37">
              <w:rPr>
                <w:color w:val="000000"/>
              </w:rPr>
              <w:t>ms. Microtechnology and MEMS (microelectromechanical systems) have</w:t>
            </w:r>
            <w:r w:rsidRPr="00A575DC">
              <w:rPr>
                <w:color w:val="000000"/>
              </w:rPr>
              <w:t xml:space="preserve"> revolutionize</w:t>
            </w:r>
            <w:r w:rsidR="00A54B37">
              <w:rPr>
                <w:color w:val="000000"/>
              </w:rPr>
              <w:t>d</w:t>
            </w:r>
            <w:r w:rsidRPr="00A575DC">
              <w:rPr>
                <w:color w:val="000000"/>
              </w:rPr>
              <w:t xml:space="preserve"> </w:t>
            </w:r>
            <w:r w:rsidR="00A54B37">
              <w:rPr>
                <w:color w:val="000000"/>
              </w:rPr>
              <w:t xml:space="preserve">and will continue to revolutionize </w:t>
            </w:r>
            <w:r w:rsidRPr="00A575DC">
              <w:rPr>
                <w:color w:val="000000"/>
              </w:rPr>
              <w:t>therapeutic medicine</w:t>
            </w:r>
            <w:r w:rsidR="00A54B37">
              <w:rPr>
                <w:color w:val="000000"/>
              </w:rPr>
              <w:t xml:space="preserve"> as more technological advances are made</w:t>
            </w:r>
            <w:r w:rsidRPr="00A575DC">
              <w:rPr>
                <w:color w:val="000000"/>
              </w:rPr>
              <w:t xml:space="preserve">.  </w:t>
            </w:r>
            <w:r w:rsidR="00CD2CA9">
              <w:rPr>
                <w:color w:val="000000"/>
              </w:rPr>
              <w:t>Some</w:t>
            </w:r>
            <w:r w:rsidR="00A54B37">
              <w:rPr>
                <w:color w:val="000000"/>
              </w:rPr>
              <w:t xml:space="preserve"> micro-sized</w:t>
            </w:r>
            <w:r w:rsidR="00CD2CA9">
              <w:rPr>
                <w:color w:val="000000"/>
              </w:rPr>
              <w:t xml:space="preserve"> devices are already being offered commercially</w:t>
            </w:r>
            <w:r w:rsidR="00A54B37">
              <w:rPr>
                <w:color w:val="000000"/>
              </w:rPr>
              <w:t xml:space="preserve"> and many more are being tested</w:t>
            </w:r>
            <w:r w:rsidR="00CD2CA9">
              <w:rPr>
                <w:color w:val="000000"/>
              </w:rPr>
              <w:t xml:space="preserve">.  </w:t>
            </w:r>
            <w:r w:rsidRPr="00A575DC">
              <w:rPr>
                <w:color w:val="000000"/>
              </w:rPr>
              <w:t>This un</w:t>
            </w:r>
            <w:r w:rsidR="00A54B37">
              <w:rPr>
                <w:color w:val="000000"/>
              </w:rPr>
              <w:t xml:space="preserve">it provides an overview of how microtechnology has been incorporated into a variety of </w:t>
            </w:r>
            <w:r w:rsidRPr="00A575DC">
              <w:rPr>
                <w:color w:val="000000"/>
              </w:rPr>
              <w:t>therapeutic applications.</w:t>
            </w:r>
          </w:p>
          <w:p w14:paraId="56117FE3" w14:textId="77777777" w:rsidR="00D20042" w:rsidRPr="00A575DC" w:rsidRDefault="00D20042" w:rsidP="00D20042">
            <w:pPr>
              <w:keepNext/>
              <w:keepLines/>
              <w:rPr>
                <w:color w:val="000000"/>
              </w:rPr>
            </w:pPr>
          </w:p>
          <w:p w14:paraId="7863FF5A" w14:textId="77777777" w:rsidR="00D20042" w:rsidRPr="00A575DC" w:rsidRDefault="00D20042" w:rsidP="00D20042">
            <w:pPr>
              <w:keepNext/>
              <w:keepLines/>
              <w:rPr>
                <w:color w:val="000000"/>
                <w:u w:val="single"/>
              </w:rPr>
            </w:pPr>
            <w:r w:rsidRPr="00A575DC">
              <w:rPr>
                <w:color w:val="000000"/>
                <w:u w:val="single"/>
              </w:rPr>
              <w:t>Estimated Time to Complete</w:t>
            </w:r>
          </w:p>
          <w:p w14:paraId="2F48225F" w14:textId="77777777" w:rsidR="00D20042" w:rsidRPr="00A575DC" w:rsidRDefault="00D20042" w:rsidP="00D20042">
            <w:pPr>
              <w:keepNext/>
              <w:keepLines/>
              <w:rPr>
                <w:color w:val="000000"/>
              </w:rPr>
            </w:pPr>
            <w:r w:rsidRPr="00A575DC">
              <w:rPr>
                <w:color w:val="000000"/>
              </w:rPr>
              <w:t>Allow approximately 15 minutes to review.</w:t>
            </w:r>
          </w:p>
        </w:tc>
      </w:tr>
    </w:tbl>
    <w:p w14:paraId="36B00CDA" w14:textId="77777777" w:rsidR="00C331B8" w:rsidRDefault="00C331B8">
      <w:bookmarkStart w:id="3" w:name="App_BioMEM_PK40_dldl76"/>
      <w:bookmarkEnd w:id="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609DD8A0" w14:textId="77777777" w:rsidTr="00C331B8">
        <w:trPr>
          <w:cantSplit/>
          <w:trHeight w:val="576"/>
        </w:trPr>
        <w:tc>
          <w:tcPr>
            <w:tcW w:w="1105" w:type="dxa"/>
            <w:vAlign w:val="bottom"/>
          </w:tcPr>
          <w:p w14:paraId="1AE9E1F0" w14:textId="77777777" w:rsidR="00D20042" w:rsidRPr="00B960A3" w:rsidRDefault="00D20042" w:rsidP="00C377D4">
            <w:pPr>
              <w:pStyle w:val="BodyText"/>
              <w:keepLines/>
            </w:pPr>
          </w:p>
        </w:tc>
        <w:tc>
          <w:tcPr>
            <w:tcW w:w="9900" w:type="dxa"/>
            <w:vAlign w:val="bottom"/>
          </w:tcPr>
          <w:p w14:paraId="198D6664" w14:textId="77777777" w:rsidR="00D20042" w:rsidRPr="00A575DC" w:rsidRDefault="00D20042" w:rsidP="00C377D4">
            <w:pPr>
              <w:pStyle w:val="lvl1Text"/>
              <w:keepNext w:val="0"/>
              <w:rPr>
                <w:sz w:val="24"/>
                <w:szCs w:val="24"/>
              </w:rPr>
            </w:pPr>
            <w:r w:rsidRPr="00A575DC">
              <w:rPr>
                <w:sz w:val="24"/>
                <w:szCs w:val="24"/>
              </w:rPr>
              <w:t>Introduction</w:t>
            </w:r>
          </w:p>
        </w:tc>
      </w:tr>
      <w:tr w:rsidR="00D20042" w:rsidRPr="00A575DC" w14:paraId="50B53D8D" w14:textId="77777777" w:rsidTr="00C331B8">
        <w:trPr>
          <w:cantSplit/>
        </w:trPr>
        <w:tc>
          <w:tcPr>
            <w:tcW w:w="1105" w:type="dxa"/>
          </w:tcPr>
          <w:p w14:paraId="228C6B36" w14:textId="77777777" w:rsidR="00D20042" w:rsidRPr="00D20042" w:rsidRDefault="00D20042" w:rsidP="009F19B2">
            <w:pPr>
              <w:pStyle w:val="txtx1"/>
              <w:rPr>
                <w:sz w:val="22"/>
                <w:szCs w:val="22"/>
              </w:rPr>
            </w:pPr>
          </w:p>
        </w:tc>
        <w:tc>
          <w:tcPr>
            <w:tcW w:w="9900" w:type="dxa"/>
          </w:tcPr>
          <w:p w14:paraId="7FF9BE78" w14:textId="77777777" w:rsidR="004B2B75" w:rsidRDefault="004B2B75" w:rsidP="00D20042">
            <w:pPr>
              <w:keepNext/>
              <w:keepLines/>
              <w:rPr>
                <w:color w:val="000000"/>
              </w:rPr>
            </w:pPr>
          </w:p>
          <w:p w14:paraId="2B0D0937" w14:textId="77777777" w:rsidR="00D20042" w:rsidRPr="00A575DC" w:rsidRDefault="00D20042" w:rsidP="00D20042">
            <w:pPr>
              <w:keepNext/>
              <w:keepLines/>
              <w:rPr>
                <w:color w:val="000000"/>
              </w:rPr>
            </w:pPr>
            <w:r w:rsidRPr="00A575DC">
              <w:rPr>
                <w:color w:val="000000"/>
              </w:rPr>
              <w:t xml:space="preserve">Therapeutic </w:t>
            </w:r>
            <w:r w:rsidR="00647F82">
              <w:rPr>
                <w:color w:val="000000"/>
              </w:rPr>
              <w:t>bio</w:t>
            </w:r>
            <w:r w:rsidRPr="00A575DC">
              <w:rPr>
                <w:color w:val="000000"/>
              </w:rPr>
              <w:t>MEMS can be used to manage a disease by placing a device in vitro (externally), in vivo (internally) or</w:t>
            </w:r>
            <w:r w:rsidR="00CD2CA9">
              <w:rPr>
                <w:color w:val="000000"/>
              </w:rPr>
              <w:t xml:space="preserve"> by </w:t>
            </w:r>
            <w:r w:rsidRPr="00A575DC">
              <w:rPr>
                <w:color w:val="000000"/>
              </w:rPr>
              <w:t>using a combination of both.  In vitro devices gather and process information.  In vivo devices more easily detect changes in a disease.  Combination devices detect, monitor and manage disease.</w:t>
            </w:r>
            <w:r w:rsidR="00801998">
              <w:rPr>
                <w:color w:val="000000"/>
              </w:rPr>
              <w:t xml:space="preserve">   Some of the devices already on the market and being tested at the human stage include</w:t>
            </w:r>
          </w:p>
          <w:p w14:paraId="2E275421" w14:textId="77777777" w:rsidR="00D20042" w:rsidRPr="00A575DC" w:rsidRDefault="00D20042" w:rsidP="00D20042">
            <w:pPr>
              <w:keepNext/>
              <w:keepLines/>
              <w:rPr>
                <w:color w:val="000000"/>
              </w:rPr>
            </w:pPr>
            <w:r w:rsidRPr="00A575DC">
              <w:rPr>
                <w:color w:val="000000"/>
              </w:rPr>
              <w:t>•</w:t>
            </w:r>
            <w:r w:rsidRPr="00A575DC">
              <w:rPr>
                <w:color w:val="000000"/>
              </w:rPr>
              <w:tab/>
              <w:t>drug delivery systems,</w:t>
            </w:r>
          </w:p>
          <w:p w14:paraId="35D344F7" w14:textId="77777777" w:rsidR="00D20042" w:rsidRPr="00A575DC" w:rsidRDefault="00D20042" w:rsidP="00D20042">
            <w:pPr>
              <w:keepNext/>
              <w:keepLines/>
              <w:rPr>
                <w:color w:val="000000"/>
              </w:rPr>
            </w:pPr>
            <w:r w:rsidRPr="00A575DC">
              <w:rPr>
                <w:color w:val="000000"/>
              </w:rPr>
              <w:t>•</w:t>
            </w:r>
            <w:r w:rsidRPr="00A575DC">
              <w:rPr>
                <w:color w:val="000000"/>
              </w:rPr>
              <w:tab/>
              <w:t xml:space="preserve">devices for invasive surgeries, and </w:t>
            </w:r>
          </w:p>
          <w:p w14:paraId="05097C72" w14:textId="77777777" w:rsidR="00D20042" w:rsidRPr="00A575DC" w:rsidRDefault="00F054BA" w:rsidP="00D20042">
            <w:pPr>
              <w:keepNext/>
              <w:keepLines/>
              <w:rPr>
                <w:color w:val="000000"/>
              </w:rPr>
            </w:pPr>
            <w:r>
              <w:rPr>
                <w:noProof/>
              </w:rPr>
              <w:drawing>
                <wp:anchor distT="0" distB="0" distL="114300" distR="114300" simplePos="0" relativeHeight="251656704" behindDoc="0" locked="0" layoutInCell="1" allowOverlap="1" wp14:anchorId="0AA06575" wp14:editId="4660E377">
                  <wp:simplePos x="0" y="0"/>
                  <wp:positionH relativeFrom="margin">
                    <wp:posOffset>3441065</wp:posOffset>
                  </wp:positionH>
                  <wp:positionV relativeFrom="paragraph">
                    <wp:posOffset>417195</wp:posOffset>
                  </wp:positionV>
                  <wp:extent cx="2611120" cy="1714500"/>
                  <wp:effectExtent l="0" t="0" r="0" b="0"/>
                  <wp:wrapSquare wrapText="bothSides"/>
                  <wp:docPr id="15" name="Picture 8" descr="C:\Users\mj\Documents\scme-scos\BioMEMS\therapeutics\graphics\eyechip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j\Documents\scme-scos\BioMEMS\therapeutics\graphics\eyechip42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11120" cy="1714500"/>
                          </a:xfrm>
                          <a:prstGeom prst="rect">
                            <a:avLst/>
                          </a:prstGeom>
                          <a:noFill/>
                        </pic:spPr>
                      </pic:pic>
                    </a:graphicData>
                  </a:graphic>
                  <wp14:sizeRelH relativeFrom="page">
                    <wp14:pctWidth>0</wp14:pctWidth>
                  </wp14:sizeRelH>
                  <wp14:sizeRelV relativeFrom="page">
                    <wp14:pctHeight>0</wp14:pctHeight>
                  </wp14:sizeRelV>
                </wp:anchor>
              </w:drawing>
            </w:r>
            <w:r w:rsidR="00D20042" w:rsidRPr="00A575DC">
              <w:rPr>
                <w:color w:val="000000"/>
              </w:rPr>
              <w:t>•</w:t>
            </w:r>
            <w:r w:rsidR="00D20042" w:rsidRPr="00A575DC">
              <w:rPr>
                <w:color w:val="000000"/>
              </w:rPr>
              <w:tab/>
            </w:r>
            <w:proofErr w:type="gramStart"/>
            <w:r w:rsidR="00D20042" w:rsidRPr="00A575DC">
              <w:rPr>
                <w:color w:val="000000"/>
              </w:rPr>
              <w:t>artificial</w:t>
            </w:r>
            <w:proofErr w:type="gramEnd"/>
            <w:r w:rsidR="00D20042" w:rsidRPr="00A575DC">
              <w:rPr>
                <w:color w:val="000000"/>
              </w:rPr>
              <w:t xml:space="preserve"> retinal prosthesis.</w:t>
            </w:r>
          </w:p>
          <w:p w14:paraId="57F7C42E" w14:textId="77777777" w:rsidR="00D20042" w:rsidRPr="00A575DC" w:rsidRDefault="00D20042" w:rsidP="00D20042">
            <w:pPr>
              <w:keepNext/>
              <w:keepLines/>
              <w:rPr>
                <w:color w:val="000000"/>
              </w:rPr>
            </w:pPr>
          </w:p>
          <w:p w14:paraId="572DFD57" w14:textId="77777777" w:rsidR="00D20042" w:rsidRPr="00A575DC" w:rsidRDefault="00801998" w:rsidP="00D20042">
            <w:pPr>
              <w:keepNext/>
              <w:keepLines/>
              <w:rPr>
                <w:color w:val="000000"/>
              </w:rPr>
            </w:pPr>
            <w:r>
              <w:rPr>
                <w:color w:val="000000"/>
              </w:rPr>
              <w:t>This</w:t>
            </w:r>
            <w:r w:rsidR="00D20042" w:rsidRPr="00A575DC">
              <w:rPr>
                <w:color w:val="000000"/>
              </w:rPr>
              <w:t xml:space="preserve"> figure shows a prototype of a MEMS-based array that is placed onto the retina of a blind patient.  The array generates electrical impulses that are carried through the optic nerve</w:t>
            </w:r>
            <w:r w:rsidR="006E4656">
              <w:rPr>
                <w:color w:val="000000"/>
              </w:rPr>
              <w:t xml:space="preserve"> to</w:t>
            </w:r>
            <w:r w:rsidR="00D20042" w:rsidRPr="00A575DC">
              <w:rPr>
                <w:color w:val="000000"/>
              </w:rPr>
              <w:t xml:space="preserve"> the brain.  </w:t>
            </w:r>
            <w:r w:rsidR="007F61B7">
              <w:rPr>
                <w:color w:val="000000"/>
              </w:rPr>
              <w:t>Recently trials have shown</w:t>
            </w:r>
            <w:r w:rsidR="00D20042" w:rsidRPr="00A575DC">
              <w:rPr>
                <w:color w:val="000000"/>
              </w:rPr>
              <w:t xml:space="preserve"> that this device</w:t>
            </w:r>
            <w:r w:rsidR="006E4656">
              <w:rPr>
                <w:color w:val="000000"/>
              </w:rPr>
              <w:t>,</w:t>
            </w:r>
            <w:r w:rsidR="00D20042" w:rsidRPr="00A575DC">
              <w:rPr>
                <w:color w:val="000000"/>
              </w:rPr>
              <w:t xml:space="preserve"> working with external components, enable a blind person </w:t>
            </w:r>
            <w:r w:rsidR="007F61B7">
              <w:rPr>
                <w:color w:val="000000"/>
              </w:rPr>
              <w:t>limited sight, but more on that later</w:t>
            </w:r>
            <w:r w:rsidR="00D20042" w:rsidRPr="00A575DC">
              <w:rPr>
                <w:color w:val="000000"/>
              </w:rPr>
              <w:t xml:space="preserve">.  Because of its </w:t>
            </w:r>
            <w:r w:rsidR="007F61B7">
              <w:rPr>
                <w:color w:val="000000"/>
              </w:rPr>
              <w:t>biomedical application</w:t>
            </w:r>
            <w:r w:rsidR="00D20042" w:rsidRPr="00A575DC">
              <w:rPr>
                <w:color w:val="000000"/>
              </w:rPr>
              <w:t>, this device is considered bioMEMS.</w:t>
            </w:r>
          </w:p>
          <w:p w14:paraId="1A5CCA46" w14:textId="77777777" w:rsidR="00D20042" w:rsidRPr="00A575DC" w:rsidRDefault="006E4656" w:rsidP="006E4656">
            <w:pPr>
              <w:keepNext/>
              <w:keepLines/>
              <w:tabs>
                <w:tab w:val="left" w:pos="3198"/>
              </w:tabs>
              <w:rPr>
                <w:color w:val="000000"/>
              </w:rPr>
            </w:pPr>
            <w:r>
              <w:rPr>
                <w:color w:val="000000"/>
              </w:rPr>
              <w:tab/>
            </w:r>
          </w:p>
          <w:p w14:paraId="74C8A6D5" w14:textId="77777777" w:rsidR="00D20042" w:rsidRPr="00A575DC" w:rsidRDefault="00F054BA" w:rsidP="007F61B7">
            <w:pPr>
              <w:keepNext/>
              <w:keepLines/>
              <w:rPr>
                <w:color w:val="000000"/>
              </w:rPr>
            </w:pPr>
            <w:r>
              <w:rPr>
                <w:noProof/>
                <w:color w:val="000000"/>
              </w:rPr>
              <mc:AlternateContent>
                <mc:Choice Requires="wps">
                  <w:drawing>
                    <wp:anchor distT="0" distB="0" distL="114300" distR="114300" simplePos="0" relativeHeight="251657728" behindDoc="0" locked="0" layoutInCell="1" allowOverlap="1" wp14:anchorId="0E031B48" wp14:editId="283A64D6">
                      <wp:simplePos x="0" y="0"/>
                      <wp:positionH relativeFrom="column">
                        <wp:posOffset>3441065</wp:posOffset>
                      </wp:positionH>
                      <wp:positionV relativeFrom="paragraph">
                        <wp:posOffset>203835</wp:posOffset>
                      </wp:positionV>
                      <wp:extent cx="2743200" cy="617220"/>
                      <wp:effectExtent l="0" t="0" r="0" b="0"/>
                      <wp:wrapSquare wrapText="bothSides"/>
                      <wp:docPr id="13"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02353" w14:textId="77777777" w:rsidR="005B145C" w:rsidRDefault="005B145C" w:rsidP="006E4656">
                                  <w:pPr>
                                    <w:keepNext/>
                                    <w:keepLines/>
                                    <w:jc w:val="right"/>
                                    <w:rPr>
                                      <w:i/>
                                      <w:color w:val="000000"/>
                                    </w:rPr>
                                  </w:pPr>
                                  <w:r w:rsidRPr="00A575DC">
                                    <w:rPr>
                                      <w:i/>
                                      <w:color w:val="000000"/>
                                    </w:rPr>
                                    <w:t xml:space="preserve">Prototype of a Retina Implant  </w:t>
                                  </w:r>
                                </w:p>
                                <w:p w14:paraId="7867DD2C" w14:textId="77777777" w:rsidR="005B145C" w:rsidRPr="006E4656" w:rsidRDefault="005B145C" w:rsidP="006E4656">
                                  <w:pPr>
                                    <w:keepNext/>
                                    <w:keepLines/>
                                    <w:jc w:val="right"/>
                                    <w:rPr>
                                      <w:i/>
                                      <w:color w:val="000000"/>
                                    </w:rPr>
                                  </w:pPr>
                                  <w:r w:rsidRPr="00A575DC">
                                    <w:rPr>
                                      <w:i/>
                                      <w:color w:val="000000"/>
                                    </w:rPr>
                                    <w:t>[Photo by Randy Montoya.  Courtesy o</w:t>
                                  </w:r>
                                  <w:r>
                                    <w:rPr>
                                      <w:i/>
                                      <w:color w:val="000000"/>
                                    </w:rPr>
                                    <w:t>f Sandia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12" o:spid="_x0000_s1026" type="#_x0000_t202" style="position:absolute;margin-left:270.95pt;margin-top:16.05pt;width:3in;height:48.6pt;z-index:25165772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" filled="f" stroked="f">
                      <v:textbox style="mso-fit-shape-to-text:t">
                        <w:txbxContent>
                          <w:p w14:paraId="17502353" w14:textId="77777777" w:rsidR="005B145C" w:rsidRDefault="005B145C" w:rsidP="006E4656">
                            <w:pPr>
                              <w:keepNext/>
                              <w:keepLines/>
                              <w:jc w:val="right"/>
                              <w:rPr>
                                <w:i/>
                                <w:color w:val="000000"/>
                              </w:rPr>
                            </w:pPr>
                            <w:r w:rsidRPr="00A575DC">
                              <w:rPr>
                                <w:i/>
                                <w:color w:val="000000"/>
                              </w:rPr>
                              <w:t xml:space="preserve">Prototype of a Retina Implant  </w:t>
                            </w:r>
                          </w:p>
                          <w:p w14:paraId="7867DD2C" w14:textId="77777777" w:rsidR="005B145C" w:rsidRPr="006E4656" w:rsidRDefault="005B145C" w:rsidP="006E4656">
                            <w:pPr>
                              <w:keepNext/>
                              <w:keepLines/>
                              <w:jc w:val="right"/>
                              <w:rPr>
                                <w:i/>
                                <w:color w:val="000000"/>
                              </w:rPr>
                            </w:pPr>
                            <w:r w:rsidRPr="00A575DC">
                              <w:rPr>
                                <w:i/>
                                <w:color w:val="000000"/>
                              </w:rPr>
                              <w:t>[Photo by Randy Montoya.  Courtesy o</w:t>
                            </w:r>
                            <w:r>
                              <w:rPr>
                                <w:i/>
                                <w:color w:val="000000"/>
                              </w:rPr>
                              <w:t>f Sandia National Laboratories]</w:t>
                            </w:r>
                          </w:p>
                        </w:txbxContent>
                      </v:textbox>
                      <w10:wrap type="square"/>
                    </v:shape>
                  </w:pict>
                </mc:Fallback>
              </mc:AlternateContent>
            </w:r>
            <w:r w:rsidR="00D20042" w:rsidRPr="00A575DC">
              <w:rPr>
                <w:color w:val="000000"/>
              </w:rPr>
              <w:t xml:space="preserve">This unit </w:t>
            </w:r>
            <w:r w:rsidR="007F61B7">
              <w:rPr>
                <w:color w:val="000000"/>
              </w:rPr>
              <w:t>discusses</w:t>
            </w:r>
            <w:r w:rsidR="00D20042" w:rsidRPr="00A575DC">
              <w:rPr>
                <w:color w:val="000000"/>
              </w:rPr>
              <w:t xml:space="preserve"> MEMS and bioMEMS devices that are currently on the market and that are being tested for commercial use.  </w:t>
            </w:r>
          </w:p>
        </w:tc>
      </w:tr>
      <w:tr w:rsidR="00D20042" w:rsidRPr="00A575DC" w14:paraId="1F4F5E42" w14:textId="77777777" w:rsidTr="00C331B8">
        <w:trPr>
          <w:cantSplit/>
          <w:trHeight w:val="576"/>
        </w:trPr>
        <w:tc>
          <w:tcPr>
            <w:tcW w:w="1105" w:type="dxa"/>
            <w:vAlign w:val="bottom"/>
          </w:tcPr>
          <w:p w14:paraId="540733F2" w14:textId="77777777" w:rsidR="00D20042" w:rsidRPr="00B960A3" w:rsidRDefault="00D20042" w:rsidP="00C377D4">
            <w:pPr>
              <w:pStyle w:val="BodyText"/>
              <w:keepNext/>
              <w:keepLines/>
            </w:pPr>
            <w:bookmarkStart w:id="4" w:name="App_BioMEM_PK40_dldl77"/>
            <w:bookmarkEnd w:id="3"/>
          </w:p>
        </w:tc>
        <w:tc>
          <w:tcPr>
            <w:tcW w:w="9900" w:type="dxa"/>
            <w:vAlign w:val="bottom"/>
          </w:tcPr>
          <w:p w14:paraId="3360B011" w14:textId="77777777" w:rsidR="00D20042" w:rsidRPr="00A575DC" w:rsidRDefault="007F61B7" w:rsidP="00C377D4">
            <w:pPr>
              <w:pStyle w:val="lvl1Text"/>
              <w:rPr>
                <w:sz w:val="24"/>
                <w:szCs w:val="24"/>
              </w:rPr>
            </w:pPr>
            <w:r>
              <w:rPr>
                <w:sz w:val="24"/>
                <w:szCs w:val="24"/>
              </w:rPr>
              <w:t xml:space="preserve">Learning Module </w:t>
            </w:r>
            <w:r w:rsidR="00D20042" w:rsidRPr="00A575DC">
              <w:rPr>
                <w:sz w:val="24"/>
                <w:szCs w:val="24"/>
              </w:rPr>
              <w:t>Objectives</w:t>
            </w:r>
          </w:p>
        </w:tc>
      </w:tr>
      <w:tr w:rsidR="00D20042" w:rsidRPr="00A575DC" w14:paraId="3C002F2B" w14:textId="77777777" w:rsidTr="00C331B8">
        <w:tc>
          <w:tcPr>
            <w:tcW w:w="1105" w:type="dxa"/>
          </w:tcPr>
          <w:p w14:paraId="42DFDAE6" w14:textId="77777777" w:rsidR="00D20042" w:rsidRPr="00D20042" w:rsidRDefault="00D20042" w:rsidP="009F19B2">
            <w:pPr>
              <w:pStyle w:val="txtx1"/>
              <w:rPr>
                <w:sz w:val="22"/>
                <w:szCs w:val="22"/>
              </w:rPr>
            </w:pPr>
          </w:p>
        </w:tc>
        <w:tc>
          <w:tcPr>
            <w:tcW w:w="9900" w:type="dxa"/>
          </w:tcPr>
          <w:p w14:paraId="20DD89FD" w14:textId="77777777" w:rsidR="00D20042" w:rsidRPr="00A575DC" w:rsidRDefault="00D20042" w:rsidP="00D20042">
            <w:pPr>
              <w:keepNext/>
              <w:keepLines/>
              <w:rPr>
                <w:color w:val="000000"/>
              </w:rPr>
            </w:pPr>
          </w:p>
          <w:p w14:paraId="6E037FFB" w14:textId="77777777" w:rsidR="00D20042" w:rsidRPr="00A575DC" w:rsidRDefault="00D20042" w:rsidP="00D20042">
            <w:pPr>
              <w:pStyle w:val="BulletList"/>
              <w:rPr>
                <w:szCs w:val="24"/>
              </w:rPr>
            </w:pPr>
            <w:r w:rsidRPr="00A575DC">
              <w:rPr>
                <w:color w:val="000000"/>
                <w:szCs w:val="24"/>
              </w:rPr>
              <w:t xml:space="preserve">Explain why </w:t>
            </w:r>
            <w:r w:rsidR="007F61B7">
              <w:rPr>
                <w:color w:val="000000"/>
                <w:szCs w:val="24"/>
              </w:rPr>
              <w:t>microtechnology is</w:t>
            </w:r>
            <w:r w:rsidRPr="00A575DC">
              <w:rPr>
                <w:color w:val="000000"/>
                <w:szCs w:val="24"/>
              </w:rPr>
              <w:t xml:space="preserve"> advantageous for therapeutics.</w:t>
            </w:r>
          </w:p>
          <w:p w14:paraId="1751AE8E" w14:textId="77777777" w:rsidR="00D20042" w:rsidRPr="00A575DC" w:rsidRDefault="007F61B7" w:rsidP="00D20042">
            <w:pPr>
              <w:pStyle w:val="BulletList"/>
              <w:rPr>
                <w:szCs w:val="24"/>
              </w:rPr>
            </w:pPr>
            <w:r>
              <w:rPr>
                <w:color w:val="000000"/>
                <w:szCs w:val="24"/>
              </w:rPr>
              <w:t>D</w:t>
            </w:r>
            <w:r w:rsidR="00D20042" w:rsidRPr="00A575DC">
              <w:rPr>
                <w:color w:val="000000"/>
                <w:szCs w:val="24"/>
              </w:rPr>
              <w:t xml:space="preserve">escribe a therapeutic </w:t>
            </w:r>
            <w:r w:rsidR="00647F82">
              <w:rPr>
                <w:color w:val="000000"/>
                <w:szCs w:val="24"/>
              </w:rPr>
              <w:t>bio</w:t>
            </w:r>
            <w:r w:rsidR="00D20042" w:rsidRPr="00A575DC">
              <w:rPr>
                <w:color w:val="000000"/>
                <w:szCs w:val="24"/>
              </w:rPr>
              <w:t xml:space="preserve">MEMS device and explain how it works.  </w:t>
            </w:r>
          </w:p>
          <w:p w14:paraId="33A2467E" w14:textId="77777777" w:rsidR="00D20042" w:rsidRPr="00A575DC" w:rsidRDefault="00D20042" w:rsidP="00D20042">
            <w:pPr>
              <w:pStyle w:val="BulletList"/>
              <w:rPr>
                <w:szCs w:val="24"/>
              </w:rPr>
            </w:pPr>
            <w:r w:rsidRPr="00A575DC">
              <w:rPr>
                <w:color w:val="000000"/>
                <w:szCs w:val="24"/>
              </w:rPr>
              <w:t>List and define the areas of medi</w:t>
            </w:r>
            <w:r w:rsidR="007F61B7">
              <w:rPr>
                <w:color w:val="000000"/>
                <w:szCs w:val="24"/>
              </w:rPr>
              <w:t>cine that c</w:t>
            </w:r>
            <w:r w:rsidR="00FE5E3C">
              <w:rPr>
                <w:color w:val="000000"/>
                <w:szCs w:val="24"/>
              </w:rPr>
              <w:t xml:space="preserve">ould benefit from </w:t>
            </w:r>
            <w:r w:rsidR="007F61B7">
              <w:rPr>
                <w:color w:val="000000"/>
                <w:szCs w:val="24"/>
              </w:rPr>
              <w:t>micro</w:t>
            </w:r>
            <w:r w:rsidRPr="00A575DC">
              <w:rPr>
                <w:color w:val="000000"/>
                <w:szCs w:val="24"/>
              </w:rPr>
              <w:t xml:space="preserve">technology. </w:t>
            </w:r>
          </w:p>
          <w:p w14:paraId="73771F7F" w14:textId="77777777" w:rsidR="00D20042" w:rsidRPr="00A575DC" w:rsidRDefault="00D20042" w:rsidP="00D20042">
            <w:pPr>
              <w:keepNext/>
              <w:keepLines/>
              <w:rPr>
                <w:color w:val="000000"/>
              </w:rPr>
            </w:pPr>
          </w:p>
        </w:tc>
      </w:tr>
    </w:tbl>
    <w:p w14:paraId="6E1E4AFA" w14:textId="77777777" w:rsidR="00775500" w:rsidRDefault="00775500">
      <w:bookmarkStart w:id="5" w:name="App_BioMEM_PK40_dldl165"/>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40578EED" w14:textId="77777777" w:rsidTr="00C331B8">
        <w:trPr>
          <w:cantSplit/>
          <w:trHeight w:val="576"/>
        </w:trPr>
        <w:tc>
          <w:tcPr>
            <w:tcW w:w="1105" w:type="dxa"/>
            <w:vAlign w:val="bottom"/>
          </w:tcPr>
          <w:p w14:paraId="1B2F482B" w14:textId="77777777" w:rsidR="00D20042" w:rsidRPr="00B960A3" w:rsidRDefault="004B2B75" w:rsidP="00C377D4">
            <w:pPr>
              <w:pStyle w:val="BodyText"/>
              <w:keepLines/>
            </w:pPr>
            <w:r>
              <w:rPr>
                <w:szCs w:val="24"/>
              </w:rPr>
              <w:lastRenderedPageBreak/>
              <w:br w:type="page"/>
            </w:r>
          </w:p>
        </w:tc>
        <w:tc>
          <w:tcPr>
            <w:tcW w:w="9900" w:type="dxa"/>
            <w:vAlign w:val="bottom"/>
          </w:tcPr>
          <w:p w14:paraId="7FF04A19" w14:textId="77777777" w:rsidR="00D20042" w:rsidRPr="00A575DC" w:rsidRDefault="00D20042" w:rsidP="00C377D4">
            <w:pPr>
              <w:pStyle w:val="lvl1Text"/>
              <w:keepNext w:val="0"/>
              <w:rPr>
                <w:sz w:val="24"/>
                <w:szCs w:val="24"/>
              </w:rPr>
            </w:pPr>
            <w:r w:rsidRPr="00A575DC">
              <w:rPr>
                <w:sz w:val="24"/>
                <w:szCs w:val="24"/>
              </w:rPr>
              <w:t>The Possibilities</w:t>
            </w:r>
          </w:p>
        </w:tc>
      </w:tr>
      <w:tr w:rsidR="00D20042" w:rsidRPr="00A575DC" w14:paraId="30C84FDD" w14:textId="77777777" w:rsidTr="00C331B8">
        <w:trPr>
          <w:cantSplit/>
        </w:trPr>
        <w:tc>
          <w:tcPr>
            <w:tcW w:w="1105" w:type="dxa"/>
          </w:tcPr>
          <w:p w14:paraId="7A12FF06" w14:textId="77777777" w:rsidR="00D20042" w:rsidRPr="00D20042" w:rsidRDefault="00D20042" w:rsidP="009F19B2">
            <w:pPr>
              <w:pStyle w:val="txtx1"/>
              <w:rPr>
                <w:sz w:val="22"/>
                <w:szCs w:val="22"/>
              </w:rPr>
            </w:pPr>
          </w:p>
        </w:tc>
        <w:tc>
          <w:tcPr>
            <w:tcW w:w="9900" w:type="dxa"/>
          </w:tcPr>
          <w:p w14:paraId="45CE7CB8" w14:textId="77777777" w:rsidR="00D20042" w:rsidRPr="00A575DC" w:rsidRDefault="00F054BA" w:rsidP="00D20042">
            <w:pPr>
              <w:keepNext/>
              <w:keepLines/>
              <w:rPr>
                <w:color w:val="000000"/>
              </w:rPr>
            </w:pPr>
            <w:r>
              <w:rPr>
                <w:noProof/>
              </w:rPr>
              <w:drawing>
                <wp:anchor distT="0" distB="0" distL="114300" distR="114300" simplePos="0" relativeHeight="251659776" behindDoc="0" locked="0" layoutInCell="1" allowOverlap="1" wp14:anchorId="633B2AC0" wp14:editId="6FE3ECC0">
                  <wp:simplePos x="0" y="0"/>
                  <wp:positionH relativeFrom="column">
                    <wp:posOffset>3971290</wp:posOffset>
                  </wp:positionH>
                  <wp:positionV relativeFrom="paragraph">
                    <wp:posOffset>128270</wp:posOffset>
                  </wp:positionV>
                  <wp:extent cx="2242185" cy="2690495"/>
                  <wp:effectExtent l="0" t="0" r="5715" b="0"/>
                  <wp:wrapSquare wrapText="bothSides"/>
                  <wp:docPr id="17" name="Picture 17" descr="therpeutic-ap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herpeutic-apps"/>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2185" cy="2690495"/>
                          </a:xfrm>
                          <a:prstGeom prst="rect">
                            <a:avLst/>
                          </a:prstGeom>
                          <a:noFill/>
                        </pic:spPr>
                      </pic:pic>
                    </a:graphicData>
                  </a:graphic>
                  <wp14:sizeRelH relativeFrom="page">
                    <wp14:pctWidth>0</wp14:pctWidth>
                  </wp14:sizeRelH>
                  <wp14:sizeRelV relativeFrom="page">
                    <wp14:pctHeight>0</wp14:pctHeight>
                  </wp14:sizeRelV>
                </wp:anchor>
              </w:drawing>
            </w:r>
          </w:p>
          <w:p w14:paraId="1D937C48" w14:textId="77777777" w:rsidR="00D20042" w:rsidRPr="00A575DC" w:rsidRDefault="00D20042" w:rsidP="00D20042">
            <w:pPr>
              <w:keepNext/>
              <w:keepLines/>
              <w:rPr>
                <w:color w:val="000000"/>
              </w:rPr>
            </w:pPr>
            <w:r w:rsidRPr="00A575DC">
              <w:rPr>
                <w:color w:val="000000"/>
              </w:rPr>
              <w:t xml:space="preserve">The possibilities for </w:t>
            </w:r>
            <w:r w:rsidR="00584CDA">
              <w:rPr>
                <w:color w:val="000000"/>
              </w:rPr>
              <w:t>bio</w:t>
            </w:r>
            <w:r w:rsidRPr="00A575DC">
              <w:rPr>
                <w:color w:val="000000"/>
              </w:rPr>
              <w:t>MEMS therapeutic applications for healthcare are numerous.  Such applications include</w:t>
            </w:r>
          </w:p>
          <w:p w14:paraId="3E139D0A" w14:textId="77777777" w:rsidR="00D20042" w:rsidRPr="00A575DC" w:rsidRDefault="00D20042" w:rsidP="00D20042">
            <w:pPr>
              <w:pStyle w:val="BulletList"/>
              <w:rPr>
                <w:szCs w:val="24"/>
              </w:rPr>
            </w:pPr>
            <w:r w:rsidRPr="00A575DC">
              <w:rPr>
                <w:color w:val="000000"/>
                <w:szCs w:val="24"/>
              </w:rPr>
              <w:t xml:space="preserve">minimal invasive surgery, </w:t>
            </w:r>
          </w:p>
          <w:p w14:paraId="117C5C08" w14:textId="77777777" w:rsidR="00D20042" w:rsidRPr="00A575DC" w:rsidRDefault="00D20042" w:rsidP="00D20042">
            <w:pPr>
              <w:pStyle w:val="BulletList"/>
              <w:rPr>
                <w:szCs w:val="24"/>
              </w:rPr>
            </w:pPr>
            <w:r w:rsidRPr="00A575DC">
              <w:rPr>
                <w:color w:val="000000"/>
                <w:szCs w:val="24"/>
              </w:rPr>
              <w:t xml:space="preserve">drug delivery, </w:t>
            </w:r>
          </w:p>
          <w:p w14:paraId="6AE358C0" w14:textId="77777777" w:rsidR="00D20042" w:rsidRPr="00A575DC" w:rsidRDefault="00D20042" w:rsidP="00D20042">
            <w:pPr>
              <w:pStyle w:val="BulletList"/>
              <w:rPr>
                <w:szCs w:val="24"/>
              </w:rPr>
            </w:pPr>
            <w:r w:rsidRPr="00A575DC">
              <w:rPr>
                <w:color w:val="000000"/>
                <w:szCs w:val="24"/>
              </w:rPr>
              <w:t>treatment of cardiovascular diseases, diabetes and cancers,</w:t>
            </w:r>
          </w:p>
          <w:p w14:paraId="2ED0A048" w14:textId="77777777" w:rsidR="00D20042" w:rsidRPr="00A575DC" w:rsidRDefault="00D20042" w:rsidP="00D20042">
            <w:pPr>
              <w:pStyle w:val="BulletList"/>
              <w:rPr>
                <w:szCs w:val="24"/>
              </w:rPr>
            </w:pPr>
            <w:r w:rsidRPr="00A575DC">
              <w:rPr>
                <w:color w:val="000000"/>
                <w:szCs w:val="24"/>
              </w:rPr>
              <w:t>applications in neurology, ophthalmology, audiology, and</w:t>
            </w:r>
          </w:p>
          <w:p w14:paraId="14A1BE9A" w14:textId="77777777" w:rsidR="00D20042" w:rsidRPr="00A575DC" w:rsidRDefault="00D20042" w:rsidP="00D20042">
            <w:pPr>
              <w:pStyle w:val="BulletList"/>
              <w:rPr>
                <w:szCs w:val="24"/>
              </w:rPr>
            </w:pPr>
            <w:proofErr w:type="gramStart"/>
            <w:r w:rsidRPr="00A575DC">
              <w:rPr>
                <w:color w:val="000000"/>
                <w:szCs w:val="24"/>
              </w:rPr>
              <w:t>applications</w:t>
            </w:r>
            <w:proofErr w:type="gramEnd"/>
            <w:r w:rsidRPr="00A575DC">
              <w:rPr>
                <w:color w:val="000000"/>
                <w:szCs w:val="24"/>
              </w:rPr>
              <w:t xml:space="preserve"> in </w:t>
            </w:r>
            <w:proofErr w:type="spellStart"/>
            <w:r w:rsidRPr="00A575DC">
              <w:rPr>
                <w:color w:val="000000"/>
                <w:szCs w:val="24"/>
              </w:rPr>
              <w:t>dermabrasion</w:t>
            </w:r>
            <w:proofErr w:type="spellEnd"/>
            <w:r w:rsidRPr="00A575DC">
              <w:rPr>
                <w:color w:val="000000"/>
                <w:szCs w:val="24"/>
              </w:rPr>
              <w:t xml:space="preserve"> and tissue engineering. </w:t>
            </w:r>
          </w:p>
          <w:p w14:paraId="1C19E89F" w14:textId="77777777" w:rsidR="00D20042" w:rsidRPr="00A575DC" w:rsidRDefault="00D20042" w:rsidP="00D20042">
            <w:pPr>
              <w:keepNext/>
              <w:keepLines/>
              <w:rPr>
                <w:color w:val="000000"/>
              </w:rPr>
            </w:pPr>
          </w:p>
          <w:p w14:paraId="28FDEAF6" w14:textId="77777777" w:rsidR="00D20042" w:rsidRDefault="00D20042" w:rsidP="004B2B75">
            <w:pPr>
              <w:keepNext/>
              <w:keepLines/>
              <w:rPr>
                <w:color w:val="000000"/>
              </w:rPr>
            </w:pPr>
            <w:r w:rsidRPr="00A575DC">
              <w:rPr>
                <w:color w:val="000000"/>
              </w:rPr>
              <w:t xml:space="preserve">Therapeutic bioMEMS devices already exist for many of these applications.  One of the most successful applications has been for disease control in diabetes.  </w:t>
            </w:r>
          </w:p>
          <w:p w14:paraId="302BB8FC" w14:textId="77777777" w:rsidR="00775500" w:rsidRDefault="00775500" w:rsidP="004B2B75">
            <w:pPr>
              <w:keepNext/>
              <w:keepLines/>
              <w:rPr>
                <w:color w:val="000000"/>
              </w:rPr>
            </w:pPr>
          </w:p>
          <w:p w14:paraId="18645851" w14:textId="77777777" w:rsidR="00DA7A9B" w:rsidRDefault="00DA7A9B" w:rsidP="004B2B75">
            <w:pPr>
              <w:keepNext/>
              <w:keepLines/>
              <w:rPr>
                <w:color w:val="000000"/>
              </w:rPr>
            </w:pPr>
          </w:p>
          <w:p w14:paraId="5C9CDAD0" w14:textId="77777777" w:rsidR="00DA7A9B" w:rsidRDefault="00DA7A9B" w:rsidP="004B2B75">
            <w:pPr>
              <w:keepNext/>
              <w:keepLines/>
              <w:rPr>
                <w:color w:val="000000"/>
              </w:rPr>
            </w:pPr>
          </w:p>
          <w:p w14:paraId="08835108" w14:textId="77777777" w:rsidR="00775500" w:rsidRPr="00775500" w:rsidRDefault="00584CDA" w:rsidP="00775500">
            <w:pPr>
              <w:keepNext/>
              <w:keepLines/>
              <w:jc w:val="right"/>
              <w:rPr>
                <w:i/>
                <w:color w:val="000000"/>
              </w:rPr>
            </w:pPr>
            <w:r>
              <w:rPr>
                <w:i/>
                <w:color w:val="000000"/>
              </w:rPr>
              <w:t>Bio</w:t>
            </w:r>
            <w:r w:rsidR="000E1315">
              <w:rPr>
                <w:i/>
                <w:color w:val="000000"/>
              </w:rPr>
              <w:t>MEMS Therapeutic</w:t>
            </w:r>
            <w:r w:rsidR="00775500">
              <w:rPr>
                <w:i/>
                <w:color w:val="000000"/>
              </w:rPr>
              <w:t xml:space="preserve"> Applications</w:t>
            </w:r>
          </w:p>
        </w:tc>
      </w:tr>
      <w:tr w:rsidR="00D20042" w:rsidRPr="00A575DC" w14:paraId="01FEB2FD" w14:textId="77777777" w:rsidTr="00C331B8">
        <w:trPr>
          <w:cantSplit/>
          <w:trHeight w:val="576"/>
        </w:trPr>
        <w:tc>
          <w:tcPr>
            <w:tcW w:w="1105" w:type="dxa"/>
            <w:vAlign w:val="bottom"/>
          </w:tcPr>
          <w:p w14:paraId="0FAC8E5B" w14:textId="77777777" w:rsidR="00D20042" w:rsidRPr="00B960A3" w:rsidRDefault="00D20042" w:rsidP="00C377D4">
            <w:pPr>
              <w:pStyle w:val="BodyText"/>
              <w:keepNext/>
              <w:keepLines/>
            </w:pPr>
            <w:bookmarkStart w:id="6" w:name="App_BioMEM_PK40_dldl167"/>
            <w:bookmarkEnd w:id="5"/>
          </w:p>
        </w:tc>
        <w:tc>
          <w:tcPr>
            <w:tcW w:w="9900" w:type="dxa"/>
            <w:vAlign w:val="bottom"/>
          </w:tcPr>
          <w:p w14:paraId="69DDEDF5" w14:textId="77777777" w:rsidR="00D20042" w:rsidRPr="00A575DC" w:rsidRDefault="00D20042" w:rsidP="00C377D4">
            <w:pPr>
              <w:pStyle w:val="lvl1Text"/>
              <w:rPr>
                <w:sz w:val="24"/>
                <w:szCs w:val="24"/>
              </w:rPr>
            </w:pPr>
            <w:r w:rsidRPr="00A575DC">
              <w:rPr>
                <w:sz w:val="24"/>
                <w:szCs w:val="24"/>
              </w:rPr>
              <w:t>Therapeutics for Diabetes: The Disease</w:t>
            </w:r>
          </w:p>
        </w:tc>
      </w:tr>
      <w:tr w:rsidR="00D20042" w:rsidRPr="00A575DC" w14:paraId="4DC2300B" w14:textId="77777777" w:rsidTr="00C331B8">
        <w:tc>
          <w:tcPr>
            <w:tcW w:w="1105" w:type="dxa"/>
          </w:tcPr>
          <w:p w14:paraId="2325455D" w14:textId="77777777" w:rsidR="00D20042" w:rsidRPr="00D20042" w:rsidRDefault="00D20042" w:rsidP="009F19B2">
            <w:pPr>
              <w:pStyle w:val="txtx1"/>
              <w:rPr>
                <w:sz w:val="22"/>
                <w:szCs w:val="22"/>
              </w:rPr>
            </w:pPr>
          </w:p>
        </w:tc>
        <w:tc>
          <w:tcPr>
            <w:tcW w:w="9900" w:type="dxa"/>
          </w:tcPr>
          <w:p w14:paraId="67E2D621" w14:textId="77777777" w:rsidR="00D20042" w:rsidRPr="00A575DC" w:rsidRDefault="00D20042" w:rsidP="00D20042">
            <w:pPr>
              <w:keepNext/>
              <w:keepLines/>
              <w:rPr>
                <w:color w:val="000000"/>
              </w:rPr>
            </w:pPr>
          </w:p>
          <w:p w14:paraId="043D9C90" w14:textId="6A5E00E3" w:rsidR="00AA5F5B" w:rsidRPr="009C5511" w:rsidRDefault="00D20042" w:rsidP="00D20042">
            <w:pPr>
              <w:keepNext/>
              <w:keepLines/>
              <w:rPr>
                <w:color w:val="000000"/>
              </w:rPr>
            </w:pPr>
            <w:r w:rsidRPr="00A575DC">
              <w:rPr>
                <w:color w:val="000000"/>
              </w:rPr>
              <w:t xml:space="preserve">According to the </w:t>
            </w:r>
            <w:hyperlink r:id="rId15" w:history="1">
              <w:r w:rsidRPr="000A0FC5">
                <w:rPr>
                  <w:rStyle w:val="Hyperlink"/>
                </w:rPr>
                <w:t>American Dia</w:t>
              </w:r>
              <w:r w:rsidRPr="000A0FC5">
                <w:rPr>
                  <w:rStyle w:val="Hyperlink"/>
                </w:rPr>
                <w:t>b</w:t>
              </w:r>
              <w:r w:rsidRPr="000A0FC5">
                <w:rPr>
                  <w:rStyle w:val="Hyperlink"/>
                </w:rPr>
                <w:t>etes Association</w:t>
              </w:r>
            </w:hyperlink>
            <w:r w:rsidR="000A0FC5">
              <w:rPr>
                <w:color w:val="000000"/>
              </w:rPr>
              <w:t xml:space="preserve">, </w:t>
            </w:r>
            <w:r w:rsidR="00013509">
              <w:rPr>
                <w:color w:val="000000"/>
              </w:rPr>
              <w:t>30.3</w:t>
            </w:r>
            <w:r w:rsidRPr="00A575DC">
              <w:rPr>
                <w:color w:val="000000"/>
              </w:rPr>
              <w:t xml:space="preserve"> million Americans (</w:t>
            </w:r>
            <w:r w:rsidR="00013509">
              <w:rPr>
                <w:color w:val="000000"/>
              </w:rPr>
              <w:t>9.4</w:t>
            </w:r>
            <w:r w:rsidR="000A0FC5">
              <w:rPr>
                <w:color w:val="000000"/>
              </w:rPr>
              <w:t>% of the population) had</w:t>
            </w:r>
            <w:r w:rsidRPr="00A575DC">
              <w:rPr>
                <w:color w:val="000000"/>
              </w:rPr>
              <w:t xml:space="preserve"> diabetes</w:t>
            </w:r>
            <w:r w:rsidR="00013509">
              <w:rPr>
                <w:color w:val="000000"/>
              </w:rPr>
              <w:t xml:space="preserve"> (Type 1 or Type 2) in 2015</w:t>
            </w:r>
            <w:r w:rsidRPr="00A575DC">
              <w:rPr>
                <w:color w:val="000000"/>
              </w:rPr>
              <w:t>.</w:t>
            </w:r>
            <w:r w:rsidR="00013509">
              <w:rPr>
                <w:color w:val="000000"/>
              </w:rPr>
              <w:t xml:space="preserve"> Of those 30.3 million, 1.25 million are children and adults with Type 1.  Each year, 1.5 million American are diagnosed. </w:t>
            </w:r>
            <w:r w:rsidRPr="00A575DC">
              <w:rPr>
                <w:color w:val="000000"/>
              </w:rPr>
              <w:t xml:space="preserve"> </w:t>
            </w:r>
            <w:r w:rsidR="00AA5F5B">
              <w:rPr>
                <w:color w:val="000000"/>
              </w:rPr>
              <w:t xml:space="preserve">Globally, the </w:t>
            </w:r>
            <w:hyperlink r:id="rId16" w:history="1">
              <w:r w:rsidR="00AA5F5B" w:rsidRPr="00013509">
                <w:rPr>
                  <w:rStyle w:val="Hyperlink"/>
                </w:rPr>
                <w:t>World Health Organization (WHO)</w:t>
              </w:r>
            </w:hyperlink>
            <w:r w:rsidR="006A15DC">
              <w:rPr>
                <w:color w:val="000000"/>
              </w:rPr>
              <w:t xml:space="preserve"> reports 422</w:t>
            </w:r>
            <w:r w:rsidR="00AA5F5B">
              <w:rPr>
                <w:color w:val="000000"/>
              </w:rPr>
              <w:t xml:space="preserve"> million</w:t>
            </w:r>
            <w:r w:rsidR="00395AA9">
              <w:rPr>
                <w:color w:val="000000"/>
              </w:rPr>
              <w:t xml:space="preserve"> people with diabetes</w:t>
            </w:r>
            <w:r w:rsidR="006A15DC">
              <w:rPr>
                <w:color w:val="000000"/>
              </w:rPr>
              <w:t xml:space="preserve"> in 2014, up from 108 million in 1980</w:t>
            </w:r>
            <w:r w:rsidR="00395AA9">
              <w:rPr>
                <w:color w:val="000000"/>
              </w:rPr>
              <w:t>.</w:t>
            </w:r>
            <w:r w:rsidR="006A15DC">
              <w:rPr>
                <w:color w:val="000000"/>
              </w:rPr>
              <w:t xml:space="preserve">  WHO predicts that diabetes will be the seventh leading cause of death worldwide in </w:t>
            </w:r>
            <w:proofErr w:type="gramStart"/>
            <w:r w:rsidR="006A15DC">
              <w:rPr>
                <w:color w:val="000000"/>
              </w:rPr>
              <w:t>2030.</w:t>
            </w:r>
            <w:r w:rsidR="004A6824" w:rsidRPr="004A6824">
              <w:rPr>
                <w:color w:val="000000"/>
                <w:vertAlign w:val="superscript"/>
              </w:rPr>
              <w:t>1</w:t>
            </w:r>
            <w:r w:rsidR="009C5511">
              <w:rPr>
                <w:color w:val="000000"/>
              </w:rPr>
              <w:t xml:space="preserve">  The</w:t>
            </w:r>
            <w:proofErr w:type="gramEnd"/>
            <w:r w:rsidR="009C5511">
              <w:rPr>
                <w:color w:val="000000"/>
              </w:rPr>
              <w:t xml:space="preserve"> American Diabetes Association already shows it as the seventh leading cause of death in the United States in 2015.  The statistics are based on “diagnosed” patients.  There are still an estimated 7 million plus undiagnosed patients in the U.S. alone.</w:t>
            </w:r>
          </w:p>
          <w:p w14:paraId="4AABFB5B" w14:textId="77777777" w:rsidR="00AA5F5B" w:rsidRDefault="00AA5F5B" w:rsidP="00D20042">
            <w:pPr>
              <w:keepNext/>
              <w:keepLines/>
              <w:rPr>
                <w:color w:val="000000"/>
              </w:rPr>
            </w:pPr>
          </w:p>
          <w:p w14:paraId="42D6B0FE" w14:textId="77777777" w:rsidR="00D20042" w:rsidRPr="00A575DC" w:rsidRDefault="00D20042" w:rsidP="00D20042">
            <w:pPr>
              <w:keepNext/>
              <w:keepLines/>
              <w:rPr>
                <w:color w:val="000000"/>
              </w:rPr>
            </w:pPr>
            <w:r w:rsidRPr="00A575DC">
              <w:rPr>
                <w:color w:val="000000"/>
              </w:rPr>
              <w:t xml:space="preserve">Type 1 diabetes, often referred to as juvenile diabetes, is an autoimmune disease resulting in the destruction of the beta cells in the pancreas.  This destruction prevents the production of insulin or production of enough insulin.  Type </w:t>
            </w:r>
            <w:proofErr w:type="gramStart"/>
            <w:r w:rsidRPr="00A575DC">
              <w:rPr>
                <w:color w:val="000000"/>
              </w:rPr>
              <w:t>2 diabetes, once</w:t>
            </w:r>
            <w:proofErr w:type="gramEnd"/>
            <w:r w:rsidRPr="00A575DC">
              <w:rPr>
                <w:color w:val="000000"/>
              </w:rPr>
              <w:t xml:space="preserve"> known as adult-onset</w:t>
            </w:r>
            <w:r w:rsidR="00647F82">
              <w:rPr>
                <w:color w:val="000000"/>
              </w:rPr>
              <w:t xml:space="preserve"> diabetes</w:t>
            </w:r>
            <w:r w:rsidRPr="00A575DC">
              <w:rPr>
                <w:color w:val="000000"/>
              </w:rPr>
              <w:t xml:space="preserve">, is a chronic condition that affects the way the body metabolizes sugar (glucose). Again, the pancreas many not produce enough insulin or the body does not know what to do with the insulin produced. </w:t>
            </w:r>
          </w:p>
          <w:p w14:paraId="318194E2" w14:textId="77777777" w:rsidR="00D20042" w:rsidRPr="00A575DC" w:rsidRDefault="00D20042" w:rsidP="00D20042">
            <w:pPr>
              <w:keepNext/>
              <w:keepLines/>
              <w:rPr>
                <w:color w:val="000000"/>
              </w:rPr>
            </w:pPr>
          </w:p>
          <w:p w14:paraId="53396490" w14:textId="6012E30B" w:rsidR="00D20042" w:rsidRPr="00A575DC" w:rsidRDefault="00374798" w:rsidP="00D20042">
            <w:pPr>
              <w:keepNext/>
              <w:keepLines/>
              <w:rPr>
                <w:color w:val="000000"/>
              </w:rPr>
            </w:pPr>
            <w:r>
              <w:rPr>
                <w:color w:val="000000"/>
              </w:rPr>
              <w:t>Over</w:t>
            </w:r>
            <w:r w:rsidR="00D20042" w:rsidRPr="00A575DC">
              <w:rPr>
                <w:color w:val="000000"/>
              </w:rPr>
              <w:t xml:space="preserve"> 28 percent of all diabetics in the United States use insulin to control their disease. This means </w:t>
            </w:r>
            <w:r w:rsidR="00395AA9">
              <w:rPr>
                <w:color w:val="000000"/>
              </w:rPr>
              <w:t>over eight</w:t>
            </w:r>
            <w:r w:rsidR="00D20042" w:rsidRPr="00A575DC">
              <w:rPr>
                <w:color w:val="000000"/>
              </w:rPr>
              <w:t xml:space="preserve"> million Americans.  The therapeutic technology for treating diabetes has been a twice daily prick to determine glucose concentration and twice daily shot to administer the insulin. This is especially hard on the young patients</w:t>
            </w:r>
            <w:r w:rsidR="00395AA9">
              <w:rPr>
                <w:color w:val="000000"/>
              </w:rPr>
              <w:t xml:space="preserve"> and patients in remote or low income areas</w:t>
            </w:r>
            <w:r w:rsidR="00D20042" w:rsidRPr="00A575DC">
              <w:rPr>
                <w:color w:val="000000"/>
              </w:rPr>
              <w:t xml:space="preserve">.  Compliance to this regimen is a major problem, especially for juvenile diabetics.  A lack of compliance causes hypoglycemic events (a drop in blood glucose) to go undetected.  </w:t>
            </w:r>
          </w:p>
          <w:p w14:paraId="5BD3C692" w14:textId="77777777" w:rsidR="00D20042" w:rsidRPr="00A575DC" w:rsidRDefault="00D20042" w:rsidP="00D20042">
            <w:pPr>
              <w:keepNext/>
              <w:keepLines/>
              <w:rPr>
                <w:color w:val="000000"/>
              </w:rPr>
            </w:pPr>
          </w:p>
          <w:p w14:paraId="6675BC35" w14:textId="77777777" w:rsidR="00D20042" w:rsidRPr="00A575DC" w:rsidRDefault="00D20042" w:rsidP="00395AA9">
            <w:pPr>
              <w:keepNext/>
              <w:keepLines/>
              <w:rPr>
                <w:color w:val="000000"/>
              </w:rPr>
            </w:pPr>
            <w:r w:rsidRPr="00A575DC">
              <w:rPr>
                <w:color w:val="000000"/>
              </w:rPr>
              <w:t>Undetected hypoglycemic events can also occur during sleep and during the day if the patient develops hypoglycemia unawareness. These undetected events can lead to seizures and loss of consciousness.  They also increase the risk of diabetic eye disease, and kidney and nerve damage.</w:t>
            </w:r>
          </w:p>
        </w:tc>
      </w:tr>
    </w:tbl>
    <w:p w14:paraId="2DB9FA54" w14:textId="77777777" w:rsidR="00DA7A9B" w:rsidRDefault="00DA7A9B">
      <w:bookmarkStart w:id="7" w:name="App_BioMEM_PK40_dldl199"/>
      <w:bookmarkEnd w:id="6"/>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014BF72C" w14:textId="77777777" w:rsidTr="00C331B8">
        <w:trPr>
          <w:cantSplit/>
          <w:trHeight w:val="576"/>
        </w:trPr>
        <w:tc>
          <w:tcPr>
            <w:tcW w:w="1105" w:type="dxa"/>
            <w:vAlign w:val="bottom"/>
          </w:tcPr>
          <w:p w14:paraId="52C5244F" w14:textId="77777777" w:rsidR="00D20042" w:rsidRPr="00B960A3" w:rsidRDefault="00D20042" w:rsidP="00C377D4">
            <w:pPr>
              <w:pStyle w:val="BodyText"/>
              <w:keepLines/>
            </w:pPr>
          </w:p>
        </w:tc>
        <w:tc>
          <w:tcPr>
            <w:tcW w:w="9900" w:type="dxa"/>
            <w:vAlign w:val="bottom"/>
          </w:tcPr>
          <w:p w14:paraId="700EC296" w14:textId="77777777" w:rsidR="00D20042" w:rsidRPr="00A575DC" w:rsidRDefault="00D20042" w:rsidP="00C377D4">
            <w:pPr>
              <w:pStyle w:val="lvl1Text"/>
              <w:keepNext w:val="0"/>
              <w:rPr>
                <w:sz w:val="24"/>
                <w:szCs w:val="24"/>
              </w:rPr>
            </w:pPr>
            <w:r w:rsidRPr="00A575DC">
              <w:rPr>
                <w:sz w:val="24"/>
                <w:szCs w:val="24"/>
              </w:rPr>
              <w:t>Therapeutics for Diabetes: The Solution</w:t>
            </w:r>
          </w:p>
        </w:tc>
      </w:tr>
      <w:tr w:rsidR="00A10037" w:rsidRPr="00A575DC" w14:paraId="2760753C" w14:textId="77777777" w:rsidTr="00C331B8">
        <w:tc>
          <w:tcPr>
            <w:tcW w:w="1105" w:type="dxa"/>
          </w:tcPr>
          <w:p w14:paraId="5A55FE11" w14:textId="77777777" w:rsidR="00A10037" w:rsidRPr="00D20042" w:rsidRDefault="00A10037" w:rsidP="009F19B2">
            <w:pPr>
              <w:pStyle w:val="txtx1"/>
              <w:rPr>
                <w:sz w:val="22"/>
                <w:szCs w:val="22"/>
              </w:rPr>
            </w:pPr>
          </w:p>
        </w:tc>
        <w:tc>
          <w:tcPr>
            <w:tcW w:w="9900" w:type="dxa"/>
          </w:tcPr>
          <w:p w14:paraId="3000BD07" w14:textId="77777777" w:rsidR="00A10037" w:rsidRPr="00A575DC" w:rsidRDefault="00F054BA" w:rsidP="00CE7058">
            <w:pPr>
              <w:jc w:val="center"/>
            </w:pPr>
            <w:r>
              <w:rPr>
                <w:noProof/>
              </w:rPr>
              <mc:AlternateContent>
                <mc:Choice Requires="wps">
                  <w:drawing>
                    <wp:anchor distT="0" distB="0" distL="114300" distR="114300" simplePos="0" relativeHeight="251660800" behindDoc="0" locked="0" layoutInCell="1" allowOverlap="1" wp14:anchorId="15FE7C43" wp14:editId="5EF1C937">
                      <wp:simplePos x="0" y="0"/>
                      <wp:positionH relativeFrom="column">
                        <wp:posOffset>3395345</wp:posOffset>
                      </wp:positionH>
                      <wp:positionV relativeFrom="paragraph">
                        <wp:posOffset>1355725</wp:posOffset>
                      </wp:positionV>
                      <wp:extent cx="2743200" cy="967740"/>
                      <wp:effectExtent l="0" t="0" r="0" b="0"/>
                      <wp:wrapNone/>
                      <wp:docPr id="12"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412290" w14:textId="77777777" w:rsidR="005B145C" w:rsidRDefault="005B145C" w:rsidP="00CE7058">
                                  <w:pPr>
                                    <w:keepNext/>
                                    <w:keepLines/>
                                    <w:rPr>
                                      <w:i/>
                                      <w:color w:val="000000"/>
                                    </w:rPr>
                                  </w:pPr>
                                  <w:proofErr w:type="spellStart"/>
                                  <w:r w:rsidRPr="005007DB">
                                    <w:rPr>
                                      <w:i/>
                                      <w:color w:val="000000"/>
                                    </w:rPr>
                                    <w:t>MiniMed</w:t>
                                  </w:r>
                                  <w:proofErr w:type="spellEnd"/>
                                  <w:r w:rsidRPr="005007DB">
                                    <w:rPr>
                                      <w:i/>
                                      <w:color w:val="000000"/>
                                    </w:rPr>
                                    <w:t xml:space="preserve"> Paradigm[R] 522 insulin pump, with </w:t>
                                  </w:r>
                                  <w:proofErr w:type="spellStart"/>
                                  <w:r w:rsidRPr="005007DB">
                                    <w:rPr>
                                      <w:i/>
                                      <w:color w:val="000000"/>
                                    </w:rPr>
                                    <w:t>MiniLinkTM</w:t>
                                  </w:r>
                                  <w:proofErr w:type="spellEnd"/>
                                  <w:r w:rsidRPr="005007DB">
                                    <w:rPr>
                                      <w:i/>
                                      <w:color w:val="000000"/>
                                    </w:rPr>
                                    <w:t>]</w:t>
                                  </w:r>
                                  <w:r>
                                    <w:rPr>
                                      <w:i/>
                                      <w:color w:val="000000"/>
                                    </w:rPr>
                                    <w:t xml:space="preserve"> transmitter and infusion set. </w:t>
                                  </w:r>
                                </w:p>
                                <w:p w14:paraId="01D7EFA5" w14:textId="77777777" w:rsidR="005B145C" w:rsidRDefault="005B145C" w:rsidP="00CE7058">
                                  <w:r>
                                    <w:rPr>
                                      <w:i/>
                                      <w:color w:val="000000"/>
                                    </w:rPr>
                                    <w:t>[</w:t>
                                  </w:r>
                                  <w:r w:rsidRPr="005007DB">
                                    <w:rPr>
                                      <w:i/>
                                      <w:color w:val="000000"/>
                                    </w:rPr>
                                    <w:t>Printed with permission from Medtronic Diabetes</w:t>
                                  </w:r>
                                  <w:r>
                                    <w:rPr>
                                      <w:i/>
                                      <w:color w:val="000000"/>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8" o:spid="_x0000_s1027" type="#_x0000_t202" style="position:absolute;left:0;text-align:left;margin-left:267.35pt;margin-top:106.75pt;width:3in;height:76.2pt;z-index:251660800;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" filled="f" stroked="f">
                      <v:textbox style="mso-fit-shape-to-text:t">
                        <w:txbxContent>
                          <w:p w14:paraId="74412290" w14:textId="77777777" w:rsidR="005B145C" w:rsidRDefault="005B145C" w:rsidP="00CE7058">
                            <w:pPr>
                              <w:keepNext/>
                              <w:keepLines/>
                              <w:rPr>
                                <w:i/>
                                <w:color w:val="000000"/>
                              </w:rPr>
                            </w:pPr>
                            <w:proofErr w:type="spellStart"/>
                            <w:r w:rsidRPr="005007DB">
                              <w:rPr>
                                <w:i/>
                                <w:color w:val="000000"/>
                              </w:rPr>
                              <w:t>MiniMed</w:t>
                            </w:r>
                            <w:proofErr w:type="spellEnd"/>
                            <w:r w:rsidRPr="005007DB">
                              <w:rPr>
                                <w:i/>
                                <w:color w:val="000000"/>
                              </w:rPr>
                              <w:t xml:space="preserve"> Paradigm[R] 522 insulin pump, with </w:t>
                            </w:r>
                            <w:proofErr w:type="spellStart"/>
                            <w:r w:rsidRPr="005007DB">
                              <w:rPr>
                                <w:i/>
                                <w:color w:val="000000"/>
                              </w:rPr>
                              <w:t>MiniLinkTM</w:t>
                            </w:r>
                            <w:proofErr w:type="spellEnd"/>
                            <w:r w:rsidRPr="005007DB">
                              <w:rPr>
                                <w:i/>
                                <w:color w:val="000000"/>
                              </w:rPr>
                              <w:t>]</w:t>
                            </w:r>
                            <w:r>
                              <w:rPr>
                                <w:i/>
                                <w:color w:val="000000"/>
                              </w:rPr>
                              <w:t xml:space="preserve"> transmitter and infusion set. </w:t>
                            </w:r>
                          </w:p>
                          <w:p w14:paraId="01D7EFA5" w14:textId="77777777" w:rsidR="005B145C" w:rsidRDefault="005B145C" w:rsidP="00CE7058">
                            <w:r>
                              <w:rPr>
                                <w:i/>
                                <w:color w:val="000000"/>
                              </w:rPr>
                              <w:t>[</w:t>
                            </w:r>
                            <w:r w:rsidRPr="005007DB">
                              <w:rPr>
                                <w:i/>
                                <w:color w:val="000000"/>
                              </w:rPr>
                              <w:t>Printed with permission from Medtronic Diabetes</w:t>
                            </w:r>
                            <w:r>
                              <w:rPr>
                                <w:i/>
                                <w:color w:val="000000"/>
                              </w:rPr>
                              <w:t>]</w:t>
                            </w:r>
                          </w:p>
                        </w:txbxContent>
                      </v:textbox>
                    </v:shape>
                  </w:pict>
                </mc:Fallback>
              </mc:AlternateContent>
            </w:r>
            <w:r>
              <w:rPr>
                <w:noProof/>
              </w:rPr>
              <w:drawing>
                <wp:anchor distT="0" distB="0" distL="114300" distR="114300" simplePos="0" relativeHeight="251661824" behindDoc="0" locked="0" layoutInCell="1" allowOverlap="1" wp14:anchorId="7CC129A1" wp14:editId="1966FFD9">
                  <wp:simplePos x="0" y="0"/>
                  <wp:positionH relativeFrom="column">
                    <wp:posOffset>683260</wp:posOffset>
                  </wp:positionH>
                  <wp:positionV relativeFrom="paragraph">
                    <wp:posOffset>1905</wp:posOffset>
                  </wp:positionV>
                  <wp:extent cx="2628900" cy="2382520"/>
                  <wp:effectExtent l="0" t="0" r="0" b="0"/>
                  <wp:wrapSquare wrapText="bothSides"/>
                  <wp:docPr id="19" name="Picture 19"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inilink_bod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28900" cy="2382520"/>
                          </a:xfrm>
                          <a:prstGeom prst="rect">
                            <a:avLst/>
                          </a:prstGeom>
                          <a:noFill/>
                        </pic:spPr>
                      </pic:pic>
                    </a:graphicData>
                  </a:graphic>
                  <wp14:sizeRelH relativeFrom="page">
                    <wp14:pctWidth>0</wp14:pctWidth>
                  </wp14:sizeRelH>
                  <wp14:sizeRelV relativeFrom="page">
                    <wp14:pctHeight>0</wp14:pctHeight>
                  </wp14:sizeRelV>
                </wp:anchor>
              </w:drawing>
            </w:r>
          </w:p>
        </w:tc>
      </w:tr>
      <w:tr w:rsidR="00D20042" w:rsidRPr="00A575DC" w14:paraId="5EC23D8B" w14:textId="77777777" w:rsidTr="00C331B8">
        <w:trPr>
          <w:cantSplit/>
        </w:trPr>
        <w:tc>
          <w:tcPr>
            <w:tcW w:w="1105" w:type="dxa"/>
          </w:tcPr>
          <w:p w14:paraId="3A7E4169" w14:textId="77777777" w:rsidR="00D20042" w:rsidRPr="00D20042" w:rsidRDefault="00D20042" w:rsidP="009F19B2">
            <w:pPr>
              <w:pStyle w:val="txtx1"/>
              <w:rPr>
                <w:sz w:val="22"/>
                <w:szCs w:val="22"/>
              </w:rPr>
            </w:pPr>
          </w:p>
        </w:tc>
        <w:tc>
          <w:tcPr>
            <w:tcW w:w="9900" w:type="dxa"/>
          </w:tcPr>
          <w:p w14:paraId="18A01EFB" w14:textId="77777777" w:rsidR="00D20042" w:rsidRPr="005007DB" w:rsidRDefault="00D20042" w:rsidP="00D20042">
            <w:pPr>
              <w:keepNext/>
              <w:keepLines/>
              <w:rPr>
                <w:color w:val="000000"/>
              </w:rPr>
            </w:pPr>
          </w:p>
          <w:p w14:paraId="51D141BF" w14:textId="77777777" w:rsidR="00D20042" w:rsidRPr="005007DB" w:rsidRDefault="00454A45" w:rsidP="00D20042">
            <w:pPr>
              <w:keepNext/>
              <w:keepLines/>
              <w:rPr>
                <w:color w:val="000000"/>
              </w:rPr>
            </w:pPr>
            <w:r>
              <w:rPr>
                <w:color w:val="000000"/>
              </w:rPr>
              <w:t>Most of the c</w:t>
            </w:r>
            <w:r w:rsidR="00D20042" w:rsidRPr="005007DB">
              <w:rPr>
                <w:color w:val="000000"/>
              </w:rPr>
              <w:t xml:space="preserve">urrent products for diabetics either continuously monitor glucose levels or deliver insulin.  </w:t>
            </w:r>
            <w:r w:rsidR="00494F82">
              <w:rPr>
                <w:color w:val="000000"/>
              </w:rPr>
              <w:t xml:space="preserve">However, there are a few newer </w:t>
            </w:r>
            <w:r w:rsidR="00D20042" w:rsidRPr="005007DB">
              <w:rPr>
                <w:color w:val="000000"/>
              </w:rPr>
              <w:t>products</w:t>
            </w:r>
            <w:r w:rsidR="00494F82">
              <w:rPr>
                <w:color w:val="000000"/>
              </w:rPr>
              <w:t xml:space="preserve"> on the market that can</w:t>
            </w:r>
            <w:r w:rsidR="00D20042" w:rsidRPr="005007DB">
              <w:rPr>
                <w:color w:val="000000"/>
              </w:rPr>
              <w:t xml:space="preserve"> do both – monitor and deliver insulin.  </w:t>
            </w:r>
          </w:p>
          <w:p w14:paraId="63D42FED" w14:textId="77777777" w:rsidR="00D20042" w:rsidRPr="005007DB" w:rsidRDefault="00D20042" w:rsidP="00D20042">
            <w:pPr>
              <w:keepNext/>
              <w:keepLines/>
              <w:rPr>
                <w:color w:val="000000"/>
              </w:rPr>
            </w:pPr>
          </w:p>
          <w:p w14:paraId="5E3F7462" w14:textId="77777777" w:rsidR="00D20042" w:rsidRPr="005007DB" w:rsidRDefault="00D20042" w:rsidP="00D20042">
            <w:pPr>
              <w:keepNext/>
              <w:keepLines/>
              <w:rPr>
                <w:color w:val="000000"/>
              </w:rPr>
            </w:pPr>
            <w:r w:rsidRPr="005007DB">
              <w:rPr>
                <w:color w:val="000000"/>
              </w:rPr>
              <w:t xml:space="preserve">One of these products is the </w:t>
            </w:r>
            <w:proofErr w:type="spellStart"/>
            <w:r w:rsidR="005007DB" w:rsidRPr="005007DB">
              <w:rPr>
                <w:color w:val="000000"/>
              </w:rPr>
              <w:t>MiniMed</w:t>
            </w:r>
            <w:proofErr w:type="spellEnd"/>
            <w:r w:rsidR="005007DB" w:rsidRPr="005007DB">
              <w:rPr>
                <w:color w:val="000000"/>
              </w:rPr>
              <w:t xml:space="preserve"> Paradigm</w:t>
            </w:r>
            <w:r w:rsidR="006D0D19">
              <w:rPr>
                <w:color w:val="000000"/>
              </w:rPr>
              <w:t xml:space="preserve">® </w:t>
            </w:r>
            <w:r w:rsidR="005007DB" w:rsidRPr="005007DB">
              <w:rPr>
                <w:color w:val="000000"/>
              </w:rPr>
              <w:t xml:space="preserve">522 insulin pump, with </w:t>
            </w:r>
            <w:proofErr w:type="spellStart"/>
            <w:r w:rsidR="005007DB" w:rsidRPr="005007DB">
              <w:rPr>
                <w:color w:val="000000"/>
              </w:rPr>
              <w:t>MiniLink</w:t>
            </w:r>
            <w:r w:rsidR="005007DB" w:rsidRPr="006D0D19">
              <w:rPr>
                <w:color w:val="000000"/>
                <w:vertAlign w:val="superscript"/>
              </w:rPr>
              <w:t>TM</w:t>
            </w:r>
            <w:proofErr w:type="spellEnd"/>
            <w:r w:rsidR="005007DB">
              <w:rPr>
                <w:color w:val="000000"/>
              </w:rPr>
              <w:t xml:space="preserve"> transmitter and infusion set </w:t>
            </w:r>
            <w:r w:rsidRPr="005007DB">
              <w:rPr>
                <w:color w:val="000000"/>
              </w:rPr>
              <w:t xml:space="preserve">pictured </w:t>
            </w:r>
            <w:r w:rsidR="005007DB">
              <w:rPr>
                <w:color w:val="000000"/>
              </w:rPr>
              <w:t>above</w:t>
            </w:r>
            <w:r w:rsidRPr="005007DB">
              <w:rPr>
                <w:color w:val="000000"/>
              </w:rPr>
              <w:t>:</w:t>
            </w:r>
          </w:p>
          <w:p w14:paraId="4360B2E9" w14:textId="77777777" w:rsidR="00D20042" w:rsidRPr="005007DB" w:rsidRDefault="00D20042" w:rsidP="00D20042">
            <w:pPr>
              <w:keepNext/>
              <w:keepLines/>
              <w:rPr>
                <w:color w:val="000000"/>
              </w:rPr>
            </w:pPr>
            <w:r w:rsidRPr="005007DB">
              <w:rPr>
                <w:color w:val="000000"/>
              </w:rPr>
              <w:t>(A) an external pump</w:t>
            </w:r>
            <w:r w:rsidR="00784D21">
              <w:rPr>
                <w:color w:val="000000"/>
              </w:rPr>
              <w:t xml:space="preserve"> and computer</w:t>
            </w:r>
            <w:r w:rsidRPr="005007DB">
              <w:rPr>
                <w:color w:val="000000"/>
              </w:rPr>
              <w:t xml:space="preserve"> </w:t>
            </w:r>
          </w:p>
          <w:p w14:paraId="6FBC7047" w14:textId="77777777" w:rsidR="00D20042" w:rsidRPr="005007DB" w:rsidRDefault="00D20042" w:rsidP="00D20042">
            <w:pPr>
              <w:keepNext/>
              <w:keepLines/>
              <w:rPr>
                <w:color w:val="000000"/>
              </w:rPr>
            </w:pPr>
            <w:r w:rsidRPr="005007DB">
              <w:rPr>
                <w:color w:val="000000"/>
              </w:rPr>
              <w:t xml:space="preserve">(B) a soft cannula that delivers the insulin </w:t>
            </w:r>
          </w:p>
          <w:p w14:paraId="2B2C599E" w14:textId="77777777" w:rsidR="00D20042" w:rsidRPr="005007DB" w:rsidRDefault="00D20042" w:rsidP="00D20042">
            <w:pPr>
              <w:keepNext/>
              <w:keepLines/>
              <w:rPr>
                <w:color w:val="000000"/>
              </w:rPr>
            </w:pPr>
            <w:r w:rsidRPr="005007DB">
              <w:rPr>
                <w:color w:val="000000"/>
              </w:rPr>
              <w:t xml:space="preserve">(C) an interstitial glucose sensor  </w:t>
            </w:r>
          </w:p>
          <w:p w14:paraId="5F76C5C2" w14:textId="77777777" w:rsidR="00D20042" w:rsidRPr="005007DB" w:rsidRDefault="00D20042" w:rsidP="00D20042">
            <w:pPr>
              <w:keepNext/>
              <w:keepLines/>
              <w:rPr>
                <w:color w:val="000000"/>
              </w:rPr>
            </w:pPr>
            <w:r w:rsidRPr="005007DB">
              <w:rPr>
                <w:color w:val="000000"/>
              </w:rPr>
              <w:t xml:space="preserve">(D) </w:t>
            </w:r>
            <w:proofErr w:type="gramStart"/>
            <w:r w:rsidRPr="005007DB">
              <w:rPr>
                <w:color w:val="000000"/>
              </w:rPr>
              <w:t>a</w:t>
            </w:r>
            <w:proofErr w:type="gramEnd"/>
            <w:r w:rsidRPr="005007DB">
              <w:rPr>
                <w:color w:val="000000"/>
              </w:rPr>
              <w:t xml:space="preserve"> wireless radio device that communicates with the pump. </w:t>
            </w:r>
          </w:p>
          <w:p w14:paraId="6A8D88A1" w14:textId="77777777" w:rsidR="00D20042" w:rsidRPr="005007DB" w:rsidRDefault="00D20042" w:rsidP="00D20042">
            <w:pPr>
              <w:keepNext/>
              <w:keepLines/>
              <w:rPr>
                <w:color w:val="000000"/>
              </w:rPr>
            </w:pPr>
          </w:p>
          <w:p w14:paraId="52BF6A92" w14:textId="77777777" w:rsidR="00D20042" w:rsidRDefault="00D20042" w:rsidP="00784D21">
            <w:pPr>
              <w:keepNext/>
              <w:keepLines/>
              <w:rPr>
                <w:color w:val="000000"/>
              </w:rPr>
            </w:pPr>
            <w:r w:rsidRPr="005007DB">
              <w:rPr>
                <w:color w:val="000000"/>
              </w:rPr>
              <w:t xml:space="preserve">The sensor (C) is placed subcutaneously (under the skin).  It continuously measures glucose levels in the interstitial fluid, the fluid between body tissues.  The sensor transmits its measurements in real time via radiofrequency to the wireless radio device (D).  This device sends the readings to the </w:t>
            </w:r>
            <w:r w:rsidR="00784D21">
              <w:rPr>
                <w:color w:val="000000"/>
              </w:rPr>
              <w:t>computer</w:t>
            </w:r>
            <w:r w:rsidRPr="005007DB">
              <w:rPr>
                <w:color w:val="000000"/>
              </w:rPr>
              <w:t xml:space="preserve"> (A) which determines the amount of insulin needed.  The pump</w:t>
            </w:r>
            <w:r w:rsidR="00784D21">
              <w:rPr>
                <w:color w:val="000000"/>
              </w:rPr>
              <w:t xml:space="preserve"> (in A)</w:t>
            </w:r>
            <w:r w:rsidRPr="005007DB">
              <w:rPr>
                <w:color w:val="000000"/>
              </w:rPr>
              <w:t xml:space="preserve"> administers that amount into the patient via the cannula (B).  The </w:t>
            </w:r>
            <w:proofErr w:type="spellStart"/>
            <w:r w:rsidRPr="005007DB">
              <w:rPr>
                <w:color w:val="000000"/>
              </w:rPr>
              <w:t>MiniMed</w:t>
            </w:r>
            <w:proofErr w:type="spellEnd"/>
            <w:r w:rsidRPr="005007DB">
              <w:rPr>
                <w:color w:val="000000"/>
              </w:rPr>
              <w:t xml:space="preserve"> Paradigm ® also stores all the data</w:t>
            </w:r>
            <w:r w:rsidR="00784D21">
              <w:rPr>
                <w:color w:val="000000"/>
              </w:rPr>
              <w:t xml:space="preserve"> (A)</w:t>
            </w:r>
            <w:r w:rsidRPr="005007DB">
              <w:rPr>
                <w:color w:val="000000"/>
              </w:rPr>
              <w:t>.  This data can be downloaded, providing valuable information to the patient and physician for improved disease management.</w:t>
            </w:r>
          </w:p>
          <w:p w14:paraId="146833F7" w14:textId="77777777" w:rsidR="006D0D19" w:rsidRDefault="006D0D19" w:rsidP="00784D21">
            <w:pPr>
              <w:keepNext/>
              <w:keepLines/>
              <w:rPr>
                <w:color w:val="000000"/>
              </w:rPr>
            </w:pPr>
          </w:p>
          <w:p w14:paraId="4CFBC454" w14:textId="75CB8887" w:rsidR="00FC6D13" w:rsidRDefault="00FC6D13" w:rsidP="00FC6D13">
            <w:pPr>
              <w:keepNext/>
              <w:keepLines/>
            </w:pPr>
            <w:r>
              <w:t xml:space="preserve">This device has become smaller, more accurate and more efficient over the past five years due to the continuous developments in microtechnology.  Visit the </w:t>
            </w:r>
            <w:proofErr w:type="spellStart"/>
            <w:r>
              <w:t>Medtronics</w:t>
            </w:r>
            <w:proofErr w:type="spellEnd"/>
            <w:r>
              <w:t xml:space="preserve"> website (</w:t>
            </w:r>
            <w:hyperlink r:id="rId18" w:history="1">
              <w:r w:rsidRPr="00AB43A8">
                <w:rPr>
                  <w:rStyle w:val="Hyperlink"/>
                </w:rPr>
                <w:t>https://www.medtronicdiabetes.com/home</w:t>
              </w:r>
            </w:hyperlink>
            <w:proofErr w:type="gramStart"/>
            <w:r>
              <w:t xml:space="preserve"> )</w:t>
            </w:r>
            <w:proofErr w:type="gramEnd"/>
            <w:r>
              <w:t xml:space="preserve"> to see the latest and greatest in continuous glucose monitoring.</w:t>
            </w:r>
          </w:p>
          <w:p w14:paraId="7C9E44CC" w14:textId="27679CEC" w:rsidR="006D0D19" w:rsidRPr="006D0D19" w:rsidRDefault="006D0D19" w:rsidP="00784D21">
            <w:pPr>
              <w:keepNext/>
              <w:keepLines/>
              <w:rPr>
                <w:i/>
                <w:color w:val="000000"/>
              </w:rPr>
            </w:pPr>
          </w:p>
        </w:tc>
      </w:tr>
      <w:tr w:rsidR="00DD6F49" w:rsidRPr="00A575DC" w14:paraId="192534CF" w14:textId="77777777" w:rsidTr="00C331B8">
        <w:trPr>
          <w:cantSplit/>
        </w:trPr>
        <w:tc>
          <w:tcPr>
            <w:tcW w:w="1105" w:type="dxa"/>
          </w:tcPr>
          <w:p w14:paraId="5CBFEC04" w14:textId="77777777" w:rsidR="00DD6F49" w:rsidRPr="00D20042" w:rsidRDefault="00DD6F49" w:rsidP="009F19B2">
            <w:pPr>
              <w:pStyle w:val="txtx1"/>
              <w:rPr>
                <w:sz w:val="22"/>
                <w:szCs w:val="22"/>
              </w:rPr>
            </w:pPr>
          </w:p>
        </w:tc>
        <w:tc>
          <w:tcPr>
            <w:tcW w:w="9900" w:type="dxa"/>
          </w:tcPr>
          <w:p w14:paraId="49CE2C38" w14:textId="77777777" w:rsidR="00DD6F49" w:rsidRDefault="00DD6F49" w:rsidP="00374798">
            <w:pPr>
              <w:keepNext/>
              <w:keepLines/>
              <w:rPr>
                <w:color w:val="000000"/>
              </w:rPr>
            </w:pPr>
          </w:p>
          <w:p w14:paraId="05834739" w14:textId="77777777" w:rsidR="00DD6F49" w:rsidRDefault="00DD6F49" w:rsidP="00374798">
            <w:pPr>
              <w:keepNext/>
              <w:keepLines/>
              <w:rPr>
                <w:color w:val="000000"/>
              </w:rPr>
            </w:pPr>
            <w:r>
              <w:rPr>
                <w:b/>
                <w:color w:val="000000"/>
              </w:rPr>
              <w:t xml:space="preserve">The </w:t>
            </w:r>
            <w:proofErr w:type="spellStart"/>
            <w:r>
              <w:rPr>
                <w:b/>
                <w:color w:val="000000"/>
              </w:rPr>
              <w:t>Senseonic</w:t>
            </w:r>
            <w:proofErr w:type="spellEnd"/>
            <w:r>
              <w:rPr>
                <w:b/>
                <w:color w:val="000000"/>
              </w:rPr>
              <w:t xml:space="preserve"> Continuous Glucose Monitor (CGM)</w:t>
            </w:r>
          </w:p>
          <w:p w14:paraId="1850183F" w14:textId="77777777" w:rsidR="00DD6F49" w:rsidRDefault="00DD6F49" w:rsidP="00374798">
            <w:pPr>
              <w:keepNext/>
              <w:keepLines/>
              <w:rPr>
                <w:color w:val="000000"/>
              </w:rPr>
            </w:pPr>
          </w:p>
          <w:p w14:paraId="53BEE7C0" w14:textId="77777777" w:rsidR="00DD6F49" w:rsidRDefault="00DD6F49" w:rsidP="00374798">
            <w:pPr>
              <w:keepNext/>
              <w:keepLines/>
            </w:pPr>
            <w:proofErr w:type="spellStart"/>
            <w:r>
              <w:rPr>
                <w:color w:val="000000"/>
              </w:rPr>
              <w:t>Senseonic</w:t>
            </w:r>
            <w:proofErr w:type="spellEnd"/>
            <w:r>
              <w:rPr>
                <w:color w:val="000000"/>
              </w:rPr>
              <w:t xml:space="preserve">, a privately held medical device company is currently in the process of developing and testing a biocompatible CGM that contains a sensor that can be implanted under the skin where it </w:t>
            </w:r>
            <w:r>
              <w:t xml:space="preserve">measures glucose in the interstitial fluid for up to six months. “Encased in a biocompatible material, the Sensor utilizes a unique fluorescent, glucose indicating polymer. A light emitting diode (LED) embedded in the Sensor excites the polymer, and the polymer then rapidly signals changes in glucose concentration via a change in light output.” </w:t>
            </w:r>
          </w:p>
          <w:p w14:paraId="5DCD99CC" w14:textId="77777777" w:rsidR="00DD6F49" w:rsidRDefault="00DD6F49" w:rsidP="00374798">
            <w:pPr>
              <w:keepNext/>
              <w:keepLines/>
            </w:pPr>
          </w:p>
          <w:p w14:paraId="33921A46" w14:textId="77777777" w:rsidR="00DD6F49" w:rsidRDefault="00DD6F49" w:rsidP="00374798">
            <w:pPr>
              <w:keepNext/>
              <w:keepLines/>
              <w:rPr>
                <w:vertAlign w:val="superscript"/>
              </w:rPr>
            </w:pPr>
            <w:r>
              <w:t xml:space="preserve">Below is a graphical representation of how this </w:t>
            </w:r>
            <w:proofErr w:type="spellStart"/>
            <w:r>
              <w:t>Senseonics</w:t>
            </w:r>
            <w:proofErr w:type="spellEnd"/>
            <w:r>
              <w:t xml:space="preserve"> CGM works.  A transmitter worn on the upper arm wirelessly activates the LED in the Sensor which turns the Sensor on. The transmitter reads changes (data) in the LED’s output which varies based on the glucose concentration. The transmitter sends the data to the patient’s smartphone or computer via Bluetooth.  All of this is “done autonomously and independently without any prompting by the user.”</w:t>
            </w:r>
            <w:r w:rsidRPr="007B2026">
              <w:rPr>
                <w:vertAlign w:val="superscript"/>
              </w:rPr>
              <w:t>11</w:t>
            </w:r>
          </w:p>
          <w:p w14:paraId="0706D03E" w14:textId="77777777" w:rsidR="00DD6F49" w:rsidRDefault="00DD6F49" w:rsidP="00374798">
            <w:pPr>
              <w:keepNext/>
              <w:keepLines/>
              <w:rPr>
                <w:vertAlign w:val="superscript"/>
              </w:rPr>
            </w:pPr>
          </w:p>
          <w:p w14:paraId="2B6F81B6" w14:textId="77777777" w:rsidR="00DD6F49" w:rsidRDefault="00DD6F49" w:rsidP="00374798">
            <w:pPr>
              <w:keepNext/>
              <w:keepLines/>
              <w:jc w:val="center"/>
              <w:rPr>
                <w:vertAlign w:val="superscript"/>
              </w:rPr>
            </w:pPr>
            <w:r>
              <w:rPr>
                <w:noProof/>
                <w:vertAlign w:val="superscript"/>
              </w:rPr>
              <w:drawing>
                <wp:inline distT="0" distB="0" distL="0" distR="0" wp14:anchorId="1F71F323" wp14:editId="71894E3E">
                  <wp:extent cx="5407391" cy="2954215"/>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ucose_Monitor3_mj.jpg"/>
                          <pic:cNvPicPr/>
                        </pic:nvPicPr>
                        <pic:blipFill>
                          <a:blip r:embed="rId19">
                            <a:extLst>
                              <a:ext uri="{28A0092B-C50C-407E-A947-70E740481C1C}">
                                <a14:useLocalDpi xmlns:a14="http://schemas.microsoft.com/office/drawing/2010/main" val="0"/>
                              </a:ext>
                            </a:extLst>
                          </a:blip>
                          <a:stretch>
                            <a:fillRect/>
                          </a:stretch>
                        </pic:blipFill>
                        <pic:spPr>
                          <a:xfrm>
                            <a:off x="0" y="0"/>
                            <a:ext cx="5410403" cy="2955861"/>
                          </a:xfrm>
                          <a:prstGeom prst="rect">
                            <a:avLst/>
                          </a:prstGeom>
                        </pic:spPr>
                      </pic:pic>
                    </a:graphicData>
                  </a:graphic>
                </wp:inline>
              </w:drawing>
            </w:r>
          </w:p>
          <w:p w14:paraId="6FCFFCE1" w14:textId="77777777" w:rsidR="00DD6F49" w:rsidRPr="007B2026" w:rsidRDefault="00DD6F49" w:rsidP="00374798">
            <w:pPr>
              <w:keepNext/>
              <w:keepLines/>
              <w:rPr>
                <w:color w:val="000000"/>
              </w:rPr>
            </w:pPr>
          </w:p>
        </w:tc>
      </w:tr>
      <w:tr w:rsidR="007B2026" w:rsidRPr="00A575DC" w14:paraId="10ADF83E" w14:textId="77777777" w:rsidTr="00C331B8">
        <w:trPr>
          <w:cantSplit/>
        </w:trPr>
        <w:tc>
          <w:tcPr>
            <w:tcW w:w="1105" w:type="dxa"/>
          </w:tcPr>
          <w:p w14:paraId="4367A06C" w14:textId="77777777" w:rsidR="007B2026" w:rsidRPr="00D20042" w:rsidRDefault="007B2026" w:rsidP="009F19B2">
            <w:pPr>
              <w:pStyle w:val="txtx1"/>
              <w:rPr>
                <w:sz w:val="22"/>
                <w:szCs w:val="22"/>
              </w:rPr>
            </w:pPr>
          </w:p>
        </w:tc>
        <w:tc>
          <w:tcPr>
            <w:tcW w:w="9900" w:type="dxa"/>
          </w:tcPr>
          <w:p w14:paraId="7982240D" w14:textId="77777777" w:rsidR="007B2026" w:rsidRDefault="007B2026" w:rsidP="007B2026">
            <w:pPr>
              <w:keepNext/>
              <w:keepLines/>
              <w:rPr>
                <w:color w:val="000000"/>
              </w:rPr>
            </w:pPr>
            <w:r>
              <w:rPr>
                <w:color w:val="000000"/>
              </w:rPr>
              <w:t xml:space="preserve">In February of 2013 </w:t>
            </w:r>
            <w:proofErr w:type="spellStart"/>
            <w:r>
              <w:rPr>
                <w:color w:val="000000"/>
              </w:rPr>
              <w:t>Senseonics</w:t>
            </w:r>
            <w:proofErr w:type="spellEnd"/>
            <w:r>
              <w:rPr>
                <w:color w:val="000000"/>
              </w:rPr>
              <w:t xml:space="preserve"> received an ISO certification that allowed for “</w:t>
            </w:r>
            <w:r>
              <w:t>the design, development, manufacturing, servicing and distribution of active implantable glucose sensors and accessories for continuous glucose monitoring”.</w:t>
            </w:r>
            <w:r w:rsidRPr="007B2026">
              <w:rPr>
                <w:vertAlign w:val="superscript"/>
              </w:rPr>
              <w:t>12</w:t>
            </w:r>
            <w:r>
              <w:t xml:space="preserve">  As of June 2014, </w:t>
            </w:r>
            <w:proofErr w:type="spellStart"/>
            <w:r>
              <w:t>Senseonics</w:t>
            </w:r>
            <w:proofErr w:type="spellEnd"/>
            <w:r>
              <w:t xml:space="preserve"> announced that it had “raised an additional $20 million of private equity financing” toward the continued development and testing of this device in both Europe and the United States.</w:t>
            </w:r>
            <w:r w:rsidRPr="007B2026">
              <w:rPr>
                <w:vertAlign w:val="superscript"/>
              </w:rPr>
              <w:t>13</w:t>
            </w:r>
          </w:p>
        </w:tc>
      </w:tr>
    </w:tbl>
    <w:p w14:paraId="7D191D30" w14:textId="77777777" w:rsidR="00DD6F49" w:rsidRDefault="00DD6F49">
      <w:bookmarkStart w:id="8" w:name="App_BioMEM_PK40_dldl169"/>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3F7E7CCF" w14:textId="77777777" w:rsidTr="00C331B8">
        <w:trPr>
          <w:cantSplit/>
          <w:trHeight w:val="576"/>
        </w:trPr>
        <w:tc>
          <w:tcPr>
            <w:tcW w:w="1105" w:type="dxa"/>
            <w:vAlign w:val="bottom"/>
          </w:tcPr>
          <w:p w14:paraId="4781C342" w14:textId="77777777" w:rsidR="00D20042" w:rsidRPr="00B960A3" w:rsidRDefault="00D20042" w:rsidP="00C377D4">
            <w:pPr>
              <w:pStyle w:val="BodyText"/>
              <w:keepNext/>
              <w:keepLines/>
            </w:pPr>
          </w:p>
        </w:tc>
        <w:tc>
          <w:tcPr>
            <w:tcW w:w="9900" w:type="dxa"/>
            <w:vAlign w:val="bottom"/>
          </w:tcPr>
          <w:p w14:paraId="582C8887" w14:textId="77777777" w:rsidR="00D20042" w:rsidRPr="00A575DC" w:rsidRDefault="00C07584" w:rsidP="00C377D4">
            <w:pPr>
              <w:pStyle w:val="lvl1Text"/>
              <w:rPr>
                <w:sz w:val="24"/>
                <w:szCs w:val="24"/>
              </w:rPr>
            </w:pPr>
            <w:r>
              <w:rPr>
                <w:sz w:val="24"/>
                <w:szCs w:val="24"/>
              </w:rPr>
              <w:t xml:space="preserve">Other Therapeutic </w:t>
            </w:r>
            <w:r w:rsidR="00D20042" w:rsidRPr="00A575DC">
              <w:rPr>
                <w:sz w:val="24"/>
                <w:szCs w:val="24"/>
              </w:rPr>
              <w:t>Drug Delivery</w:t>
            </w:r>
            <w:r>
              <w:rPr>
                <w:sz w:val="24"/>
                <w:szCs w:val="24"/>
              </w:rPr>
              <w:t xml:space="preserve"> Applications</w:t>
            </w:r>
          </w:p>
        </w:tc>
      </w:tr>
      <w:tr w:rsidR="00D20042" w:rsidRPr="00A575DC" w14:paraId="117659D7" w14:textId="77777777" w:rsidTr="00C331B8">
        <w:tc>
          <w:tcPr>
            <w:tcW w:w="1105" w:type="dxa"/>
          </w:tcPr>
          <w:p w14:paraId="7286DBE6" w14:textId="77777777" w:rsidR="00D20042" w:rsidRPr="00D20042" w:rsidRDefault="00D20042" w:rsidP="009F19B2">
            <w:pPr>
              <w:pStyle w:val="txtx1"/>
              <w:rPr>
                <w:sz w:val="22"/>
                <w:szCs w:val="22"/>
              </w:rPr>
            </w:pPr>
          </w:p>
        </w:tc>
        <w:tc>
          <w:tcPr>
            <w:tcW w:w="9900" w:type="dxa"/>
          </w:tcPr>
          <w:p w14:paraId="3AAF0A6E" w14:textId="77777777" w:rsidR="00D20042" w:rsidRPr="00A575DC" w:rsidRDefault="00D20042" w:rsidP="00D20042">
            <w:pPr>
              <w:keepNext/>
              <w:keepLines/>
              <w:rPr>
                <w:color w:val="000000"/>
              </w:rPr>
            </w:pPr>
          </w:p>
          <w:p w14:paraId="682FEBCF" w14:textId="77777777" w:rsidR="00D20042" w:rsidRPr="00A575DC" w:rsidRDefault="00C07584" w:rsidP="00C07584">
            <w:pPr>
              <w:keepNext/>
              <w:keepLines/>
              <w:rPr>
                <w:color w:val="000000"/>
              </w:rPr>
            </w:pPr>
            <w:r>
              <w:rPr>
                <w:color w:val="000000"/>
              </w:rPr>
              <w:t>Currently, m</w:t>
            </w:r>
            <w:r w:rsidR="00D20042" w:rsidRPr="00A575DC">
              <w:rPr>
                <w:color w:val="000000"/>
              </w:rPr>
              <w:t xml:space="preserve">edications are administered topically, sublingually, orally, nasally, subcutaneously, intramuscularly, intravenously, </w:t>
            </w:r>
            <w:proofErr w:type="spellStart"/>
            <w:r w:rsidR="00D20042" w:rsidRPr="00A575DC">
              <w:rPr>
                <w:color w:val="000000"/>
              </w:rPr>
              <w:t>intrathecally</w:t>
            </w:r>
            <w:proofErr w:type="spellEnd"/>
            <w:r w:rsidR="00D20042" w:rsidRPr="00A575DC">
              <w:rPr>
                <w:color w:val="000000"/>
              </w:rPr>
              <w:t xml:space="preserve">, rectally, vaginally, and by perfusion to arteries and target organs via catheters.  </w:t>
            </w:r>
            <w:r>
              <w:rPr>
                <w:color w:val="000000"/>
              </w:rPr>
              <w:t>Micro</w:t>
            </w:r>
            <w:r w:rsidR="00D20042" w:rsidRPr="00A575DC">
              <w:rPr>
                <w:color w:val="000000"/>
              </w:rPr>
              <w:t xml:space="preserve">devices that use biomolecules as drug delivery components </w:t>
            </w:r>
            <w:r w:rsidR="006B6707">
              <w:rPr>
                <w:color w:val="000000"/>
              </w:rPr>
              <w:t xml:space="preserve">could </w:t>
            </w:r>
            <w:r w:rsidR="00D20042" w:rsidRPr="00A575DC">
              <w:rPr>
                <w:color w:val="000000"/>
              </w:rPr>
              <w:t>decrease the necessity for many of these routes.  These devices</w:t>
            </w:r>
            <w:r w:rsidR="006B6707">
              <w:rPr>
                <w:color w:val="000000"/>
              </w:rPr>
              <w:t xml:space="preserve"> could</w:t>
            </w:r>
            <w:r w:rsidR="00D20042" w:rsidRPr="00A575DC">
              <w:rPr>
                <w:color w:val="000000"/>
              </w:rPr>
              <w:t xml:space="preserve"> allow for controlled drug delivery directly to the targeted tissue or organ, bypassing metabolic processing by the liver and other organs. </w:t>
            </w:r>
          </w:p>
        </w:tc>
      </w:tr>
      <w:tr w:rsidR="00BD6F5A" w:rsidRPr="00A575DC" w14:paraId="25C55E70" w14:textId="77777777" w:rsidTr="00C331B8">
        <w:trPr>
          <w:cantSplit/>
          <w:trHeight w:val="576"/>
        </w:trPr>
        <w:tc>
          <w:tcPr>
            <w:tcW w:w="1105" w:type="dxa"/>
            <w:vAlign w:val="bottom"/>
          </w:tcPr>
          <w:p w14:paraId="04614754" w14:textId="77777777" w:rsidR="00BD6F5A" w:rsidRPr="00B960A3" w:rsidRDefault="00BD6F5A" w:rsidP="00C377D4">
            <w:pPr>
              <w:pStyle w:val="BodyText"/>
              <w:keepNext/>
              <w:keepLines/>
            </w:pPr>
          </w:p>
        </w:tc>
        <w:tc>
          <w:tcPr>
            <w:tcW w:w="9900" w:type="dxa"/>
            <w:vAlign w:val="bottom"/>
          </w:tcPr>
          <w:p w14:paraId="22FA1A2A" w14:textId="77777777" w:rsidR="00E45BA1" w:rsidRDefault="00E45BA1" w:rsidP="00FE1CE9">
            <w:pPr>
              <w:pStyle w:val="BodyText"/>
              <w:rPr>
                <w:b/>
              </w:rPr>
            </w:pPr>
          </w:p>
          <w:p w14:paraId="6FCA7D05" w14:textId="03C78F19" w:rsidR="00FE1CE9" w:rsidRPr="00E45BA1" w:rsidRDefault="00E45BA1" w:rsidP="00FE1CE9">
            <w:pPr>
              <w:pStyle w:val="BodyText"/>
              <w:rPr>
                <w:b/>
              </w:rPr>
            </w:pPr>
            <w:r w:rsidRPr="00E45BA1">
              <w:rPr>
                <w:b/>
              </w:rPr>
              <w:t>Vesicle for Drug Delivery</w:t>
            </w:r>
          </w:p>
          <w:p w14:paraId="462B18C2" w14:textId="77777777" w:rsidR="00E45BA1" w:rsidRDefault="00E45BA1" w:rsidP="00FE1CE9">
            <w:pPr>
              <w:pStyle w:val="BodyText"/>
            </w:pPr>
          </w:p>
          <w:p w14:paraId="7E61B2B3" w14:textId="77777777" w:rsidR="00FE1CE9" w:rsidRDefault="00FE1CE9" w:rsidP="00FE1CE9">
            <w:pPr>
              <w:pStyle w:val="Caption"/>
              <w:spacing w:before="0" w:after="0"/>
            </w:pPr>
            <w:r w:rsidRPr="00FE1CE9">
              <w:rPr>
                <w:rFonts w:ascii="Times New Roman" w:hAnsi="Times New Roman"/>
                <w:b w:val="0"/>
                <w:sz w:val="24"/>
              </w:rPr>
              <w:t xml:space="preserve">An example of such a bioMEMS device is the liposome vesicle (cavity) shown in the graphic.  </w:t>
            </w:r>
            <w:r w:rsidR="00443326">
              <w:rPr>
                <w:rFonts w:ascii="Times New Roman" w:hAnsi="Times New Roman"/>
                <w:b w:val="0"/>
                <w:sz w:val="24"/>
              </w:rPr>
              <w:t>Liposomes</w:t>
            </w:r>
            <w:r w:rsidR="009D1FA3">
              <w:rPr>
                <w:rFonts w:ascii="Times New Roman" w:hAnsi="Times New Roman"/>
                <w:b w:val="0"/>
                <w:sz w:val="24"/>
              </w:rPr>
              <w:t xml:space="preserve"> are closed bilayer phospholipid systems ranging</w:t>
            </w:r>
            <w:r w:rsidR="00443326">
              <w:rPr>
                <w:rFonts w:ascii="Times New Roman" w:hAnsi="Times New Roman"/>
                <w:b w:val="0"/>
                <w:sz w:val="24"/>
              </w:rPr>
              <w:t xml:space="preserve"> from 1 to 250 </w:t>
            </w:r>
            <w:proofErr w:type="spellStart"/>
            <w:r w:rsidR="00443326">
              <w:rPr>
                <w:rFonts w:ascii="Times New Roman" w:hAnsi="Times New Roman"/>
                <w:b w:val="0"/>
                <w:sz w:val="24"/>
              </w:rPr>
              <w:t>μm</w:t>
            </w:r>
            <w:proofErr w:type="spellEnd"/>
            <w:r w:rsidR="00443326">
              <w:rPr>
                <w:rFonts w:ascii="Times New Roman" w:hAnsi="Times New Roman"/>
                <w:b w:val="0"/>
                <w:sz w:val="24"/>
              </w:rPr>
              <w:t xml:space="preserve"> </w:t>
            </w:r>
            <w:r w:rsidR="009D1FA3">
              <w:rPr>
                <w:rFonts w:ascii="Times New Roman" w:hAnsi="Times New Roman"/>
                <w:b w:val="0"/>
                <w:sz w:val="24"/>
              </w:rPr>
              <w:t xml:space="preserve">in diameter and with </w:t>
            </w:r>
            <w:proofErr w:type="spellStart"/>
            <w:r w:rsidR="009D1FA3">
              <w:rPr>
                <w:rFonts w:ascii="Times New Roman" w:hAnsi="Times New Roman"/>
                <w:b w:val="0"/>
                <w:sz w:val="24"/>
              </w:rPr>
              <w:t>nano</w:t>
            </w:r>
            <w:proofErr w:type="spellEnd"/>
            <w:r w:rsidR="009D1FA3">
              <w:rPr>
                <w:rFonts w:ascii="Times New Roman" w:hAnsi="Times New Roman"/>
                <w:b w:val="0"/>
                <w:sz w:val="24"/>
              </w:rPr>
              <w:t xml:space="preserve">-sized cavities. </w:t>
            </w:r>
            <w:r w:rsidRPr="00FE1CE9">
              <w:rPr>
                <w:rFonts w:ascii="Times New Roman" w:hAnsi="Times New Roman"/>
                <w:b w:val="0"/>
                <w:sz w:val="24"/>
              </w:rPr>
              <w:t xml:space="preserve">  The cavity is filled with a drug</w:t>
            </w:r>
            <w:r w:rsidR="00197C0D">
              <w:rPr>
                <w:rFonts w:ascii="Times New Roman" w:hAnsi="Times New Roman"/>
                <w:b w:val="0"/>
                <w:sz w:val="24"/>
              </w:rPr>
              <w:t xml:space="preserve"> or combination of drugs</w:t>
            </w:r>
            <w:r w:rsidR="00AD4093">
              <w:rPr>
                <w:rFonts w:ascii="Times New Roman" w:hAnsi="Times New Roman"/>
                <w:b w:val="0"/>
                <w:sz w:val="24"/>
              </w:rPr>
              <w:t xml:space="preserve"> (blue)</w:t>
            </w:r>
            <w:r w:rsidRPr="00FE1CE9">
              <w:rPr>
                <w:rFonts w:ascii="Times New Roman" w:hAnsi="Times New Roman"/>
                <w:b w:val="0"/>
                <w:sz w:val="24"/>
              </w:rPr>
              <w:t>.  Several of these drug filled vesicles can be injected into the bloodstream and "guided" to the target tissue where they are either absorbed or adsorbed by the tissue.  Once there, the drug migrates through the membrane and into the tissue, destroying or neutralizing the diseased tissue</w:t>
            </w:r>
            <w:r>
              <w:t>.</w:t>
            </w:r>
          </w:p>
          <w:p w14:paraId="05117045" w14:textId="77777777" w:rsidR="00197C0D" w:rsidRDefault="00197C0D" w:rsidP="00197C0D"/>
          <w:p w14:paraId="090CC8A2" w14:textId="19C968A2" w:rsidR="00197C0D" w:rsidRPr="00197C0D" w:rsidRDefault="00411BC4" w:rsidP="00197C0D">
            <w:r>
              <w:rPr>
                <w:noProof/>
              </w:rPr>
              <w:drawing>
                <wp:anchor distT="0" distB="0" distL="114300" distR="114300" simplePos="0" relativeHeight="251658752" behindDoc="0" locked="0" layoutInCell="1" allowOverlap="1" wp14:anchorId="3B8B9A22" wp14:editId="19F539FD">
                  <wp:simplePos x="0" y="0"/>
                  <wp:positionH relativeFrom="margin">
                    <wp:posOffset>3629660</wp:posOffset>
                  </wp:positionH>
                  <wp:positionV relativeFrom="paragraph">
                    <wp:posOffset>-648970</wp:posOffset>
                  </wp:positionV>
                  <wp:extent cx="2542540" cy="2951480"/>
                  <wp:effectExtent l="0" t="0" r="0" b="0"/>
                  <wp:wrapSquare wrapText="bothSides"/>
                  <wp:docPr id="14" name="Picture 14" descr="Liposome_NBG12_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iposome_NBG12_2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42540" cy="2951480"/>
                          </a:xfrm>
                          <a:prstGeom prst="rect">
                            <a:avLst/>
                          </a:prstGeom>
                          <a:noFill/>
                        </pic:spPr>
                      </pic:pic>
                    </a:graphicData>
                  </a:graphic>
                  <wp14:sizeRelH relativeFrom="page">
                    <wp14:pctWidth>0</wp14:pctWidth>
                  </wp14:sizeRelH>
                  <wp14:sizeRelV relativeFrom="page">
                    <wp14:pctHeight>0</wp14:pctHeight>
                  </wp14:sizeRelV>
                </wp:anchor>
              </w:drawing>
            </w:r>
            <w:r w:rsidR="00197C0D">
              <w:t>There have been numerous clinical trials to test the efficacy of liposome vesicles for the delivery of “anti-cancer, anti-fungal and antibiotic drugs, the delivery of gene medicines, and the delivery of anesthetics and anti-inflammatory drugs. A number of liposomes (</w:t>
            </w:r>
            <w:proofErr w:type="spellStart"/>
            <w:r w:rsidR="00197C0D">
              <w:t>lipidic</w:t>
            </w:r>
            <w:proofErr w:type="spellEnd"/>
            <w:r w:rsidR="00197C0D">
              <w:t xml:space="preserve"> nanoparticles) are on the market, and many more are in the pipeline.”</w:t>
            </w:r>
            <w:r w:rsidR="00197C0D" w:rsidRPr="00197C0D">
              <w:rPr>
                <w:vertAlign w:val="superscript"/>
              </w:rPr>
              <w:t>2</w:t>
            </w:r>
          </w:p>
          <w:p w14:paraId="1E89C7B5" w14:textId="77777777" w:rsidR="00411BC4" w:rsidRDefault="00411BC4" w:rsidP="00FE1CE9">
            <w:pPr>
              <w:pStyle w:val="Caption"/>
              <w:spacing w:before="0" w:after="0"/>
              <w:jc w:val="right"/>
              <w:rPr>
                <w:rFonts w:ascii="Times New Roman" w:hAnsi="Times New Roman"/>
                <w:b w:val="0"/>
                <w:i/>
                <w:sz w:val="24"/>
              </w:rPr>
            </w:pPr>
          </w:p>
          <w:p w14:paraId="26BF3FA6" w14:textId="77777777" w:rsidR="00411BC4" w:rsidRDefault="00411BC4" w:rsidP="00FE1CE9">
            <w:pPr>
              <w:pStyle w:val="Caption"/>
              <w:spacing w:before="0" w:after="0"/>
              <w:jc w:val="right"/>
              <w:rPr>
                <w:rFonts w:ascii="Times New Roman" w:hAnsi="Times New Roman"/>
                <w:b w:val="0"/>
                <w:i/>
                <w:sz w:val="24"/>
              </w:rPr>
            </w:pPr>
          </w:p>
          <w:p w14:paraId="4A799FDB" w14:textId="77777777" w:rsidR="00BD6F5A" w:rsidRPr="00FE1CE9" w:rsidRDefault="00BD6F5A" w:rsidP="00FE1CE9">
            <w:pPr>
              <w:pStyle w:val="Caption"/>
              <w:spacing w:before="0" w:after="0"/>
              <w:jc w:val="right"/>
              <w:rPr>
                <w:rFonts w:ascii="Times New Roman" w:hAnsi="Times New Roman"/>
                <w:b w:val="0"/>
                <w:i/>
                <w:sz w:val="24"/>
              </w:rPr>
            </w:pPr>
            <w:proofErr w:type="spellStart"/>
            <w:r w:rsidRPr="00FE1CE9">
              <w:rPr>
                <w:rFonts w:ascii="Times New Roman" w:hAnsi="Times New Roman"/>
                <w:b w:val="0"/>
                <w:i/>
                <w:sz w:val="24"/>
              </w:rPr>
              <w:t>Biomolecular</w:t>
            </w:r>
            <w:proofErr w:type="spellEnd"/>
            <w:r w:rsidRPr="00FE1CE9">
              <w:rPr>
                <w:rFonts w:ascii="Times New Roman" w:hAnsi="Times New Roman"/>
                <w:b w:val="0"/>
                <w:i/>
                <w:sz w:val="24"/>
              </w:rPr>
              <w:t xml:space="preserve"> Drug Delivery </w:t>
            </w:r>
          </w:p>
          <w:p w14:paraId="36F66675" w14:textId="77777777" w:rsidR="00BD6F5A" w:rsidRPr="00BD6F5A" w:rsidRDefault="00BD6F5A" w:rsidP="00BD6F5A">
            <w:pPr>
              <w:pStyle w:val="Caption"/>
              <w:spacing w:before="0" w:after="0"/>
              <w:jc w:val="right"/>
              <w:rPr>
                <w:b w:val="0"/>
                <w:i/>
              </w:rPr>
            </w:pPr>
            <w:r w:rsidRPr="00FE1CE9">
              <w:rPr>
                <w:rFonts w:ascii="Times New Roman" w:hAnsi="Times New Roman"/>
                <w:b w:val="0"/>
                <w:i/>
                <w:sz w:val="24"/>
              </w:rPr>
              <w:t>Liposome vesicle with drug inside (blue)</w:t>
            </w:r>
          </w:p>
        </w:tc>
      </w:tr>
    </w:tbl>
    <w:p w14:paraId="1FC4B08D" w14:textId="77777777" w:rsidR="00E45BA1" w:rsidRDefault="00E45BA1">
      <w:bookmarkStart w:id="9" w:name="App_BioMEM_PK40_dldl200"/>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2D8F5D5A" w14:textId="77777777" w:rsidTr="00C331B8">
        <w:trPr>
          <w:cantSplit/>
          <w:trHeight w:val="576"/>
        </w:trPr>
        <w:tc>
          <w:tcPr>
            <w:tcW w:w="1105" w:type="dxa"/>
            <w:vAlign w:val="bottom"/>
          </w:tcPr>
          <w:p w14:paraId="57B5DE19" w14:textId="77777777" w:rsidR="00D20042" w:rsidRPr="00B960A3" w:rsidRDefault="00D20042" w:rsidP="00C377D4">
            <w:pPr>
              <w:pStyle w:val="BodyText"/>
              <w:keepNext/>
              <w:keepLines/>
            </w:pPr>
          </w:p>
        </w:tc>
        <w:tc>
          <w:tcPr>
            <w:tcW w:w="9900" w:type="dxa"/>
            <w:vAlign w:val="bottom"/>
          </w:tcPr>
          <w:p w14:paraId="77164CDB" w14:textId="77777777" w:rsidR="00D20042" w:rsidRPr="00A575DC" w:rsidRDefault="00D20042" w:rsidP="00C377D4">
            <w:pPr>
              <w:pStyle w:val="lvl1Text"/>
              <w:rPr>
                <w:sz w:val="24"/>
                <w:szCs w:val="24"/>
              </w:rPr>
            </w:pPr>
            <w:r w:rsidRPr="00A575DC">
              <w:rPr>
                <w:sz w:val="24"/>
                <w:szCs w:val="24"/>
              </w:rPr>
              <w:t>Advantages of bioMEMS for Drug Delivery</w:t>
            </w:r>
          </w:p>
        </w:tc>
      </w:tr>
      <w:tr w:rsidR="00D20042" w:rsidRPr="00A575DC" w14:paraId="064374A7" w14:textId="77777777" w:rsidTr="00C331B8">
        <w:tc>
          <w:tcPr>
            <w:tcW w:w="1105" w:type="dxa"/>
          </w:tcPr>
          <w:p w14:paraId="6FFD1FD5" w14:textId="4CD082CE" w:rsidR="00D20042" w:rsidRPr="00D20042" w:rsidRDefault="00D20042" w:rsidP="009F19B2">
            <w:pPr>
              <w:pStyle w:val="txtx1"/>
              <w:rPr>
                <w:sz w:val="22"/>
                <w:szCs w:val="22"/>
              </w:rPr>
            </w:pPr>
          </w:p>
        </w:tc>
        <w:tc>
          <w:tcPr>
            <w:tcW w:w="9900" w:type="dxa"/>
          </w:tcPr>
          <w:p w14:paraId="5CBB1BEC" w14:textId="77777777" w:rsidR="00D20042" w:rsidRPr="00A575DC" w:rsidRDefault="00D20042" w:rsidP="00D20042">
            <w:pPr>
              <w:keepNext/>
              <w:keepLines/>
              <w:rPr>
                <w:color w:val="000000"/>
              </w:rPr>
            </w:pPr>
          </w:p>
          <w:p w14:paraId="112B1C28" w14:textId="77777777" w:rsidR="00D20042" w:rsidRPr="00A575DC" w:rsidRDefault="00D20042" w:rsidP="00D20042">
            <w:pPr>
              <w:keepNext/>
              <w:keepLines/>
              <w:rPr>
                <w:color w:val="000000"/>
              </w:rPr>
            </w:pPr>
            <w:r w:rsidRPr="00A575DC">
              <w:rPr>
                <w:color w:val="000000"/>
              </w:rPr>
              <w:t xml:space="preserve">Advantages of bioMEMS devices for drug delivery include </w:t>
            </w:r>
          </w:p>
          <w:p w14:paraId="3DE3E1D4" w14:textId="77777777" w:rsidR="00D20042" w:rsidRPr="00A575DC" w:rsidRDefault="00D20042" w:rsidP="00D20042">
            <w:pPr>
              <w:keepNext/>
              <w:keepLines/>
              <w:rPr>
                <w:color w:val="000000"/>
              </w:rPr>
            </w:pPr>
            <w:r w:rsidRPr="00A575DC">
              <w:rPr>
                <w:color w:val="000000"/>
              </w:rPr>
              <w:t>•</w:t>
            </w:r>
            <w:r w:rsidRPr="00A575DC">
              <w:rPr>
                <w:color w:val="000000"/>
              </w:rPr>
              <w:tab/>
              <w:t xml:space="preserve">controlled release, </w:t>
            </w:r>
          </w:p>
          <w:p w14:paraId="6A5B5DCD" w14:textId="77777777" w:rsidR="00D20042" w:rsidRPr="00A575DC" w:rsidRDefault="00D20042" w:rsidP="00D20042">
            <w:pPr>
              <w:keepNext/>
              <w:keepLines/>
              <w:rPr>
                <w:color w:val="000000"/>
              </w:rPr>
            </w:pPr>
            <w:r w:rsidRPr="00A575DC">
              <w:rPr>
                <w:color w:val="000000"/>
              </w:rPr>
              <w:t>•</w:t>
            </w:r>
            <w:r w:rsidRPr="00A575DC">
              <w:rPr>
                <w:color w:val="000000"/>
              </w:rPr>
              <w:tab/>
              <w:t xml:space="preserve">reliable dosing, </w:t>
            </w:r>
          </w:p>
          <w:p w14:paraId="4E2A6EDE" w14:textId="77777777" w:rsidR="00D20042" w:rsidRPr="00A575DC" w:rsidRDefault="00D20042" w:rsidP="00D20042">
            <w:pPr>
              <w:keepNext/>
              <w:keepLines/>
              <w:rPr>
                <w:color w:val="000000"/>
              </w:rPr>
            </w:pPr>
            <w:r w:rsidRPr="00A575DC">
              <w:rPr>
                <w:color w:val="000000"/>
              </w:rPr>
              <w:t>•</w:t>
            </w:r>
            <w:r w:rsidRPr="00A575DC">
              <w:rPr>
                <w:color w:val="000000"/>
              </w:rPr>
              <w:tab/>
              <w:t xml:space="preserve">targeted therapy, </w:t>
            </w:r>
          </w:p>
          <w:p w14:paraId="4CEC1BFB" w14:textId="77777777" w:rsidR="00D20042" w:rsidRPr="00A575DC" w:rsidRDefault="00D20042" w:rsidP="00D20042">
            <w:pPr>
              <w:keepNext/>
              <w:keepLines/>
              <w:rPr>
                <w:color w:val="000000"/>
              </w:rPr>
            </w:pPr>
            <w:r w:rsidRPr="00A575DC">
              <w:rPr>
                <w:color w:val="000000"/>
              </w:rPr>
              <w:t>•</w:t>
            </w:r>
            <w:r w:rsidRPr="00A575DC">
              <w:rPr>
                <w:color w:val="000000"/>
              </w:rPr>
              <w:tab/>
              <w:t xml:space="preserve">precise delivery, and </w:t>
            </w:r>
          </w:p>
          <w:p w14:paraId="18FA4427" w14:textId="77777777" w:rsidR="00D20042" w:rsidRPr="00A575DC" w:rsidRDefault="00D20042" w:rsidP="00D20042">
            <w:pPr>
              <w:keepNext/>
              <w:keepLines/>
              <w:rPr>
                <w:color w:val="000000"/>
              </w:rPr>
            </w:pPr>
            <w:r w:rsidRPr="00A575DC">
              <w:rPr>
                <w:color w:val="000000"/>
              </w:rPr>
              <w:t>•</w:t>
            </w:r>
            <w:r w:rsidRPr="00A575DC">
              <w:rPr>
                <w:color w:val="000000"/>
              </w:rPr>
              <w:tab/>
            </w:r>
            <w:proofErr w:type="gramStart"/>
            <w:r w:rsidRPr="00A575DC">
              <w:rPr>
                <w:color w:val="000000"/>
              </w:rPr>
              <w:t>automated</w:t>
            </w:r>
            <w:proofErr w:type="gramEnd"/>
            <w:r w:rsidRPr="00A575DC">
              <w:rPr>
                <w:color w:val="000000"/>
              </w:rPr>
              <w:t xml:space="preserve"> or semi</w:t>
            </w:r>
            <w:r w:rsidR="00C500F0">
              <w:rPr>
                <w:color w:val="000000"/>
              </w:rPr>
              <w:t>-</w:t>
            </w:r>
            <w:r w:rsidRPr="00A575DC">
              <w:rPr>
                <w:color w:val="000000"/>
              </w:rPr>
              <w:t>automated feedback control.</w:t>
            </w:r>
          </w:p>
          <w:p w14:paraId="54154915" w14:textId="77777777" w:rsidR="00D20042" w:rsidRPr="00A575DC" w:rsidRDefault="00D20042" w:rsidP="00D20042">
            <w:pPr>
              <w:keepNext/>
              <w:keepLines/>
              <w:rPr>
                <w:color w:val="000000"/>
              </w:rPr>
            </w:pPr>
          </w:p>
          <w:p w14:paraId="4FA19E51" w14:textId="77777777" w:rsidR="00D20042" w:rsidRPr="00A575DC" w:rsidRDefault="00D20042" w:rsidP="00C500F0">
            <w:pPr>
              <w:keepNext/>
              <w:keepLines/>
              <w:rPr>
                <w:color w:val="000000"/>
              </w:rPr>
            </w:pPr>
            <w:r w:rsidRPr="00A575DC">
              <w:rPr>
                <w:color w:val="000000"/>
              </w:rPr>
              <w:t>Medications that could be administered by implanted bioMEMS include analgesics, insulin, cancer drugs, antibiotics, and radiation sources (antitumor treatment).  Various transdermal systems (patches) using reservoir gels have been developed for precise and timed delivery of nitroglycerin, hormones, scopolamine, and other drugs where gradual release is required.</w:t>
            </w:r>
          </w:p>
        </w:tc>
      </w:tr>
      <w:tr w:rsidR="00D20042" w:rsidRPr="00A575DC" w14:paraId="193FFAF9" w14:textId="77777777" w:rsidTr="00C331B8">
        <w:trPr>
          <w:cantSplit/>
          <w:trHeight w:val="576"/>
        </w:trPr>
        <w:tc>
          <w:tcPr>
            <w:tcW w:w="1105" w:type="dxa"/>
            <w:vAlign w:val="bottom"/>
          </w:tcPr>
          <w:p w14:paraId="64DEDB5F" w14:textId="77777777" w:rsidR="00D20042" w:rsidRPr="00B960A3" w:rsidRDefault="00D20042" w:rsidP="00C377D4">
            <w:pPr>
              <w:pStyle w:val="BodyText"/>
              <w:keepNext/>
              <w:keepLines/>
            </w:pPr>
            <w:bookmarkStart w:id="10" w:name="App_BioMEM_PK40_dldl203"/>
            <w:bookmarkEnd w:id="9"/>
          </w:p>
        </w:tc>
        <w:tc>
          <w:tcPr>
            <w:tcW w:w="9900" w:type="dxa"/>
            <w:vAlign w:val="bottom"/>
          </w:tcPr>
          <w:p w14:paraId="5492A7E6" w14:textId="77777777" w:rsidR="00D20042" w:rsidRPr="00A575DC" w:rsidRDefault="00D20042" w:rsidP="001B1A72">
            <w:pPr>
              <w:pStyle w:val="lvl1Text"/>
              <w:rPr>
                <w:sz w:val="24"/>
                <w:szCs w:val="24"/>
              </w:rPr>
            </w:pPr>
            <w:r w:rsidRPr="00A575DC">
              <w:rPr>
                <w:sz w:val="24"/>
                <w:szCs w:val="24"/>
              </w:rPr>
              <w:t>Designing a Drug Delivery</w:t>
            </w:r>
            <w:r w:rsidR="001B1A72">
              <w:rPr>
                <w:sz w:val="24"/>
                <w:szCs w:val="24"/>
              </w:rPr>
              <w:t xml:space="preserve"> </w:t>
            </w:r>
            <w:r w:rsidRPr="00A575DC">
              <w:rPr>
                <w:sz w:val="24"/>
                <w:szCs w:val="24"/>
              </w:rPr>
              <w:t>Device</w:t>
            </w:r>
          </w:p>
        </w:tc>
      </w:tr>
      <w:tr w:rsidR="00D20042" w:rsidRPr="00A575DC" w14:paraId="0859E512" w14:textId="77777777" w:rsidTr="00C331B8">
        <w:tc>
          <w:tcPr>
            <w:tcW w:w="1105" w:type="dxa"/>
          </w:tcPr>
          <w:p w14:paraId="468BE2D2" w14:textId="77777777" w:rsidR="00D20042" w:rsidRPr="00D20042" w:rsidRDefault="00D20042" w:rsidP="009F19B2">
            <w:pPr>
              <w:pStyle w:val="txtx1"/>
              <w:rPr>
                <w:sz w:val="22"/>
                <w:szCs w:val="22"/>
              </w:rPr>
            </w:pPr>
          </w:p>
        </w:tc>
        <w:tc>
          <w:tcPr>
            <w:tcW w:w="9900" w:type="dxa"/>
          </w:tcPr>
          <w:p w14:paraId="7F896D40" w14:textId="77777777" w:rsidR="00D20042" w:rsidRPr="00A575DC" w:rsidRDefault="00D20042" w:rsidP="00D20042">
            <w:pPr>
              <w:keepNext/>
              <w:keepLines/>
              <w:rPr>
                <w:color w:val="000000"/>
              </w:rPr>
            </w:pPr>
          </w:p>
          <w:p w14:paraId="56311DB8" w14:textId="77777777" w:rsidR="00D20042" w:rsidRPr="00A575DC" w:rsidRDefault="00D20042" w:rsidP="00D20042">
            <w:pPr>
              <w:keepNext/>
              <w:keepLines/>
              <w:rPr>
                <w:color w:val="000000"/>
              </w:rPr>
            </w:pPr>
            <w:r w:rsidRPr="00A575DC">
              <w:rPr>
                <w:color w:val="000000"/>
              </w:rPr>
              <w:t xml:space="preserve">The parameters that must be considered when designing </w:t>
            </w:r>
            <w:r w:rsidR="001B1A72">
              <w:rPr>
                <w:color w:val="000000"/>
              </w:rPr>
              <w:t>drug delivery</w:t>
            </w:r>
            <w:r w:rsidRPr="00A575DC">
              <w:rPr>
                <w:color w:val="000000"/>
              </w:rPr>
              <w:t xml:space="preserve"> systems are dose, frequency, duration, toxicity, drug interaction, allergies, and oscillatory behavior of the drug in the body.  In addition, therapy for a given disease may change over time as the disease state of the patient changes or as new therapies become available.  This requires that the device be easy to remove or for it to be easy to change out the drug in the existing device.  Some bioMEMS devices may need to be able to degrade and be discharged by the body's systems. </w:t>
            </w:r>
          </w:p>
          <w:p w14:paraId="354E0438" w14:textId="77777777" w:rsidR="00D20042" w:rsidRPr="00A575DC" w:rsidRDefault="00D20042" w:rsidP="00D20042">
            <w:pPr>
              <w:keepNext/>
              <w:keepLines/>
              <w:rPr>
                <w:color w:val="000000"/>
              </w:rPr>
            </w:pPr>
          </w:p>
          <w:p w14:paraId="0D04B329" w14:textId="77777777" w:rsidR="00D20042" w:rsidRPr="00A575DC" w:rsidRDefault="00D20042" w:rsidP="00D20042">
            <w:pPr>
              <w:keepNext/>
              <w:keepLines/>
              <w:rPr>
                <w:color w:val="000000"/>
              </w:rPr>
            </w:pPr>
            <w:r w:rsidRPr="00A575DC">
              <w:rPr>
                <w:color w:val="000000"/>
              </w:rPr>
              <w:t xml:space="preserve">Examples of </w:t>
            </w:r>
            <w:r w:rsidR="00EF67C2">
              <w:rPr>
                <w:color w:val="000000"/>
              </w:rPr>
              <w:t>bio</w:t>
            </w:r>
            <w:r w:rsidRPr="00A575DC">
              <w:rPr>
                <w:color w:val="000000"/>
              </w:rPr>
              <w:t>MEMS drug delivery systems that are currently being used or investigated incorporate components that are environmentally sensitive hydrogels, el</w:t>
            </w:r>
            <w:r w:rsidR="00EF67C2">
              <w:rPr>
                <w:color w:val="000000"/>
              </w:rPr>
              <w:t>ectro-active polymers (EAPs),</w:t>
            </w:r>
            <w:r w:rsidRPr="00A575DC">
              <w:rPr>
                <w:color w:val="000000"/>
              </w:rPr>
              <w:t xml:space="preserve"> piezoelectric devices</w:t>
            </w:r>
            <w:r w:rsidR="00443326">
              <w:rPr>
                <w:color w:val="000000"/>
              </w:rPr>
              <w:t xml:space="preserve"> and microsphere</w:t>
            </w:r>
            <w:r w:rsidR="00EF67C2">
              <w:rPr>
                <w:color w:val="000000"/>
              </w:rPr>
              <w:t>s</w:t>
            </w:r>
            <w:r w:rsidRPr="00A575DC">
              <w:rPr>
                <w:color w:val="000000"/>
              </w:rPr>
              <w:t>.</w:t>
            </w:r>
            <w:r w:rsidR="001B1A72">
              <w:rPr>
                <w:color w:val="000000"/>
              </w:rPr>
              <w:t xml:space="preserve">  Many of these devices are being investigated as targets controlled drug delivery devices or TCDD.</w:t>
            </w:r>
          </w:p>
        </w:tc>
      </w:tr>
    </w:tbl>
    <w:p w14:paraId="7BB5875A" w14:textId="77777777" w:rsidR="001B1A72" w:rsidRDefault="001B1A7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D20042" w:rsidRPr="00A575DC" w14:paraId="15B5B440" w14:textId="77777777" w:rsidTr="00C331B8">
        <w:trPr>
          <w:cantSplit/>
          <w:trHeight w:val="576"/>
        </w:trPr>
        <w:tc>
          <w:tcPr>
            <w:tcW w:w="1105" w:type="dxa"/>
            <w:vAlign w:val="bottom"/>
          </w:tcPr>
          <w:p w14:paraId="7E168127" w14:textId="77777777" w:rsidR="00D20042" w:rsidRPr="00B960A3" w:rsidRDefault="00C331B8" w:rsidP="00C377D4">
            <w:pPr>
              <w:pStyle w:val="BodyText"/>
              <w:keepLines/>
            </w:pPr>
            <w:bookmarkStart w:id="11" w:name="App_BioMEM_PK40_dldl202"/>
            <w:bookmarkEnd w:id="10"/>
            <w:r>
              <w:lastRenderedPageBreak/>
              <w:br w:type="page"/>
            </w:r>
          </w:p>
        </w:tc>
        <w:tc>
          <w:tcPr>
            <w:tcW w:w="9900" w:type="dxa"/>
            <w:vAlign w:val="bottom"/>
          </w:tcPr>
          <w:p w14:paraId="40659FF1" w14:textId="77777777" w:rsidR="00D20042" w:rsidRPr="00A575DC" w:rsidRDefault="00D20042" w:rsidP="00C377D4">
            <w:pPr>
              <w:pStyle w:val="lvl1Text"/>
              <w:keepNext w:val="0"/>
              <w:rPr>
                <w:sz w:val="24"/>
                <w:szCs w:val="24"/>
              </w:rPr>
            </w:pPr>
            <w:r w:rsidRPr="00A575DC">
              <w:rPr>
                <w:sz w:val="24"/>
                <w:szCs w:val="24"/>
              </w:rPr>
              <w:t>Nanopore Coated Stents</w:t>
            </w:r>
          </w:p>
        </w:tc>
      </w:tr>
      <w:tr w:rsidR="00D20042" w:rsidRPr="00A575DC" w14:paraId="7E524EFF" w14:textId="77777777" w:rsidTr="00C331B8">
        <w:tc>
          <w:tcPr>
            <w:tcW w:w="1105" w:type="dxa"/>
          </w:tcPr>
          <w:p w14:paraId="76D0AA9A" w14:textId="77777777" w:rsidR="00D20042" w:rsidRPr="00D20042" w:rsidRDefault="00D20042" w:rsidP="009F19B2">
            <w:pPr>
              <w:pStyle w:val="txtx1"/>
              <w:rPr>
                <w:sz w:val="22"/>
                <w:szCs w:val="22"/>
              </w:rPr>
            </w:pPr>
          </w:p>
        </w:tc>
        <w:tc>
          <w:tcPr>
            <w:tcW w:w="9900" w:type="dxa"/>
          </w:tcPr>
          <w:p w14:paraId="3E2DCE5B" w14:textId="77777777" w:rsidR="00D20042" w:rsidRPr="00A575DC" w:rsidRDefault="00F054BA" w:rsidP="00D20042">
            <w:pPr>
              <w:jc w:val="center"/>
            </w:pPr>
            <w:r>
              <w:rPr>
                <w:noProof/>
              </w:rPr>
              <w:drawing>
                <wp:inline distT="0" distB="0" distL="0" distR="0" wp14:anchorId="50B38A68" wp14:editId="12D1876F">
                  <wp:extent cx="3723640" cy="2767965"/>
                  <wp:effectExtent l="0" t="0" r="0" b="0"/>
                  <wp:docPr id="3" name="Picture 3" descr="C:\Users\mj\Dropbox\scme-scos\BioMEMS\therapeutics\Therapeutic MEMS LM\graphics\Taxus_stent_FD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j\Dropbox\scme-scos\BioMEMS\therapeutics\Therapeutic MEMS LM\graphics\Taxus_stent_FD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23640" cy="2767965"/>
                          </a:xfrm>
                          <a:prstGeom prst="rect">
                            <a:avLst/>
                          </a:prstGeom>
                          <a:noFill/>
                          <a:ln>
                            <a:noFill/>
                          </a:ln>
                        </pic:spPr>
                      </pic:pic>
                    </a:graphicData>
                  </a:graphic>
                </wp:inline>
              </w:drawing>
            </w:r>
          </w:p>
        </w:tc>
      </w:tr>
      <w:tr w:rsidR="00D20042" w:rsidRPr="00A575DC" w14:paraId="0EA3FF4B" w14:textId="77777777" w:rsidTr="00C331B8">
        <w:trPr>
          <w:cantSplit/>
        </w:trPr>
        <w:tc>
          <w:tcPr>
            <w:tcW w:w="1105" w:type="dxa"/>
          </w:tcPr>
          <w:p w14:paraId="36AD99F4" w14:textId="77777777" w:rsidR="00D20042" w:rsidRPr="00D20042" w:rsidRDefault="00D20042" w:rsidP="009F19B2">
            <w:pPr>
              <w:pStyle w:val="txtx1"/>
              <w:rPr>
                <w:sz w:val="22"/>
                <w:szCs w:val="22"/>
              </w:rPr>
            </w:pPr>
          </w:p>
        </w:tc>
        <w:tc>
          <w:tcPr>
            <w:tcW w:w="9900" w:type="dxa"/>
          </w:tcPr>
          <w:p w14:paraId="3CF7EF4C" w14:textId="77777777" w:rsidR="00D20042" w:rsidRPr="00A575DC" w:rsidRDefault="00D20042" w:rsidP="00D20042">
            <w:pPr>
              <w:keepNext/>
              <w:keepLines/>
              <w:jc w:val="center"/>
              <w:rPr>
                <w:color w:val="000000"/>
              </w:rPr>
            </w:pPr>
            <w:r w:rsidRPr="00A575DC">
              <w:rPr>
                <w:i/>
                <w:color w:val="000000"/>
              </w:rPr>
              <w:t xml:space="preserve">Drug-eluting Stent by </w:t>
            </w:r>
            <w:proofErr w:type="spellStart"/>
            <w:r w:rsidRPr="00A575DC">
              <w:rPr>
                <w:i/>
                <w:color w:val="000000"/>
              </w:rPr>
              <w:t>Taxus</w:t>
            </w:r>
            <w:proofErr w:type="spellEnd"/>
            <w:r w:rsidRPr="00A575DC">
              <w:rPr>
                <w:i/>
                <w:color w:val="000000"/>
              </w:rPr>
              <w:t xml:space="preserve"> [Image provided by </w:t>
            </w:r>
            <w:r w:rsidR="00C500F0">
              <w:rPr>
                <w:i/>
                <w:color w:val="000000"/>
              </w:rPr>
              <w:t xml:space="preserve">the </w:t>
            </w:r>
            <w:r w:rsidRPr="00A575DC">
              <w:rPr>
                <w:i/>
                <w:color w:val="000000"/>
              </w:rPr>
              <w:t>FDA]</w:t>
            </w:r>
          </w:p>
        </w:tc>
      </w:tr>
      <w:tr w:rsidR="00D20042" w:rsidRPr="00A575DC" w14:paraId="7D65301A" w14:textId="77777777" w:rsidTr="00C331B8">
        <w:trPr>
          <w:cantSplit/>
        </w:trPr>
        <w:tc>
          <w:tcPr>
            <w:tcW w:w="1105" w:type="dxa"/>
          </w:tcPr>
          <w:p w14:paraId="44859B11" w14:textId="77777777" w:rsidR="00D20042" w:rsidRPr="00D20042" w:rsidRDefault="00D20042" w:rsidP="009F19B2">
            <w:pPr>
              <w:pStyle w:val="txtx1"/>
              <w:rPr>
                <w:sz w:val="22"/>
                <w:szCs w:val="22"/>
              </w:rPr>
            </w:pPr>
          </w:p>
        </w:tc>
        <w:tc>
          <w:tcPr>
            <w:tcW w:w="9900" w:type="dxa"/>
          </w:tcPr>
          <w:p w14:paraId="549AA534" w14:textId="77777777" w:rsidR="00D20042" w:rsidRPr="00A575DC" w:rsidRDefault="00D20042" w:rsidP="00D20042">
            <w:pPr>
              <w:keepNext/>
              <w:keepLines/>
              <w:rPr>
                <w:color w:val="000000"/>
              </w:rPr>
            </w:pPr>
          </w:p>
          <w:p w14:paraId="4BC0A76A" w14:textId="77777777" w:rsidR="00D20042" w:rsidRPr="00A575DC" w:rsidRDefault="00D20042" w:rsidP="00D20042">
            <w:pPr>
              <w:keepNext/>
              <w:keepLines/>
              <w:rPr>
                <w:color w:val="000000"/>
              </w:rPr>
            </w:pPr>
            <w:r w:rsidRPr="00A575DC">
              <w:rPr>
                <w:color w:val="000000"/>
              </w:rPr>
              <w:t>Another example of bioMEMS drug delivery</w:t>
            </w:r>
            <w:r w:rsidR="00515523">
              <w:rPr>
                <w:color w:val="000000"/>
              </w:rPr>
              <w:t xml:space="preserve"> currently on the market</w:t>
            </w:r>
            <w:r w:rsidRPr="00A575DC">
              <w:rPr>
                <w:color w:val="000000"/>
              </w:rPr>
              <w:t xml:space="preserve"> is the </w:t>
            </w:r>
            <w:proofErr w:type="spellStart"/>
            <w:r w:rsidRPr="00A575DC">
              <w:rPr>
                <w:color w:val="000000"/>
              </w:rPr>
              <w:t>nanopore</w:t>
            </w:r>
            <w:proofErr w:type="spellEnd"/>
            <w:r w:rsidRPr="00A575DC">
              <w:rPr>
                <w:color w:val="000000"/>
              </w:rPr>
              <w:t xml:space="preserve"> drug delivery coating system associated with stents (devices inserted into obstructed arteries).  These stents are referred to as drug-eluting stents.  The picture shows the TAXUS Express2 Paclitaxel</w:t>
            </w:r>
            <w:r w:rsidR="0007314D">
              <w:rPr>
                <w:color w:val="000000"/>
              </w:rPr>
              <w:t>-Eluting Coronary Stent System.</w:t>
            </w:r>
          </w:p>
          <w:p w14:paraId="38E35A16" w14:textId="77777777" w:rsidR="00D20042" w:rsidRPr="00A575DC" w:rsidRDefault="00D20042" w:rsidP="00D20042">
            <w:pPr>
              <w:keepNext/>
              <w:keepLines/>
              <w:rPr>
                <w:color w:val="000000"/>
              </w:rPr>
            </w:pPr>
          </w:p>
          <w:p w14:paraId="6FBE6E7B" w14:textId="77777777" w:rsidR="00D20042" w:rsidRDefault="00D20042" w:rsidP="00D20042">
            <w:pPr>
              <w:keepNext/>
              <w:keepLines/>
              <w:rPr>
                <w:color w:val="000000"/>
              </w:rPr>
            </w:pPr>
            <w:r w:rsidRPr="00A575DC">
              <w:rPr>
                <w:color w:val="000000"/>
              </w:rPr>
              <w:t>The stent coating is a medication that is slowly released (eluted) to decrease restenosis (tissue growth in the artery lining that decreases the diameter of the opening in the stent).  Restenosis increases the possibility of re-blockage and thus, another procedure. The practice of using drug-eluting stents should lead to a decrease in repeat procedures and minimization of cost-intensive bypass surgery.</w:t>
            </w:r>
          </w:p>
          <w:p w14:paraId="77A16123" w14:textId="77777777" w:rsidR="00411BC4" w:rsidRDefault="00411BC4" w:rsidP="00D20042">
            <w:pPr>
              <w:keepNext/>
              <w:keepLines/>
              <w:rPr>
                <w:color w:val="000000"/>
              </w:rPr>
            </w:pPr>
          </w:p>
          <w:p w14:paraId="36B7AAAB" w14:textId="77777777" w:rsidR="00411BC4" w:rsidRDefault="00411BC4" w:rsidP="00D20042">
            <w:pPr>
              <w:keepNext/>
              <w:keepLines/>
              <w:rPr>
                <w:color w:val="000000"/>
              </w:rPr>
            </w:pPr>
            <w:r>
              <w:rPr>
                <w:color w:val="000000"/>
              </w:rPr>
              <w:t>For more information on drug delivery systems, review the following article:</w:t>
            </w:r>
          </w:p>
          <w:p w14:paraId="5F3ABDEE" w14:textId="77777777" w:rsidR="00411BC4" w:rsidRPr="00411BC4" w:rsidRDefault="00411BC4" w:rsidP="00D20042">
            <w:pPr>
              <w:keepNext/>
              <w:keepLines/>
              <w:rPr>
                <w:i/>
                <w:color w:val="000000"/>
              </w:rPr>
            </w:pPr>
          </w:p>
          <w:p w14:paraId="59530277" w14:textId="77777777" w:rsidR="00411BC4" w:rsidRPr="00411BC4" w:rsidRDefault="00411BC4" w:rsidP="00411BC4">
            <w:pPr>
              <w:keepNext/>
              <w:keepLines/>
              <w:rPr>
                <w:i/>
                <w:color w:val="000000"/>
              </w:rPr>
            </w:pPr>
            <w:r w:rsidRPr="00411BC4">
              <w:rPr>
                <w:i/>
                <w:color w:val="000000"/>
              </w:rPr>
              <w:t>“Biomedical microelectromechanical systems (</w:t>
            </w:r>
            <w:proofErr w:type="spellStart"/>
            <w:r w:rsidRPr="00411BC4">
              <w:rPr>
                <w:i/>
                <w:color w:val="000000"/>
              </w:rPr>
              <w:t>BioMEMS</w:t>
            </w:r>
            <w:proofErr w:type="spellEnd"/>
            <w:r w:rsidRPr="00411BC4">
              <w:rPr>
                <w:i/>
                <w:color w:val="000000"/>
              </w:rPr>
              <w:t xml:space="preserve">): Revolution in drug delivery and analytical techniques”.  Saudi Pham J. 2016 Jan; 24(1): 1-20.  </w:t>
            </w:r>
            <w:hyperlink r:id="rId22" w:history="1">
              <w:r w:rsidRPr="00411BC4">
                <w:rPr>
                  <w:rStyle w:val="Hyperlink"/>
                  <w:i/>
                </w:rPr>
                <w:t>http://bit.ly/2wcOfxt</w:t>
              </w:r>
            </w:hyperlink>
            <w:r w:rsidRPr="00411BC4">
              <w:rPr>
                <w:i/>
                <w:color w:val="000000"/>
              </w:rPr>
              <w:t xml:space="preserve"> </w:t>
            </w:r>
          </w:p>
          <w:p w14:paraId="6B954A5F" w14:textId="77777777" w:rsidR="00411BC4" w:rsidRDefault="00411BC4" w:rsidP="00D20042">
            <w:pPr>
              <w:keepNext/>
              <w:keepLines/>
              <w:rPr>
                <w:color w:val="000000"/>
              </w:rPr>
            </w:pPr>
          </w:p>
          <w:p w14:paraId="6092750E" w14:textId="77777777" w:rsidR="00411BC4" w:rsidRDefault="00411BC4" w:rsidP="00D20042">
            <w:pPr>
              <w:keepNext/>
              <w:keepLines/>
              <w:rPr>
                <w:color w:val="000000"/>
              </w:rPr>
            </w:pPr>
          </w:p>
          <w:p w14:paraId="6DA19484" w14:textId="77777777" w:rsidR="00411BC4" w:rsidRDefault="00411BC4" w:rsidP="00D20042">
            <w:pPr>
              <w:keepNext/>
              <w:keepLines/>
              <w:rPr>
                <w:color w:val="000000"/>
              </w:rPr>
            </w:pPr>
          </w:p>
          <w:p w14:paraId="6ACB8483" w14:textId="77777777" w:rsidR="00411BC4" w:rsidRDefault="00411BC4" w:rsidP="00D20042">
            <w:pPr>
              <w:keepNext/>
              <w:keepLines/>
              <w:rPr>
                <w:color w:val="000000"/>
              </w:rPr>
            </w:pPr>
          </w:p>
          <w:p w14:paraId="1CA77979" w14:textId="77777777" w:rsidR="00411BC4" w:rsidRDefault="00411BC4" w:rsidP="00D20042">
            <w:pPr>
              <w:keepNext/>
              <w:keepLines/>
              <w:rPr>
                <w:color w:val="000000"/>
              </w:rPr>
            </w:pPr>
          </w:p>
          <w:p w14:paraId="5FEBCF60" w14:textId="77777777" w:rsidR="00411BC4" w:rsidRDefault="00411BC4" w:rsidP="00D20042">
            <w:pPr>
              <w:keepNext/>
              <w:keepLines/>
              <w:rPr>
                <w:color w:val="000000"/>
              </w:rPr>
            </w:pPr>
          </w:p>
          <w:p w14:paraId="747F8D75" w14:textId="77777777" w:rsidR="00411BC4" w:rsidRDefault="00411BC4" w:rsidP="00D20042">
            <w:pPr>
              <w:keepNext/>
              <w:keepLines/>
              <w:rPr>
                <w:color w:val="000000"/>
              </w:rPr>
            </w:pPr>
          </w:p>
          <w:p w14:paraId="5C62BDCF" w14:textId="77777777" w:rsidR="00411BC4" w:rsidRDefault="00411BC4" w:rsidP="00D20042">
            <w:pPr>
              <w:keepNext/>
              <w:keepLines/>
              <w:rPr>
                <w:color w:val="000000"/>
              </w:rPr>
            </w:pPr>
          </w:p>
          <w:p w14:paraId="5318953A" w14:textId="77777777" w:rsidR="00411BC4" w:rsidRDefault="00411BC4" w:rsidP="00D20042">
            <w:pPr>
              <w:keepNext/>
              <w:keepLines/>
              <w:rPr>
                <w:color w:val="000000"/>
              </w:rPr>
            </w:pPr>
          </w:p>
          <w:p w14:paraId="7121A28A" w14:textId="77777777" w:rsidR="00411BC4" w:rsidRDefault="00411BC4" w:rsidP="00D20042">
            <w:pPr>
              <w:keepNext/>
              <w:keepLines/>
              <w:rPr>
                <w:color w:val="000000"/>
              </w:rPr>
            </w:pPr>
          </w:p>
          <w:p w14:paraId="0503C9E6" w14:textId="57A02BA8" w:rsidR="00411BC4" w:rsidRPr="00A575DC" w:rsidRDefault="00411BC4" w:rsidP="00D20042">
            <w:pPr>
              <w:keepNext/>
              <w:keepLines/>
              <w:rPr>
                <w:color w:val="000000"/>
              </w:rPr>
            </w:pPr>
          </w:p>
        </w:tc>
      </w:tr>
      <w:tr w:rsidR="005A1022" w:rsidRPr="00A575DC" w14:paraId="50949BD4" w14:textId="77777777" w:rsidTr="00C331B8">
        <w:trPr>
          <w:cantSplit/>
          <w:trHeight w:val="576"/>
        </w:trPr>
        <w:tc>
          <w:tcPr>
            <w:tcW w:w="1105" w:type="dxa"/>
            <w:vAlign w:val="bottom"/>
          </w:tcPr>
          <w:p w14:paraId="2DF35473" w14:textId="3F1B2568" w:rsidR="005A1022" w:rsidRPr="00B960A3" w:rsidRDefault="005A1022" w:rsidP="00C377D4">
            <w:pPr>
              <w:pStyle w:val="BodyText"/>
              <w:keepNext/>
              <w:keepLines/>
            </w:pPr>
            <w:bookmarkStart w:id="12" w:name="App_BioMEM_PK40_dldl201"/>
            <w:bookmarkEnd w:id="11"/>
          </w:p>
        </w:tc>
        <w:tc>
          <w:tcPr>
            <w:tcW w:w="9900" w:type="dxa"/>
            <w:vAlign w:val="bottom"/>
          </w:tcPr>
          <w:p w14:paraId="6AFB951E" w14:textId="77777777" w:rsidR="005A1022" w:rsidRPr="00A575DC" w:rsidRDefault="005A1022" w:rsidP="00C377D4">
            <w:pPr>
              <w:pStyle w:val="lvl1Text"/>
              <w:rPr>
                <w:sz w:val="24"/>
                <w:szCs w:val="24"/>
              </w:rPr>
            </w:pPr>
            <w:r w:rsidRPr="00A575DC">
              <w:rPr>
                <w:sz w:val="24"/>
                <w:szCs w:val="24"/>
              </w:rPr>
              <w:t>Minimal Invasive Surgery (MIS)</w:t>
            </w:r>
          </w:p>
        </w:tc>
      </w:tr>
      <w:tr w:rsidR="005A1022" w:rsidRPr="00A575DC" w14:paraId="0BE019F6" w14:textId="77777777" w:rsidTr="00C331B8">
        <w:tc>
          <w:tcPr>
            <w:tcW w:w="1105" w:type="dxa"/>
          </w:tcPr>
          <w:p w14:paraId="702AFEA3" w14:textId="77777777" w:rsidR="005A1022" w:rsidRPr="005A1022" w:rsidRDefault="005A1022" w:rsidP="009F19B2">
            <w:pPr>
              <w:pStyle w:val="txtx1"/>
              <w:rPr>
                <w:sz w:val="22"/>
                <w:szCs w:val="22"/>
              </w:rPr>
            </w:pPr>
          </w:p>
        </w:tc>
        <w:tc>
          <w:tcPr>
            <w:tcW w:w="9900" w:type="dxa"/>
          </w:tcPr>
          <w:p w14:paraId="3C779F43" w14:textId="77777777" w:rsidR="005A1022" w:rsidRPr="00A575DC" w:rsidRDefault="005A1022" w:rsidP="005A1022">
            <w:pPr>
              <w:keepNext/>
              <w:keepLines/>
              <w:rPr>
                <w:color w:val="000000"/>
              </w:rPr>
            </w:pPr>
          </w:p>
          <w:p w14:paraId="5425A47B" w14:textId="77777777" w:rsidR="00245453" w:rsidRDefault="005A1022" w:rsidP="005A1022">
            <w:pPr>
              <w:keepNext/>
              <w:keepLines/>
              <w:rPr>
                <w:color w:val="000000"/>
              </w:rPr>
            </w:pPr>
            <w:r w:rsidRPr="00A575DC">
              <w:rPr>
                <w:color w:val="000000"/>
              </w:rPr>
              <w:t xml:space="preserve">Minimal Invasive Surgery (MIS) is the process of accomplishing a surgical task with the least amount of intrusion and harm to the patient. Typically, there is </w:t>
            </w:r>
          </w:p>
          <w:p w14:paraId="4323E60A" w14:textId="77777777" w:rsidR="005A1022" w:rsidRPr="00A575DC" w:rsidRDefault="005A1022" w:rsidP="009F19B2">
            <w:pPr>
              <w:keepNext/>
              <w:keepLines/>
              <w:numPr>
                <w:ilvl w:val="0"/>
                <w:numId w:val="9"/>
              </w:numPr>
              <w:rPr>
                <w:color w:val="000000"/>
              </w:rPr>
            </w:pPr>
            <w:r w:rsidRPr="00A575DC">
              <w:rPr>
                <w:color w:val="000000"/>
              </w:rPr>
              <w:t xml:space="preserve">less postoperative pain, </w:t>
            </w:r>
          </w:p>
          <w:p w14:paraId="533CE1ED" w14:textId="77777777" w:rsidR="005A1022" w:rsidRPr="00A575DC" w:rsidRDefault="005A1022" w:rsidP="009F19B2">
            <w:pPr>
              <w:keepNext/>
              <w:keepLines/>
              <w:numPr>
                <w:ilvl w:val="0"/>
                <w:numId w:val="9"/>
              </w:numPr>
              <w:rPr>
                <w:color w:val="000000"/>
              </w:rPr>
            </w:pPr>
            <w:r w:rsidRPr="00A575DC">
              <w:rPr>
                <w:color w:val="000000"/>
              </w:rPr>
              <w:t xml:space="preserve">shorter hospital stays, </w:t>
            </w:r>
          </w:p>
          <w:p w14:paraId="61B42832" w14:textId="77777777" w:rsidR="005A1022" w:rsidRPr="00A575DC" w:rsidRDefault="005A1022" w:rsidP="009F19B2">
            <w:pPr>
              <w:keepNext/>
              <w:keepLines/>
              <w:numPr>
                <w:ilvl w:val="0"/>
                <w:numId w:val="9"/>
              </w:numPr>
              <w:rPr>
                <w:color w:val="000000"/>
              </w:rPr>
            </w:pPr>
            <w:r w:rsidRPr="00A575DC">
              <w:rPr>
                <w:color w:val="000000"/>
              </w:rPr>
              <w:t>quicker recoveries, and</w:t>
            </w:r>
          </w:p>
          <w:p w14:paraId="577703F8" w14:textId="77777777" w:rsidR="005A1022" w:rsidRPr="00A575DC" w:rsidRDefault="005A1022" w:rsidP="009F19B2">
            <w:pPr>
              <w:keepNext/>
              <w:keepLines/>
              <w:numPr>
                <w:ilvl w:val="0"/>
                <w:numId w:val="9"/>
              </w:numPr>
              <w:rPr>
                <w:color w:val="000000"/>
              </w:rPr>
            </w:pPr>
            <w:proofErr w:type="gramStart"/>
            <w:r w:rsidRPr="00A575DC">
              <w:rPr>
                <w:color w:val="000000"/>
              </w:rPr>
              <w:t>less</w:t>
            </w:r>
            <w:proofErr w:type="gramEnd"/>
            <w:r w:rsidRPr="00A575DC">
              <w:rPr>
                <w:color w:val="000000"/>
              </w:rPr>
              <w:t xml:space="preserve"> scaring.</w:t>
            </w:r>
          </w:p>
        </w:tc>
      </w:tr>
    </w:tbl>
    <w:p w14:paraId="2F50B62E" w14:textId="3E6D2497" w:rsidR="00C331B8" w:rsidRDefault="00C331B8">
      <w:bookmarkStart w:id="13" w:name="App_BioMEM_PK40_dldl217"/>
      <w:bookmarkEnd w:id="12"/>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6A565C02" w14:textId="77777777" w:rsidTr="00C331B8">
        <w:trPr>
          <w:cantSplit/>
        </w:trPr>
        <w:tc>
          <w:tcPr>
            <w:tcW w:w="1105" w:type="dxa"/>
          </w:tcPr>
          <w:p w14:paraId="4669C4F3" w14:textId="77777777" w:rsidR="005A1022" w:rsidRPr="005A1022" w:rsidRDefault="005A1022" w:rsidP="009F19B2">
            <w:pPr>
              <w:pStyle w:val="txtx1"/>
              <w:rPr>
                <w:sz w:val="22"/>
                <w:szCs w:val="22"/>
              </w:rPr>
            </w:pPr>
          </w:p>
        </w:tc>
        <w:tc>
          <w:tcPr>
            <w:tcW w:w="9900" w:type="dxa"/>
          </w:tcPr>
          <w:p w14:paraId="62B567A1" w14:textId="77777777" w:rsidR="005A1022" w:rsidRPr="00A575DC" w:rsidRDefault="005A1022" w:rsidP="005A1022">
            <w:pPr>
              <w:keepNext/>
              <w:keepLines/>
              <w:rPr>
                <w:color w:val="000000"/>
              </w:rPr>
            </w:pPr>
          </w:p>
          <w:p w14:paraId="64558505" w14:textId="77777777" w:rsidR="005A1022" w:rsidRPr="00A575DC" w:rsidRDefault="005A1022" w:rsidP="005A1022">
            <w:pPr>
              <w:keepNext/>
              <w:keepLines/>
              <w:rPr>
                <w:color w:val="000000"/>
              </w:rPr>
            </w:pPr>
            <w:r w:rsidRPr="00A575DC">
              <w:rPr>
                <w:color w:val="000000"/>
              </w:rPr>
              <w:t xml:space="preserve">A bioMEMS device currently used for MIS is a micro-sized robot.   Robot-assisted minimally invasive surgery offers improved range of motion over standard laparoscopic techniques.   The da Vinci S </w:t>
            </w:r>
            <w:r w:rsidR="00DE12B8">
              <w:rPr>
                <w:color w:val="000000"/>
              </w:rPr>
              <w:t>MIS is</w:t>
            </w:r>
            <w:r w:rsidRPr="00A575DC">
              <w:rPr>
                <w:color w:val="000000"/>
              </w:rPr>
              <w:t xml:space="preserve"> one of the most advanced surgical robots on the market. "The robot looks a little like an octopus with four arms – one arm holds the camera and three working arms hold surgical instruments."  (</w:t>
            </w:r>
            <w:proofErr w:type="spellStart"/>
            <w:r w:rsidRPr="00A575DC">
              <w:rPr>
                <w:color w:val="000000"/>
              </w:rPr>
              <w:t>ExpressNews</w:t>
            </w:r>
            <w:proofErr w:type="spellEnd"/>
            <w:r w:rsidRPr="00A575DC">
              <w:rPr>
                <w:color w:val="000000"/>
              </w:rPr>
              <w:t xml:space="preserve">, </w:t>
            </w:r>
            <w:proofErr w:type="spellStart"/>
            <w:r w:rsidRPr="00A575DC">
              <w:rPr>
                <w:color w:val="000000"/>
              </w:rPr>
              <w:t>UofA</w:t>
            </w:r>
            <w:proofErr w:type="spellEnd"/>
            <w:r w:rsidRPr="00A575DC">
              <w:rPr>
                <w:color w:val="000000"/>
              </w:rPr>
              <w:t>)</w:t>
            </w:r>
            <w:r w:rsidR="00515523">
              <w:rPr>
                <w:color w:val="000000"/>
                <w:vertAlign w:val="superscript"/>
              </w:rPr>
              <w:t>5</w:t>
            </w:r>
            <w:r w:rsidRPr="00A575DC">
              <w:rPr>
                <w:color w:val="000000"/>
              </w:rPr>
              <w:t xml:space="preserve">.  </w:t>
            </w:r>
            <w:r w:rsidR="00DE12B8">
              <w:rPr>
                <w:color w:val="000000"/>
              </w:rPr>
              <w:t>In reality, the da Vinci is not really a robotic system because it still requires human interface. During surgery, the movements of the surgeon are transmitted electrically to mechanical arms where there are seven degrees of freedom – “three for translation, three for rotation, and one for grasping.”</w:t>
            </w:r>
            <w:r w:rsidR="000904A5">
              <w:rPr>
                <w:color w:val="000000"/>
              </w:rPr>
              <w:t xml:space="preserve"> Since approved by the FDA, “the da Vinci Surgical System has been installed in about 2,000 hospital in the United States.”</w:t>
            </w:r>
            <w:r w:rsidR="000904A5" w:rsidRPr="000904A5">
              <w:rPr>
                <w:color w:val="000000"/>
                <w:vertAlign w:val="superscript"/>
              </w:rPr>
              <w:t>6</w:t>
            </w:r>
          </w:p>
          <w:p w14:paraId="3FDD027C" w14:textId="77777777" w:rsidR="005A1022" w:rsidRPr="00A575DC" w:rsidRDefault="005A1022" w:rsidP="005A1022">
            <w:pPr>
              <w:keepNext/>
              <w:keepLines/>
              <w:rPr>
                <w:color w:val="000000"/>
              </w:rPr>
            </w:pPr>
          </w:p>
          <w:p w14:paraId="7C21900A" w14:textId="77777777" w:rsidR="005A1022" w:rsidRDefault="005A1022" w:rsidP="006807D3">
            <w:pPr>
              <w:keepNext/>
              <w:keepLines/>
              <w:rPr>
                <w:color w:val="000000"/>
              </w:rPr>
            </w:pPr>
            <w:r w:rsidRPr="00A575DC">
              <w:rPr>
                <w:color w:val="000000"/>
              </w:rPr>
              <w:t>Unfortunately, MIS robots</w:t>
            </w:r>
            <w:r w:rsidR="000904A5">
              <w:rPr>
                <w:color w:val="000000"/>
              </w:rPr>
              <w:t xml:space="preserve"> (including the da Vinci)</w:t>
            </w:r>
            <w:r w:rsidRPr="00A575DC">
              <w:rPr>
                <w:color w:val="000000"/>
              </w:rPr>
              <w:t xml:space="preserve"> are characterized by a total loss of haptic (sense of touch) feedback, requiring surgeons to rely solely on visual clues. Visual information is sufficient for many procedures, however, it is often challenging to </w:t>
            </w:r>
            <w:r w:rsidR="006807D3">
              <w:rPr>
                <w:color w:val="000000"/>
              </w:rPr>
              <w:t>cauterize</w:t>
            </w:r>
            <w:r w:rsidRPr="00A575DC">
              <w:rPr>
                <w:color w:val="000000"/>
              </w:rPr>
              <w:t xml:space="preserve"> tissues and apply appropriate force to sutures without tactile information.  MEMS devices with haptic feedback could enable expansion of robotic surgery to procedures that are difficult to perform without a sense of touch.</w:t>
            </w:r>
          </w:p>
          <w:p w14:paraId="0058C0CB" w14:textId="77777777" w:rsidR="00D8603D" w:rsidRDefault="00D8603D" w:rsidP="006807D3">
            <w:pPr>
              <w:keepNext/>
              <w:keepLines/>
              <w:rPr>
                <w:color w:val="000000"/>
              </w:rPr>
            </w:pPr>
          </w:p>
          <w:p w14:paraId="67E8D57B" w14:textId="77777777" w:rsidR="00D8603D" w:rsidRDefault="00D8603D" w:rsidP="006807D3">
            <w:pPr>
              <w:keepNext/>
              <w:keepLines/>
              <w:rPr>
                <w:color w:val="000000"/>
              </w:rPr>
            </w:pPr>
          </w:p>
          <w:p w14:paraId="6A52B031" w14:textId="77777777" w:rsidR="00D8603D" w:rsidRDefault="00D8603D" w:rsidP="006807D3">
            <w:pPr>
              <w:keepNext/>
              <w:keepLines/>
              <w:rPr>
                <w:color w:val="000000"/>
              </w:rPr>
            </w:pPr>
          </w:p>
          <w:p w14:paraId="013E2E3B" w14:textId="77777777" w:rsidR="00D8603D" w:rsidRDefault="00D8603D" w:rsidP="006807D3">
            <w:pPr>
              <w:keepNext/>
              <w:keepLines/>
              <w:rPr>
                <w:color w:val="000000"/>
              </w:rPr>
            </w:pPr>
          </w:p>
          <w:p w14:paraId="49804C86" w14:textId="77777777" w:rsidR="00D8603D" w:rsidRDefault="00D8603D" w:rsidP="006807D3">
            <w:pPr>
              <w:keepNext/>
              <w:keepLines/>
              <w:rPr>
                <w:color w:val="000000"/>
              </w:rPr>
            </w:pPr>
          </w:p>
          <w:p w14:paraId="5A048845" w14:textId="77777777" w:rsidR="00D8603D" w:rsidRDefault="00D8603D" w:rsidP="006807D3">
            <w:pPr>
              <w:keepNext/>
              <w:keepLines/>
              <w:rPr>
                <w:color w:val="000000"/>
              </w:rPr>
            </w:pPr>
          </w:p>
          <w:p w14:paraId="7AECB154" w14:textId="77777777" w:rsidR="00D8603D" w:rsidRDefault="00D8603D" w:rsidP="006807D3">
            <w:pPr>
              <w:keepNext/>
              <w:keepLines/>
              <w:rPr>
                <w:color w:val="000000"/>
              </w:rPr>
            </w:pPr>
          </w:p>
          <w:p w14:paraId="655BE3CA" w14:textId="77777777" w:rsidR="00D8603D" w:rsidRDefault="00D8603D" w:rsidP="006807D3">
            <w:pPr>
              <w:keepNext/>
              <w:keepLines/>
              <w:rPr>
                <w:color w:val="000000"/>
              </w:rPr>
            </w:pPr>
          </w:p>
          <w:p w14:paraId="113EBB64" w14:textId="77777777" w:rsidR="00D8603D" w:rsidRDefault="00D8603D" w:rsidP="006807D3">
            <w:pPr>
              <w:keepNext/>
              <w:keepLines/>
              <w:rPr>
                <w:color w:val="000000"/>
              </w:rPr>
            </w:pPr>
          </w:p>
          <w:p w14:paraId="2EA79A3C" w14:textId="77777777" w:rsidR="00D8603D" w:rsidRDefault="00D8603D" w:rsidP="006807D3">
            <w:pPr>
              <w:keepNext/>
              <w:keepLines/>
              <w:rPr>
                <w:color w:val="000000"/>
              </w:rPr>
            </w:pPr>
          </w:p>
          <w:p w14:paraId="6ED4BE65" w14:textId="77777777" w:rsidR="00D8603D" w:rsidRDefault="00D8603D" w:rsidP="006807D3">
            <w:pPr>
              <w:keepNext/>
              <w:keepLines/>
              <w:rPr>
                <w:color w:val="000000"/>
              </w:rPr>
            </w:pPr>
          </w:p>
          <w:p w14:paraId="72991748" w14:textId="77777777" w:rsidR="00D8603D" w:rsidRDefault="00D8603D" w:rsidP="006807D3">
            <w:pPr>
              <w:keepNext/>
              <w:keepLines/>
              <w:rPr>
                <w:color w:val="000000"/>
              </w:rPr>
            </w:pPr>
          </w:p>
          <w:p w14:paraId="761F2940" w14:textId="77777777" w:rsidR="00D8603D" w:rsidRDefault="00D8603D" w:rsidP="006807D3">
            <w:pPr>
              <w:keepNext/>
              <w:keepLines/>
              <w:rPr>
                <w:color w:val="000000"/>
              </w:rPr>
            </w:pPr>
          </w:p>
          <w:p w14:paraId="247E8572" w14:textId="77777777" w:rsidR="00D8603D" w:rsidRDefault="00D8603D" w:rsidP="006807D3">
            <w:pPr>
              <w:keepNext/>
              <w:keepLines/>
              <w:rPr>
                <w:color w:val="000000"/>
              </w:rPr>
            </w:pPr>
          </w:p>
          <w:p w14:paraId="24D2305F" w14:textId="77777777" w:rsidR="00D8603D" w:rsidRDefault="00D8603D" w:rsidP="006807D3">
            <w:pPr>
              <w:keepNext/>
              <w:keepLines/>
              <w:rPr>
                <w:color w:val="000000"/>
              </w:rPr>
            </w:pPr>
          </w:p>
          <w:p w14:paraId="2E966AB4" w14:textId="77777777" w:rsidR="00D8603D" w:rsidRDefault="00D8603D" w:rsidP="006807D3">
            <w:pPr>
              <w:keepNext/>
              <w:keepLines/>
              <w:rPr>
                <w:color w:val="000000"/>
              </w:rPr>
            </w:pPr>
          </w:p>
          <w:p w14:paraId="5B884C16" w14:textId="77777777" w:rsidR="00D8603D" w:rsidRDefault="00D8603D" w:rsidP="006807D3">
            <w:pPr>
              <w:keepNext/>
              <w:keepLines/>
              <w:rPr>
                <w:color w:val="000000"/>
              </w:rPr>
            </w:pPr>
          </w:p>
          <w:p w14:paraId="16DBD9E3" w14:textId="77777777" w:rsidR="00D8603D" w:rsidRDefault="00D8603D" w:rsidP="006807D3">
            <w:pPr>
              <w:keepNext/>
              <w:keepLines/>
              <w:rPr>
                <w:color w:val="000000"/>
              </w:rPr>
            </w:pPr>
          </w:p>
          <w:p w14:paraId="0B42908A" w14:textId="77777777" w:rsidR="00D8603D" w:rsidRDefault="00D8603D" w:rsidP="006807D3">
            <w:pPr>
              <w:keepNext/>
              <w:keepLines/>
              <w:rPr>
                <w:color w:val="000000"/>
              </w:rPr>
            </w:pPr>
          </w:p>
          <w:p w14:paraId="13AFC505" w14:textId="77777777" w:rsidR="00D8603D" w:rsidRDefault="00D8603D" w:rsidP="006807D3">
            <w:pPr>
              <w:keepNext/>
              <w:keepLines/>
              <w:rPr>
                <w:color w:val="000000"/>
              </w:rPr>
            </w:pPr>
          </w:p>
          <w:p w14:paraId="1CB51794" w14:textId="77777777" w:rsidR="00D8603D" w:rsidRPr="00A575DC" w:rsidRDefault="00D8603D" w:rsidP="006807D3">
            <w:pPr>
              <w:keepNext/>
              <w:keepLines/>
              <w:rPr>
                <w:color w:val="000000"/>
              </w:rPr>
            </w:pPr>
          </w:p>
        </w:tc>
      </w:tr>
      <w:tr w:rsidR="005A1022" w:rsidRPr="00A575DC" w14:paraId="4E6BAEC9" w14:textId="77777777" w:rsidTr="00C331B8">
        <w:trPr>
          <w:cantSplit/>
          <w:trHeight w:val="576"/>
        </w:trPr>
        <w:tc>
          <w:tcPr>
            <w:tcW w:w="1105" w:type="dxa"/>
            <w:vAlign w:val="bottom"/>
          </w:tcPr>
          <w:p w14:paraId="0E14B15D" w14:textId="77777777" w:rsidR="005A1022" w:rsidRPr="00B960A3" w:rsidRDefault="005A1022" w:rsidP="00C377D4">
            <w:pPr>
              <w:pStyle w:val="BodyText"/>
              <w:keepLines/>
            </w:pPr>
            <w:bookmarkStart w:id="14" w:name="App_BioMEM_PK40_dldl206"/>
            <w:bookmarkEnd w:id="13"/>
          </w:p>
        </w:tc>
        <w:tc>
          <w:tcPr>
            <w:tcW w:w="9900" w:type="dxa"/>
            <w:vAlign w:val="bottom"/>
          </w:tcPr>
          <w:p w14:paraId="4AE50132" w14:textId="77777777" w:rsidR="005A1022" w:rsidRPr="00A575DC" w:rsidRDefault="005A1022" w:rsidP="00C377D4">
            <w:pPr>
              <w:pStyle w:val="lvl1Text"/>
              <w:keepNext w:val="0"/>
              <w:rPr>
                <w:sz w:val="24"/>
                <w:szCs w:val="24"/>
              </w:rPr>
            </w:pPr>
            <w:r w:rsidRPr="00A575DC">
              <w:rPr>
                <w:sz w:val="24"/>
                <w:szCs w:val="24"/>
              </w:rPr>
              <w:t>Haptic Feedback for MIS</w:t>
            </w:r>
          </w:p>
        </w:tc>
      </w:tr>
      <w:tr w:rsidR="00A36EAB" w:rsidRPr="00A575DC" w14:paraId="2DC58BCB" w14:textId="77777777" w:rsidTr="00C331B8">
        <w:tc>
          <w:tcPr>
            <w:tcW w:w="1105" w:type="dxa"/>
          </w:tcPr>
          <w:p w14:paraId="141D23C6" w14:textId="77777777" w:rsidR="00A36EAB" w:rsidRPr="005A1022" w:rsidRDefault="00A36EAB" w:rsidP="009F19B2">
            <w:pPr>
              <w:pStyle w:val="txtx1"/>
              <w:rPr>
                <w:sz w:val="22"/>
                <w:szCs w:val="22"/>
              </w:rPr>
            </w:pPr>
          </w:p>
        </w:tc>
        <w:tc>
          <w:tcPr>
            <w:tcW w:w="9900" w:type="dxa"/>
          </w:tcPr>
          <w:p w14:paraId="3CF212BC" w14:textId="77777777" w:rsidR="00A36EAB" w:rsidRPr="00A575DC" w:rsidRDefault="00F054BA" w:rsidP="00CA3772">
            <w:pPr>
              <w:jc w:val="center"/>
            </w:pPr>
            <w:r>
              <w:rPr>
                <w:noProof/>
              </w:rPr>
              <w:drawing>
                <wp:inline distT="0" distB="0" distL="0" distR="0" wp14:anchorId="0B456407" wp14:editId="30FA1A69">
                  <wp:extent cx="6090235" cy="2277835"/>
                  <wp:effectExtent l="0" t="0" r="6350" b="8255"/>
                  <wp:docPr id="4" name="Picture 4" descr="hapticfeed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apticfeedback"/>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0673" cy="2277999"/>
                          </a:xfrm>
                          <a:prstGeom prst="rect">
                            <a:avLst/>
                          </a:prstGeom>
                          <a:noFill/>
                          <a:ln>
                            <a:noFill/>
                          </a:ln>
                        </pic:spPr>
                      </pic:pic>
                    </a:graphicData>
                  </a:graphic>
                </wp:inline>
              </w:drawing>
            </w:r>
          </w:p>
        </w:tc>
      </w:tr>
      <w:tr w:rsidR="00A36EAB" w:rsidRPr="00A575DC" w14:paraId="590C44DE" w14:textId="77777777" w:rsidTr="00C331B8">
        <w:trPr>
          <w:cantSplit/>
        </w:trPr>
        <w:tc>
          <w:tcPr>
            <w:tcW w:w="1105" w:type="dxa"/>
          </w:tcPr>
          <w:p w14:paraId="0E90A7E4" w14:textId="77777777" w:rsidR="00A36EAB" w:rsidRPr="005A1022" w:rsidRDefault="00A36EAB" w:rsidP="009F19B2">
            <w:pPr>
              <w:pStyle w:val="txtx1"/>
              <w:rPr>
                <w:sz w:val="22"/>
                <w:szCs w:val="22"/>
              </w:rPr>
            </w:pPr>
          </w:p>
        </w:tc>
        <w:tc>
          <w:tcPr>
            <w:tcW w:w="9900" w:type="dxa"/>
          </w:tcPr>
          <w:p w14:paraId="5E8591B2" w14:textId="77777777" w:rsidR="00A36EAB" w:rsidRPr="00E454D0" w:rsidRDefault="00A36EAB" w:rsidP="00CA3772">
            <w:pPr>
              <w:jc w:val="center"/>
              <w:rPr>
                <w:i/>
                <w:color w:val="000000"/>
              </w:rPr>
            </w:pPr>
            <w:r w:rsidRPr="00E454D0">
              <w:rPr>
                <w:i/>
                <w:color w:val="000000"/>
              </w:rPr>
              <w:t>Haptic Feedback Graspers with tactile sensor array (left images)</w:t>
            </w:r>
          </w:p>
          <w:p w14:paraId="45333886" w14:textId="77777777" w:rsidR="00A36EAB" w:rsidRPr="00E454D0" w:rsidRDefault="00A36EAB" w:rsidP="00CA3772">
            <w:pPr>
              <w:jc w:val="center"/>
              <w:rPr>
                <w:i/>
                <w:color w:val="000000"/>
              </w:rPr>
            </w:pPr>
            <w:r w:rsidRPr="00E454D0">
              <w:rPr>
                <w:i/>
                <w:color w:val="000000"/>
              </w:rPr>
              <w:t>Pneumatic Balloon Actuator Array Prototype (right image - Printed with permission of UCLA)</w:t>
            </w:r>
          </w:p>
        </w:tc>
      </w:tr>
      <w:tr w:rsidR="005A1022" w:rsidRPr="00A575DC" w14:paraId="62A277D6" w14:textId="77777777" w:rsidTr="00C331B8">
        <w:trPr>
          <w:cantSplit/>
        </w:trPr>
        <w:tc>
          <w:tcPr>
            <w:tcW w:w="1105" w:type="dxa"/>
          </w:tcPr>
          <w:p w14:paraId="46BAF0D5" w14:textId="77777777" w:rsidR="005A1022" w:rsidRPr="005A1022" w:rsidRDefault="005A1022" w:rsidP="009F19B2">
            <w:pPr>
              <w:pStyle w:val="txtx1"/>
              <w:rPr>
                <w:sz w:val="22"/>
                <w:szCs w:val="22"/>
              </w:rPr>
            </w:pPr>
          </w:p>
        </w:tc>
        <w:tc>
          <w:tcPr>
            <w:tcW w:w="9900" w:type="dxa"/>
          </w:tcPr>
          <w:p w14:paraId="0CB602B5" w14:textId="77777777" w:rsidR="005A1022" w:rsidRPr="00A575DC" w:rsidRDefault="005A1022" w:rsidP="005A1022">
            <w:pPr>
              <w:keepNext/>
              <w:keepLines/>
              <w:rPr>
                <w:color w:val="000000"/>
              </w:rPr>
            </w:pPr>
          </w:p>
          <w:p w14:paraId="3D929FBD" w14:textId="77777777" w:rsidR="005A1022" w:rsidRPr="00A575DC" w:rsidRDefault="005A1022" w:rsidP="005A1022">
            <w:pPr>
              <w:keepNext/>
              <w:keepLines/>
              <w:rPr>
                <w:color w:val="000000"/>
              </w:rPr>
            </w:pPr>
            <w:r w:rsidRPr="00A575DC">
              <w:rPr>
                <w:color w:val="000000"/>
              </w:rPr>
              <w:t xml:space="preserve">The development of a pneumatic balloon-based haptic feedback system is currently underway at the Center for Advanced Surgical and Interventional Technology (CASIT) at UCLA.  Mounted on the end of the surgical tool (the grasper) is a force sensor array with several sensing points (see </w:t>
            </w:r>
            <w:r w:rsidR="002A3F1E">
              <w:rPr>
                <w:color w:val="000000"/>
              </w:rPr>
              <w:t xml:space="preserve">simulated </w:t>
            </w:r>
            <w:r w:rsidRPr="00A575DC">
              <w:rPr>
                <w:color w:val="000000"/>
              </w:rPr>
              <w:t>graphics</w:t>
            </w:r>
            <w:r w:rsidR="002A3F1E">
              <w:rPr>
                <w:color w:val="000000"/>
              </w:rPr>
              <w:t xml:space="preserve"> above</w:t>
            </w:r>
            <w:r w:rsidRPr="00A575DC">
              <w:rPr>
                <w:color w:val="000000"/>
              </w:rPr>
              <w:t xml:space="preserve">).  Each point (transducer) of the sensor array detects the force applied to the patient's tissue at the distal end of the robotic grasper.  These force measurements </w:t>
            </w:r>
            <w:r w:rsidR="002A3F1E">
              <w:rPr>
                <w:color w:val="000000"/>
              </w:rPr>
              <w:t>translate</w:t>
            </w:r>
            <w:r w:rsidRPr="00A575DC">
              <w:rPr>
                <w:color w:val="000000"/>
              </w:rPr>
              <w:t xml:space="preserve"> to proportional pressures that are sent to a joystick in the surgeon’s hand.  The surgeon "feels" the change in pressure and adjusts as needed. </w:t>
            </w:r>
            <w:r w:rsidR="00DE12B8">
              <w:rPr>
                <w:color w:val="000000"/>
                <w:vertAlign w:val="superscript"/>
              </w:rPr>
              <w:t>7</w:t>
            </w:r>
          </w:p>
          <w:p w14:paraId="3D06E22A" w14:textId="77777777" w:rsidR="005A1022" w:rsidRPr="00A575DC" w:rsidRDefault="005A1022" w:rsidP="005A1022">
            <w:pPr>
              <w:keepNext/>
              <w:keepLines/>
              <w:rPr>
                <w:color w:val="000000"/>
              </w:rPr>
            </w:pPr>
          </w:p>
          <w:p w14:paraId="4C1F2A31" w14:textId="77777777" w:rsidR="005A1022" w:rsidRPr="00A575DC" w:rsidRDefault="005A1022" w:rsidP="005A1022">
            <w:pPr>
              <w:keepNext/>
              <w:keepLines/>
              <w:rPr>
                <w:color w:val="000000"/>
              </w:rPr>
            </w:pPr>
            <w:r w:rsidRPr="00A575DC">
              <w:rPr>
                <w:color w:val="000000"/>
              </w:rPr>
              <w:t>This system is currently under development for use with the da Vinci robotic surgical system at CASIT</w:t>
            </w:r>
            <w:r w:rsidR="002A3F1E" w:rsidRPr="00A575DC">
              <w:rPr>
                <w:color w:val="000000"/>
              </w:rPr>
              <w:t xml:space="preserve">.  </w:t>
            </w:r>
            <w:r w:rsidRPr="00A575DC">
              <w:rPr>
                <w:color w:val="000000"/>
              </w:rPr>
              <w:t>It can also be scaled for other robotic or prosthetic applications.</w:t>
            </w:r>
          </w:p>
        </w:tc>
      </w:tr>
    </w:tbl>
    <w:p w14:paraId="0DDC2503" w14:textId="77777777" w:rsidR="00C331B8" w:rsidRDefault="00C331B8">
      <w:bookmarkStart w:id="15" w:name="App_BioMEM_PK40_dldl218"/>
      <w:bookmarkEnd w:id="1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1D2AD041" w14:textId="77777777" w:rsidTr="00C331B8">
        <w:trPr>
          <w:cantSplit/>
          <w:trHeight w:val="576"/>
        </w:trPr>
        <w:tc>
          <w:tcPr>
            <w:tcW w:w="1105" w:type="dxa"/>
            <w:vAlign w:val="bottom"/>
          </w:tcPr>
          <w:p w14:paraId="51849684" w14:textId="77777777" w:rsidR="005A1022" w:rsidRPr="00B960A3" w:rsidRDefault="005A1022" w:rsidP="00C377D4">
            <w:pPr>
              <w:pStyle w:val="BodyText"/>
              <w:keepLines/>
            </w:pPr>
          </w:p>
        </w:tc>
        <w:tc>
          <w:tcPr>
            <w:tcW w:w="9900" w:type="dxa"/>
            <w:vAlign w:val="bottom"/>
          </w:tcPr>
          <w:p w14:paraId="668F2928" w14:textId="77777777" w:rsidR="005A1022" w:rsidRPr="00A575DC" w:rsidRDefault="005A1022" w:rsidP="00C377D4">
            <w:pPr>
              <w:pStyle w:val="lvl1Text"/>
              <w:keepNext w:val="0"/>
              <w:rPr>
                <w:sz w:val="24"/>
                <w:szCs w:val="24"/>
              </w:rPr>
            </w:pPr>
            <w:r w:rsidRPr="00A575DC">
              <w:rPr>
                <w:sz w:val="24"/>
                <w:szCs w:val="24"/>
              </w:rPr>
              <w:t>Artificial Retinal Prosthesis</w:t>
            </w:r>
          </w:p>
        </w:tc>
      </w:tr>
      <w:tr w:rsidR="005A1022" w:rsidRPr="00A575DC" w14:paraId="20601114" w14:textId="77777777" w:rsidTr="00C331B8">
        <w:trPr>
          <w:cantSplit/>
        </w:trPr>
        <w:tc>
          <w:tcPr>
            <w:tcW w:w="1105" w:type="dxa"/>
          </w:tcPr>
          <w:p w14:paraId="0E841699" w14:textId="77777777" w:rsidR="005A1022" w:rsidRPr="005A1022" w:rsidRDefault="005A1022" w:rsidP="009F19B2">
            <w:pPr>
              <w:pStyle w:val="txtx1"/>
              <w:rPr>
                <w:sz w:val="22"/>
                <w:szCs w:val="22"/>
              </w:rPr>
            </w:pPr>
          </w:p>
        </w:tc>
        <w:tc>
          <w:tcPr>
            <w:tcW w:w="9900" w:type="dxa"/>
          </w:tcPr>
          <w:p w14:paraId="7C639BE8" w14:textId="77777777" w:rsidR="005A1022" w:rsidRPr="00A575DC" w:rsidRDefault="005A1022" w:rsidP="005A1022">
            <w:pPr>
              <w:keepNext/>
              <w:keepLines/>
              <w:rPr>
                <w:color w:val="000000"/>
              </w:rPr>
            </w:pPr>
          </w:p>
          <w:p w14:paraId="1461198E" w14:textId="77777777" w:rsidR="005A1022" w:rsidRDefault="005A1022" w:rsidP="005A1022">
            <w:pPr>
              <w:keepNext/>
              <w:keepLines/>
              <w:rPr>
                <w:color w:val="000000"/>
              </w:rPr>
            </w:pPr>
            <w:r w:rsidRPr="00A575DC">
              <w:rPr>
                <w:color w:val="000000"/>
              </w:rPr>
              <w:t xml:space="preserve">Another </w:t>
            </w:r>
            <w:r w:rsidR="000904A5">
              <w:rPr>
                <w:color w:val="000000"/>
              </w:rPr>
              <w:t>bio</w:t>
            </w:r>
            <w:r w:rsidRPr="00A575DC">
              <w:rPr>
                <w:color w:val="000000"/>
              </w:rPr>
              <w:t xml:space="preserve">MEMS device being tested is the artificial retinal prosthesis called the Argus™ Retinal Stimulation System.  This was developed through a collaborative effort called the Artificial Retina Project: (ArtificialRetina.energy.gov). </w:t>
            </w:r>
          </w:p>
          <w:p w14:paraId="6C1E233E" w14:textId="77777777" w:rsidR="000904A5" w:rsidRPr="00A575DC" w:rsidRDefault="000904A5" w:rsidP="005A1022">
            <w:pPr>
              <w:keepNext/>
              <w:keepLines/>
              <w:rPr>
                <w:color w:val="000000"/>
              </w:rPr>
            </w:pPr>
          </w:p>
          <w:p w14:paraId="5B3AE660" w14:textId="77777777" w:rsidR="005A1022" w:rsidRPr="00A575DC" w:rsidRDefault="005A1022" w:rsidP="005A1022">
            <w:pPr>
              <w:keepNext/>
              <w:keepLines/>
              <w:rPr>
                <w:color w:val="000000"/>
              </w:rPr>
            </w:pPr>
            <w:r w:rsidRPr="00A575DC">
              <w:rPr>
                <w:color w:val="000000"/>
              </w:rPr>
              <w:t>This project is a collaboration between several institutions:</w:t>
            </w:r>
          </w:p>
          <w:p w14:paraId="7DA4DD98" w14:textId="77777777" w:rsidR="005A1022" w:rsidRPr="00A575DC" w:rsidRDefault="005A1022" w:rsidP="005A1022">
            <w:pPr>
              <w:pStyle w:val="BulletList"/>
              <w:rPr>
                <w:szCs w:val="24"/>
              </w:rPr>
            </w:pPr>
            <w:proofErr w:type="spellStart"/>
            <w:r w:rsidRPr="00A575DC">
              <w:rPr>
                <w:color w:val="000000"/>
                <w:szCs w:val="24"/>
              </w:rPr>
              <w:t>Doheny</w:t>
            </w:r>
            <w:proofErr w:type="spellEnd"/>
            <w:r w:rsidRPr="00A575DC">
              <w:rPr>
                <w:color w:val="000000"/>
                <w:szCs w:val="24"/>
              </w:rPr>
              <w:t xml:space="preserve"> Eye Institute at the University of Southern California</w:t>
            </w:r>
          </w:p>
          <w:p w14:paraId="38D5FF90" w14:textId="77777777" w:rsidR="005A1022" w:rsidRPr="00A575DC" w:rsidRDefault="005A1022" w:rsidP="005A1022">
            <w:pPr>
              <w:pStyle w:val="BulletList"/>
              <w:rPr>
                <w:szCs w:val="24"/>
              </w:rPr>
            </w:pPr>
            <w:r w:rsidRPr="00A575DC">
              <w:rPr>
                <w:color w:val="000000"/>
                <w:szCs w:val="24"/>
              </w:rPr>
              <w:t>Department of Energy (Argonne National Laboratory</w:t>
            </w:r>
          </w:p>
          <w:p w14:paraId="04BA0E29" w14:textId="77777777" w:rsidR="005A1022" w:rsidRPr="00A575DC" w:rsidRDefault="005A1022" w:rsidP="005A1022">
            <w:pPr>
              <w:pStyle w:val="BulletList"/>
              <w:rPr>
                <w:szCs w:val="24"/>
              </w:rPr>
            </w:pPr>
            <w:r w:rsidRPr="00A575DC">
              <w:rPr>
                <w:color w:val="000000"/>
                <w:szCs w:val="24"/>
              </w:rPr>
              <w:t>Lawrence Livermore National Laboratory</w:t>
            </w:r>
          </w:p>
          <w:p w14:paraId="70BDDC03" w14:textId="77777777" w:rsidR="005A1022" w:rsidRPr="00A575DC" w:rsidRDefault="005A1022" w:rsidP="005A1022">
            <w:pPr>
              <w:pStyle w:val="BulletList"/>
              <w:rPr>
                <w:szCs w:val="24"/>
              </w:rPr>
            </w:pPr>
            <w:r w:rsidRPr="00A575DC">
              <w:rPr>
                <w:color w:val="000000"/>
                <w:szCs w:val="24"/>
              </w:rPr>
              <w:t>Brookhaven National Laboratory</w:t>
            </w:r>
          </w:p>
          <w:p w14:paraId="3EAE43DE" w14:textId="77777777" w:rsidR="005A1022" w:rsidRPr="00A575DC" w:rsidRDefault="005A1022" w:rsidP="005A1022">
            <w:pPr>
              <w:pStyle w:val="BulletList"/>
              <w:rPr>
                <w:szCs w:val="24"/>
              </w:rPr>
            </w:pPr>
            <w:r w:rsidRPr="00A575DC">
              <w:rPr>
                <w:color w:val="000000"/>
                <w:szCs w:val="24"/>
              </w:rPr>
              <w:t>Oak Ridge National Laboratory</w:t>
            </w:r>
          </w:p>
          <w:p w14:paraId="3E6E8154" w14:textId="77777777" w:rsidR="005A1022" w:rsidRPr="00A575DC" w:rsidRDefault="005A1022" w:rsidP="005A1022">
            <w:pPr>
              <w:pStyle w:val="BulletList"/>
              <w:rPr>
                <w:szCs w:val="24"/>
              </w:rPr>
            </w:pPr>
            <w:r w:rsidRPr="00A575DC">
              <w:rPr>
                <w:color w:val="000000"/>
                <w:szCs w:val="24"/>
              </w:rPr>
              <w:t xml:space="preserve">Los Alamos National Laboratory </w:t>
            </w:r>
          </w:p>
          <w:p w14:paraId="306439A6" w14:textId="77777777" w:rsidR="005A1022" w:rsidRPr="00A575DC" w:rsidRDefault="005A1022" w:rsidP="005A1022">
            <w:pPr>
              <w:pStyle w:val="BulletList"/>
              <w:rPr>
                <w:szCs w:val="24"/>
              </w:rPr>
            </w:pPr>
            <w:r w:rsidRPr="00A575DC">
              <w:rPr>
                <w:color w:val="000000"/>
                <w:szCs w:val="24"/>
              </w:rPr>
              <w:t xml:space="preserve">Sandia National Laboratories </w:t>
            </w:r>
          </w:p>
          <w:p w14:paraId="10046FBF" w14:textId="77777777" w:rsidR="005A1022" w:rsidRPr="00A575DC" w:rsidRDefault="005A1022" w:rsidP="005A1022">
            <w:pPr>
              <w:pStyle w:val="BulletList"/>
              <w:rPr>
                <w:szCs w:val="24"/>
              </w:rPr>
            </w:pPr>
            <w:r w:rsidRPr="00A575DC">
              <w:rPr>
                <w:color w:val="000000"/>
                <w:szCs w:val="24"/>
              </w:rPr>
              <w:t xml:space="preserve">University of California, Santa Cruz </w:t>
            </w:r>
          </w:p>
          <w:p w14:paraId="153FAF15" w14:textId="77777777" w:rsidR="005A1022" w:rsidRPr="00A575DC" w:rsidRDefault="005A1022" w:rsidP="005A1022">
            <w:pPr>
              <w:pStyle w:val="BulletList"/>
              <w:rPr>
                <w:szCs w:val="24"/>
              </w:rPr>
            </w:pPr>
            <w:r w:rsidRPr="00A575DC">
              <w:rPr>
                <w:color w:val="000000"/>
                <w:szCs w:val="24"/>
              </w:rPr>
              <w:t>Second Sight Medical Products Inc.</w:t>
            </w:r>
          </w:p>
          <w:p w14:paraId="472C710D" w14:textId="77777777" w:rsidR="005A1022" w:rsidRDefault="005A1022" w:rsidP="005A1022">
            <w:pPr>
              <w:keepNext/>
              <w:keepLines/>
              <w:rPr>
                <w:color w:val="000000"/>
              </w:rPr>
            </w:pPr>
          </w:p>
          <w:p w14:paraId="0EF9D0F3" w14:textId="77777777" w:rsidR="0007314D" w:rsidRDefault="00F054BA" w:rsidP="0007314D">
            <w:pPr>
              <w:keepNext/>
              <w:keepLines/>
              <w:jc w:val="center"/>
            </w:pPr>
            <w:r>
              <w:rPr>
                <w:noProof/>
              </w:rPr>
              <w:drawing>
                <wp:inline distT="0" distB="0" distL="0" distR="0" wp14:anchorId="278BB022" wp14:editId="34F0C053">
                  <wp:extent cx="3253740" cy="2133600"/>
                  <wp:effectExtent l="0" t="0" r="3810" b="0"/>
                  <wp:docPr id="5" name="Picture 5" descr="C:\Users\mj\Dropbox\scme-scos\BioMEMS\therapeutics\Therapeutic MEMS LM\graphics\eyechip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j\Dropbox\scme-scos\BioMEMS\therapeutics\Therapeutic MEMS LM\graphics\eyechip420.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253740" cy="2133600"/>
                          </a:xfrm>
                          <a:prstGeom prst="rect">
                            <a:avLst/>
                          </a:prstGeom>
                          <a:noFill/>
                          <a:ln>
                            <a:noFill/>
                          </a:ln>
                        </pic:spPr>
                      </pic:pic>
                    </a:graphicData>
                  </a:graphic>
                </wp:inline>
              </w:drawing>
            </w:r>
          </w:p>
          <w:p w14:paraId="20D1A9DC" w14:textId="77777777" w:rsidR="0007314D" w:rsidRDefault="0007314D" w:rsidP="0007314D">
            <w:pPr>
              <w:keepNext/>
              <w:keepLines/>
              <w:jc w:val="center"/>
              <w:rPr>
                <w:i/>
                <w:color w:val="000000"/>
              </w:rPr>
            </w:pPr>
            <w:r w:rsidRPr="00A575DC">
              <w:rPr>
                <w:i/>
                <w:color w:val="000000"/>
              </w:rPr>
              <w:t xml:space="preserve">Prototype of a Retina Implant  </w:t>
            </w:r>
          </w:p>
          <w:p w14:paraId="266E1D83" w14:textId="77777777" w:rsidR="0007314D" w:rsidRDefault="0007314D" w:rsidP="0007314D">
            <w:pPr>
              <w:keepNext/>
              <w:keepLines/>
              <w:jc w:val="center"/>
              <w:rPr>
                <w:i/>
                <w:color w:val="000000"/>
              </w:rPr>
            </w:pPr>
            <w:r w:rsidRPr="00A575DC">
              <w:rPr>
                <w:i/>
                <w:color w:val="000000"/>
              </w:rPr>
              <w:t>[Photo by Randy Montoya.  Courtesy of Sandia National Laboratories]</w:t>
            </w:r>
          </w:p>
          <w:p w14:paraId="696EF418" w14:textId="77777777" w:rsidR="0007314D" w:rsidRPr="00A575DC" w:rsidRDefault="0007314D" w:rsidP="0007314D">
            <w:pPr>
              <w:keepNext/>
              <w:keepLines/>
              <w:jc w:val="center"/>
              <w:rPr>
                <w:color w:val="000000"/>
              </w:rPr>
            </w:pPr>
          </w:p>
          <w:p w14:paraId="60971DD3" w14:textId="77777777" w:rsidR="005A1022" w:rsidRPr="00A575DC" w:rsidRDefault="005A1022" w:rsidP="00B134CD">
            <w:pPr>
              <w:keepNext/>
              <w:keepLines/>
              <w:rPr>
                <w:color w:val="000000"/>
              </w:rPr>
            </w:pPr>
            <w:r w:rsidRPr="00A575DC">
              <w:rPr>
                <w:color w:val="000000"/>
              </w:rPr>
              <w:t>This collaboration has produced a series of retinal prosthesis that consist of an artificial retina implanted onto</w:t>
            </w:r>
            <w:r w:rsidR="00B134CD">
              <w:rPr>
                <w:color w:val="000000"/>
              </w:rPr>
              <w:t xml:space="preserve"> or beneath</w:t>
            </w:r>
            <w:r w:rsidRPr="00A575DC">
              <w:rPr>
                <w:color w:val="000000"/>
              </w:rPr>
              <w:t xml:space="preserve"> the retina of a human eye (see picture of prototype).  In the initial testing phase, six patients received the retina prosthesis.  </w:t>
            </w:r>
            <w:r w:rsidR="00B134CD">
              <w:rPr>
                <w:color w:val="000000"/>
              </w:rPr>
              <w:t>As a result of the prosthesis, e</w:t>
            </w:r>
            <w:r w:rsidRPr="00A575DC">
              <w:rPr>
                <w:color w:val="000000"/>
              </w:rPr>
              <w:t>ach of thes</w:t>
            </w:r>
            <w:r w:rsidR="0007314D">
              <w:rPr>
                <w:color w:val="000000"/>
              </w:rPr>
              <w:t>e previously blind patients has</w:t>
            </w:r>
            <w:r w:rsidRPr="00A575DC">
              <w:rPr>
                <w:color w:val="000000"/>
              </w:rPr>
              <w:t xml:space="preserve"> been able to distinguish and identify objects and motion. (D.M. </w:t>
            </w:r>
            <w:proofErr w:type="spellStart"/>
            <w:r w:rsidRPr="00A575DC">
              <w:rPr>
                <w:color w:val="000000"/>
              </w:rPr>
              <w:t>Deupree</w:t>
            </w:r>
            <w:proofErr w:type="spellEnd"/>
            <w:r w:rsidRPr="00A575DC">
              <w:rPr>
                <w:color w:val="000000"/>
              </w:rPr>
              <w:t>, The Macula Center)</w:t>
            </w:r>
          </w:p>
        </w:tc>
      </w:tr>
    </w:tbl>
    <w:p w14:paraId="207BF58C" w14:textId="77777777" w:rsidR="00C331B8" w:rsidRDefault="00C331B8">
      <w:bookmarkStart w:id="16" w:name="App_BioMEM_PK40_dldl215"/>
      <w:bookmarkEnd w:id="15"/>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50BE3551" w14:textId="77777777" w:rsidTr="00C331B8">
        <w:trPr>
          <w:cantSplit/>
          <w:trHeight w:val="576"/>
        </w:trPr>
        <w:tc>
          <w:tcPr>
            <w:tcW w:w="1105" w:type="dxa"/>
            <w:vAlign w:val="bottom"/>
          </w:tcPr>
          <w:p w14:paraId="4E87C810" w14:textId="77777777" w:rsidR="005A1022" w:rsidRPr="00B960A3" w:rsidRDefault="005A1022" w:rsidP="00C377D4">
            <w:pPr>
              <w:pStyle w:val="BodyText"/>
              <w:keepLines/>
            </w:pPr>
          </w:p>
        </w:tc>
        <w:tc>
          <w:tcPr>
            <w:tcW w:w="9900" w:type="dxa"/>
            <w:vAlign w:val="bottom"/>
          </w:tcPr>
          <w:p w14:paraId="4A12DD3C" w14:textId="77777777" w:rsidR="005A1022" w:rsidRPr="00A575DC" w:rsidRDefault="005A1022" w:rsidP="00C377D4">
            <w:pPr>
              <w:pStyle w:val="lvl1Text"/>
              <w:keepNext w:val="0"/>
              <w:rPr>
                <w:sz w:val="24"/>
                <w:szCs w:val="24"/>
              </w:rPr>
            </w:pPr>
            <w:r w:rsidRPr="00A575DC">
              <w:rPr>
                <w:sz w:val="24"/>
                <w:szCs w:val="24"/>
              </w:rPr>
              <w:t>How Does the Eye Work?</w:t>
            </w:r>
          </w:p>
        </w:tc>
      </w:tr>
      <w:tr w:rsidR="005A1022" w:rsidRPr="00A575DC" w14:paraId="7AF99322" w14:textId="77777777" w:rsidTr="00C331B8">
        <w:trPr>
          <w:cantSplit/>
        </w:trPr>
        <w:tc>
          <w:tcPr>
            <w:tcW w:w="1105" w:type="dxa"/>
          </w:tcPr>
          <w:p w14:paraId="2C103B32" w14:textId="77777777" w:rsidR="005A1022" w:rsidRPr="005A1022" w:rsidRDefault="005A1022" w:rsidP="009F19B2">
            <w:pPr>
              <w:pStyle w:val="txtx1"/>
              <w:rPr>
                <w:sz w:val="22"/>
                <w:szCs w:val="22"/>
              </w:rPr>
            </w:pPr>
          </w:p>
        </w:tc>
        <w:tc>
          <w:tcPr>
            <w:tcW w:w="9900" w:type="dxa"/>
          </w:tcPr>
          <w:p w14:paraId="05BBADAE" w14:textId="77777777" w:rsidR="005A1022" w:rsidRPr="00A575DC" w:rsidRDefault="005A1022" w:rsidP="005A1022">
            <w:pPr>
              <w:keepNext/>
              <w:keepLines/>
              <w:rPr>
                <w:color w:val="000000"/>
              </w:rPr>
            </w:pPr>
          </w:p>
          <w:p w14:paraId="0C02AEC0" w14:textId="77777777" w:rsidR="005A1022" w:rsidRPr="00A575DC" w:rsidRDefault="005A1022" w:rsidP="005A1022">
            <w:pPr>
              <w:keepNext/>
              <w:keepLines/>
              <w:rPr>
                <w:color w:val="000000"/>
              </w:rPr>
            </w:pPr>
            <w:r w:rsidRPr="00A575DC">
              <w:rPr>
                <w:color w:val="000000"/>
              </w:rPr>
              <w:t xml:space="preserve">As with any bioMEMS device, it is important to fully understand how the biological device works.  Let's take a quick look at how the </w:t>
            </w:r>
            <w:r w:rsidR="00C331B8">
              <w:rPr>
                <w:color w:val="000000"/>
              </w:rPr>
              <w:t xml:space="preserve">human </w:t>
            </w:r>
            <w:r w:rsidRPr="00A575DC">
              <w:rPr>
                <w:color w:val="000000"/>
              </w:rPr>
              <w:t>eye works before discussing how an artificial retina works.</w:t>
            </w:r>
          </w:p>
          <w:p w14:paraId="5DF6BA9D" w14:textId="77777777" w:rsidR="005A1022" w:rsidRPr="00A575DC" w:rsidRDefault="005A1022" w:rsidP="005A1022">
            <w:pPr>
              <w:keepNext/>
              <w:keepLines/>
              <w:rPr>
                <w:color w:val="000000"/>
              </w:rPr>
            </w:pPr>
          </w:p>
          <w:p w14:paraId="5D620215" w14:textId="77777777" w:rsidR="005A1022" w:rsidRDefault="00F054BA" w:rsidP="005A1022">
            <w:pPr>
              <w:keepNext/>
              <w:keepLines/>
              <w:rPr>
                <w:color w:val="000000"/>
              </w:rPr>
            </w:pPr>
            <w:r>
              <w:rPr>
                <w:noProof/>
              </w:rPr>
              <w:drawing>
                <wp:anchor distT="0" distB="0" distL="114300" distR="114300" simplePos="0" relativeHeight="251653632" behindDoc="0" locked="0" layoutInCell="1" allowOverlap="1" wp14:anchorId="130F0C51" wp14:editId="435842F0">
                  <wp:simplePos x="0" y="0"/>
                  <wp:positionH relativeFrom="column">
                    <wp:posOffset>2753360</wp:posOffset>
                  </wp:positionH>
                  <wp:positionV relativeFrom="paragraph">
                    <wp:posOffset>-480695</wp:posOffset>
                  </wp:positionV>
                  <wp:extent cx="3374390" cy="2410460"/>
                  <wp:effectExtent l="0" t="0" r="0" b="8890"/>
                  <wp:wrapSquare wrapText="bothSides"/>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4390" cy="2410460"/>
                          </a:xfrm>
                          <a:prstGeom prst="rect">
                            <a:avLst/>
                          </a:prstGeom>
                          <a:noFill/>
                        </pic:spPr>
                      </pic:pic>
                    </a:graphicData>
                  </a:graphic>
                  <wp14:sizeRelH relativeFrom="page">
                    <wp14:pctWidth>0</wp14:pctWidth>
                  </wp14:sizeRelH>
                  <wp14:sizeRelV relativeFrom="page">
                    <wp14:pctHeight>0</wp14:pctHeight>
                  </wp14:sizeRelV>
                </wp:anchor>
              </w:drawing>
            </w:r>
            <w:r w:rsidR="005A1022" w:rsidRPr="00A575DC">
              <w:rPr>
                <w:color w:val="000000"/>
              </w:rPr>
              <w:t>Normal vision occurs when light enters the eye through the cornea then the lens.  The lens focuses the light on the retina, the inner-most lining of the eyeball.  The retina contains photoreceptors cells which convert the light to electric impulses.  These impulses travel into the optic nerve then to the brain where the information is processed.</w:t>
            </w:r>
          </w:p>
          <w:p w14:paraId="13F6D2CC" w14:textId="77777777" w:rsidR="00246D55" w:rsidRDefault="006D0286" w:rsidP="00246D55">
            <w:pPr>
              <w:keepNext/>
              <w:keepLines/>
              <w:jc w:val="right"/>
              <w:rPr>
                <w:i/>
                <w:color w:val="000000"/>
              </w:rPr>
            </w:pPr>
            <w:r>
              <w:rPr>
                <w:i/>
                <w:color w:val="000000"/>
              </w:rPr>
              <w:t xml:space="preserve">Human Eye </w:t>
            </w:r>
          </w:p>
          <w:p w14:paraId="7F01968D" w14:textId="77777777" w:rsidR="006D0286" w:rsidRPr="006D0286" w:rsidRDefault="006D0286" w:rsidP="00246D55">
            <w:pPr>
              <w:keepNext/>
              <w:keepLines/>
              <w:jc w:val="right"/>
              <w:rPr>
                <w:i/>
                <w:color w:val="000000"/>
              </w:rPr>
            </w:pPr>
            <w:r>
              <w:rPr>
                <w:i/>
                <w:color w:val="000000"/>
              </w:rPr>
              <w:t>[</w:t>
            </w:r>
            <w:r w:rsidR="00246D55">
              <w:rPr>
                <w:i/>
                <w:color w:val="000000"/>
              </w:rPr>
              <w:t xml:space="preserve">Image courtesy of the </w:t>
            </w:r>
            <w:r>
              <w:rPr>
                <w:i/>
                <w:color w:val="000000"/>
              </w:rPr>
              <w:t xml:space="preserve"> National Eye Institute]</w:t>
            </w:r>
          </w:p>
        </w:tc>
      </w:tr>
      <w:tr w:rsidR="005A1022" w:rsidRPr="00A575DC" w14:paraId="15D7693D" w14:textId="77777777" w:rsidTr="00C331B8">
        <w:trPr>
          <w:cantSplit/>
          <w:trHeight w:val="576"/>
        </w:trPr>
        <w:tc>
          <w:tcPr>
            <w:tcW w:w="1105" w:type="dxa"/>
            <w:vAlign w:val="bottom"/>
          </w:tcPr>
          <w:p w14:paraId="538E7F8E" w14:textId="77777777" w:rsidR="005A1022" w:rsidRPr="00B960A3" w:rsidRDefault="005A1022" w:rsidP="00C377D4">
            <w:pPr>
              <w:pStyle w:val="BodyText"/>
              <w:keepLines/>
            </w:pPr>
            <w:bookmarkStart w:id="17" w:name="App_BioMEM_PK40_dldl216"/>
            <w:bookmarkEnd w:id="16"/>
          </w:p>
        </w:tc>
        <w:tc>
          <w:tcPr>
            <w:tcW w:w="9900" w:type="dxa"/>
            <w:vAlign w:val="bottom"/>
          </w:tcPr>
          <w:p w14:paraId="1CC03C56" w14:textId="77777777" w:rsidR="005A1022" w:rsidRPr="00A575DC" w:rsidRDefault="005A1022" w:rsidP="00907E83">
            <w:pPr>
              <w:pStyle w:val="lvl1Text"/>
              <w:keepNext w:val="0"/>
              <w:rPr>
                <w:sz w:val="24"/>
                <w:szCs w:val="24"/>
              </w:rPr>
            </w:pPr>
            <w:r w:rsidRPr="00A575DC">
              <w:rPr>
                <w:sz w:val="24"/>
                <w:szCs w:val="24"/>
              </w:rPr>
              <w:t>Artificial Retina – What is it?</w:t>
            </w:r>
          </w:p>
        </w:tc>
      </w:tr>
      <w:tr w:rsidR="005A1022" w:rsidRPr="00A575DC" w14:paraId="25192AD6" w14:textId="77777777" w:rsidTr="00C331B8">
        <w:tc>
          <w:tcPr>
            <w:tcW w:w="1105" w:type="dxa"/>
          </w:tcPr>
          <w:p w14:paraId="03ED1345" w14:textId="77777777" w:rsidR="005A1022" w:rsidRPr="005A1022" w:rsidRDefault="005A1022" w:rsidP="009F19B2">
            <w:pPr>
              <w:pStyle w:val="txtx1"/>
              <w:rPr>
                <w:sz w:val="22"/>
                <w:szCs w:val="22"/>
              </w:rPr>
            </w:pPr>
          </w:p>
        </w:tc>
        <w:tc>
          <w:tcPr>
            <w:tcW w:w="9900" w:type="dxa"/>
          </w:tcPr>
          <w:p w14:paraId="3908E3D5" w14:textId="77777777" w:rsidR="005A1022" w:rsidRPr="00A575DC" w:rsidRDefault="00F054BA" w:rsidP="005A1022">
            <w:pPr>
              <w:jc w:val="center"/>
            </w:pPr>
            <w:r>
              <w:rPr>
                <w:noProof/>
              </w:rPr>
              <w:drawing>
                <wp:inline distT="0" distB="0" distL="0" distR="0" wp14:anchorId="2C0CBDEA" wp14:editId="7FDE93D8">
                  <wp:extent cx="3377565" cy="2858770"/>
                  <wp:effectExtent l="0" t="0" r="0" b="0"/>
                  <wp:docPr id="6" name="Picture 6" descr="prosthetic9_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rosthetic9_2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77565" cy="2858770"/>
                          </a:xfrm>
                          <a:prstGeom prst="rect">
                            <a:avLst/>
                          </a:prstGeom>
                          <a:noFill/>
                          <a:ln>
                            <a:noFill/>
                          </a:ln>
                        </pic:spPr>
                      </pic:pic>
                    </a:graphicData>
                  </a:graphic>
                </wp:inline>
              </w:drawing>
            </w:r>
          </w:p>
        </w:tc>
      </w:tr>
      <w:tr w:rsidR="005A1022" w:rsidRPr="00A575DC" w14:paraId="0BB679A8" w14:textId="77777777" w:rsidTr="00C331B8">
        <w:trPr>
          <w:cantSplit/>
        </w:trPr>
        <w:tc>
          <w:tcPr>
            <w:tcW w:w="1105" w:type="dxa"/>
          </w:tcPr>
          <w:p w14:paraId="518D2005" w14:textId="77777777" w:rsidR="005A1022" w:rsidRPr="005A1022" w:rsidRDefault="005A1022" w:rsidP="009F19B2">
            <w:pPr>
              <w:pStyle w:val="txtx1"/>
              <w:rPr>
                <w:sz w:val="22"/>
                <w:szCs w:val="22"/>
              </w:rPr>
            </w:pPr>
          </w:p>
        </w:tc>
        <w:tc>
          <w:tcPr>
            <w:tcW w:w="9900" w:type="dxa"/>
          </w:tcPr>
          <w:p w14:paraId="2E123636" w14:textId="77777777" w:rsidR="005A1022" w:rsidRPr="00A575DC" w:rsidRDefault="00907E83" w:rsidP="005A1022">
            <w:pPr>
              <w:keepNext/>
              <w:keepLines/>
              <w:jc w:val="center"/>
              <w:rPr>
                <w:color w:val="000000"/>
              </w:rPr>
            </w:pPr>
            <w:r>
              <w:rPr>
                <w:i/>
                <w:color w:val="000000"/>
              </w:rPr>
              <w:t>Artificial Retinal Implant</w:t>
            </w:r>
          </w:p>
        </w:tc>
      </w:tr>
      <w:tr w:rsidR="005A1022" w:rsidRPr="00A575DC" w14:paraId="3C686F95" w14:textId="77777777" w:rsidTr="00C331B8">
        <w:trPr>
          <w:cantSplit/>
        </w:trPr>
        <w:tc>
          <w:tcPr>
            <w:tcW w:w="1105" w:type="dxa"/>
          </w:tcPr>
          <w:p w14:paraId="7265D2CF" w14:textId="77777777" w:rsidR="005A1022" w:rsidRPr="005A1022" w:rsidRDefault="005A1022" w:rsidP="009F19B2">
            <w:pPr>
              <w:pStyle w:val="txtx1"/>
              <w:rPr>
                <w:sz w:val="22"/>
                <w:szCs w:val="22"/>
              </w:rPr>
            </w:pPr>
          </w:p>
        </w:tc>
        <w:tc>
          <w:tcPr>
            <w:tcW w:w="9900" w:type="dxa"/>
          </w:tcPr>
          <w:p w14:paraId="4755328E" w14:textId="77777777" w:rsidR="005A1022" w:rsidRPr="00A575DC" w:rsidRDefault="005A1022" w:rsidP="005A1022">
            <w:pPr>
              <w:keepNext/>
              <w:keepLines/>
              <w:rPr>
                <w:color w:val="000000"/>
              </w:rPr>
            </w:pPr>
          </w:p>
          <w:p w14:paraId="2A814608" w14:textId="77777777" w:rsidR="005A1022" w:rsidRPr="00A575DC" w:rsidRDefault="00907E83" w:rsidP="0083134F">
            <w:pPr>
              <w:keepNext/>
              <w:keepLines/>
              <w:rPr>
                <w:color w:val="000000"/>
              </w:rPr>
            </w:pPr>
            <w:r>
              <w:t xml:space="preserve">In retinal diseases, such as age-related macular degeneration and retinitis </w:t>
            </w:r>
            <w:proofErr w:type="spellStart"/>
            <w:r>
              <w:t>pigmentosa</w:t>
            </w:r>
            <w:proofErr w:type="spellEnd"/>
            <w:r>
              <w:t xml:space="preserve">, the photoreceptor cells in the retina are destroyed. An artificial retina is designed to bypass these cells and transmit signals directly to the optic nerve.  </w:t>
            </w:r>
            <w:r w:rsidRPr="00434FED">
              <w:t>The artificial retina is an electrode studded array</w:t>
            </w:r>
            <w:r>
              <w:t xml:space="preserve"> placed on or beneath the surface of the retina.  The electrode array </w:t>
            </w:r>
            <w:r w:rsidRPr="00434FED">
              <w:t>is designed to perform the tasks of the destroyed photoreceptor cells</w:t>
            </w:r>
            <w:r>
              <w:t xml:space="preserve"> by converting light to electric impulses.  Just like in a working eye,</w:t>
            </w:r>
            <w:r w:rsidR="0083134F">
              <w:t xml:space="preserve"> these electric impulses travel to the neurons below the retina and t</w:t>
            </w:r>
            <w:r>
              <w:t>o the optic nerve then to the brain.</w:t>
            </w:r>
          </w:p>
        </w:tc>
      </w:tr>
    </w:tbl>
    <w:p w14:paraId="0D8D7655" w14:textId="5925FDD9" w:rsidR="00E45B8B" w:rsidRDefault="00E45B8B">
      <w:bookmarkStart w:id="18" w:name="App_BioMEM_PK40_dldl208"/>
      <w:bookmarkEnd w:id="17"/>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3EC603A7" w14:textId="77777777" w:rsidTr="00C331B8">
        <w:trPr>
          <w:cantSplit/>
          <w:trHeight w:val="576"/>
        </w:trPr>
        <w:tc>
          <w:tcPr>
            <w:tcW w:w="1105" w:type="dxa"/>
            <w:vAlign w:val="bottom"/>
          </w:tcPr>
          <w:p w14:paraId="07014E22" w14:textId="77777777" w:rsidR="005A1022" w:rsidRPr="00B960A3" w:rsidRDefault="005A1022" w:rsidP="00C377D4">
            <w:pPr>
              <w:pStyle w:val="BodyText"/>
              <w:keepLines/>
            </w:pPr>
          </w:p>
        </w:tc>
        <w:tc>
          <w:tcPr>
            <w:tcW w:w="9900" w:type="dxa"/>
            <w:vAlign w:val="bottom"/>
          </w:tcPr>
          <w:p w14:paraId="581F2B1E" w14:textId="77777777" w:rsidR="005A1022" w:rsidRPr="00A575DC" w:rsidRDefault="00193941" w:rsidP="00C377D4">
            <w:pPr>
              <w:pStyle w:val="lvl1Text"/>
              <w:keepNext w:val="0"/>
              <w:rPr>
                <w:sz w:val="24"/>
                <w:szCs w:val="24"/>
              </w:rPr>
            </w:pPr>
            <w:r>
              <w:rPr>
                <w:sz w:val="24"/>
                <w:szCs w:val="24"/>
              </w:rPr>
              <w:t>Restoring S</w:t>
            </w:r>
            <w:r w:rsidR="005A1022" w:rsidRPr="00A575DC">
              <w:rPr>
                <w:sz w:val="24"/>
                <w:szCs w:val="24"/>
              </w:rPr>
              <w:t>ight In Vivo</w:t>
            </w:r>
          </w:p>
        </w:tc>
      </w:tr>
      <w:tr w:rsidR="005A1022" w:rsidRPr="00A575DC" w14:paraId="52C38A88" w14:textId="77777777" w:rsidTr="00C331B8">
        <w:tc>
          <w:tcPr>
            <w:tcW w:w="1105" w:type="dxa"/>
          </w:tcPr>
          <w:p w14:paraId="4D86EAC5" w14:textId="77777777" w:rsidR="005A1022" w:rsidRPr="005A1022" w:rsidRDefault="005A1022" w:rsidP="009F19B2">
            <w:pPr>
              <w:pStyle w:val="txtx1"/>
              <w:rPr>
                <w:sz w:val="22"/>
                <w:szCs w:val="22"/>
              </w:rPr>
            </w:pPr>
          </w:p>
        </w:tc>
        <w:tc>
          <w:tcPr>
            <w:tcW w:w="9900" w:type="dxa"/>
          </w:tcPr>
          <w:p w14:paraId="4BE95DE2" w14:textId="77777777" w:rsidR="005A1022" w:rsidRPr="00A575DC" w:rsidRDefault="00F054BA" w:rsidP="005A1022">
            <w:pPr>
              <w:jc w:val="center"/>
            </w:pPr>
            <w:r>
              <w:rPr>
                <w:noProof/>
              </w:rPr>
              <w:drawing>
                <wp:inline distT="0" distB="0" distL="0" distR="0" wp14:anchorId="18DABD82" wp14:editId="1AA4D768">
                  <wp:extent cx="4596765" cy="3023235"/>
                  <wp:effectExtent l="0" t="0" r="0" b="5715"/>
                  <wp:docPr id="7" name="Picture 7" descr="C:\Users\mj\Dropbox\scme-scos\BioMEMS\therapeutics\Therapeutic MEMS LM\graphics\prosthetic_drawing-cat-42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j\Dropbox\scme-scos\BioMEMS\therapeutics\Therapeutic MEMS LM\graphics\prosthetic_drawing-cat-420.t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596765" cy="3023235"/>
                          </a:xfrm>
                          <a:prstGeom prst="rect">
                            <a:avLst/>
                          </a:prstGeom>
                          <a:noFill/>
                          <a:ln>
                            <a:noFill/>
                          </a:ln>
                        </pic:spPr>
                      </pic:pic>
                    </a:graphicData>
                  </a:graphic>
                </wp:inline>
              </w:drawing>
            </w:r>
          </w:p>
        </w:tc>
      </w:tr>
      <w:tr w:rsidR="005A1022" w:rsidRPr="00A575DC" w14:paraId="69862242" w14:textId="77777777" w:rsidTr="00C331B8">
        <w:trPr>
          <w:cantSplit/>
        </w:trPr>
        <w:tc>
          <w:tcPr>
            <w:tcW w:w="1105" w:type="dxa"/>
          </w:tcPr>
          <w:p w14:paraId="32A65EAC" w14:textId="77777777" w:rsidR="005A1022" w:rsidRPr="005A1022" w:rsidRDefault="005A1022" w:rsidP="009F19B2">
            <w:pPr>
              <w:pStyle w:val="txtx1"/>
              <w:rPr>
                <w:sz w:val="22"/>
                <w:szCs w:val="22"/>
              </w:rPr>
            </w:pPr>
          </w:p>
        </w:tc>
        <w:tc>
          <w:tcPr>
            <w:tcW w:w="9900" w:type="dxa"/>
          </w:tcPr>
          <w:p w14:paraId="338AA91A" w14:textId="77777777" w:rsidR="005A1022" w:rsidRPr="00A575DC" w:rsidRDefault="005A1022" w:rsidP="005A1022">
            <w:pPr>
              <w:keepNext/>
              <w:keepLines/>
              <w:jc w:val="center"/>
              <w:rPr>
                <w:color w:val="000000"/>
              </w:rPr>
            </w:pPr>
            <w:r w:rsidRPr="00A575DC">
              <w:rPr>
                <w:i/>
                <w:color w:val="000000"/>
              </w:rPr>
              <w:t>Artificial Retina MEMS - image to brain</w:t>
            </w:r>
          </w:p>
        </w:tc>
      </w:tr>
      <w:tr w:rsidR="00930CB5" w:rsidRPr="00A575DC" w14:paraId="1D53F3DF" w14:textId="77777777" w:rsidTr="00C331B8">
        <w:trPr>
          <w:cantSplit/>
        </w:trPr>
        <w:tc>
          <w:tcPr>
            <w:tcW w:w="1105" w:type="dxa"/>
          </w:tcPr>
          <w:p w14:paraId="59DD39AF" w14:textId="77777777" w:rsidR="00930CB5" w:rsidRPr="005A1022" w:rsidRDefault="00930CB5" w:rsidP="009F19B2">
            <w:pPr>
              <w:pStyle w:val="txtx1"/>
              <w:rPr>
                <w:sz w:val="22"/>
                <w:szCs w:val="22"/>
              </w:rPr>
            </w:pPr>
          </w:p>
        </w:tc>
        <w:tc>
          <w:tcPr>
            <w:tcW w:w="9900" w:type="dxa"/>
          </w:tcPr>
          <w:p w14:paraId="16FAC425" w14:textId="77777777" w:rsidR="00930CB5" w:rsidRDefault="00930CB5" w:rsidP="009F19B2">
            <w:pPr>
              <w:pStyle w:val="BodyText"/>
            </w:pPr>
          </w:p>
          <w:p w14:paraId="2D43838D" w14:textId="77777777" w:rsidR="00930CB5" w:rsidRDefault="00930CB5" w:rsidP="009F19B2">
            <w:pPr>
              <w:pStyle w:val="BodyText"/>
            </w:pPr>
            <w:r>
              <w:t xml:space="preserve">The Artificial Retina MEMS consists of a camera, microprocessor, transmitter, receiver, interface module and the artificial retina (electrode array). </w:t>
            </w:r>
          </w:p>
          <w:p w14:paraId="121A9656" w14:textId="77777777" w:rsidR="00930CB5" w:rsidRDefault="00930CB5" w:rsidP="009F19B2">
            <w:pPr>
              <w:pStyle w:val="BodyText"/>
            </w:pPr>
          </w:p>
          <w:p w14:paraId="21061A1D" w14:textId="77777777" w:rsidR="00930CB5" w:rsidRDefault="00930CB5" w:rsidP="009F19B2">
            <w:pPr>
              <w:pStyle w:val="BodyText"/>
            </w:pPr>
            <w:r>
              <w:t xml:space="preserve">The graphic of the retina MEMS shows the imaging camera at bottom (usually situated on or in the frame of glasses).  </w:t>
            </w:r>
          </w:p>
          <w:p w14:paraId="02249F35" w14:textId="77777777" w:rsidR="00930CB5" w:rsidRDefault="00930CB5" w:rsidP="009F19B2">
            <w:pPr>
              <w:pStyle w:val="BodyText"/>
              <w:numPr>
                <w:ilvl w:val="0"/>
                <w:numId w:val="10"/>
              </w:numPr>
            </w:pPr>
            <w:r>
              <w:t xml:space="preserve">The camera captures an image and sends the information to the microprocessor (in the glasses frame or on the belt).  </w:t>
            </w:r>
          </w:p>
          <w:p w14:paraId="51FC7178" w14:textId="77777777" w:rsidR="00930CB5" w:rsidRDefault="00930CB5" w:rsidP="009F19B2">
            <w:pPr>
              <w:pStyle w:val="BodyText"/>
              <w:numPr>
                <w:ilvl w:val="0"/>
                <w:numId w:val="10"/>
              </w:numPr>
            </w:pPr>
            <w:r>
              <w:t xml:space="preserve">The microprocessor converts the data to an </w:t>
            </w:r>
            <w:r w:rsidR="00FF525C">
              <w:t>optical</w:t>
            </w:r>
            <w:r>
              <w:t xml:space="preserve"> signal and transmits it via the transmitter to the receiver antenna on the eye. </w:t>
            </w:r>
          </w:p>
          <w:p w14:paraId="5C99F1CB" w14:textId="77777777" w:rsidR="00930CB5" w:rsidRDefault="00930CB5" w:rsidP="009F19B2">
            <w:pPr>
              <w:pStyle w:val="BodyText"/>
              <w:numPr>
                <w:ilvl w:val="0"/>
                <w:numId w:val="10"/>
              </w:numPr>
            </w:pPr>
            <w:r>
              <w:t xml:space="preserve">The antenna transmits the signal via cable to the electrode array tacked to the retina. </w:t>
            </w:r>
          </w:p>
          <w:p w14:paraId="18DDEA7D" w14:textId="77777777" w:rsidR="00930CB5" w:rsidRDefault="00930CB5" w:rsidP="009F19B2">
            <w:pPr>
              <w:pStyle w:val="BodyText"/>
              <w:numPr>
                <w:ilvl w:val="0"/>
                <w:numId w:val="10"/>
              </w:numPr>
            </w:pPr>
            <w:r>
              <w:t xml:space="preserve">The </w:t>
            </w:r>
            <w:r w:rsidR="00C11F7C">
              <w:t xml:space="preserve">optical </w:t>
            </w:r>
            <w:r>
              <w:t>signal stimulates the array to emit</w:t>
            </w:r>
            <w:r w:rsidR="00C11F7C">
              <w:t xml:space="preserve"> electrical</w:t>
            </w:r>
            <w:r>
              <w:t xml:space="preserve"> pulses in the </w:t>
            </w:r>
            <w:r w:rsidR="00C11F7C">
              <w:t xml:space="preserve">working </w:t>
            </w:r>
            <w:r>
              <w:t xml:space="preserve">retinal </w:t>
            </w:r>
            <w:r w:rsidR="00C11F7C">
              <w:t>neurons</w:t>
            </w:r>
            <w:r>
              <w:t xml:space="preserve">.   </w:t>
            </w:r>
          </w:p>
          <w:p w14:paraId="14798CE9" w14:textId="77777777" w:rsidR="00930CB5" w:rsidRDefault="00930CB5" w:rsidP="009F19B2">
            <w:pPr>
              <w:pStyle w:val="BodyText"/>
              <w:numPr>
                <w:ilvl w:val="0"/>
                <w:numId w:val="10"/>
              </w:numPr>
            </w:pPr>
            <w:r>
              <w:t xml:space="preserve">These pulses travel through the optic nerve to the brain, which perceives patterns of light and dark spots corresponding to the electrodes stimulated. </w:t>
            </w:r>
          </w:p>
          <w:p w14:paraId="161F95C6" w14:textId="77777777" w:rsidR="00930CB5" w:rsidRDefault="00930CB5" w:rsidP="009F19B2">
            <w:pPr>
              <w:pStyle w:val="BodyText"/>
            </w:pPr>
            <w:r>
              <w:t>Patients have to learn to interpret the visual patterns produced.</w:t>
            </w:r>
          </w:p>
          <w:p w14:paraId="54C17936" w14:textId="77777777" w:rsidR="00930CB5" w:rsidRDefault="00930CB5" w:rsidP="009F19B2">
            <w:pPr>
              <w:pStyle w:val="BodyText"/>
            </w:pPr>
          </w:p>
        </w:tc>
      </w:tr>
    </w:tbl>
    <w:p w14:paraId="38BF7107" w14:textId="77777777" w:rsidR="00A55598" w:rsidRDefault="00A55598">
      <w:bookmarkStart w:id="19" w:name="App_BioMEM_PK40_dldl220"/>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5A1022" w:rsidRPr="00A575DC" w14:paraId="77231E44" w14:textId="77777777" w:rsidTr="00C331B8">
        <w:trPr>
          <w:cantSplit/>
          <w:trHeight w:val="576"/>
        </w:trPr>
        <w:tc>
          <w:tcPr>
            <w:tcW w:w="1105" w:type="dxa"/>
            <w:vAlign w:val="bottom"/>
          </w:tcPr>
          <w:p w14:paraId="235FEA2B" w14:textId="77777777" w:rsidR="005A1022" w:rsidRPr="00B960A3" w:rsidRDefault="005A1022" w:rsidP="00C377D4">
            <w:pPr>
              <w:pStyle w:val="BodyText"/>
              <w:keepLines/>
            </w:pPr>
            <w:bookmarkStart w:id="20" w:name="App_BioMEM_PK40_dldl214"/>
            <w:bookmarkEnd w:id="18"/>
            <w:bookmarkEnd w:id="19"/>
          </w:p>
        </w:tc>
        <w:tc>
          <w:tcPr>
            <w:tcW w:w="9900" w:type="dxa"/>
            <w:vAlign w:val="bottom"/>
          </w:tcPr>
          <w:p w14:paraId="31A7382F" w14:textId="77777777" w:rsidR="005A1022" w:rsidRPr="00A575DC" w:rsidRDefault="005A1022" w:rsidP="00C377D4">
            <w:pPr>
              <w:pStyle w:val="lvl1Text"/>
              <w:keepNext w:val="0"/>
              <w:rPr>
                <w:sz w:val="24"/>
                <w:szCs w:val="24"/>
              </w:rPr>
            </w:pPr>
            <w:r w:rsidRPr="00A575DC">
              <w:rPr>
                <w:sz w:val="24"/>
                <w:szCs w:val="24"/>
              </w:rPr>
              <w:t>What does the patient see?</w:t>
            </w:r>
          </w:p>
        </w:tc>
      </w:tr>
      <w:tr w:rsidR="005A1022" w:rsidRPr="00A575DC" w14:paraId="1968F91D" w14:textId="77777777" w:rsidTr="00C331B8">
        <w:tc>
          <w:tcPr>
            <w:tcW w:w="1105" w:type="dxa"/>
          </w:tcPr>
          <w:p w14:paraId="194D0394" w14:textId="77777777" w:rsidR="005A1022" w:rsidRPr="005A1022" w:rsidRDefault="005A1022" w:rsidP="009F19B2">
            <w:pPr>
              <w:pStyle w:val="txtx1"/>
              <w:rPr>
                <w:sz w:val="22"/>
                <w:szCs w:val="22"/>
              </w:rPr>
            </w:pPr>
          </w:p>
        </w:tc>
        <w:tc>
          <w:tcPr>
            <w:tcW w:w="9900" w:type="dxa"/>
          </w:tcPr>
          <w:p w14:paraId="3A8EF565" w14:textId="77777777" w:rsidR="005A1022" w:rsidRPr="00A575DC" w:rsidRDefault="00F054BA" w:rsidP="005A1022">
            <w:pPr>
              <w:jc w:val="center"/>
            </w:pPr>
            <w:r>
              <w:rPr>
                <w:noProof/>
              </w:rPr>
              <w:drawing>
                <wp:inline distT="0" distB="0" distL="0" distR="0" wp14:anchorId="40E86694" wp14:editId="2EB425A4">
                  <wp:extent cx="4853353" cy="2085728"/>
                  <wp:effectExtent l="0" t="0" r="4445" b="0"/>
                  <wp:docPr id="8" name="Picture 8" descr="retina-images-cropp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tina-images-cropp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69525" cy="2092678"/>
                          </a:xfrm>
                          <a:prstGeom prst="rect">
                            <a:avLst/>
                          </a:prstGeom>
                          <a:noFill/>
                          <a:ln>
                            <a:noFill/>
                          </a:ln>
                        </pic:spPr>
                      </pic:pic>
                    </a:graphicData>
                  </a:graphic>
                </wp:inline>
              </w:drawing>
            </w:r>
          </w:p>
        </w:tc>
      </w:tr>
      <w:tr w:rsidR="005A1022" w:rsidRPr="00A575DC" w14:paraId="4B011FB3" w14:textId="77777777" w:rsidTr="00C331B8">
        <w:trPr>
          <w:cantSplit/>
        </w:trPr>
        <w:tc>
          <w:tcPr>
            <w:tcW w:w="1105" w:type="dxa"/>
          </w:tcPr>
          <w:p w14:paraId="6B2983B5" w14:textId="77777777" w:rsidR="005A1022" w:rsidRPr="005A1022" w:rsidRDefault="005A1022" w:rsidP="009F19B2">
            <w:pPr>
              <w:pStyle w:val="txtx1"/>
              <w:rPr>
                <w:sz w:val="22"/>
                <w:szCs w:val="22"/>
              </w:rPr>
            </w:pPr>
          </w:p>
        </w:tc>
        <w:tc>
          <w:tcPr>
            <w:tcW w:w="9900" w:type="dxa"/>
          </w:tcPr>
          <w:p w14:paraId="32AE9D1B" w14:textId="77777777" w:rsidR="00C331B8" w:rsidRDefault="005A1022" w:rsidP="005A1022">
            <w:pPr>
              <w:keepNext/>
              <w:keepLines/>
              <w:jc w:val="center"/>
              <w:rPr>
                <w:i/>
                <w:color w:val="000000"/>
              </w:rPr>
            </w:pPr>
            <w:r w:rsidRPr="00A575DC">
              <w:rPr>
                <w:i/>
                <w:color w:val="000000"/>
              </w:rPr>
              <w:t xml:space="preserve">Images produced by the artificial retina prosthesis </w:t>
            </w:r>
          </w:p>
          <w:p w14:paraId="6FCDF371" w14:textId="77777777" w:rsidR="000A68DB" w:rsidRPr="001060CD" w:rsidRDefault="005A1022" w:rsidP="001060CD">
            <w:pPr>
              <w:keepNext/>
              <w:keepLines/>
              <w:jc w:val="center"/>
              <w:rPr>
                <w:i/>
                <w:color w:val="000000"/>
              </w:rPr>
            </w:pPr>
            <w:r w:rsidRPr="001060CD">
              <w:rPr>
                <w:i/>
                <w:color w:val="000000"/>
                <w:sz w:val="22"/>
              </w:rPr>
              <w:t>[</w:t>
            </w:r>
            <w:r w:rsidR="001060CD" w:rsidRPr="001060CD">
              <w:rPr>
                <w:i/>
                <w:color w:val="000000"/>
                <w:sz w:val="22"/>
              </w:rPr>
              <w:t>Images generated by the DOE-funded Artificial Retinal Implant Vision Simulator devised and developed by Dr. Wolfgang Fink and Mark Tarbell at the Visual and Autonomous Exploration Systems Research Laboratory, California Institute of Technology.</w:t>
            </w:r>
            <w:r w:rsidR="001060CD">
              <w:rPr>
                <w:i/>
                <w:color w:val="000000"/>
                <w:sz w:val="22"/>
              </w:rPr>
              <w:t xml:space="preserve">  Printed with permission.</w:t>
            </w:r>
            <w:r w:rsidRPr="001060CD">
              <w:rPr>
                <w:i/>
                <w:color w:val="000000"/>
                <w:sz w:val="22"/>
              </w:rPr>
              <w:t>]</w:t>
            </w:r>
          </w:p>
        </w:tc>
      </w:tr>
      <w:tr w:rsidR="005A1022" w:rsidRPr="00A575DC" w14:paraId="5031BBEA" w14:textId="77777777" w:rsidTr="00C331B8">
        <w:trPr>
          <w:cantSplit/>
        </w:trPr>
        <w:tc>
          <w:tcPr>
            <w:tcW w:w="1105" w:type="dxa"/>
          </w:tcPr>
          <w:p w14:paraId="0529F45E" w14:textId="77777777" w:rsidR="005A1022" w:rsidRPr="005A1022" w:rsidRDefault="005A1022" w:rsidP="009F19B2">
            <w:pPr>
              <w:pStyle w:val="txtx1"/>
              <w:rPr>
                <w:sz w:val="22"/>
                <w:szCs w:val="22"/>
              </w:rPr>
            </w:pPr>
          </w:p>
        </w:tc>
        <w:tc>
          <w:tcPr>
            <w:tcW w:w="9900" w:type="dxa"/>
          </w:tcPr>
          <w:p w14:paraId="35906190" w14:textId="77777777" w:rsidR="005A1022" w:rsidRPr="00A575DC" w:rsidRDefault="005A1022" w:rsidP="005A1022">
            <w:pPr>
              <w:keepNext/>
              <w:keepLines/>
              <w:rPr>
                <w:color w:val="000000"/>
              </w:rPr>
            </w:pPr>
          </w:p>
          <w:p w14:paraId="7EFB999D" w14:textId="77777777" w:rsidR="005A1022" w:rsidRDefault="005A1022" w:rsidP="005A1022">
            <w:pPr>
              <w:keepNext/>
              <w:keepLines/>
              <w:rPr>
                <w:color w:val="000000"/>
              </w:rPr>
            </w:pPr>
            <w:r w:rsidRPr="00A575DC">
              <w:rPr>
                <w:color w:val="000000"/>
              </w:rPr>
              <w:t>These images show what a patient with retinal devices should see. Increasing the number of electrodes in the retina array results in more visual perceptions and higher resolution vision. In 2007 six patients were successfully implanted with the first prototype Model 1 device or Argus I™.   Argus I™ contained 16 electrodes (16 pixels - l</w:t>
            </w:r>
            <w:r w:rsidR="00C07091">
              <w:rPr>
                <w:color w:val="000000"/>
              </w:rPr>
              <w:t>eft picture). The Argus II™ (60 pixels</w:t>
            </w:r>
            <w:r w:rsidRPr="00A575DC">
              <w:rPr>
                <w:color w:val="000000"/>
              </w:rPr>
              <w:t xml:space="preserve">) is currently being tested </w:t>
            </w:r>
            <w:r w:rsidR="00647F82">
              <w:rPr>
                <w:color w:val="000000"/>
              </w:rPr>
              <w:t>and as of June 2012 it had been implanted into 32 people</w:t>
            </w:r>
            <w:r w:rsidRPr="00A575DC">
              <w:rPr>
                <w:color w:val="000000"/>
              </w:rPr>
              <w:t xml:space="preserve">. </w:t>
            </w:r>
            <w:r w:rsidR="006E5C94">
              <w:rPr>
                <w:color w:val="000000"/>
              </w:rPr>
              <w:t>With Argus I, it took patients about 15 seconds to recognize objects. That time was significantly improved with the Argus II with a</w:t>
            </w:r>
            <w:r w:rsidR="00C07091">
              <w:rPr>
                <w:color w:val="000000"/>
              </w:rPr>
              <w:t>n</w:t>
            </w:r>
            <w:r w:rsidR="006E5C94">
              <w:rPr>
                <w:color w:val="000000"/>
              </w:rPr>
              <w:t xml:space="preserve"> object recognition time of 2 to 3 seconds.</w:t>
            </w:r>
            <w:r w:rsidR="00E45B8B">
              <w:rPr>
                <w:color w:val="000000"/>
                <w:vertAlign w:val="superscript"/>
              </w:rPr>
              <w:t>10</w:t>
            </w:r>
            <w:r w:rsidR="006E5C94">
              <w:rPr>
                <w:color w:val="000000"/>
              </w:rPr>
              <w:t xml:space="preserve">  </w:t>
            </w:r>
            <w:r w:rsidRPr="00A575DC">
              <w:rPr>
                <w:color w:val="000000"/>
              </w:rPr>
              <w:t xml:space="preserve"> </w:t>
            </w:r>
            <w:r w:rsidR="00647F82">
              <w:rPr>
                <w:color w:val="000000"/>
              </w:rPr>
              <w:t>The success of the Argus II clinical trials has led to the approval of the Argus II for clinical and commercial use in both Europe (March 2011) and the United States (February 2013).</w:t>
            </w:r>
          </w:p>
          <w:p w14:paraId="1541271B" w14:textId="77777777" w:rsidR="00647F82" w:rsidRPr="00A575DC" w:rsidRDefault="00647F82" w:rsidP="005A1022">
            <w:pPr>
              <w:keepNext/>
              <w:keepLines/>
              <w:rPr>
                <w:color w:val="000000"/>
              </w:rPr>
            </w:pPr>
          </w:p>
          <w:p w14:paraId="3973F7A1" w14:textId="77777777" w:rsidR="005A1022" w:rsidRDefault="005A1022" w:rsidP="006E5C94">
            <w:pPr>
              <w:keepNext/>
              <w:keepLines/>
              <w:rPr>
                <w:color w:val="000000"/>
              </w:rPr>
            </w:pPr>
            <w:r w:rsidRPr="00A575DC">
              <w:rPr>
                <w:color w:val="000000"/>
              </w:rPr>
              <w:t xml:space="preserve">The </w:t>
            </w:r>
            <w:r w:rsidR="006E5C94">
              <w:rPr>
                <w:color w:val="000000"/>
              </w:rPr>
              <w:t xml:space="preserve">Argus III prototype currently has 200+ pixels with a goal of </w:t>
            </w:r>
            <w:r w:rsidR="00647F82" w:rsidRPr="00A575DC">
              <w:rPr>
                <w:color w:val="000000"/>
              </w:rPr>
              <w:t>1000+ p</w:t>
            </w:r>
            <w:r w:rsidR="006E5C94">
              <w:rPr>
                <w:color w:val="000000"/>
              </w:rPr>
              <w:t>ixels (right picture) for the Argus 4.</w:t>
            </w:r>
            <w:r w:rsidR="00E45B8B">
              <w:rPr>
                <w:color w:val="000000"/>
                <w:vertAlign w:val="superscript"/>
              </w:rPr>
              <w:t>10</w:t>
            </w:r>
            <w:r w:rsidR="006E5C94">
              <w:rPr>
                <w:color w:val="000000"/>
              </w:rPr>
              <w:t xml:space="preserve">  </w:t>
            </w:r>
            <w:r w:rsidR="006E5C94" w:rsidRPr="00A575DC">
              <w:rPr>
                <w:color w:val="000000"/>
              </w:rPr>
              <w:t xml:space="preserve"> </w:t>
            </w:r>
            <w:r w:rsidRPr="00A575DC">
              <w:rPr>
                <w:color w:val="000000"/>
              </w:rPr>
              <w:t>The ultimate goal for this device is to enable facial recognition and large-print reading vision, using materials that will last for a lifetime.</w:t>
            </w:r>
          </w:p>
          <w:p w14:paraId="49A5B1BC" w14:textId="77777777" w:rsidR="00880526" w:rsidRDefault="00880526" w:rsidP="006E5C94">
            <w:pPr>
              <w:keepNext/>
              <w:keepLines/>
              <w:rPr>
                <w:color w:val="000000"/>
              </w:rPr>
            </w:pPr>
          </w:p>
          <w:p w14:paraId="74A0645E" w14:textId="77777777" w:rsidR="00880526" w:rsidRDefault="00880526" w:rsidP="006E5C94">
            <w:pPr>
              <w:keepNext/>
              <w:keepLines/>
              <w:rPr>
                <w:color w:val="000000"/>
              </w:rPr>
            </w:pPr>
          </w:p>
          <w:p w14:paraId="483759A4" w14:textId="77777777" w:rsidR="00880526" w:rsidRDefault="00880526" w:rsidP="006E5C94">
            <w:pPr>
              <w:keepNext/>
              <w:keepLines/>
              <w:rPr>
                <w:color w:val="000000"/>
              </w:rPr>
            </w:pPr>
          </w:p>
          <w:p w14:paraId="0E76CD36" w14:textId="77777777" w:rsidR="00880526" w:rsidRDefault="00880526" w:rsidP="006E5C94">
            <w:pPr>
              <w:keepNext/>
              <w:keepLines/>
              <w:rPr>
                <w:color w:val="000000"/>
              </w:rPr>
            </w:pPr>
          </w:p>
          <w:p w14:paraId="30EFA332" w14:textId="77777777" w:rsidR="00880526" w:rsidRDefault="00880526" w:rsidP="006E5C94">
            <w:pPr>
              <w:keepNext/>
              <w:keepLines/>
              <w:rPr>
                <w:color w:val="000000"/>
              </w:rPr>
            </w:pPr>
          </w:p>
          <w:p w14:paraId="7F85EF14" w14:textId="77777777" w:rsidR="00880526" w:rsidRPr="00A575DC" w:rsidRDefault="00880526" w:rsidP="006E5C94">
            <w:pPr>
              <w:keepNext/>
              <w:keepLines/>
              <w:rPr>
                <w:color w:val="000000"/>
              </w:rPr>
            </w:pPr>
          </w:p>
        </w:tc>
      </w:tr>
      <w:tr w:rsidR="00E45B8B" w:rsidRPr="00A575DC" w14:paraId="684E9EB1" w14:textId="77777777" w:rsidTr="00E45B8B">
        <w:trPr>
          <w:cantSplit/>
          <w:trHeight w:val="576"/>
        </w:trPr>
        <w:tc>
          <w:tcPr>
            <w:tcW w:w="1105" w:type="dxa"/>
            <w:vAlign w:val="bottom"/>
          </w:tcPr>
          <w:p w14:paraId="1F02DE58" w14:textId="77777777" w:rsidR="00E45B8B" w:rsidRPr="00B960A3" w:rsidRDefault="00193941" w:rsidP="00E45B8B">
            <w:pPr>
              <w:pStyle w:val="BodyText"/>
              <w:keepNext/>
              <w:keepLines/>
            </w:pPr>
            <w:bookmarkStart w:id="21" w:name="App_BioMEM_PK40_dldl209"/>
            <w:bookmarkEnd w:id="20"/>
            <w:r>
              <w:lastRenderedPageBreak/>
              <w:br w:type="page"/>
            </w:r>
          </w:p>
        </w:tc>
        <w:tc>
          <w:tcPr>
            <w:tcW w:w="9900" w:type="dxa"/>
            <w:vAlign w:val="bottom"/>
          </w:tcPr>
          <w:p w14:paraId="4C18A3BE" w14:textId="77777777" w:rsidR="00E45B8B" w:rsidRPr="00A575DC" w:rsidRDefault="00E45B8B" w:rsidP="00E45B8B">
            <w:pPr>
              <w:pStyle w:val="lvl1Text"/>
              <w:rPr>
                <w:sz w:val="24"/>
                <w:szCs w:val="24"/>
              </w:rPr>
            </w:pPr>
            <w:r w:rsidRPr="00A575DC">
              <w:rPr>
                <w:sz w:val="24"/>
                <w:szCs w:val="24"/>
              </w:rPr>
              <w:t>Powering the artificial retina</w:t>
            </w:r>
            <w:r w:rsidRPr="00E45B8B">
              <w:rPr>
                <w:sz w:val="24"/>
                <w:szCs w:val="24"/>
                <w:vertAlign w:val="superscript"/>
              </w:rPr>
              <w:t>8</w:t>
            </w:r>
          </w:p>
        </w:tc>
      </w:tr>
      <w:tr w:rsidR="00E45B8B" w:rsidRPr="00A575DC" w14:paraId="7B727827" w14:textId="77777777" w:rsidTr="00E45B8B">
        <w:trPr>
          <w:cantSplit/>
          <w:trHeight w:val="576"/>
        </w:trPr>
        <w:tc>
          <w:tcPr>
            <w:tcW w:w="1105" w:type="dxa"/>
            <w:vAlign w:val="bottom"/>
          </w:tcPr>
          <w:p w14:paraId="2B2AD102" w14:textId="77777777" w:rsidR="00E45B8B" w:rsidRPr="00E45B8B" w:rsidRDefault="00E45B8B" w:rsidP="00E45B8B">
            <w:pPr>
              <w:pStyle w:val="BodyText"/>
              <w:keepNext/>
            </w:pPr>
          </w:p>
        </w:tc>
        <w:tc>
          <w:tcPr>
            <w:tcW w:w="9900" w:type="dxa"/>
            <w:vAlign w:val="bottom"/>
          </w:tcPr>
          <w:p w14:paraId="24A0F200" w14:textId="77777777" w:rsidR="00E45B8B" w:rsidRPr="00E45B8B" w:rsidRDefault="00E45B8B" w:rsidP="00E45B8B">
            <w:pPr>
              <w:pStyle w:val="lvl1Text"/>
              <w:rPr>
                <w:sz w:val="24"/>
                <w:szCs w:val="24"/>
              </w:rPr>
            </w:pPr>
            <w:r w:rsidRPr="00E45B8B">
              <w:rPr>
                <w:noProof/>
                <w:sz w:val="24"/>
                <w:szCs w:val="24"/>
              </w:rPr>
              <w:drawing>
                <wp:anchor distT="0" distB="0" distL="114300" distR="114300" simplePos="0" relativeHeight="251663872" behindDoc="0" locked="0" layoutInCell="1" allowOverlap="1" wp14:anchorId="5014D14E" wp14:editId="49AE772D">
                  <wp:simplePos x="0" y="0"/>
                  <wp:positionH relativeFrom="column">
                    <wp:posOffset>4269740</wp:posOffset>
                  </wp:positionH>
                  <wp:positionV relativeFrom="paragraph">
                    <wp:posOffset>17145</wp:posOffset>
                  </wp:positionV>
                  <wp:extent cx="1854200" cy="1640205"/>
                  <wp:effectExtent l="0" t="0" r="0" b="0"/>
                  <wp:wrapSquare wrapText="bothSides"/>
                  <wp:docPr id="10"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854200" cy="1640205"/>
                          </a:xfrm>
                          <a:prstGeom prst="rect">
                            <a:avLst/>
                          </a:prstGeom>
                          <a:noFill/>
                        </pic:spPr>
                      </pic:pic>
                    </a:graphicData>
                  </a:graphic>
                  <wp14:sizeRelH relativeFrom="page">
                    <wp14:pctWidth>0</wp14:pctWidth>
                  </wp14:sizeRelH>
                  <wp14:sizeRelV relativeFrom="page">
                    <wp14:pctHeight>0</wp14:pctHeight>
                  </wp14:sizeRelV>
                </wp:anchor>
              </w:drawing>
            </w:r>
          </w:p>
          <w:p w14:paraId="4D70AD49" w14:textId="77777777" w:rsidR="00F972D3" w:rsidRDefault="00E45B8B" w:rsidP="00E45B8B">
            <w:pPr>
              <w:pStyle w:val="lvl1Text"/>
              <w:rPr>
                <w:b w:val="0"/>
                <w:sz w:val="24"/>
                <w:szCs w:val="24"/>
              </w:rPr>
            </w:pPr>
            <w:r w:rsidRPr="00E45B8B">
              <w:rPr>
                <w:b w:val="0"/>
                <w:sz w:val="24"/>
                <w:szCs w:val="24"/>
              </w:rPr>
              <w:t>Artificial retina MEMS are powered by a wireless battery pack worn on the person's belt.  However, Sandia National Laboratories is working on a battery that can be</w:t>
            </w:r>
            <w:r w:rsidR="00F972D3">
              <w:rPr>
                <w:b w:val="0"/>
                <w:sz w:val="24"/>
                <w:szCs w:val="24"/>
              </w:rPr>
              <w:t xml:space="preserve"> implanted in the person’s head.</w:t>
            </w:r>
          </w:p>
          <w:p w14:paraId="76B4A7B4" w14:textId="77777777" w:rsidR="00F972D3" w:rsidRDefault="00F972D3" w:rsidP="00E45B8B">
            <w:pPr>
              <w:pStyle w:val="lvl1Text"/>
              <w:rPr>
                <w:b w:val="0"/>
                <w:sz w:val="24"/>
                <w:szCs w:val="24"/>
              </w:rPr>
            </w:pPr>
          </w:p>
          <w:p w14:paraId="0B928A99" w14:textId="77777777" w:rsidR="00E45B8B" w:rsidRPr="00F972D3" w:rsidRDefault="00E45B8B" w:rsidP="00F972D3">
            <w:pPr>
              <w:pStyle w:val="lvl1Text"/>
              <w:jc w:val="right"/>
              <w:rPr>
                <w:b w:val="0"/>
                <w:i/>
                <w:sz w:val="24"/>
                <w:szCs w:val="24"/>
              </w:rPr>
            </w:pPr>
            <w:r w:rsidRPr="00F972D3">
              <w:rPr>
                <w:b w:val="0"/>
                <w:i/>
                <w:sz w:val="24"/>
                <w:szCs w:val="24"/>
              </w:rPr>
              <w:t xml:space="preserve">Battery Pack for Artificial Retina system </w:t>
            </w:r>
          </w:p>
          <w:p w14:paraId="0FDBB9C5" w14:textId="77777777" w:rsidR="00E45B8B" w:rsidRPr="00E45B8B" w:rsidRDefault="00E45B8B" w:rsidP="00F972D3">
            <w:pPr>
              <w:pStyle w:val="lvl1Text"/>
              <w:jc w:val="right"/>
              <w:rPr>
                <w:sz w:val="24"/>
                <w:szCs w:val="24"/>
              </w:rPr>
            </w:pPr>
            <w:r w:rsidRPr="00F972D3">
              <w:rPr>
                <w:b w:val="0"/>
                <w:i/>
                <w:sz w:val="20"/>
                <w:szCs w:val="24"/>
              </w:rPr>
              <w:t>[Courtesy of Sandia National Laboratories]</w:t>
            </w:r>
          </w:p>
        </w:tc>
      </w:tr>
      <w:tr w:rsidR="005A1022" w:rsidRPr="00A575DC" w14:paraId="6515EBA6" w14:textId="77777777" w:rsidTr="00C331B8">
        <w:tc>
          <w:tcPr>
            <w:tcW w:w="1105" w:type="dxa"/>
          </w:tcPr>
          <w:p w14:paraId="71787C35" w14:textId="77777777" w:rsidR="005A1022" w:rsidRPr="005A1022" w:rsidRDefault="005A1022" w:rsidP="009F19B2">
            <w:pPr>
              <w:pStyle w:val="txtx1"/>
              <w:rPr>
                <w:sz w:val="22"/>
                <w:szCs w:val="22"/>
              </w:rPr>
            </w:pPr>
          </w:p>
        </w:tc>
        <w:tc>
          <w:tcPr>
            <w:tcW w:w="9900" w:type="dxa"/>
          </w:tcPr>
          <w:p w14:paraId="7454887B" w14:textId="77777777" w:rsidR="00880526" w:rsidRDefault="00880526" w:rsidP="005A1022">
            <w:pPr>
              <w:keepNext/>
              <w:keepLines/>
              <w:rPr>
                <w:b/>
              </w:rPr>
            </w:pPr>
          </w:p>
          <w:p w14:paraId="6A04D649" w14:textId="77777777" w:rsidR="00880526" w:rsidRDefault="00880526" w:rsidP="005A1022">
            <w:pPr>
              <w:keepNext/>
              <w:keepLines/>
              <w:rPr>
                <w:b/>
              </w:rPr>
            </w:pPr>
          </w:p>
          <w:p w14:paraId="3641E9D3" w14:textId="77777777" w:rsidR="005A1022" w:rsidRDefault="00F972D3" w:rsidP="005A1022">
            <w:pPr>
              <w:keepNext/>
              <w:keepLines/>
              <w:rPr>
                <w:b/>
              </w:rPr>
            </w:pPr>
            <w:r w:rsidRPr="00F972D3">
              <w:rPr>
                <w:b/>
              </w:rPr>
              <w:t>Other Retinal Devices</w:t>
            </w:r>
          </w:p>
          <w:p w14:paraId="19B42523" w14:textId="77777777" w:rsidR="003E1A4D" w:rsidRPr="00F972D3" w:rsidRDefault="003E1A4D" w:rsidP="005A1022">
            <w:pPr>
              <w:keepNext/>
              <w:keepLines/>
              <w:rPr>
                <w:b/>
                <w:color w:val="000000"/>
              </w:rPr>
            </w:pPr>
          </w:p>
          <w:p w14:paraId="2F016F41" w14:textId="77777777" w:rsidR="005A1022" w:rsidRPr="00A575DC" w:rsidRDefault="005A1022" w:rsidP="00C07091">
            <w:pPr>
              <w:keepNext/>
              <w:keepLines/>
              <w:rPr>
                <w:color w:val="000000"/>
              </w:rPr>
            </w:pPr>
            <w:r w:rsidRPr="00A575DC">
              <w:rPr>
                <w:color w:val="000000"/>
              </w:rPr>
              <w:t xml:space="preserve">Other artificial retina MEMS projects are under way in the United States and worldwide (Germany, Japan, Ireland, Australia, Korea, China, and Belgium). </w:t>
            </w:r>
            <w:r w:rsidR="00C07091">
              <w:rPr>
                <w:color w:val="000000"/>
              </w:rPr>
              <w:t xml:space="preserve"> </w:t>
            </w:r>
            <w:r w:rsidRPr="00A575DC">
              <w:rPr>
                <w:color w:val="000000"/>
              </w:rPr>
              <w:t>This same technology is also being examined for applications in neurological disorders such as memory loss due to stroke or dementia.</w:t>
            </w:r>
          </w:p>
        </w:tc>
      </w:tr>
      <w:tr w:rsidR="00C377D4" w:rsidRPr="00A575DC" w14:paraId="5126731C" w14:textId="77777777" w:rsidTr="00C331B8">
        <w:trPr>
          <w:cantSplit/>
          <w:trHeight w:val="576"/>
        </w:trPr>
        <w:tc>
          <w:tcPr>
            <w:tcW w:w="1105" w:type="dxa"/>
            <w:vAlign w:val="bottom"/>
          </w:tcPr>
          <w:p w14:paraId="14FE33BF" w14:textId="77777777" w:rsidR="00C377D4" w:rsidRPr="00B960A3" w:rsidRDefault="00C377D4" w:rsidP="00C377D4">
            <w:pPr>
              <w:pStyle w:val="BodyText"/>
              <w:keepLines/>
            </w:pPr>
            <w:bookmarkStart w:id="22" w:name="App_BioMEM_PK40_dldl210"/>
            <w:bookmarkEnd w:id="21"/>
          </w:p>
        </w:tc>
        <w:tc>
          <w:tcPr>
            <w:tcW w:w="9900" w:type="dxa"/>
            <w:vAlign w:val="bottom"/>
          </w:tcPr>
          <w:p w14:paraId="7713E433" w14:textId="77777777" w:rsidR="00C377D4" w:rsidRPr="00A575DC" w:rsidRDefault="00C377D4" w:rsidP="00C377D4">
            <w:pPr>
              <w:pStyle w:val="lvl1Text"/>
              <w:keepNext w:val="0"/>
              <w:rPr>
                <w:sz w:val="24"/>
                <w:szCs w:val="24"/>
              </w:rPr>
            </w:pPr>
            <w:r w:rsidRPr="00A575DC">
              <w:rPr>
                <w:sz w:val="24"/>
                <w:szCs w:val="24"/>
              </w:rPr>
              <w:t>Tissue Engineering (CIMIT)</w:t>
            </w:r>
            <w:r w:rsidR="00E45B8B">
              <w:rPr>
                <w:sz w:val="24"/>
                <w:szCs w:val="24"/>
                <w:vertAlign w:val="superscript"/>
              </w:rPr>
              <w:t>9</w:t>
            </w:r>
          </w:p>
        </w:tc>
      </w:tr>
      <w:tr w:rsidR="00C377D4" w:rsidRPr="00A575DC" w14:paraId="6C90E495" w14:textId="77777777" w:rsidTr="00C331B8">
        <w:trPr>
          <w:cantSplit/>
        </w:trPr>
        <w:tc>
          <w:tcPr>
            <w:tcW w:w="1105" w:type="dxa"/>
          </w:tcPr>
          <w:p w14:paraId="4B1AD94E" w14:textId="77777777" w:rsidR="00C377D4" w:rsidRPr="00C377D4" w:rsidRDefault="00C377D4" w:rsidP="009F19B2">
            <w:pPr>
              <w:pStyle w:val="txtx1"/>
              <w:rPr>
                <w:sz w:val="22"/>
                <w:szCs w:val="22"/>
              </w:rPr>
            </w:pPr>
          </w:p>
        </w:tc>
        <w:tc>
          <w:tcPr>
            <w:tcW w:w="9900" w:type="dxa"/>
          </w:tcPr>
          <w:p w14:paraId="600F60E6" w14:textId="77777777" w:rsidR="00C377D4" w:rsidRPr="00A575DC" w:rsidRDefault="00C377D4" w:rsidP="00C377D4">
            <w:pPr>
              <w:keepNext/>
              <w:keepLines/>
              <w:rPr>
                <w:color w:val="000000"/>
              </w:rPr>
            </w:pPr>
          </w:p>
          <w:p w14:paraId="4905300B" w14:textId="77777777" w:rsidR="00C377D4" w:rsidRDefault="00F054BA" w:rsidP="00C377D4">
            <w:pPr>
              <w:keepNext/>
              <w:keepLines/>
              <w:rPr>
                <w:color w:val="000000"/>
              </w:rPr>
            </w:pPr>
            <w:r>
              <w:rPr>
                <w:noProof/>
              </w:rPr>
              <w:drawing>
                <wp:anchor distT="0" distB="0" distL="114300" distR="114300" simplePos="0" relativeHeight="251654656" behindDoc="0" locked="0" layoutInCell="1" allowOverlap="1" wp14:anchorId="451ECB05" wp14:editId="495F5835">
                  <wp:simplePos x="0" y="0"/>
                  <wp:positionH relativeFrom="column">
                    <wp:posOffset>3295650</wp:posOffset>
                  </wp:positionH>
                  <wp:positionV relativeFrom="paragraph">
                    <wp:posOffset>996950</wp:posOffset>
                  </wp:positionV>
                  <wp:extent cx="2705100" cy="2705100"/>
                  <wp:effectExtent l="0" t="0" r="0" b="0"/>
                  <wp:wrapSquare wrapText="bothSides"/>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05100" cy="2705100"/>
                          </a:xfrm>
                          <a:prstGeom prst="rect">
                            <a:avLst/>
                          </a:prstGeom>
                          <a:noFill/>
                        </pic:spPr>
                      </pic:pic>
                    </a:graphicData>
                  </a:graphic>
                  <wp14:sizeRelH relativeFrom="page">
                    <wp14:pctWidth>0</wp14:pctWidth>
                  </wp14:sizeRelH>
                  <wp14:sizeRelV relativeFrom="page">
                    <wp14:pctHeight>0</wp14:pctHeight>
                  </wp14:sizeRelV>
                </wp:anchor>
              </w:drawing>
            </w:r>
            <w:r w:rsidR="00C377D4" w:rsidRPr="00A575DC">
              <w:rPr>
                <w:color w:val="000000"/>
              </w:rPr>
              <w:t xml:space="preserve">Almost ninety-thousand Americans are waiting for a new organ. These patients live with the knowledge that a transplant could save their lives, but understand there is a good chance they will die because of a donor shortage. On average, there are only three thousand livers for thirty thousand patients annually.  For patients waiting for a kidney, dialysis offers some mechanical support; however, a quarter of them will not survive the wait. </w:t>
            </w:r>
            <w:r w:rsidR="00882E5C">
              <w:rPr>
                <w:color w:val="000000"/>
              </w:rPr>
              <w:t>BioMEMS innovation is addressing this problem.</w:t>
            </w:r>
          </w:p>
          <w:p w14:paraId="671103B0" w14:textId="77777777" w:rsidR="00882E5C" w:rsidRPr="00A575DC" w:rsidRDefault="00882E5C" w:rsidP="00C377D4">
            <w:pPr>
              <w:keepNext/>
              <w:keepLines/>
              <w:rPr>
                <w:color w:val="000000"/>
              </w:rPr>
            </w:pPr>
          </w:p>
          <w:p w14:paraId="12C77425" w14:textId="77777777" w:rsidR="00C377D4" w:rsidRDefault="00C377D4" w:rsidP="00C377D4">
            <w:pPr>
              <w:keepNext/>
              <w:keepLines/>
              <w:rPr>
                <w:color w:val="000000"/>
              </w:rPr>
            </w:pPr>
            <w:r w:rsidRPr="00A575DC">
              <w:rPr>
                <w:color w:val="000000"/>
              </w:rPr>
              <w:t>The CIMIT tissue engineering program is working to develop a kidney dialysis unit that can be worn around the waist.  CIMIT is also working on MEMS that can build complex organs such as kidneys, livers, and replacement tissue.  This is possible because the micro-scale of MEMS enables the replication of the internal network of capillaries and vessels that bring blood and oxygen to living growing tissue.  The picture shows a prototype of an artificial kidney based on MEMS technology.</w:t>
            </w:r>
            <w:r w:rsidR="00817F94">
              <w:rPr>
                <w:color w:val="000000"/>
              </w:rPr>
              <w:t xml:space="preserve"> </w:t>
            </w:r>
          </w:p>
          <w:p w14:paraId="08BF76ED" w14:textId="77777777" w:rsidR="00832544" w:rsidRPr="00A575DC" w:rsidRDefault="00832544" w:rsidP="00C377D4">
            <w:pPr>
              <w:keepNext/>
              <w:keepLines/>
              <w:rPr>
                <w:color w:val="000000"/>
              </w:rPr>
            </w:pPr>
          </w:p>
          <w:p w14:paraId="34422084" w14:textId="77777777" w:rsidR="00817F94" w:rsidRDefault="00817F94" w:rsidP="00817F94">
            <w:pPr>
              <w:keepNext/>
              <w:keepLines/>
              <w:jc w:val="right"/>
              <w:rPr>
                <w:i/>
                <w:color w:val="000000"/>
              </w:rPr>
            </w:pPr>
            <w:r w:rsidRPr="00A575DC">
              <w:rPr>
                <w:i/>
                <w:color w:val="000000"/>
              </w:rPr>
              <w:t xml:space="preserve">Artificial Kidney </w:t>
            </w:r>
          </w:p>
          <w:p w14:paraId="67E62731" w14:textId="77777777" w:rsidR="00817F94" w:rsidRDefault="00817F94" w:rsidP="00817F94">
            <w:pPr>
              <w:keepNext/>
              <w:keepLines/>
              <w:jc w:val="right"/>
              <w:rPr>
                <w:i/>
                <w:color w:val="000000"/>
              </w:rPr>
            </w:pPr>
            <w:r w:rsidRPr="00A575DC">
              <w:rPr>
                <w:i/>
                <w:color w:val="000000"/>
              </w:rPr>
              <w:t>[© The Charles Stark Draper Laboratory, Inc.  All rights reserved. Reprinted with permission.]</w:t>
            </w:r>
          </w:p>
          <w:p w14:paraId="037A6855" w14:textId="77777777" w:rsidR="00A70802" w:rsidRDefault="00A70802" w:rsidP="00817F94">
            <w:pPr>
              <w:keepNext/>
              <w:keepLines/>
              <w:jc w:val="right"/>
              <w:rPr>
                <w:i/>
                <w:color w:val="000000"/>
              </w:rPr>
            </w:pPr>
          </w:p>
          <w:p w14:paraId="0A013D14" w14:textId="774C6AAF" w:rsidR="00A70802" w:rsidRPr="00A575DC" w:rsidRDefault="00880526" w:rsidP="00A70802">
            <w:pPr>
              <w:keepNext/>
              <w:keepLines/>
              <w:rPr>
                <w:color w:val="000000"/>
              </w:rPr>
            </w:pPr>
            <w:r>
              <w:rPr>
                <w:i/>
                <w:color w:val="000000"/>
              </w:rPr>
              <w:t>In 2014</w:t>
            </w:r>
            <w:r w:rsidR="00A70802">
              <w:rPr>
                <w:i/>
                <w:color w:val="000000"/>
              </w:rPr>
              <w:t xml:space="preserve"> the ar</w:t>
            </w:r>
            <w:r>
              <w:rPr>
                <w:i/>
                <w:color w:val="000000"/>
              </w:rPr>
              <w:t>ea of tissue engineering was</w:t>
            </w:r>
            <w:r w:rsidR="00A70802">
              <w:rPr>
                <w:i/>
                <w:color w:val="000000"/>
              </w:rPr>
              <w:t xml:space="preserve"> still in the research phase</w:t>
            </w:r>
            <w:r>
              <w:rPr>
                <w:i/>
                <w:color w:val="000000"/>
              </w:rPr>
              <w:t xml:space="preserve"> but making advancements</w:t>
            </w:r>
            <w:r w:rsidR="00A70802">
              <w:rPr>
                <w:i/>
                <w:color w:val="000000"/>
              </w:rPr>
              <w:t>. For a more recent and interesting read check out the article “</w:t>
            </w:r>
            <w:r w:rsidR="00A70802" w:rsidRPr="00880526">
              <w:rPr>
                <w:i/>
              </w:rPr>
              <w:t xml:space="preserve">Building cyborg tissues: Bioengineering meets </w:t>
            </w:r>
            <w:proofErr w:type="spellStart"/>
            <w:r w:rsidR="00A70802" w:rsidRPr="00880526">
              <w:rPr>
                <w:i/>
              </w:rPr>
              <w:t>nanoelectronics</w:t>
            </w:r>
            <w:proofErr w:type="spellEnd"/>
            <w:r w:rsidR="00A70802" w:rsidRPr="00880526">
              <w:rPr>
                <w:i/>
              </w:rPr>
              <w:t>”</w:t>
            </w:r>
            <w:r w:rsidR="00A70802">
              <w:rPr>
                <w:i/>
                <w:color w:val="000000"/>
              </w:rPr>
              <w:t>. Tom Ulrich. August 30, 2012</w:t>
            </w:r>
            <w:r>
              <w:rPr>
                <w:i/>
                <w:color w:val="000000"/>
              </w:rPr>
              <w:t xml:space="preserve"> </w:t>
            </w:r>
            <w:hyperlink r:id="rId30" w:history="1">
              <w:r w:rsidRPr="00771511">
                <w:rPr>
                  <w:rStyle w:val="Hyperlink"/>
                  <w:i/>
                </w:rPr>
                <w:t>http://on.bchil.org/2vDJdGH</w:t>
              </w:r>
            </w:hyperlink>
            <w:r>
              <w:rPr>
                <w:i/>
                <w:color w:val="000000"/>
              </w:rPr>
              <w:t xml:space="preserve"> </w:t>
            </w:r>
          </w:p>
        </w:tc>
      </w:tr>
      <w:tr w:rsidR="00C377D4" w:rsidRPr="00A575DC" w14:paraId="2B74EE3D" w14:textId="77777777" w:rsidTr="00C331B8">
        <w:trPr>
          <w:cantSplit/>
          <w:trHeight w:val="576"/>
        </w:trPr>
        <w:tc>
          <w:tcPr>
            <w:tcW w:w="1105" w:type="dxa"/>
            <w:vAlign w:val="bottom"/>
          </w:tcPr>
          <w:p w14:paraId="0D9E0A70" w14:textId="77777777" w:rsidR="00C377D4" w:rsidRPr="00B960A3" w:rsidRDefault="00C377D4" w:rsidP="00C377D4">
            <w:pPr>
              <w:pStyle w:val="BodyText"/>
              <w:keepNext/>
              <w:keepLines/>
            </w:pPr>
            <w:bookmarkStart w:id="23" w:name="App_BioMEM_PK40_dldl95"/>
            <w:bookmarkEnd w:id="22"/>
          </w:p>
        </w:tc>
        <w:tc>
          <w:tcPr>
            <w:tcW w:w="9900" w:type="dxa"/>
            <w:vAlign w:val="bottom"/>
          </w:tcPr>
          <w:p w14:paraId="03032A28" w14:textId="77777777" w:rsidR="00C377D4" w:rsidRPr="00A575DC" w:rsidRDefault="00C377D4" w:rsidP="00C377D4">
            <w:pPr>
              <w:pStyle w:val="lvl1Text"/>
              <w:rPr>
                <w:sz w:val="24"/>
                <w:szCs w:val="24"/>
              </w:rPr>
            </w:pPr>
            <w:r w:rsidRPr="00A575DC">
              <w:rPr>
                <w:sz w:val="24"/>
                <w:szCs w:val="24"/>
              </w:rPr>
              <w:t>Summary</w:t>
            </w:r>
          </w:p>
        </w:tc>
      </w:tr>
      <w:tr w:rsidR="00C377D4" w:rsidRPr="00A575DC" w14:paraId="3B2EF6D4" w14:textId="77777777" w:rsidTr="00C331B8">
        <w:tc>
          <w:tcPr>
            <w:tcW w:w="1105" w:type="dxa"/>
          </w:tcPr>
          <w:p w14:paraId="3FE46C5C" w14:textId="77777777" w:rsidR="00C377D4" w:rsidRPr="00C377D4" w:rsidRDefault="00C377D4" w:rsidP="009F19B2">
            <w:pPr>
              <w:pStyle w:val="txtx1"/>
              <w:rPr>
                <w:sz w:val="22"/>
                <w:szCs w:val="22"/>
              </w:rPr>
            </w:pPr>
          </w:p>
        </w:tc>
        <w:tc>
          <w:tcPr>
            <w:tcW w:w="9900" w:type="dxa"/>
          </w:tcPr>
          <w:p w14:paraId="391DD9DE" w14:textId="77777777" w:rsidR="00C377D4" w:rsidRPr="00A575DC" w:rsidRDefault="00C377D4" w:rsidP="00C377D4">
            <w:pPr>
              <w:keepNext/>
              <w:keepLines/>
              <w:rPr>
                <w:color w:val="000000"/>
              </w:rPr>
            </w:pPr>
          </w:p>
          <w:p w14:paraId="0C35FC59" w14:textId="1233C8C2" w:rsidR="000D0872" w:rsidRDefault="00C377D4" w:rsidP="00C377D4">
            <w:pPr>
              <w:keepNext/>
              <w:keepLines/>
              <w:rPr>
                <w:color w:val="000000"/>
              </w:rPr>
            </w:pPr>
            <w:r w:rsidRPr="00A575DC">
              <w:rPr>
                <w:color w:val="000000"/>
              </w:rPr>
              <w:t>The therapeutic MEMS and bioMEMS presented in this unit are the tip of the iceberg</w:t>
            </w:r>
            <w:r w:rsidR="00411BC4">
              <w:rPr>
                <w:color w:val="000000"/>
              </w:rPr>
              <w:t xml:space="preserve"> and as of this writing, many have already </w:t>
            </w:r>
            <w:r w:rsidR="000C0380">
              <w:rPr>
                <w:color w:val="000000"/>
              </w:rPr>
              <w:t>advanced to the next generation</w:t>
            </w:r>
            <w:r w:rsidR="000D0872">
              <w:rPr>
                <w:color w:val="000000"/>
              </w:rPr>
              <w:t xml:space="preserve"> while new products have been developed and approved for commercialization</w:t>
            </w:r>
            <w:r w:rsidRPr="00A575DC">
              <w:rPr>
                <w:color w:val="000000"/>
              </w:rPr>
              <w:t xml:space="preserve">.  </w:t>
            </w:r>
            <w:r w:rsidR="000D0872">
              <w:rPr>
                <w:color w:val="000000"/>
              </w:rPr>
              <w:t xml:space="preserve">Quick research on Therapeutic </w:t>
            </w:r>
            <w:proofErr w:type="spellStart"/>
            <w:r w:rsidR="000D0872">
              <w:rPr>
                <w:color w:val="000000"/>
              </w:rPr>
              <w:t>BioMEMS</w:t>
            </w:r>
            <w:proofErr w:type="spellEnd"/>
            <w:r w:rsidR="000D0872">
              <w:rPr>
                <w:color w:val="000000"/>
              </w:rPr>
              <w:t xml:space="preserve"> will yield a host of references.</w:t>
            </w:r>
          </w:p>
          <w:p w14:paraId="44692EC3" w14:textId="77777777" w:rsidR="000D0872" w:rsidRDefault="000D0872" w:rsidP="00C377D4">
            <w:pPr>
              <w:keepNext/>
              <w:keepLines/>
              <w:rPr>
                <w:color w:val="000000"/>
              </w:rPr>
            </w:pPr>
          </w:p>
          <w:p w14:paraId="493BE853" w14:textId="0E1E888D" w:rsidR="00C377D4" w:rsidRPr="00A575DC" w:rsidRDefault="00411BC4" w:rsidP="00C377D4">
            <w:pPr>
              <w:keepNext/>
              <w:keepLines/>
              <w:rPr>
                <w:color w:val="000000"/>
              </w:rPr>
            </w:pPr>
            <w:r>
              <w:rPr>
                <w:color w:val="000000"/>
              </w:rPr>
              <w:t>The</w:t>
            </w:r>
            <w:r w:rsidR="00C377D4" w:rsidRPr="00A575DC">
              <w:rPr>
                <w:color w:val="000000"/>
              </w:rPr>
              <w:t xml:space="preserve"> majority of therapeutic MEMS are a combination of external and internal components.  In </w:t>
            </w:r>
            <w:r w:rsidR="000C0380">
              <w:rPr>
                <w:color w:val="000000"/>
              </w:rPr>
              <w:t>many cases they are</w:t>
            </w:r>
            <w:r w:rsidR="00C377D4" w:rsidRPr="00A575DC">
              <w:rPr>
                <w:color w:val="000000"/>
              </w:rPr>
              <w:t xml:space="preserve"> larger t</w:t>
            </w:r>
            <w:r w:rsidR="00F972D3">
              <w:rPr>
                <w:color w:val="000000"/>
              </w:rPr>
              <w:t xml:space="preserve">han micro or nano-sized MEMS. </w:t>
            </w:r>
            <w:r w:rsidR="000C0380">
              <w:rPr>
                <w:color w:val="000000"/>
              </w:rPr>
              <w:t>However, some of these</w:t>
            </w:r>
            <w:r w:rsidR="00C377D4" w:rsidRPr="00A575DC">
              <w:rPr>
                <w:color w:val="000000"/>
              </w:rPr>
              <w:t xml:space="preserve"> devices </w:t>
            </w:r>
            <w:r w:rsidR="000C0380">
              <w:rPr>
                <w:color w:val="000000"/>
              </w:rPr>
              <w:t>are already being fabricated into</w:t>
            </w:r>
            <w:r w:rsidR="00C377D4" w:rsidRPr="00A575DC">
              <w:rPr>
                <w:color w:val="000000"/>
              </w:rPr>
              <w:t xml:space="preserve"> micro-sized and even nano-sized components with fewer or no macro-sized parts. </w:t>
            </w:r>
            <w:r w:rsidR="000C0380">
              <w:rPr>
                <w:color w:val="000000"/>
              </w:rPr>
              <w:t>Eventually</w:t>
            </w:r>
            <w:r w:rsidR="00C377D4" w:rsidRPr="00A575DC">
              <w:rPr>
                <w:color w:val="000000"/>
              </w:rPr>
              <w:t xml:space="preserve">, </w:t>
            </w:r>
            <w:r w:rsidR="000C0380">
              <w:rPr>
                <w:color w:val="000000"/>
              </w:rPr>
              <w:t xml:space="preserve">many of </w:t>
            </w:r>
            <w:r w:rsidR="00C377D4" w:rsidRPr="00A575DC">
              <w:rPr>
                <w:color w:val="000000"/>
              </w:rPr>
              <w:t>these devices will become to</w:t>
            </w:r>
            <w:bookmarkStart w:id="24" w:name="_GoBack"/>
            <w:bookmarkEnd w:id="24"/>
            <w:r w:rsidR="00C377D4" w:rsidRPr="00A575DC">
              <w:rPr>
                <w:color w:val="000000"/>
              </w:rPr>
              <w:t>tally in vivo (no external parts</w:t>
            </w:r>
            <w:r w:rsidR="000C0380">
              <w:rPr>
                <w:color w:val="000000"/>
              </w:rPr>
              <w:t>), allowing</w:t>
            </w:r>
            <w:r w:rsidR="00C377D4" w:rsidRPr="00A575DC">
              <w:rPr>
                <w:color w:val="000000"/>
              </w:rPr>
              <w:t xml:space="preserve"> patients to be more mobile and more independent. </w:t>
            </w:r>
          </w:p>
          <w:p w14:paraId="1A4C875B" w14:textId="77777777" w:rsidR="00C377D4" w:rsidRPr="00A575DC" w:rsidRDefault="00C377D4" w:rsidP="00C377D4">
            <w:pPr>
              <w:keepNext/>
              <w:keepLines/>
              <w:rPr>
                <w:color w:val="000000"/>
              </w:rPr>
            </w:pPr>
          </w:p>
          <w:p w14:paraId="04F16150" w14:textId="5F8E3BFB" w:rsidR="00C377D4" w:rsidRPr="00A575DC" w:rsidRDefault="00C377D4" w:rsidP="000C0380">
            <w:pPr>
              <w:keepNext/>
              <w:keepLines/>
              <w:rPr>
                <w:color w:val="000000"/>
              </w:rPr>
            </w:pPr>
            <w:r w:rsidRPr="00A575DC">
              <w:rPr>
                <w:color w:val="000000"/>
              </w:rPr>
              <w:t xml:space="preserve">Who knows? We might develop a therapeutic </w:t>
            </w:r>
            <w:r w:rsidR="00832544">
              <w:rPr>
                <w:color w:val="000000"/>
              </w:rPr>
              <w:t>bio</w:t>
            </w:r>
            <w:r w:rsidRPr="00A575DC">
              <w:rPr>
                <w:color w:val="000000"/>
              </w:rPr>
              <w:t xml:space="preserve">MEMS that could be placed internally to monitor for the first signs of a disease.  This would enable treatment of the disease immediately or at least let the person know that the diseases is present, thus preventing the disease from manifesting itself. </w:t>
            </w:r>
            <w:r w:rsidR="000C0380">
              <w:rPr>
                <w:color w:val="000000"/>
              </w:rPr>
              <w:t xml:space="preserve"> </w:t>
            </w:r>
            <w:r w:rsidRPr="00A575DC">
              <w:rPr>
                <w:color w:val="000000"/>
              </w:rPr>
              <w:t>The possibilities are endless.</w:t>
            </w:r>
          </w:p>
        </w:tc>
      </w:tr>
    </w:tbl>
    <w:p w14:paraId="13C008C5" w14:textId="77777777" w:rsidR="00817F94" w:rsidRDefault="00817F94">
      <w:bookmarkStart w:id="25" w:name="App_BioMEM_PK40_dldl211"/>
      <w:bookmarkEnd w:id="2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C377D4" w:rsidRPr="00A575DC" w14:paraId="6F5F141D" w14:textId="77777777" w:rsidTr="00C331B8">
        <w:trPr>
          <w:cantSplit/>
          <w:trHeight w:val="576"/>
        </w:trPr>
        <w:tc>
          <w:tcPr>
            <w:tcW w:w="1105" w:type="dxa"/>
            <w:vAlign w:val="bottom"/>
          </w:tcPr>
          <w:p w14:paraId="491D3AAB" w14:textId="77777777" w:rsidR="00C377D4" w:rsidRPr="00B960A3" w:rsidRDefault="00C377D4" w:rsidP="00C377D4">
            <w:pPr>
              <w:pStyle w:val="BodyText"/>
              <w:keepNext/>
              <w:keepLines/>
            </w:pPr>
          </w:p>
        </w:tc>
        <w:tc>
          <w:tcPr>
            <w:tcW w:w="9900" w:type="dxa"/>
            <w:vAlign w:val="bottom"/>
          </w:tcPr>
          <w:p w14:paraId="01608871" w14:textId="31A26102" w:rsidR="00411BC4" w:rsidRPr="00411BC4" w:rsidRDefault="00D95427" w:rsidP="00C377D4">
            <w:pPr>
              <w:pStyle w:val="lvl1Text"/>
              <w:rPr>
                <w:sz w:val="24"/>
                <w:szCs w:val="24"/>
              </w:rPr>
            </w:pPr>
            <w:r>
              <w:rPr>
                <w:sz w:val="24"/>
                <w:szCs w:val="24"/>
              </w:rPr>
              <w:t>Food For Thought</w:t>
            </w:r>
          </w:p>
        </w:tc>
      </w:tr>
      <w:tr w:rsidR="00C377D4" w:rsidRPr="00A575DC" w14:paraId="371CD31F" w14:textId="77777777" w:rsidTr="00C331B8">
        <w:tc>
          <w:tcPr>
            <w:tcW w:w="1105" w:type="dxa"/>
          </w:tcPr>
          <w:p w14:paraId="2D939E2A" w14:textId="77777777" w:rsidR="00C377D4" w:rsidRPr="00C377D4" w:rsidRDefault="00C377D4" w:rsidP="009F19B2">
            <w:pPr>
              <w:pStyle w:val="txtx1"/>
              <w:rPr>
                <w:sz w:val="22"/>
                <w:szCs w:val="22"/>
              </w:rPr>
            </w:pPr>
          </w:p>
        </w:tc>
        <w:tc>
          <w:tcPr>
            <w:tcW w:w="9900" w:type="dxa"/>
          </w:tcPr>
          <w:p w14:paraId="1327796B" w14:textId="77777777" w:rsidR="00C377D4" w:rsidRPr="00A575DC" w:rsidRDefault="00C377D4" w:rsidP="00C377D4">
            <w:pPr>
              <w:keepNext/>
              <w:keepLines/>
              <w:rPr>
                <w:color w:val="000000"/>
              </w:rPr>
            </w:pPr>
          </w:p>
          <w:p w14:paraId="6C69AE46" w14:textId="77777777" w:rsidR="00C377D4" w:rsidRPr="00A575DC" w:rsidRDefault="00C377D4" w:rsidP="00C377D4">
            <w:pPr>
              <w:keepNext/>
              <w:keepLines/>
              <w:rPr>
                <w:color w:val="000000"/>
              </w:rPr>
            </w:pPr>
            <w:r w:rsidRPr="00A575DC">
              <w:rPr>
                <w:color w:val="000000"/>
              </w:rPr>
              <w:t>What are some current and future applications for therapeutic MEMS and bioMEMS?</w:t>
            </w:r>
          </w:p>
          <w:p w14:paraId="2D4F9A4F" w14:textId="77777777" w:rsidR="00C377D4" w:rsidRPr="00A575DC" w:rsidRDefault="00C377D4" w:rsidP="00C377D4">
            <w:pPr>
              <w:keepNext/>
              <w:keepLines/>
              <w:rPr>
                <w:color w:val="000000"/>
              </w:rPr>
            </w:pPr>
          </w:p>
          <w:p w14:paraId="61DF8B4F" w14:textId="77777777" w:rsidR="00C377D4" w:rsidRDefault="00C377D4" w:rsidP="00C377D4">
            <w:pPr>
              <w:keepNext/>
              <w:keepLines/>
              <w:rPr>
                <w:color w:val="000000"/>
              </w:rPr>
            </w:pPr>
            <w:r w:rsidRPr="00A575DC">
              <w:rPr>
                <w:color w:val="000000"/>
              </w:rPr>
              <w:t>What are the advantages of bioMEMS drug delivery systems compared to the current macro-</w:t>
            </w:r>
            <w:r w:rsidR="00D95427">
              <w:rPr>
                <w:color w:val="000000"/>
              </w:rPr>
              <w:t>systems</w:t>
            </w:r>
            <w:r w:rsidRPr="00A575DC">
              <w:rPr>
                <w:color w:val="000000"/>
              </w:rPr>
              <w:t>?</w:t>
            </w:r>
          </w:p>
          <w:p w14:paraId="3D7067C3" w14:textId="77777777" w:rsidR="00411BC4" w:rsidRDefault="00411BC4" w:rsidP="00C377D4">
            <w:pPr>
              <w:keepNext/>
              <w:keepLines/>
              <w:rPr>
                <w:color w:val="000000"/>
              </w:rPr>
            </w:pPr>
          </w:p>
          <w:p w14:paraId="57F041E5" w14:textId="77777777" w:rsidR="00C377D4" w:rsidRPr="00A575DC" w:rsidRDefault="00C377D4" w:rsidP="00411BC4">
            <w:pPr>
              <w:keepNext/>
              <w:keepLines/>
              <w:rPr>
                <w:color w:val="000000"/>
              </w:rPr>
            </w:pPr>
          </w:p>
        </w:tc>
      </w:tr>
      <w:tr w:rsidR="00C377D4" w:rsidRPr="00A575DC" w14:paraId="0CB9C1C5" w14:textId="77777777" w:rsidTr="00C331B8">
        <w:trPr>
          <w:cantSplit/>
          <w:trHeight w:val="576"/>
        </w:trPr>
        <w:tc>
          <w:tcPr>
            <w:tcW w:w="1105" w:type="dxa"/>
            <w:vAlign w:val="bottom"/>
          </w:tcPr>
          <w:p w14:paraId="67DC1970" w14:textId="6C5D00C9" w:rsidR="00C377D4" w:rsidRPr="00B960A3" w:rsidRDefault="00C377D4" w:rsidP="00C377D4">
            <w:pPr>
              <w:pStyle w:val="BodyText"/>
              <w:keepNext/>
              <w:keepLines/>
            </w:pPr>
            <w:bookmarkStart w:id="26" w:name="App_BioMEM_PK40_dldl198"/>
            <w:bookmarkEnd w:id="25"/>
          </w:p>
        </w:tc>
        <w:tc>
          <w:tcPr>
            <w:tcW w:w="9900" w:type="dxa"/>
            <w:vAlign w:val="bottom"/>
          </w:tcPr>
          <w:p w14:paraId="01C8BAFA" w14:textId="77777777" w:rsidR="00C377D4" w:rsidRPr="00A575DC" w:rsidRDefault="00C377D4" w:rsidP="00C377D4">
            <w:pPr>
              <w:pStyle w:val="lvl1Text"/>
              <w:rPr>
                <w:sz w:val="24"/>
                <w:szCs w:val="24"/>
              </w:rPr>
            </w:pPr>
            <w:r w:rsidRPr="00A575DC">
              <w:rPr>
                <w:sz w:val="24"/>
                <w:szCs w:val="24"/>
              </w:rPr>
              <w:t>Glossary of Key Terms</w:t>
            </w:r>
          </w:p>
        </w:tc>
      </w:tr>
      <w:tr w:rsidR="00C377D4" w:rsidRPr="00A575DC" w14:paraId="4F712B1B" w14:textId="77777777" w:rsidTr="00C331B8">
        <w:tc>
          <w:tcPr>
            <w:tcW w:w="1105" w:type="dxa"/>
          </w:tcPr>
          <w:p w14:paraId="4D4B57D8" w14:textId="77777777" w:rsidR="00C377D4" w:rsidRPr="00C377D4" w:rsidRDefault="00C377D4" w:rsidP="009F19B2">
            <w:pPr>
              <w:pStyle w:val="txtx1"/>
              <w:rPr>
                <w:sz w:val="22"/>
                <w:szCs w:val="22"/>
              </w:rPr>
            </w:pPr>
          </w:p>
        </w:tc>
        <w:tc>
          <w:tcPr>
            <w:tcW w:w="9900" w:type="dxa"/>
          </w:tcPr>
          <w:p w14:paraId="5E75C98E" w14:textId="77777777" w:rsidR="00C377D4" w:rsidRPr="00A575DC" w:rsidRDefault="00C377D4" w:rsidP="00C377D4">
            <w:pPr>
              <w:keepNext/>
              <w:keepLines/>
              <w:rPr>
                <w:color w:val="000000"/>
              </w:rPr>
            </w:pPr>
            <w:r w:rsidRPr="00A575DC">
              <w:rPr>
                <w:color w:val="000000"/>
                <w:u w:val="single"/>
              </w:rPr>
              <w:t>Audiology</w:t>
            </w:r>
            <w:r w:rsidRPr="00A575DC">
              <w:rPr>
                <w:color w:val="000000"/>
              </w:rPr>
              <w:t>: Treatment of hearing disorders</w:t>
            </w:r>
          </w:p>
          <w:p w14:paraId="67C2442B" w14:textId="77777777" w:rsidR="00C377D4" w:rsidRPr="00A575DC" w:rsidRDefault="00C377D4" w:rsidP="00C377D4">
            <w:pPr>
              <w:keepNext/>
              <w:keepLines/>
              <w:rPr>
                <w:color w:val="000000"/>
              </w:rPr>
            </w:pPr>
          </w:p>
          <w:p w14:paraId="22BE21EE" w14:textId="77777777" w:rsidR="00C377D4" w:rsidRPr="00A575DC" w:rsidRDefault="00C377D4" w:rsidP="00C377D4">
            <w:pPr>
              <w:keepNext/>
              <w:keepLines/>
              <w:rPr>
                <w:color w:val="000000"/>
              </w:rPr>
            </w:pPr>
            <w:proofErr w:type="gramStart"/>
            <w:r w:rsidRPr="00A575DC">
              <w:rPr>
                <w:color w:val="000000"/>
                <w:u w:val="single"/>
              </w:rPr>
              <w:t>da</w:t>
            </w:r>
            <w:proofErr w:type="gramEnd"/>
            <w:r w:rsidRPr="00A575DC">
              <w:rPr>
                <w:color w:val="000000"/>
                <w:u w:val="single"/>
              </w:rPr>
              <w:t xml:space="preserve"> Vinci Surgical System</w:t>
            </w:r>
            <w:r w:rsidRPr="00A575DC">
              <w:rPr>
                <w:color w:val="000000"/>
              </w:rPr>
              <w:t>:  A device commonly used for laparoscopies. It</w:t>
            </w:r>
          </w:p>
          <w:p w14:paraId="7328680C" w14:textId="77777777" w:rsidR="00C377D4" w:rsidRDefault="00C377D4" w:rsidP="00C377D4">
            <w:pPr>
              <w:keepNext/>
              <w:keepLines/>
              <w:rPr>
                <w:color w:val="000000"/>
              </w:rPr>
            </w:pPr>
            <w:proofErr w:type="gramStart"/>
            <w:r w:rsidRPr="00A575DC">
              <w:rPr>
                <w:color w:val="000000"/>
              </w:rPr>
              <w:t>consists</w:t>
            </w:r>
            <w:proofErr w:type="gramEnd"/>
            <w:r w:rsidRPr="00A575DC">
              <w:rPr>
                <w:color w:val="000000"/>
              </w:rPr>
              <w:t xml:space="preserve"> of a surgeon’s console, a patient-side cart with four interactive robotic arms, the high-performance </w:t>
            </w:r>
            <w:proofErr w:type="spellStart"/>
            <w:r w:rsidRPr="00A575DC">
              <w:rPr>
                <w:color w:val="000000"/>
              </w:rPr>
              <w:t>InSite</w:t>
            </w:r>
            <w:proofErr w:type="spellEnd"/>
            <w:r w:rsidRPr="00A575DC">
              <w:rPr>
                <w:color w:val="000000"/>
              </w:rPr>
              <w:t xml:space="preserve">® Vision System and proprietary </w:t>
            </w:r>
            <w:proofErr w:type="spellStart"/>
            <w:r w:rsidRPr="00A575DC">
              <w:rPr>
                <w:color w:val="000000"/>
              </w:rPr>
              <w:t>EndoWrist</w:t>
            </w:r>
            <w:proofErr w:type="spellEnd"/>
            <w:r w:rsidRPr="00A575DC">
              <w:rPr>
                <w:color w:val="000000"/>
              </w:rPr>
              <w:t xml:space="preserve">® Instruments. </w:t>
            </w:r>
          </w:p>
          <w:p w14:paraId="702C843A" w14:textId="77777777" w:rsidR="00E45BA1" w:rsidRPr="00A575DC" w:rsidRDefault="00E45BA1" w:rsidP="00C377D4">
            <w:pPr>
              <w:keepNext/>
              <w:keepLines/>
              <w:rPr>
                <w:color w:val="000000"/>
              </w:rPr>
            </w:pPr>
          </w:p>
          <w:p w14:paraId="76D98640" w14:textId="77777777" w:rsidR="00C377D4" w:rsidRPr="00A575DC" w:rsidRDefault="00C377D4" w:rsidP="00C377D4">
            <w:pPr>
              <w:keepNext/>
              <w:keepLines/>
              <w:rPr>
                <w:color w:val="000000"/>
              </w:rPr>
            </w:pPr>
            <w:proofErr w:type="spellStart"/>
            <w:r w:rsidRPr="00A575DC">
              <w:rPr>
                <w:color w:val="000000"/>
                <w:u w:val="single"/>
              </w:rPr>
              <w:t>Dermabrasion</w:t>
            </w:r>
            <w:proofErr w:type="spellEnd"/>
            <w:r w:rsidRPr="00A575DC">
              <w:rPr>
                <w:color w:val="000000"/>
              </w:rPr>
              <w:t xml:space="preserve">: "Refinishes" the skin’s top layers through a method of controlled surgical scraping. It is used to give the skin a smoother appearance. It can also be used to treat pre-cancerous spots. </w:t>
            </w:r>
          </w:p>
          <w:p w14:paraId="120035B8" w14:textId="77777777" w:rsidR="00C377D4" w:rsidRPr="00A575DC" w:rsidRDefault="00C377D4" w:rsidP="00C377D4">
            <w:pPr>
              <w:keepNext/>
              <w:keepLines/>
              <w:rPr>
                <w:color w:val="000000"/>
              </w:rPr>
            </w:pPr>
          </w:p>
          <w:p w14:paraId="2D19A00C" w14:textId="77777777" w:rsidR="00C377D4" w:rsidRPr="00A575DC" w:rsidRDefault="00C377D4" w:rsidP="00C377D4">
            <w:pPr>
              <w:keepNext/>
              <w:keepLines/>
              <w:rPr>
                <w:color w:val="000000"/>
              </w:rPr>
            </w:pPr>
            <w:r w:rsidRPr="00A575DC">
              <w:rPr>
                <w:color w:val="000000"/>
                <w:u w:val="single"/>
              </w:rPr>
              <w:t>Haptic feedback</w:t>
            </w:r>
            <w:r w:rsidRPr="00A575DC">
              <w:rPr>
                <w:color w:val="000000"/>
              </w:rPr>
              <w:t>: Kinesthetic or force feedback that is generally used to convey something about the physical characteristics of the space in which a user is operating.</w:t>
            </w:r>
          </w:p>
          <w:p w14:paraId="4B1DBBC8" w14:textId="77777777" w:rsidR="00C377D4" w:rsidRPr="00A575DC" w:rsidRDefault="00C377D4" w:rsidP="00C377D4">
            <w:pPr>
              <w:keepNext/>
              <w:keepLines/>
              <w:rPr>
                <w:color w:val="000000"/>
              </w:rPr>
            </w:pPr>
          </w:p>
          <w:p w14:paraId="4EB9D62D" w14:textId="77777777" w:rsidR="00C377D4" w:rsidRPr="00A575DC" w:rsidRDefault="00C377D4" w:rsidP="00C377D4">
            <w:pPr>
              <w:keepNext/>
              <w:keepLines/>
              <w:rPr>
                <w:color w:val="000000"/>
              </w:rPr>
            </w:pPr>
            <w:r w:rsidRPr="00A575DC">
              <w:rPr>
                <w:color w:val="000000"/>
                <w:u w:val="single"/>
              </w:rPr>
              <w:t>Hypoglycemia unawareness</w:t>
            </w:r>
            <w:r w:rsidRPr="00A575DC">
              <w:rPr>
                <w:color w:val="000000"/>
              </w:rPr>
              <w:t>:  When diabetic patients are no longer aware of low blood sugar events because stress hormones are no longer being produced in response to low blood sugar. The event becomes asymptomatic and goes undetected until more dire side-effects, such as seizures or loss of consciousness are realized.</w:t>
            </w:r>
          </w:p>
          <w:p w14:paraId="4A5A531D" w14:textId="77777777" w:rsidR="00C377D4" w:rsidRPr="00A575DC" w:rsidRDefault="00C377D4" w:rsidP="00C377D4">
            <w:pPr>
              <w:keepNext/>
              <w:keepLines/>
              <w:rPr>
                <w:color w:val="000000"/>
              </w:rPr>
            </w:pPr>
          </w:p>
          <w:p w14:paraId="0633666A" w14:textId="77777777" w:rsidR="00C377D4" w:rsidRPr="00A575DC" w:rsidRDefault="00C377D4" w:rsidP="00C377D4">
            <w:pPr>
              <w:keepNext/>
              <w:keepLines/>
              <w:rPr>
                <w:color w:val="000000"/>
              </w:rPr>
            </w:pPr>
            <w:r w:rsidRPr="00A575DC">
              <w:rPr>
                <w:color w:val="000000"/>
                <w:u w:val="single"/>
              </w:rPr>
              <w:t>Intramuscularly</w:t>
            </w:r>
            <w:r w:rsidRPr="00A575DC">
              <w:rPr>
                <w:color w:val="000000"/>
              </w:rPr>
              <w:t>:  Administration of a drug into a muscle.</w:t>
            </w:r>
          </w:p>
          <w:p w14:paraId="7CECB30A" w14:textId="77777777" w:rsidR="00C377D4" w:rsidRPr="00A575DC" w:rsidRDefault="00C377D4" w:rsidP="00C377D4">
            <w:pPr>
              <w:keepNext/>
              <w:keepLines/>
              <w:rPr>
                <w:color w:val="000000"/>
              </w:rPr>
            </w:pPr>
          </w:p>
          <w:p w14:paraId="1F9D923A" w14:textId="77777777" w:rsidR="00C377D4" w:rsidRPr="00A575DC" w:rsidRDefault="00C377D4" w:rsidP="00C377D4">
            <w:pPr>
              <w:keepNext/>
              <w:keepLines/>
              <w:rPr>
                <w:color w:val="000000"/>
              </w:rPr>
            </w:pPr>
            <w:proofErr w:type="spellStart"/>
            <w:r w:rsidRPr="00A575DC">
              <w:rPr>
                <w:color w:val="000000"/>
                <w:u w:val="single"/>
              </w:rPr>
              <w:t>Intrathecally</w:t>
            </w:r>
            <w:proofErr w:type="spellEnd"/>
            <w:r w:rsidRPr="00A575DC">
              <w:rPr>
                <w:color w:val="000000"/>
              </w:rPr>
              <w:t xml:space="preserve">: An injection of a drug into the spinal canal. </w:t>
            </w:r>
            <w:proofErr w:type="gramStart"/>
            <w:r w:rsidRPr="00A575DC">
              <w:rPr>
                <w:color w:val="000000"/>
              </w:rPr>
              <w:t>Typically  the</w:t>
            </w:r>
            <w:proofErr w:type="gramEnd"/>
            <w:r w:rsidRPr="00A575DC">
              <w:rPr>
                <w:color w:val="000000"/>
              </w:rPr>
              <w:t xml:space="preserve"> drug has to be specially made because it cannot contain any preservatives or other potentially harmful inactive ingredients. </w:t>
            </w:r>
          </w:p>
          <w:p w14:paraId="7AFF7DD4" w14:textId="77777777" w:rsidR="00C377D4" w:rsidRPr="00A575DC" w:rsidRDefault="00C377D4" w:rsidP="00C377D4">
            <w:pPr>
              <w:keepNext/>
              <w:keepLines/>
              <w:rPr>
                <w:color w:val="000000"/>
              </w:rPr>
            </w:pPr>
          </w:p>
          <w:p w14:paraId="368B2826" w14:textId="77777777" w:rsidR="00C377D4" w:rsidRPr="00A575DC" w:rsidRDefault="00C377D4" w:rsidP="00C377D4">
            <w:pPr>
              <w:keepNext/>
              <w:keepLines/>
              <w:rPr>
                <w:color w:val="000000"/>
              </w:rPr>
            </w:pPr>
            <w:r w:rsidRPr="00A575DC">
              <w:rPr>
                <w:color w:val="000000"/>
                <w:u w:val="single"/>
              </w:rPr>
              <w:t>Juvenile diabetes or Type 1</w:t>
            </w:r>
            <w:r w:rsidRPr="00A575DC">
              <w:rPr>
                <w:color w:val="000000"/>
              </w:rPr>
              <w:t xml:space="preserve">:  An autoimmune disease resulting in the destruction of the beta cells in the pancreas that produces insulin. </w:t>
            </w:r>
          </w:p>
          <w:p w14:paraId="139016A5" w14:textId="77777777" w:rsidR="00C377D4" w:rsidRPr="00A575DC" w:rsidRDefault="00C377D4" w:rsidP="00C377D4">
            <w:pPr>
              <w:keepNext/>
              <w:keepLines/>
              <w:rPr>
                <w:color w:val="000000"/>
              </w:rPr>
            </w:pPr>
          </w:p>
          <w:p w14:paraId="19C16D71" w14:textId="77777777" w:rsidR="00C377D4" w:rsidRPr="00A575DC" w:rsidRDefault="00C377D4" w:rsidP="00C377D4">
            <w:pPr>
              <w:keepNext/>
              <w:keepLines/>
              <w:rPr>
                <w:color w:val="000000"/>
              </w:rPr>
            </w:pPr>
            <w:r w:rsidRPr="00A575DC">
              <w:rPr>
                <w:color w:val="000000"/>
                <w:u w:val="single"/>
              </w:rPr>
              <w:t>Laparoscopy</w:t>
            </w:r>
            <w:r w:rsidRPr="00A575DC">
              <w:rPr>
                <w:color w:val="000000"/>
              </w:rPr>
              <w:t xml:space="preserve">: A group of operations performed with the aid of a camera placed in the abdomen.  </w:t>
            </w:r>
          </w:p>
          <w:p w14:paraId="2C90560D" w14:textId="77777777" w:rsidR="00C377D4" w:rsidRPr="00A575DC" w:rsidRDefault="00C377D4" w:rsidP="00C377D4">
            <w:pPr>
              <w:keepNext/>
              <w:keepLines/>
              <w:rPr>
                <w:color w:val="000000"/>
              </w:rPr>
            </w:pPr>
          </w:p>
          <w:p w14:paraId="38420DEF" w14:textId="77777777" w:rsidR="00C377D4" w:rsidRPr="00A575DC" w:rsidRDefault="00C377D4" w:rsidP="00C377D4">
            <w:pPr>
              <w:keepNext/>
              <w:keepLines/>
              <w:rPr>
                <w:color w:val="000000"/>
              </w:rPr>
            </w:pPr>
            <w:r w:rsidRPr="00A575DC">
              <w:rPr>
                <w:color w:val="000000"/>
                <w:u w:val="single"/>
              </w:rPr>
              <w:t>Neurology</w:t>
            </w:r>
            <w:r w:rsidRPr="00A575DC">
              <w:rPr>
                <w:color w:val="000000"/>
              </w:rPr>
              <w:t>:  Treatment of the nervous system including the brain.</w:t>
            </w:r>
          </w:p>
          <w:p w14:paraId="591D622A" w14:textId="77777777" w:rsidR="00C377D4" w:rsidRPr="00A575DC" w:rsidRDefault="00C377D4" w:rsidP="00C377D4">
            <w:pPr>
              <w:keepNext/>
              <w:keepLines/>
              <w:rPr>
                <w:color w:val="000000"/>
              </w:rPr>
            </w:pPr>
          </w:p>
          <w:p w14:paraId="574BC504" w14:textId="77777777" w:rsidR="00C377D4" w:rsidRPr="00A575DC" w:rsidRDefault="00C377D4" w:rsidP="00C377D4">
            <w:pPr>
              <w:keepNext/>
              <w:keepLines/>
              <w:rPr>
                <w:color w:val="000000"/>
              </w:rPr>
            </w:pPr>
            <w:r w:rsidRPr="00A575DC">
              <w:rPr>
                <w:color w:val="000000"/>
                <w:u w:val="single"/>
              </w:rPr>
              <w:t>Ophthalmology</w:t>
            </w:r>
            <w:r w:rsidRPr="00A575DC">
              <w:rPr>
                <w:color w:val="000000"/>
              </w:rPr>
              <w:t>: Treatment of eye injuries and diseases.</w:t>
            </w:r>
          </w:p>
          <w:p w14:paraId="10D2098A" w14:textId="77777777" w:rsidR="00C377D4" w:rsidRPr="00A575DC" w:rsidRDefault="00C377D4" w:rsidP="00C377D4">
            <w:pPr>
              <w:keepNext/>
              <w:keepLines/>
              <w:rPr>
                <w:color w:val="000000"/>
              </w:rPr>
            </w:pPr>
          </w:p>
          <w:p w14:paraId="64C4B9DD" w14:textId="77777777" w:rsidR="00C377D4" w:rsidRPr="00A575DC" w:rsidRDefault="00C377D4" w:rsidP="00C377D4">
            <w:pPr>
              <w:keepNext/>
              <w:keepLines/>
              <w:rPr>
                <w:color w:val="000000"/>
              </w:rPr>
            </w:pPr>
            <w:r w:rsidRPr="00A575DC">
              <w:rPr>
                <w:color w:val="000000"/>
                <w:u w:val="single"/>
              </w:rPr>
              <w:t>Oscillatory behavior</w:t>
            </w:r>
            <w:r w:rsidRPr="00A575DC">
              <w:rPr>
                <w:color w:val="000000"/>
              </w:rPr>
              <w:t>: Variation of drug concentration in the body.</w:t>
            </w:r>
          </w:p>
          <w:p w14:paraId="6A1B3F1B" w14:textId="77777777" w:rsidR="00C377D4" w:rsidRPr="00A575DC" w:rsidRDefault="00C377D4" w:rsidP="00C377D4">
            <w:pPr>
              <w:keepNext/>
              <w:keepLines/>
              <w:rPr>
                <w:color w:val="000000"/>
              </w:rPr>
            </w:pPr>
          </w:p>
          <w:p w14:paraId="3250D743" w14:textId="77777777" w:rsidR="00C377D4" w:rsidRPr="00A575DC" w:rsidRDefault="00C377D4" w:rsidP="00C377D4">
            <w:pPr>
              <w:keepNext/>
              <w:keepLines/>
              <w:rPr>
                <w:color w:val="000000"/>
              </w:rPr>
            </w:pPr>
            <w:r w:rsidRPr="00A575DC">
              <w:rPr>
                <w:color w:val="000000"/>
                <w:u w:val="single"/>
              </w:rPr>
              <w:t>Stents</w:t>
            </w:r>
            <w:r w:rsidRPr="00A575DC">
              <w:rPr>
                <w:color w:val="000000"/>
              </w:rPr>
              <w:t>: Mechanical devices inserted into an obstructed vessel in order to return circulation.  Once inserted, the stent is expanded and left in place.</w:t>
            </w:r>
          </w:p>
          <w:p w14:paraId="625EE0C2" w14:textId="77777777" w:rsidR="00C377D4" w:rsidRPr="00A575DC" w:rsidRDefault="00C377D4" w:rsidP="00C377D4">
            <w:pPr>
              <w:keepNext/>
              <w:keepLines/>
              <w:rPr>
                <w:color w:val="000000"/>
              </w:rPr>
            </w:pPr>
          </w:p>
          <w:p w14:paraId="6CE14DE3" w14:textId="77777777" w:rsidR="00C377D4" w:rsidRPr="00A575DC" w:rsidRDefault="00C377D4" w:rsidP="00C377D4">
            <w:pPr>
              <w:keepNext/>
              <w:keepLines/>
              <w:rPr>
                <w:color w:val="000000"/>
              </w:rPr>
            </w:pPr>
            <w:r w:rsidRPr="00A575DC">
              <w:rPr>
                <w:color w:val="000000"/>
                <w:u w:val="single"/>
              </w:rPr>
              <w:lastRenderedPageBreak/>
              <w:t>Sublingually</w:t>
            </w:r>
            <w:r w:rsidRPr="00A575DC">
              <w:rPr>
                <w:color w:val="000000"/>
              </w:rPr>
              <w:t>:  Administration of a drug by placing it under the tongue.</w:t>
            </w:r>
          </w:p>
          <w:p w14:paraId="1A75EE62" w14:textId="77777777" w:rsidR="00C377D4" w:rsidRPr="00A575DC" w:rsidRDefault="00C377D4" w:rsidP="00C377D4">
            <w:pPr>
              <w:keepNext/>
              <w:keepLines/>
              <w:rPr>
                <w:color w:val="000000"/>
              </w:rPr>
            </w:pPr>
          </w:p>
          <w:p w14:paraId="3946F540" w14:textId="77777777" w:rsidR="00C377D4" w:rsidRPr="00A575DC" w:rsidRDefault="00C377D4" w:rsidP="00C377D4">
            <w:pPr>
              <w:keepNext/>
              <w:keepLines/>
              <w:rPr>
                <w:color w:val="000000"/>
              </w:rPr>
            </w:pPr>
            <w:r w:rsidRPr="00A575DC">
              <w:rPr>
                <w:color w:val="000000"/>
                <w:u w:val="single"/>
              </w:rPr>
              <w:t>Tissue engineering</w:t>
            </w:r>
            <w:r w:rsidRPr="00A575DC">
              <w:rPr>
                <w:color w:val="000000"/>
              </w:rPr>
              <w:t>: Engineering of tissues to treat defective cells such as in burn patients and diabetics.</w:t>
            </w:r>
          </w:p>
          <w:p w14:paraId="723B754F" w14:textId="77777777" w:rsidR="00C377D4" w:rsidRPr="00A575DC" w:rsidRDefault="00C377D4" w:rsidP="00C377D4">
            <w:pPr>
              <w:keepNext/>
              <w:keepLines/>
              <w:rPr>
                <w:color w:val="000000"/>
              </w:rPr>
            </w:pPr>
          </w:p>
          <w:p w14:paraId="6E104877" w14:textId="77777777" w:rsidR="00C377D4" w:rsidRPr="00A575DC" w:rsidRDefault="00C377D4" w:rsidP="00C377D4">
            <w:pPr>
              <w:keepNext/>
              <w:keepLines/>
              <w:rPr>
                <w:color w:val="000000"/>
              </w:rPr>
            </w:pPr>
            <w:r w:rsidRPr="00A575DC">
              <w:rPr>
                <w:color w:val="000000"/>
                <w:u w:val="single"/>
              </w:rPr>
              <w:t>Topically</w:t>
            </w:r>
            <w:r w:rsidRPr="00A575DC">
              <w:rPr>
                <w:color w:val="000000"/>
              </w:rPr>
              <w:t>:  Administration of a drug by putting it on the skin.</w:t>
            </w:r>
          </w:p>
          <w:p w14:paraId="01B8E54F" w14:textId="77777777" w:rsidR="00C377D4" w:rsidRPr="00A575DC" w:rsidRDefault="00C377D4" w:rsidP="00C377D4">
            <w:pPr>
              <w:keepNext/>
              <w:keepLines/>
              <w:rPr>
                <w:color w:val="000000"/>
              </w:rPr>
            </w:pPr>
          </w:p>
          <w:p w14:paraId="2D41C6B7" w14:textId="77777777" w:rsidR="00C377D4" w:rsidRPr="00A575DC" w:rsidRDefault="00C377D4" w:rsidP="00C377D4">
            <w:pPr>
              <w:keepNext/>
              <w:keepLines/>
              <w:rPr>
                <w:color w:val="000000"/>
              </w:rPr>
            </w:pPr>
            <w:r w:rsidRPr="00A575DC">
              <w:rPr>
                <w:color w:val="000000"/>
                <w:u w:val="single"/>
              </w:rPr>
              <w:t>Transdermal</w:t>
            </w:r>
            <w:r w:rsidRPr="00A575DC">
              <w:rPr>
                <w:color w:val="000000"/>
              </w:rPr>
              <w:t>:  Controlled delivery of drugs by placing a patch (containing the drug) on the skin.</w:t>
            </w:r>
          </w:p>
        </w:tc>
      </w:tr>
      <w:tr w:rsidR="00C377D4" w:rsidRPr="00A575DC" w14:paraId="749FC4B1" w14:textId="77777777" w:rsidTr="00C331B8">
        <w:trPr>
          <w:cantSplit/>
          <w:trHeight w:val="576"/>
        </w:trPr>
        <w:tc>
          <w:tcPr>
            <w:tcW w:w="1105" w:type="dxa"/>
            <w:vAlign w:val="bottom"/>
          </w:tcPr>
          <w:p w14:paraId="438F865F" w14:textId="77777777" w:rsidR="00C377D4" w:rsidRPr="00B960A3" w:rsidRDefault="00C377D4" w:rsidP="00C377D4">
            <w:pPr>
              <w:pStyle w:val="BodyText"/>
              <w:keepNext/>
              <w:keepLines/>
            </w:pPr>
            <w:bookmarkStart w:id="27" w:name="App_BioMEM_PK40_dldl96"/>
            <w:bookmarkEnd w:id="26"/>
          </w:p>
        </w:tc>
        <w:tc>
          <w:tcPr>
            <w:tcW w:w="9900" w:type="dxa"/>
            <w:vAlign w:val="bottom"/>
          </w:tcPr>
          <w:p w14:paraId="7422C300" w14:textId="77777777" w:rsidR="00C377D4" w:rsidRPr="00A575DC" w:rsidRDefault="00C377D4" w:rsidP="00C377D4">
            <w:pPr>
              <w:pStyle w:val="lvl1Text"/>
              <w:rPr>
                <w:sz w:val="24"/>
                <w:szCs w:val="24"/>
              </w:rPr>
            </w:pPr>
            <w:r w:rsidRPr="00A575DC">
              <w:rPr>
                <w:sz w:val="24"/>
                <w:szCs w:val="24"/>
              </w:rPr>
              <w:t>References</w:t>
            </w:r>
          </w:p>
        </w:tc>
      </w:tr>
      <w:tr w:rsidR="00C377D4" w:rsidRPr="00A575DC" w14:paraId="76BCDA56" w14:textId="77777777" w:rsidTr="00C331B8">
        <w:tc>
          <w:tcPr>
            <w:tcW w:w="1105" w:type="dxa"/>
          </w:tcPr>
          <w:p w14:paraId="3049B782" w14:textId="77777777" w:rsidR="00C377D4" w:rsidRPr="00C377D4" w:rsidRDefault="00C377D4" w:rsidP="009F19B2">
            <w:pPr>
              <w:pStyle w:val="txtx1"/>
              <w:rPr>
                <w:sz w:val="22"/>
                <w:szCs w:val="22"/>
              </w:rPr>
            </w:pPr>
          </w:p>
        </w:tc>
        <w:tc>
          <w:tcPr>
            <w:tcW w:w="9900" w:type="dxa"/>
          </w:tcPr>
          <w:p w14:paraId="1711BDC9" w14:textId="77777777" w:rsidR="00C377D4" w:rsidRPr="00A575DC" w:rsidRDefault="00C377D4" w:rsidP="00C377D4">
            <w:pPr>
              <w:keepNext/>
              <w:keepLines/>
              <w:rPr>
                <w:color w:val="000000"/>
              </w:rPr>
            </w:pPr>
          </w:p>
          <w:p w14:paraId="1EAA8D68" w14:textId="77777777" w:rsidR="002D035C" w:rsidRPr="002D035C" w:rsidRDefault="002D035C" w:rsidP="002D035C">
            <w:pPr>
              <w:pStyle w:val="BulletList"/>
              <w:numPr>
                <w:ilvl w:val="0"/>
                <w:numId w:val="11"/>
              </w:numPr>
              <w:tabs>
                <w:tab w:val="clear" w:pos="720"/>
                <w:tab w:val="left" w:pos="335"/>
              </w:tabs>
              <w:rPr>
                <w:szCs w:val="24"/>
              </w:rPr>
            </w:pPr>
            <w:r>
              <w:rPr>
                <w:szCs w:val="24"/>
              </w:rPr>
              <w:t xml:space="preserve">World Health Organization. Facts about diabetes. </w:t>
            </w:r>
            <w:hyperlink r:id="rId31" w:history="1">
              <w:r w:rsidR="00013509" w:rsidRPr="00771511">
                <w:rPr>
                  <w:rStyle w:val="Hyperlink"/>
                </w:rPr>
                <w:t>http://www.who.int/mediacentre/factsheets/fs312/en/</w:t>
              </w:r>
            </w:hyperlink>
            <w:r w:rsidR="00013509">
              <w:t xml:space="preserve"> </w:t>
            </w:r>
          </w:p>
          <w:p w14:paraId="0FFF89E7" w14:textId="77777777" w:rsidR="00197C0D" w:rsidRPr="00197C0D" w:rsidRDefault="00197C0D" w:rsidP="00F241C3">
            <w:pPr>
              <w:pStyle w:val="BulletList"/>
              <w:numPr>
                <w:ilvl w:val="0"/>
                <w:numId w:val="11"/>
              </w:numPr>
              <w:tabs>
                <w:tab w:val="clear" w:pos="720"/>
                <w:tab w:val="left" w:pos="335"/>
              </w:tabs>
              <w:rPr>
                <w:szCs w:val="24"/>
              </w:rPr>
            </w:pPr>
            <w:r>
              <w:rPr>
                <w:szCs w:val="24"/>
              </w:rPr>
              <w:t xml:space="preserve">“Liposomal drug delivery systems: From concept to clinical applications”. Theresa M. Allen, Pieter R. </w:t>
            </w:r>
            <w:proofErr w:type="spellStart"/>
            <w:r>
              <w:rPr>
                <w:szCs w:val="24"/>
              </w:rPr>
              <w:t>Cullis</w:t>
            </w:r>
            <w:proofErr w:type="spellEnd"/>
            <w:r>
              <w:rPr>
                <w:szCs w:val="24"/>
              </w:rPr>
              <w:t xml:space="preserve">. Advanced Drug Delivery Review. January 2013. </w:t>
            </w:r>
            <w:proofErr w:type="gramStart"/>
            <w:r>
              <w:rPr>
                <w:szCs w:val="24"/>
              </w:rPr>
              <w:t>Vol.65(</w:t>
            </w:r>
            <w:proofErr w:type="gramEnd"/>
            <w:r>
              <w:rPr>
                <w:szCs w:val="24"/>
              </w:rPr>
              <w:t>1): 36-48.</w:t>
            </w:r>
            <w:r w:rsidR="009D5B23">
              <w:rPr>
                <w:szCs w:val="24"/>
              </w:rPr>
              <w:t xml:space="preserve"> </w:t>
            </w:r>
            <w:proofErr w:type="spellStart"/>
            <w:r w:rsidR="009D5B23">
              <w:rPr>
                <w:szCs w:val="24"/>
              </w:rPr>
              <w:t>ScienceDirect</w:t>
            </w:r>
            <w:proofErr w:type="spellEnd"/>
            <w:r w:rsidR="009D5B23">
              <w:rPr>
                <w:szCs w:val="24"/>
              </w:rPr>
              <w:t>.</w:t>
            </w:r>
          </w:p>
          <w:p w14:paraId="595A2275" w14:textId="77777777" w:rsidR="00C377D4" w:rsidRPr="00A575DC" w:rsidRDefault="00C377D4" w:rsidP="00F241C3">
            <w:pPr>
              <w:pStyle w:val="BulletList"/>
              <w:numPr>
                <w:ilvl w:val="0"/>
                <w:numId w:val="11"/>
              </w:numPr>
              <w:tabs>
                <w:tab w:val="clear" w:pos="720"/>
                <w:tab w:val="left" w:pos="335"/>
              </w:tabs>
              <w:rPr>
                <w:szCs w:val="24"/>
              </w:rPr>
            </w:pPr>
            <w:proofErr w:type="spellStart"/>
            <w:r w:rsidRPr="00A575DC">
              <w:rPr>
                <w:color w:val="000000"/>
                <w:szCs w:val="24"/>
                <w:u w:val="single"/>
              </w:rPr>
              <w:t>Nanobiotechnology</w:t>
            </w:r>
            <w:proofErr w:type="spellEnd"/>
            <w:r w:rsidRPr="00A575DC">
              <w:rPr>
                <w:color w:val="000000"/>
                <w:szCs w:val="24"/>
                <w:u w:val="single"/>
              </w:rPr>
              <w:t xml:space="preserve"> Concepts, Applications and Perspectives</w:t>
            </w:r>
            <w:r w:rsidRPr="00A575DC">
              <w:rPr>
                <w:color w:val="000000"/>
                <w:szCs w:val="24"/>
              </w:rPr>
              <w:t xml:space="preserve"> edited by C.M. Niemeyer, C. A. </w:t>
            </w:r>
            <w:proofErr w:type="spellStart"/>
            <w:r w:rsidRPr="00A575DC">
              <w:rPr>
                <w:color w:val="000000"/>
                <w:szCs w:val="24"/>
              </w:rPr>
              <w:t>Mirkin</w:t>
            </w:r>
            <w:proofErr w:type="spellEnd"/>
            <w:r w:rsidRPr="00A575DC">
              <w:rPr>
                <w:color w:val="000000"/>
                <w:szCs w:val="24"/>
              </w:rPr>
              <w:t xml:space="preserve">  (2004) Wiley-VCH </w:t>
            </w:r>
            <w:proofErr w:type="spellStart"/>
            <w:r w:rsidRPr="00A575DC">
              <w:rPr>
                <w:color w:val="000000"/>
                <w:szCs w:val="24"/>
              </w:rPr>
              <w:t>Verlag</w:t>
            </w:r>
            <w:proofErr w:type="spellEnd"/>
            <w:r w:rsidRPr="00A575DC">
              <w:rPr>
                <w:color w:val="000000"/>
                <w:szCs w:val="24"/>
              </w:rPr>
              <w:t xml:space="preserve"> GmbH &amp; Co. </w:t>
            </w:r>
            <w:proofErr w:type="spellStart"/>
            <w:r w:rsidRPr="00A575DC">
              <w:rPr>
                <w:color w:val="000000"/>
                <w:szCs w:val="24"/>
              </w:rPr>
              <w:t>KGaA</w:t>
            </w:r>
            <w:proofErr w:type="spellEnd"/>
            <w:r w:rsidRPr="00A575DC">
              <w:rPr>
                <w:color w:val="000000"/>
                <w:szCs w:val="24"/>
              </w:rPr>
              <w:t xml:space="preserve">, </w:t>
            </w:r>
            <w:proofErr w:type="spellStart"/>
            <w:r w:rsidRPr="00A575DC">
              <w:rPr>
                <w:color w:val="000000"/>
                <w:szCs w:val="24"/>
              </w:rPr>
              <w:t>Weinheim</w:t>
            </w:r>
            <w:proofErr w:type="spellEnd"/>
          </w:p>
          <w:p w14:paraId="71E8BD8A" w14:textId="77777777" w:rsidR="00C377D4" w:rsidRPr="00A575DC" w:rsidRDefault="00C377D4" w:rsidP="00F241C3">
            <w:pPr>
              <w:pStyle w:val="BulletList"/>
              <w:numPr>
                <w:ilvl w:val="0"/>
                <w:numId w:val="11"/>
              </w:numPr>
              <w:tabs>
                <w:tab w:val="clear" w:pos="720"/>
                <w:tab w:val="left" w:pos="335"/>
              </w:tabs>
              <w:rPr>
                <w:szCs w:val="24"/>
              </w:rPr>
            </w:pPr>
            <w:r w:rsidRPr="00A575DC">
              <w:rPr>
                <w:color w:val="000000"/>
                <w:szCs w:val="24"/>
                <w:u w:val="single"/>
              </w:rPr>
              <w:t xml:space="preserve">Fundamentals of </w:t>
            </w:r>
            <w:proofErr w:type="spellStart"/>
            <w:r w:rsidRPr="00A575DC">
              <w:rPr>
                <w:color w:val="000000"/>
                <w:szCs w:val="24"/>
                <w:u w:val="single"/>
              </w:rPr>
              <w:t>BioMEMs</w:t>
            </w:r>
            <w:proofErr w:type="spellEnd"/>
            <w:r w:rsidRPr="00A575DC">
              <w:rPr>
                <w:color w:val="000000"/>
                <w:szCs w:val="24"/>
                <w:u w:val="single"/>
              </w:rPr>
              <w:t xml:space="preserve"> and Medical Microdevices</w:t>
            </w:r>
            <w:r w:rsidRPr="00A575DC">
              <w:rPr>
                <w:color w:val="000000"/>
                <w:szCs w:val="24"/>
              </w:rPr>
              <w:t xml:space="preserve"> by Steven S. </w:t>
            </w:r>
            <w:proofErr w:type="spellStart"/>
            <w:r w:rsidRPr="00A575DC">
              <w:rPr>
                <w:color w:val="000000"/>
                <w:szCs w:val="24"/>
              </w:rPr>
              <w:t>Saliterman</w:t>
            </w:r>
            <w:proofErr w:type="spellEnd"/>
            <w:r w:rsidRPr="00A575DC">
              <w:rPr>
                <w:color w:val="000000"/>
                <w:szCs w:val="24"/>
              </w:rPr>
              <w:t xml:space="preserve"> (2006 ) Wiley </w:t>
            </w:r>
            <w:proofErr w:type="spellStart"/>
            <w:r w:rsidRPr="00A575DC">
              <w:rPr>
                <w:color w:val="000000"/>
                <w:szCs w:val="24"/>
              </w:rPr>
              <w:t>Interscience</w:t>
            </w:r>
            <w:proofErr w:type="spellEnd"/>
            <w:r w:rsidRPr="00A575DC">
              <w:rPr>
                <w:color w:val="000000"/>
                <w:szCs w:val="24"/>
              </w:rPr>
              <w:t>, SPIE Press</w:t>
            </w:r>
          </w:p>
          <w:p w14:paraId="08BC4B93" w14:textId="77777777" w:rsidR="00C377D4" w:rsidRPr="00A575DC" w:rsidRDefault="00C377D4" w:rsidP="00F241C3">
            <w:pPr>
              <w:pStyle w:val="BulletList"/>
              <w:numPr>
                <w:ilvl w:val="0"/>
                <w:numId w:val="11"/>
              </w:numPr>
              <w:tabs>
                <w:tab w:val="clear" w:pos="720"/>
                <w:tab w:val="left" w:pos="335"/>
              </w:tabs>
              <w:rPr>
                <w:szCs w:val="24"/>
              </w:rPr>
            </w:pPr>
            <w:r w:rsidRPr="00A575DC">
              <w:rPr>
                <w:color w:val="000000"/>
                <w:szCs w:val="24"/>
              </w:rPr>
              <w:t xml:space="preserve">"Robot to Enhance Surgery and Teaching."  </w:t>
            </w:r>
            <w:proofErr w:type="spellStart"/>
            <w:r w:rsidRPr="00A575DC">
              <w:rPr>
                <w:color w:val="000000"/>
                <w:szCs w:val="24"/>
                <w:u w:val="single"/>
              </w:rPr>
              <w:t>ExpressNews</w:t>
            </w:r>
            <w:proofErr w:type="spellEnd"/>
            <w:r w:rsidRPr="00A575DC">
              <w:rPr>
                <w:color w:val="000000"/>
                <w:szCs w:val="24"/>
              </w:rPr>
              <w:t xml:space="preserve">.  University of Alberta.  August 07, 2007.  </w:t>
            </w:r>
          </w:p>
          <w:p w14:paraId="3AAC045E" w14:textId="77777777" w:rsidR="00DE12B8" w:rsidRPr="00DE12B8" w:rsidRDefault="00DE12B8" w:rsidP="00542509">
            <w:pPr>
              <w:pStyle w:val="BulletList"/>
              <w:numPr>
                <w:ilvl w:val="0"/>
                <w:numId w:val="11"/>
              </w:numPr>
              <w:tabs>
                <w:tab w:val="clear" w:pos="720"/>
                <w:tab w:val="left" w:pos="335"/>
              </w:tabs>
              <w:rPr>
                <w:szCs w:val="24"/>
              </w:rPr>
            </w:pPr>
            <w:r>
              <w:rPr>
                <w:szCs w:val="24"/>
              </w:rPr>
              <w:t xml:space="preserve">“Robotic Surgery: da Vinci Versus The Ideal”. Stephanie </w:t>
            </w:r>
            <w:proofErr w:type="spellStart"/>
            <w:r>
              <w:rPr>
                <w:szCs w:val="24"/>
              </w:rPr>
              <w:t>Kremi</w:t>
            </w:r>
            <w:proofErr w:type="spellEnd"/>
            <w:r>
              <w:rPr>
                <w:szCs w:val="24"/>
              </w:rPr>
              <w:t xml:space="preserve">. InformationWeek. </w:t>
            </w:r>
            <w:proofErr w:type="spellStart"/>
            <w:r>
              <w:rPr>
                <w:szCs w:val="24"/>
              </w:rPr>
              <w:t>Heatlhcare</w:t>
            </w:r>
            <w:proofErr w:type="spellEnd"/>
            <w:r>
              <w:rPr>
                <w:szCs w:val="24"/>
              </w:rPr>
              <w:t xml:space="preserve">. 11/26/13. </w:t>
            </w:r>
          </w:p>
          <w:p w14:paraId="74306C4D" w14:textId="77777777" w:rsidR="00542509" w:rsidRPr="00A575DC" w:rsidRDefault="00542509" w:rsidP="00542509">
            <w:pPr>
              <w:pStyle w:val="BulletList"/>
              <w:numPr>
                <w:ilvl w:val="0"/>
                <w:numId w:val="11"/>
              </w:numPr>
              <w:tabs>
                <w:tab w:val="clear" w:pos="720"/>
                <w:tab w:val="left" w:pos="335"/>
              </w:tabs>
              <w:rPr>
                <w:szCs w:val="24"/>
              </w:rPr>
            </w:pPr>
            <w:r w:rsidRPr="00A575DC">
              <w:rPr>
                <w:color w:val="000000"/>
                <w:szCs w:val="24"/>
              </w:rPr>
              <w:t xml:space="preserve">"A Pneumatic Haptic feedback Actuator Array for Robotic Surgery or Simulation".  C.H. King </w:t>
            </w:r>
            <w:proofErr w:type="spellStart"/>
            <w:r w:rsidRPr="00A575DC">
              <w:rPr>
                <w:color w:val="000000"/>
                <w:szCs w:val="24"/>
              </w:rPr>
              <w:t>etal</w:t>
            </w:r>
            <w:proofErr w:type="spellEnd"/>
            <w:r w:rsidRPr="00A575DC">
              <w:rPr>
                <w:color w:val="000000"/>
                <w:szCs w:val="24"/>
              </w:rPr>
              <w:t xml:space="preserve"> Proceedings of Medicine Meets Virtual Reality 15: in vivo, in vitro, in </w:t>
            </w:r>
            <w:proofErr w:type="spellStart"/>
            <w:r w:rsidRPr="00A575DC">
              <w:rPr>
                <w:color w:val="000000"/>
                <w:szCs w:val="24"/>
              </w:rPr>
              <w:t>silico</w:t>
            </w:r>
            <w:proofErr w:type="spellEnd"/>
            <w:r w:rsidRPr="00A575DC">
              <w:rPr>
                <w:color w:val="000000"/>
                <w:szCs w:val="24"/>
              </w:rPr>
              <w:t xml:space="preserve"> Designing the Next in Medicine, 6-9 February 2007, Long Beach, CA 217-222, 2007 </w:t>
            </w:r>
          </w:p>
          <w:p w14:paraId="00B7C43B" w14:textId="77777777" w:rsidR="00193941" w:rsidRPr="00193941" w:rsidRDefault="00C377D4" w:rsidP="00F241C3">
            <w:pPr>
              <w:pStyle w:val="BulletList"/>
              <w:keepNext/>
              <w:numPr>
                <w:ilvl w:val="0"/>
                <w:numId w:val="11"/>
              </w:numPr>
              <w:tabs>
                <w:tab w:val="clear" w:pos="720"/>
                <w:tab w:val="left" w:pos="335"/>
              </w:tabs>
              <w:rPr>
                <w:color w:val="000000"/>
              </w:rPr>
            </w:pPr>
            <w:r w:rsidRPr="00193941">
              <w:rPr>
                <w:color w:val="000000"/>
                <w:szCs w:val="24"/>
              </w:rPr>
              <w:t xml:space="preserve">"Artificial Retina Implant in Phase II".  Dana M. </w:t>
            </w:r>
            <w:proofErr w:type="spellStart"/>
            <w:r w:rsidRPr="00193941">
              <w:rPr>
                <w:color w:val="000000"/>
                <w:szCs w:val="24"/>
              </w:rPr>
              <w:t>Deupree</w:t>
            </w:r>
            <w:proofErr w:type="spellEnd"/>
            <w:r w:rsidRPr="00193941">
              <w:rPr>
                <w:color w:val="000000"/>
                <w:szCs w:val="24"/>
              </w:rPr>
              <w:t xml:space="preserve">, MD.  The Macula Center.  March 26, 2008.  </w:t>
            </w:r>
          </w:p>
          <w:p w14:paraId="24EFC175" w14:textId="5FBF25A4" w:rsidR="00193941" w:rsidRDefault="00D95427" w:rsidP="00F241C3">
            <w:pPr>
              <w:pStyle w:val="BulletList"/>
              <w:keepNext/>
              <w:numPr>
                <w:ilvl w:val="0"/>
                <w:numId w:val="11"/>
              </w:numPr>
              <w:tabs>
                <w:tab w:val="clear" w:pos="720"/>
                <w:tab w:val="left" w:pos="335"/>
              </w:tabs>
              <w:rPr>
                <w:color w:val="000000"/>
              </w:rPr>
            </w:pPr>
            <w:r>
              <w:rPr>
                <w:color w:val="000000"/>
              </w:rPr>
              <w:t>Artificial Kidney Tissue:</w:t>
            </w:r>
            <w:r w:rsidR="00193941" w:rsidRPr="00193941">
              <w:rPr>
                <w:color w:val="000000"/>
              </w:rPr>
              <w:t xml:space="preserve">  CIMIT (Center for Integration of Medicine and Innovative Technology)</w:t>
            </w:r>
            <w:r w:rsidR="00193941">
              <w:rPr>
                <w:color w:val="000000"/>
              </w:rPr>
              <w:t xml:space="preserve"> </w:t>
            </w:r>
          </w:p>
          <w:p w14:paraId="1CDD7DEC" w14:textId="7FA7D4B6" w:rsidR="006E5C94" w:rsidRDefault="006E5C94" w:rsidP="006E5C94">
            <w:pPr>
              <w:pStyle w:val="BulletList"/>
              <w:keepNext/>
              <w:numPr>
                <w:ilvl w:val="0"/>
                <w:numId w:val="11"/>
              </w:numPr>
              <w:tabs>
                <w:tab w:val="clear" w:pos="720"/>
                <w:tab w:val="left" w:pos="335"/>
              </w:tabs>
              <w:rPr>
                <w:color w:val="000000"/>
              </w:rPr>
            </w:pPr>
            <w:r>
              <w:rPr>
                <w:color w:val="000000"/>
              </w:rPr>
              <w:t xml:space="preserve">“Argus III – The Artificial Retina is </w:t>
            </w:r>
            <w:proofErr w:type="gramStart"/>
            <w:r>
              <w:rPr>
                <w:color w:val="000000"/>
              </w:rPr>
              <w:t>Near</w:t>
            </w:r>
            <w:proofErr w:type="gramEnd"/>
            <w:r>
              <w:rPr>
                <w:color w:val="000000"/>
              </w:rPr>
              <w:t xml:space="preserve">!” Aaron Saenz, </w:t>
            </w:r>
            <w:proofErr w:type="spellStart"/>
            <w:r>
              <w:rPr>
                <w:color w:val="000000"/>
              </w:rPr>
              <w:t>SingularityHUB</w:t>
            </w:r>
            <w:proofErr w:type="spellEnd"/>
            <w:r>
              <w:rPr>
                <w:color w:val="000000"/>
              </w:rPr>
              <w:t xml:space="preserve">, Science, Technology, The Future of Humanity.  February 2010. </w:t>
            </w:r>
            <w:hyperlink r:id="rId32" w:history="1">
              <w:r w:rsidR="00636181" w:rsidRPr="00771511">
                <w:rPr>
                  <w:rStyle w:val="Hyperlink"/>
                </w:rPr>
                <w:t>http://bit.ly/2wN3z5B</w:t>
              </w:r>
            </w:hyperlink>
            <w:r w:rsidR="00636181">
              <w:t xml:space="preserve"> </w:t>
            </w:r>
          </w:p>
          <w:p w14:paraId="78349299" w14:textId="7348698B" w:rsidR="0036165E" w:rsidRP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Products. Continuous Glucose Monitor. </w:t>
            </w:r>
            <w:hyperlink r:id="rId33" w:history="1">
              <w:r w:rsidR="005B145C" w:rsidRPr="00771511">
                <w:rPr>
                  <w:rStyle w:val="Hyperlink"/>
                </w:rPr>
                <w:t>https://ous.eversensediabetes.com/products/</w:t>
              </w:r>
            </w:hyperlink>
            <w:r w:rsidR="005B145C">
              <w:rPr>
                <w:color w:val="000000"/>
              </w:rPr>
              <w:t xml:space="preserve"> </w:t>
            </w:r>
          </w:p>
          <w:p w14:paraId="13E8E132" w14:textId="00B3A85F" w:rsid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Received ISO 13485 Certification.  Market Wired. Newsroom. February 20, 2013. </w:t>
            </w:r>
            <w:hyperlink r:id="rId34" w:history="1">
              <w:r w:rsidR="00A459D1" w:rsidRPr="00771511">
                <w:rPr>
                  <w:rStyle w:val="Hyperlink"/>
                </w:rPr>
                <w:t>http://mwne.ws/2wDJzC2</w:t>
              </w:r>
            </w:hyperlink>
            <w:r w:rsidR="00A459D1">
              <w:t xml:space="preserve"> </w:t>
            </w:r>
          </w:p>
          <w:p w14:paraId="681402B8" w14:textId="5033FE3D" w:rsidR="0036165E" w:rsidRDefault="0036165E" w:rsidP="0036165E">
            <w:pPr>
              <w:pStyle w:val="BulletList"/>
              <w:keepNext/>
              <w:numPr>
                <w:ilvl w:val="0"/>
                <w:numId w:val="11"/>
              </w:numPr>
              <w:tabs>
                <w:tab w:val="clear" w:pos="720"/>
                <w:tab w:val="left" w:pos="335"/>
              </w:tabs>
              <w:rPr>
                <w:color w:val="000000"/>
              </w:rPr>
            </w:pPr>
            <w:proofErr w:type="spellStart"/>
            <w:r>
              <w:rPr>
                <w:color w:val="000000"/>
              </w:rPr>
              <w:t>Senseonics</w:t>
            </w:r>
            <w:proofErr w:type="spellEnd"/>
            <w:r>
              <w:rPr>
                <w:color w:val="000000"/>
              </w:rPr>
              <w:t xml:space="preserve"> </w:t>
            </w:r>
            <w:proofErr w:type="gramStart"/>
            <w:r>
              <w:rPr>
                <w:color w:val="000000"/>
              </w:rPr>
              <w:t>Raised</w:t>
            </w:r>
            <w:proofErr w:type="gramEnd"/>
            <w:r>
              <w:rPr>
                <w:color w:val="000000"/>
              </w:rPr>
              <w:t xml:space="preserve"> $20 million.  Market Wired. Newsroom. June 5, 2014. </w:t>
            </w:r>
            <w:hyperlink r:id="rId35" w:history="1">
              <w:r w:rsidR="00A459D1" w:rsidRPr="00771511">
                <w:rPr>
                  <w:rStyle w:val="Hyperlink"/>
                </w:rPr>
                <w:t>http://mwne.ws/1jWVAQT</w:t>
              </w:r>
            </w:hyperlink>
            <w:r w:rsidR="00A459D1">
              <w:t xml:space="preserve"> </w:t>
            </w:r>
          </w:p>
          <w:p w14:paraId="18485062" w14:textId="29407195" w:rsidR="00880526" w:rsidRPr="00880526" w:rsidRDefault="00880526" w:rsidP="0036165E">
            <w:pPr>
              <w:pStyle w:val="BulletList"/>
              <w:keepNext/>
              <w:numPr>
                <w:ilvl w:val="0"/>
                <w:numId w:val="11"/>
              </w:numPr>
              <w:tabs>
                <w:tab w:val="clear" w:pos="720"/>
                <w:tab w:val="left" w:pos="335"/>
              </w:tabs>
              <w:rPr>
                <w:color w:val="000000"/>
              </w:rPr>
            </w:pPr>
            <w:r w:rsidRPr="00880526">
              <w:rPr>
                <w:color w:val="000000"/>
              </w:rPr>
              <w:t>“Biomedical microelectromechanical systems (</w:t>
            </w:r>
            <w:proofErr w:type="spellStart"/>
            <w:r w:rsidRPr="00880526">
              <w:rPr>
                <w:color w:val="000000"/>
              </w:rPr>
              <w:t>BioMEMS</w:t>
            </w:r>
            <w:proofErr w:type="spellEnd"/>
            <w:r w:rsidRPr="00880526">
              <w:rPr>
                <w:color w:val="000000"/>
              </w:rPr>
              <w:t xml:space="preserve">): Revolution in drug delivery and analytical techniques”.  Saudi Pham J. 2016 Jan; 24(1): 1-20.  </w:t>
            </w:r>
            <w:hyperlink r:id="rId36" w:history="1">
              <w:r w:rsidRPr="00880526">
                <w:rPr>
                  <w:rStyle w:val="Hyperlink"/>
                </w:rPr>
                <w:t>http://bit.ly/2wcOfxt</w:t>
              </w:r>
            </w:hyperlink>
          </w:p>
          <w:p w14:paraId="569D953F" w14:textId="1A6493EF" w:rsidR="00880526" w:rsidRPr="00193941" w:rsidRDefault="00880526" w:rsidP="0036165E">
            <w:pPr>
              <w:pStyle w:val="BulletList"/>
              <w:keepNext/>
              <w:numPr>
                <w:ilvl w:val="0"/>
                <w:numId w:val="11"/>
              </w:numPr>
              <w:tabs>
                <w:tab w:val="clear" w:pos="720"/>
                <w:tab w:val="left" w:pos="335"/>
              </w:tabs>
              <w:rPr>
                <w:color w:val="000000"/>
              </w:rPr>
            </w:pPr>
            <w:r>
              <w:rPr>
                <w:color w:val="000000"/>
              </w:rPr>
              <w:t xml:space="preserve">“Tissue Engineering and Regenerative Medicine”. Science Education. National Institute of Biomedical Imaging and Bioengineering.  NIH. </w:t>
            </w:r>
            <w:hyperlink r:id="rId37" w:history="1">
              <w:r w:rsidRPr="00771511">
                <w:rPr>
                  <w:rStyle w:val="Hyperlink"/>
                </w:rPr>
                <w:t>http://bit.ly/2iCwxyS</w:t>
              </w:r>
            </w:hyperlink>
            <w:r>
              <w:rPr>
                <w:color w:val="000000"/>
              </w:rPr>
              <w:t xml:space="preserve"> </w:t>
            </w:r>
          </w:p>
          <w:p w14:paraId="62B93897" w14:textId="77777777" w:rsidR="00C377D4" w:rsidRPr="00A575DC" w:rsidRDefault="00C377D4" w:rsidP="00C377D4">
            <w:pPr>
              <w:keepNext/>
              <w:keepLines/>
              <w:rPr>
                <w:color w:val="000000"/>
              </w:rPr>
            </w:pPr>
          </w:p>
        </w:tc>
      </w:tr>
      <w:tr w:rsidR="00881D70" w:rsidRPr="00A575DC" w14:paraId="7D965DC1" w14:textId="77777777" w:rsidTr="00C331B8">
        <w:trPr>
          <w:cantSplit/>
          <w:trHeight w:val="576"/>
        </w:trPr>
        <w:tc>
          <w:tcPr>
            <w:tcW w:w="1105" w:type="dxa"/>
            <w:vAlign w:val="bottom"/>
          </w:tcPr>
          <w:p w14:paraId="4610FB25" w14:textId="73C38359" w:rsidR="00881D70" w:rsidRPr="00B960A3" w:rsidRDefault="00881D70" w:rsidP="00C377D4">
            <w:pPr>
              <w:pStyle w:val="BodyText"/>
              <w:keepNext/>
              <w:keepLines/>
            </w:pPr>
          </w:p>
        </w:tc>
        <w:tc>
          <w:tcPr>
            <w:tcW w:w="9900" w:type="dxa"/>
            <w:vAlign w:val="bottom"/>
          </w:tcPr>
          <w:p w14:paraId="147F957B" w14:textId="77777777" w:rsidR="00881D70" w:rsidRPr="00A575DC" w:rsidRDefault="00881D70" w:rsidP="00832544">
            <w:pPr>
              <w:pStyle w:val="lvl1Text"/>
              <w:rPr>
                <w:sz w:val="24"/>
                <w:szCs w:val="24"/>
              </w:rPr>
            </w:pPr>
            <w:r>
              <w:rPr>
                <w:sz w:val="24"/>
                <w:szCs w:val="24"/>
              </w:rPr>
              <w:t xml:space="preserve">Disclaimer </w:t>
            </w:r>
            <w:r w:rsidR="00832544">
              <w:rPr>
                <w:sz w:val="24"/>
                <w:szCs w:val="24"/>
              </w:rPr>
              <w:t xml:space="preserve"> - </w:t>
            </w: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C377D4" w:rsidRPr="00A575DC" w14:paraId="72C355F3" w14:textId="77777777" w:rsidTr="00C331B8">
        <w:tc>
          <w:tcPr>
            <w:tcW w:w="1105" w:type="dxa"/>
          </w:tcPr>
          <w:p w14:paraId="0C97BFA9" w14:textId="77777777" w:rsidR="00C377D4" w:rsidRPr="00C377D4" w:rsidRDefault="00C377D4" w:rsidP="009F19B2">
            <w:pPr>
              <w:pStyle w:val="txtx1"/>
              <w:rPr>
                <w:sz w:val="22"/>
                <w:szCs w:val="22"/>
              </w:rPr>
            </w:pPr>
            <w:bookmarkStart w:id="28" w:name="App_BioMEM_PK40_dldl212"/>
            <w:bookmarkEnd w:id="27"/>
          </w:p>
        </w:tc>
        <w:tc>
          <w:tcPr>
            <w:tcW w:w="9900" w:type="dxa"/>
          </w:tcPr>
          <w:p w14:paraId="34A06454" w14:textId="77777777" w:rsidR="00E45BA1" w:rsidRDefault="00E45BA1" w:rsidP="00C377D4">
            <w:pPr>
              <w:keepNext/>
              <w:keepLines/>
              <w:rPr>
                <w:i/>
              </w:rPr>
            </w:pPr>
          </w:p>
          <w:p w14:paraId="1EA69E4B" w14:textId="77777777" w:rsidR="00A459D1" w:rsidRPr="00065BD6" w:rsidRDefault="00A459D1" w:rsidP="00A459D1">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38" w:history="1">
              <w:r w:rsidRPr="00C60398">
                <w:rPr>
                  <w:rStyle w:val="Hyperlink"/>
                  <w:i/>
                </w:rPr>
                <w:t>http://scme-nm.org</w:t>
              </w:r>
            </w:hyperlink>
            <w:r>
              <w:rPr>
                <w:i/>
              </w:rPr>
              <w:t xml:space="preserve">). </w:t>
            </w:r>
          </w:p>
          <w:p w14:paraId="79136E65" w14:textId="77777777" w:rsidR="00A459D1" w:rsidRDefault="00A459D1" w:rsidP="00A459D1">
            <w:pPr>
              <w:keepNext/>
              <w:keepLines/>
              <w:rPr>
                <w:i/>
              </w:rPr>
            </w:pPr>
          </w:p>
          <w:p w14:paraId="797F2002" w14:textId="77777777" w:rsidR="00A459D1" w:rsidRPr="00536F19" w:rsidRDefault="00A459D1" w:rsidP="00A459D1">
            <w:pPr>
              <w:keepNext/>
              <w:keepLines/>
              <w:rPr>
                <w:i/>
              </w:rPr>
            </w:pPr>
            <w:r w:rsidRPr="00536F19">
              <w:rPr>
                <w:i/>
                <w:color w:val="000000"/>
              </w:rPr>
              <w:t xml:space="preserve">This Learning Module was developed in conjunction with Bio-Link, </w:t>
            </w:r>
            <w:r w:rsidRPr="00536F19">
              <w:rPr>
                <w:i/>
              </w:rPr>
              <w:t xml:space="preserve">a National Science Foundation Advanced Technological Education (ATE) Center for Biotechnology @ </w:t>
            </w:r>
            <w:hyperlink r:id="rId39" w:history="1">
              <w:r w:rsidRPr="00536F19">
                <w:rPr>
                  <w:rStyle w:val="Hyperlink"/>
                  <w:i/>
                </w:rPr>
                <w:t>www.bio-link.org</w:t>
              </w:r>
            </w:hyperlink>
            <w:r w:rsidRPr="00536F19">
              <w:rPr>
                <w:i/>
              </w:rPr>
              <w:t>.</w:t>
            </w:r>
          </w:p>
          <w:p w14:paraId="0DF7B40F" w14:textId="037445CE" w:rsidR="00536F19" w:rsidRPr="00832544" w:rsidRDefault="00536F19" w:rsidP="00C377D4">
            <w:pPr>
              <w:keepNext/>
              <w:keepLines/>
              <w:rPr>
                <w:i/>
              </w:rPr>
            </w:pPr>
          </w:p>
        </w:tc>
      </w:tr>
      <w:bookmarkEnd w:id="28"/>
    </w:tbl>
    <w:p w14:paraId="4AC53573" w14:textId="77777777" w:rsidR="00832544" w:rsidRPr="00832544" w:rsidRDefault="00832544" w:rsidP="00832544"/>
    <w:sectPr w:rsidR="00832544" w:rsidRPr="00832544" w:rsidSect="00013509">
      <w:headerReference w:type="default" r:id="rId40"/>
      <w:type w:val="continuous"/>
      <w:pgSz w:w="12240" w:h="15840"/>
      <w:pgMar w:top="1170" w:right="720" w:bottom="153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786D71A" w14:textId="77777777" w:rsidR="005B145C" w:rsidRDefault="005B145C">
      <w:r>
        <w:separator/>
      </w:r>
    </w:p>
  </w:endnote>
  <w:endnote w:type="continuationSeparator" w:id="0">
    <w:p w14:paraId="44C03DA6" w14:textId="77777777" w:rsidR="005B145C" w:rsidRDefault="005B14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2F3184" w14:textId="77777777" w:rsidR="005B145C" w:rsidRDefault="005B145C">
    <w:pPr>
      <w:pStyle w:val="Footer"/>
    </w:pPr>
  </w:p>
  <w:p w14:paraId="368B59F7" w14:textId="77777777" w:rsidR="005B145C" w:rsidRDefault="005B145C" w:rsidP="00EC6A39">
    <w:pPr>
      <w:pStyle w:val="Footer"/>
      <w:jc w:val="right"/>
    </w:pPr>
    <w:r>
      <w:rPr>
        <w:noProof/>
      </w:rPr>
      <w:drawing>
        <wp:inline distT="0" distB="0" distL="0" distR="0" wp14:anchorId="492EA42C" wp14:editId="1D5D1736">
          <wp:extent cx="939165" cy="296545"/>
          <wp:effectExtent l="0" t="0" r="0" b="8255"/>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165" cy="296545"/>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186BA7" w14:textId="77777777" w:rsidR="005B145C" w:rsidRPr="004B6382" w:rsidRDefault="005B145C" w:rsidP="00681C0C">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0D0872">
      <w:rPr>
        <w:b/>
        <w:i/>
        <w:noProof/>
        <w:sz w:val="22"/>
      </w:rPr>
      <w:t>18</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0D0872">
      <w:rPr>
        <w:b/>
        <w:i/>
        <w:noProof/>
        <w:sz w:val="22"/>
      </w:rPr>
      <w:t>19</w:t>
    </w:r>
    <w:r w:rsidRPr="004B6382">
      <w:rPr>
        <w:b/>
        <w:i/>
        <w:sz w:val="22"/>
      </w:rPr>
      <w:fldChar w:fldCharType="end"/>
    </w:r>
  </w:p>
  <w:p w14:paraId="15E6E533" w14:textId="77777777" w:rsidR="005B145C" w:rsidRPr="004B6382" w:rsidRDefault="005B145C" w:rsidP="00681C0C">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App_BioMEM_PK40_IG_August2017.docx</w:t>
    </w:r>
    <w:r w:rsidRPr="004B6382">
      <w:rPr>
        <w:i/>
        <w:sz w:val="22"/>
      </w:rPr>
      <w:fldChar w:fldCharType="end"/>
    </w:r>
    <w:r w:rsidRPr="004B6382">
      <w:rPr>
        <w:i/>
        <w:sz w:val="22"/>
      </w:rPr>
      <w:tab/>
    </w:r>
    <w:r w:rsidRPr="004B6382">
      <w:rPr>
        <w:b/>
        <w:i/>
        <w:sz w:val="22"/>
      </w:rPr>
      <w:tab/>
    </w:r>
    <w:r>
      <w:rPr>
        <w:b/>
        <w:i/>
        <w:sz w:val="22"/>
      </w:rPr>
      <w:t>Therapeutic BioMEMS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2CBCE8" w14:textId="77777777" w:rsidR="005B145C" w:rsidRDefault="005B145C">
    <w:pPr>
      <w:pStyle w:val="Footer"/>
    </w:pPr>
  </w:p>
  <w:p w14:paraId="3657D956" w14:textId="77777777" w:rsidR="005B145C" w:rsidRDefault="005B145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9C7B77A" w14:textId="77777777" w:rsidR="005B145C" w:rsidRDefault="005B145C">
      <w:r>
        <w:separator/>
      </w:r>
    </w:p>
  </w:footnote>
  <w:footnote w:type="continuationSeparator" w:id="0">
    <w:p w14:paraId="20FB55AB" w14:textId="77777777" w:rsidR="005B145C" w:rsidRDefault="005B14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6193DA" w14:textId="77777777" w:rsidR="005B145C" w:rsidRDefault="005B145C" w:rsidP="00EC6A39">
    <w:pPr>
      <w:pStyle w:val="Header"/>
      <w:jc w:val="right"/>
    </w:pPr>
    <w:r>
      <w:rPr>
        <w:noProof/>
      </w:rPr>
      <w:drawing>
        <wp:inline distT="0" distB="0" distL="0" distR="0" wp14:anchorId="6345ECA9" wp14:editId="0C94F2AE">
          <wp:extent cx="939165" cy="296545"/>
          <wp:effectExtent l="0" t="0" r="0" b="8255"/>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39165" cy="296545"/>
                  </a:xfrm>
                  <a:prstGeom prst="rect">
                    <a:avLst/>
                  </a:prstGeom>
                  <a:noFill/>
                  <a:ln>
                    <a:noFill/>
                  </a:ln>
                </pic:spPr>
              </pic:pic>
            </a:graphicData>
          </a:graphic>
        </wp:inline>
      </w:drawing>
    </w:r>
  </w:p>
  <w:p w14:paraId="467209B5" w14:textId="77777777" w:rsidR="005B145C" w:rsidRDefault="005B145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C1B2B0" w14:textId="77777777" w:rsidR="005B145C" w:rsidRDefault="005B145C" w:rsidP="00EC6A39">
    <w:pPr>
      <w:pStyle w:val="Header"/>
      <w:jc w:val="right"/>
    </w:pPr>
  </w:p>
  <w:p w14:paraId="50F0F2E9" w14:textId="77777777" w:rsidR="005B145C" w:rsidRDefault="005B145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89AB5" w14:textId="77777777" w:rsidR="005B145C" w:rsidRDefault="005B145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1CA81480"/>
    <w:multiLevelType w:val="hybridMultilevel"/>
    <w:tmpl w:val="6AFCADF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4">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3C7515E8"/>
    <w:multiLevelType w:val="hybridMultilevel"/>
    <w:tmpl w:val="33AC982C"/>
    <w:lvl w:ilvl="0" w:tplc="52969C78">
      <w:start w:val="1"/>
      <w:numFmt w:val="decimal"/>
      <w:lvlText w:val="%1"/>
      <w:lvlJc w:val="left"/>
      <w:pPr>
        <w:ind w:left="360" w:hanging="360"/>
      </w:pPr>
      <w:rPr>
        <w:rFonts w:ascii="Times New Roman" w:hAnsi="Times New Roman" w:hint="default"/>
        <w:b/>
        <w:i w:val="0"/>
        <w:sz w:val="24"/>
        <w:szCs w:val="24"/>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420A3BAF"/>
    <w:multiLevelType w:val="hybridMultilevel"/>
    <w:tmpl w:val="BA142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9">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8"/>
  </w:num>
  <w:num w:numId="4">
    <w:abstractNumId w:val="4"/>
  </w:num>
  <w:num w:numId="5">
    <w:abstractNumId w:val="1"/>
  </w:num>
  <w:num w:numId="6">
    <w:abstractNumId w:val="10"/>
  </w:num>
  <w:num w:numId="7">
    <w:abstractNumId w:val="9"/>
  </w:num>
  <w:num w:numId="8">
    <w:abstractNumId w:val="0"/>
  </w:num>
  <w:num w:numId="9">
    <w:abstractNumId w:val="6"/>
  </w:num>
  <w:num w:numId="10">
    <w:abstractNumId w:val="2"/>
  </w:num>
  <w:num w:numId="11">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3509"/>
    <w:rsid w:val="00013A40"/>
    <w:rsid w:val="00024185"/>
    <w:rsid w:val="00040D75"/>
    <w:rsid w:val="00047FBE"/>
    <w:rsid w:val="000519F8"/>
    <w:rsid w:val="0005565C"/>
    <w:rsid w:val="00062DC9"/>
    <w:rsid w:val="0007314D"/>
    <w:rsid w:val="0008546C"/>
    <w:rsid w:val="000904A5"/>
    <w:rsid w:val="00097CC8"/>
    <w:rsid w:val="000A0FC5"/>
    <w:rsid w:val="000A68DB"/>
    <w:rsid w:val="000C0380"/>
    <w:rsid w:val="000C04B3"/>
    <w:rsid w:val="000C4088"/>
    <w:rsid w:val="000D0872"/>
    <w:rsid w:val="000E1315"/>
    <w:rsid w:val="000E3143"/>
    <w:rsid w:val="000F1F79"/>
    <w:rsid w:val="001060CD"/>
    <w:rsid w:val="00111E39"/>
    <w:rsid w:val="001131A8"/>
    <w:rsid w:val="0012192B"/>
    <w:rsid w:val="00122DB7"/>
    <w:rsid w:val="0014607B"/>
    <w:rsid w:val="00155C96"/>
    <w:rsid w:val="001650B2"/>
    <w:rsid w:val="00165956"/>
    <w:rsid w:val="00172A45"/>
    <w:rsid w:val="00172E99"/>
    <w:rsid w:val="00175D7F"/>
    <w:rsid w:val="00190D4B"/>
    <w:rsid w:val="00193941"/>
    <w:rsid w:val="00197C0D"/>
    <w:rsid w:val="001A0AE5"/>
    <w:rsid w:val="001A7425"/>
    <w:rsid w:val="001B1A72"/>
    <w:rsid w:val="00242448"/>
    <w:rsid w:val="00245453"/>
    <w:rsid w:val="00246D55"/>
    <w:rsid w:val="00260895"/>
    <w:rsid w:val="00283566"/>
    <w:rsid w:val="002A1736"/>
    <w:rsid w:val="002A3F1E"/>
    <w:rsid w:val="002B64EE"/>
    <w:rsid w:val="002D035C"/>
    <w:rsid w:val="002F7867"/>
    <w:rsid w:val="003056A3"/>
    <w:rsid w:val="00316826"/>
    <w:rsid w:val="003531C6"/>
    <w:rsid w:val="00354DEC"/>
    <w:rsid w:val="00355290"/>
    <w:rsid w:val="0035794B"/>
    <w:rsid w:val="0036165E"/>
    <w:rsid w:val="00365BB0"/>
    <w:rsid w:val="00372EC0"/>
    <w:rsid w:val="0037389E"/>
    <w:rsid w:val="00374798"/>
    <w:rsid w:val="00380992"/>
    <w:rsid w:val="00395AA9"/>
    <w:rsid w:val="003A0197"/>
    <w:rsid w:val="003A23E4"/>
    <w:rsid w:val="003A37A3"/>
    <w:rsid w:val="003A52A8"/>
    <w:rsid w:val="003A5B8A"/>
    <w:rsid w:val="003B509F"/>
    <w:rsid w:val="003E1A4D"/>
    <w:rsid w:val="003E3BB8"/>
    <w:rsid w:val="003F0FD9"/>
    <w:rsid w:val="00401B67"/>
    <w:rsid w:val="00411BC4"/>
    <w:rsid w:val="0043567D"/>
    <w:rsid w:val="00443326"/>
    <w:rsid w:val="0045466D"/>
    <w:rsid w:val="00454A45"/>
    <w:rsid w:val="00456E84"/>
    <w:rsid w:val="0046023B"/>
    <w:rsid w:val="0046103C"/>
    <w:rsid w:val="00476BBB"/>
    <w:rsid w:val="00486BFA"/>
    <w:rsid w:val="00494F82"/>
    <w:rsid w:val="004A55B0"/>
    <w:rsid w:val="004A6824"/>
    <w:rsid w:val="004B2B75"/>
    <w:rsid w:val="004E43AF"/>
    <w:rsid w:val="004E489A"/>
    <w:rsid w:val="005007DB"/>
    <w:rsid w:val="00515523"/>
    <w:rsid w:val="00525AEF"/>
    <w:rsid w:val="00526947"/>
    <w:rsid w:val="00530481"/>
    <w:rsid w:val="00536F19"/>
    <w:rsid w:val="00542509"/>
    <w:rsid w:val="005460FD"/>
    <w:rsid w:val="00573FED"/>
    <w:rsid w:val="00584CDA"/>
    <w:rsid w:val="005A0723"/>
    <w:rsid w:val="005A1022"/>
    <w:rsid w:val="005B145C"/>
    <w:rsid w:val="005B2F45"/>
    <w:rsid w:val="005C593C"/>
    <w:rsid w:val="005C694F"/>
    <w:rsid w:val="005D0DFB"/>
    <w:rsid w:val="005D25E4"/>
    <w:rsid w:val="005E00AD"/>
    <w:rsid w:val="005E0B74"/>
    <w:rsid w:val="005F0D7E"/>
    <w:rsid w:val="005F2B0F"/>
    <w:rsid w:val="0062015A"/>
    <w:rsid w:val="006217F2"/>
    <w:rsid w:val="00626DA5"/>
    <w:rsid w:val="00636181"/>
    <w:rsid w:val="00647F82"/>
    <w:rsid w:val="006807D3"/>
    <w:rsid w:val="00681C0C"/>
    <w:rsid w:val="00682B3E"/>
    <w:rsid w:val="006922A2"/>
    <w:rsid w:val="006A15DC"/>
    <w:rsid w:val="006B6707"/>
    <w:rsid w:val="006D0286"/>
    <w:rsid w:val="006D0D19"/>
    <w:rsid w:val="006E4656"/>
    <w:rsid w:val="006E5C94"/>
    <w:rsid w:val="007113A2"/>
    <w:rsid w:val="00754242"/>
    <w:rsid w:val="00775500"/>
    <w:rsid w:val="00784D21"/>
    <w:rsid w:val="007912C4"/>
    <w:rsid w:val="007914DB"/>
    <w:rsid w:val="007A1F39"/>
    <w:rsid w:val="007B2026"/>
    <w:rsid w:val="007F61B7"/>
    <w:rsid w:val="00801998"/>
    <w:rsid w:val="00810584"/>
    <w:rsid w:val="008111EA"/>
    <w:rsid w:val="008139BA"/>
    <w:rsid w:val="00817F94"/>
    <w:rsid w:val="0083134F"/>
    <w:rsid w:val="008318ED"/>
    <w:rsid w:val="00832544"/>
    <w:rsid w:val="0083316D"/>
    <w:rsid w:val="00857197"/>
    <w:rsid w:val="00872E80"/>
    <w:rsid w:val="00880526"/>
    <w:rsid w:val="00881286"/>
    <w:rsid w:val="00881D70"/>
    <w:rsid w:val="00882E5C"/>
    <w:rsid w:val="00896405"/>
    <w:rsid w:val="008965C9"/>
    <w:rsid w:val="008C7A99"/>
    <w:rsid w:val="008D20E9"/>
    <w:rsid w:val="008D2189"/>
    <w:rsid w:val="008F6A44"/>
    <w:rsid w:val="00907E83"/>
    <w:rsid w:val="00911D63"/>
    <w:rsid w:val="0092441A"/>
    <w:rsid w:val="00930CB5"/>
    <w:rsid w:val="0093397E"/>
    <w:rsid w:val="009413FA"/>
    <w:rsid w:val="00943632"/>
    <w:rsid w:val="009475C1"/>
    <w:rsid w:val="00973FF2"/>
    <w:rsid w:val="0097422B"/>
    <w:rsid w:val="00984336"/>
    <w:rsid w:val="00984DD6"/>
    <w:rsid w:val="0099785A"/>
    <w:rsid w:val="009A0457"/>
    <w:rsid w:val="009A257F"/>
    <w:rsid w:val="009A79C4"/>
    <w:rsid w:val="009C5511"/>
    <w:rsid w:val="009D1FA3"/>
    <w:rsid w:val="009D5B23"/>
    <w:rsid w:val="009F19B2"/>
    <w:rsid w:val="009F1EA9"/>
    <w:rsid w:val="00A10037"/>
    <w:rsid w:val="00A13F09"/>
    <w:rsid w:val="00A31583"/>
    <w:rsid w:val="00A3444F"/>
    <w:rsid w:val="00A36EAB"/>
    <w:rsid w:val="00A459D1"/>
    <w:rsid w:val="00A52691"/>
    <w:rsid w:val="00A54B37"/>
    <w:rsid w:val="00A55598"/>
    <w:rsid w:val="00A575DC"/>
    <w:rsid w:val="00A70802"/>
    <w:rsid w:val="00A95C91"/>
    <w:rsid w:val="00AA5F5B"/>
    <w:rsid w:val="00AA61CA"/>
    <w:rsid w:val="00AC57BC"/>
    <w:rsid w:val="00AD14AE"/>
    <w:rsid w:val="00AD4093"/>
    <w:rsid w:val="00B03AF0"/>
    <w:rsid w:val="00B05761"/>
    <w:rsid w:val="00B134CD"/>
    <w:rsid w:val="00B715F6"/>
    <w:rsid w:val="00B9337C"/>
    <w:rsid w:val="00B9568D"/>
    <w:rsid w:val="00BA085D"/>
    <w:rsid w:val="00BA1CEE"/>
    <w:rsid w:val="00BD0D14"/>
    <w:rsid w:val="00BD6F5A"/>
    <w:rsid w:val="00BF4FEC"/>
    <w:rsid w:val="00BF5C1E"/>
    <w:rsid w:val="00C07091"/>
    <w:rsid w:val="00C07584"/>
    <w:rsid w:val="00C11F7C"/>
    <w:rsid w:val="00C31830"/>
    <w:rsid w:val="00C331B8"/>
    <w:rsid w:val="00C377D4"/>
    <w:rsid w:val="00C461F7"/>
    <w:rsid w:val="00C500F0"/>
    <w:rsid w:val="00C61365"/>
    <w:rsid w:val="00C61390"/>
    <w:rsid w:val="00C779C0"/>
    <w:rsid w:val="00C83B6A"/>
    <w:rsid w:val="00C90A22"/>
    <w:rsid w:val="00CA03F1"/>
    <w:rsid w:val="00CA1CC2"/>
    <w:rsid w:val="00CA3772"/>
    <w:rsid w:val="00CA38E0"/>
    <w:rsid w:val="00CB5329"/>
    <w:rsid w:val="00CC6B4B"/>
    <w:rsid w:val="00CD2CA9"/>
    <w:rsid w:val="00CE4AC4"/>
    <w:rsid w:val="00CE7058"/>
    <w:rsid w:val="00D11481"/>
    <w:rsid w:val="00D15029"/>
    <w:rsid w:val="00D20042"/>
    <w:rsid w:val="00D2091C"/>
    <w:rsid w:val="00D34D2C"/>
    <w:rsid w:val="00D7491B"/>
    <w:rsid w:val="00D8603D"/>
    <w:rsid w:val="00D95427"/>
    <w:rsid w:val="00DA23E5"/>
    <w:rsid w:val="00DA7A9B"/>
    <w:rsid w:val="00DD25B4"/>
    <w:rsid w:val="00DD6F49"/>
    <w:rsid w:val="00DE12B8"/>
    <w:rsid w:val="00DF54BA"/>
    <w:rsid w:val="00DF7C9D"/>
    <w:rsid w:val="00E161A9"/>
    <w:rsid w:val="00E24DAC"/>
    <w:rsid w:val="00E26DFF"/>
    <w:rsid w:val="00E35E0D"/>
    <w:rsid w:val="00E45B8B"/>
    <w:rsid w:val="00E45BA1"/>
    <w:rsid w:val="00E532BB"/>
    <w:rsid w:val="00E54B53"/>
    <w:rsid w:val="00EA31C9"/>
    <w:rsid w:val="00EC364A"/>
    <w:rsid w:val="00EC58CF"/>
    <w:rsid w:val="00EC6A39"/>
    <w:rsid w:val="00ED3364"/>
    <w:rsid w:val="00ED54F7"/>
    <w:rsid w:val="00EE47F6"/>
    <w:rsid w:val="00EF67C2"/>
    <w:rsid w:val="00F054BA"/>
    <w:rsid w:val="00F241C3"/>
    <w:rsid w:val="00F32980"/>
    <w:rsid w:val="00F46448"/>
    <w:rsid w:val="00F473EE"/>
    <w:rsid w:val="00F546D9"/>
    <w:rsid w:val="00F65E74"/>
    <w:rsid w:val="00F72140"/>
    <w:rsid w:val="00F7215A"/>
    <w:rsid w:val="00F77838"/>
    <w:rsid w:val="00F77B61"/>
    <w:rsid w:val="00F8307C"/>
    <w:rsid w:val="00F91CB4"/>
    <w:rsid w:val="00F972D3"/>
    <w:rsid w:val="00FC6D13"/>
    <w:rsid w:val="00FC77BF"/>
    <w:rsid w:val="00FE1CE9"/>
    <w:rsid w:val="00FE5E3C"/>
    <w:rsid w:val="00FF525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628CDB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91C"/>
    <w:pPr>
      <w:widowControl w:val="0"/>
      <w:adjustRightInd w:val="0"/>
      <w:textAlignment w:val="baseline"/>
    </w:pPr>
    <w:rPr>
      <w:sz w:val="24"/>
      <w:szCs w:val="24"/>
    </w:rPr>
  </w:style>
  <w:style w:type="paragraph" w:styleId="Heading1">
    <w:name w:val="heading 1"/>
    <w:basedOn w:val="Normal"/>
    <w:next w:val="Normal"/>
    <w:qFormat/>
    <w:rsid w:val="00D2091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2091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2091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2091C"/>
    <w:pPr>
      <w:keepNext/>
      <w:numPr>
        <w:ilvl w:val="3"/>
        <w:numId w:val="4"/>
      </w:numPr>
      <w:spacing w:before="240" w:after="60"/>
      <w:outlineLvl w:val="3"/>
    </w:pPr>
    <w:rPr>
      <w:b/>
      <w:bCs/>
      <w:sz w:val="28"/>
      <w:szCs w:val="28"/>
    </w:rPr>
  </w:style>
  <w:style w:type="paragraph" w:styleId="Heading5">
    <w:name w:val="heading 5"/>
    <w:basedOn w:val="Normal"/>
    <w:next w:val="Normal"/>
    <w:qFormat/>
    <w:rsid w:val="00D2091C"/>
    <w:pPr>
      <w:numPr>
        <w:ilvl w:val="4"/>
        <w:numId w:val="4"/>
      </w:numPr>
      <w:spacing w:before="240" w:after="60"/>
      <w:outlineLvl w:val="4"/>
    </w:pPr>
    <w:rPr>
      <w:b/>
      <w:bCs/>
      <w:i/>
      <w:iCs/>
      <w:sz w:val="26"/>
      <w:szCs w:val="26"/>
    </w:rPr>
  </w:style>
  <w:style w:type="paragraph" w:styleId="Heading6">
    <w:name w:val="heading 6"/>
    <w:basedOn w:val="Normal"/>
    <w:next w:val="Normal"/>
    <w:qFormat/>
    <w:rsid w:val="00D2091C"/>
    <w:pPr>
      <w:numPr>
        <w:ilvl w:val="5"/>
        <w:numId w:val="4"/>
      </w:numPr>
      <w:spacing w:before="240" w:after="60"/>
      <w:outlineLvl w:val="5"/>
    </w:pPr>
    <w:rPr>
      <w:b/>
      <w:bCs/>
      <w:sz w:val="22"/>
      <w:szCs w:val="22"/>
    </w:rPr>
  </w:style>
  <w:style w:type="paragraph" w:styleId="Heading7">
    <w:name w:val="heading 7"/>
    <w:basedOn w:val="Normal"/>
    <w:next w:val="Normal"/>
    <w:qFormat/>
    <w:rsid w:val="00D2091C"/>
    <w:pPr>
      <w:numPr>
        <w:ilvl w:val="6"/>
        <w:numId w:val="4"/>
      </w:numPr>
      <w:spacing w:before="240" w:after="60"/>
      <w:outlineLvl w:val="6"/>
    </w:pPr>
  </w:style>
  <w:style w:type="paragraph" w:styleId="Heading8">
    <w:name w:val="heading 8"/>
    <w:basedOn w:val="Normal"/>
    <w:next w:val="Normal"/>
    <w:qFormat/>
    <w:rsid w:val="00D2091C"/>
    <w:pPr>
      <w:numPr>
        <w:ilvl w:val="7"/>
        <w:numId w:val="4"/>
      </w:numPr>
      <w:spacing w:before="240" w:after="60"/>
      <w:outlineLvl w:val="7"/>
    </w:pPr>
    <w:rPr>
      <w:i/>
      <w:iCs/>
    </w:rPr>
  </w:style>
  <w:style w:type="paragraph" w:styleId="Heading9">
    <w:name w:val="heading 9"/>
    <w:basedOn w:val="Normal"/>
    <w:next w:val="Normal"/>
    <w:qFormat/>
    <w:rsid w:val="00D2091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2091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2091C"/>
    <w:rPr>
      <w:rFonts w:ascii="Arial Narrow" w:hAnsi="Arial Narrow"/>
      <w:sz w:val="20"/>
    </w:rPr>
  </w:style>
  <w:style w:type="paragraph" w:customStyle="1" w:styleId="xtLabel">
    <w:name w:val="xtLabel"/>
    <w:basedOn w:val="Normal"/>
    <w:rsid w:val="00D2091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2091C"/>
    <w:rPr>
      <w:color w:val="800080"/>
      <w:u w:val="single"/>
    </w:rPr>
  </w:style>
  <w:style w:type="character" w:styleId="Hyperlink">
    <w:name w:val="Hyperlink"/>
    <w:rsid w:val="00D2091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2091C"/>
  </w:style>
  <w:style w:type="paragraph" w:styleId="TOC2">
    <w:name w:val="toc 2"/>
    <w:basedOn w:val="Normal"/>
    <w:next w:val="Normal"/>
    <w:autoRedefine/>
    <w:semiHidden/>
    <w:rsid w:val="00D2091C"/>
    <w:pPr>
      <w:ind w:left="240"/>
    </w:pPr>
  </w:style>
  <w:style w:type="paragraph" w:styleId="TOC3">
    <w:name w:val="toc 3"/>
    <w:basedOn w:val="Normal"/>
    <w:next w:val="Normal"/>
    <w:autoRedefine/>
    <w:semiHidden/>
    <w:rsid w:val="00D2091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2091C"/>
    <w:pPr>
      <w:keepLines/>
    </w:pPr>
    <w:rPr>
      <w:color w:val="000000"/>
    </w:rPr>
  </w:style>
  <w:style w:type="paragraph" w:customStyle="1" w:styleId="dldl1">
    <w:name w:val="dldl1"/>
    <w:basedOn w:val="BodyText"/>
    <w:rsid w:val="00D2091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2091C"/>
    <w:pPr>
      <w:numPr>
        <w:ilvl w:val="1"/>
      </w:numPr>
      <w:tabs>
        <w:tab w:val="clear" w:pos="1440"/>
      </w:tabs>
      <w:outlineLvl w:val="1"/>
    </w:pPr>
  </w:style>
  <w:style w:type="paragraph" w:customStyle="1" w:styleId="dldl3">
    <w:name w:val="dldl3"/>
    <w:basedOn w:val="dldl1"/>
    <w:rsid w:val="00D2091C"/>
    <w:pPr>
      <w:numPr>
        <w:ilvl w:val="2"/>
      </w:numPr>
      <w:tabs>
        <w:tab w:val="clear" w:pos="2160"/>
      </w:tabs>
      <w:outlineLvl w:val="2"/>
    </w:pPr>
  </w:style>
  <w:style w:type="paragraph" w:customStyle="1" w:styleId="dldl4">
    <w:name w:val="dldl4"/>
    <w:basedOn w:val="dldl1"/>
    <w:rsid w:val="00D2091C"/>
    <w:pPr>
      <w:numPr>
        <w:ilvl w:val="3"/>
      </w:numPr>
      <w:tabs>
        <w:tab w:val="clear" w:pos="1440"/>
        <w:tab w:val="clear" w:pos="2880"/>
      </w:tabs>
      <w:outlineLvl w:val="3"/>
    </w:pPr>
  </w:style>
  <w:style w:type="paragraph" w:customStyle="1" w:styleId="dldl5">
    <w:name w:val="dldl5"/>
    <w:basedOn w:val="dldl1"/>
    <w:rsid w:val="00D2091C"/>
    <w:pPr>
      <w:numPr>
        <w:ilvl w:val="4"/>
      </w:numPr>
      <w:tabs>
        <w:tab w:val="clear" w:pos="1440"/>
      </w:tabs>
      <w:outlineLvl w:val="4"/>
    </w:pPr>
  </w:style>
  <w:style w:type="paragraph" w:customStyle="1" w:styleId="dldl6">
    <w:name w:val="dldl6"/>
    <w:basedOn w:val="dldl1"/>
    <w:rsid w:val="00D2091C"/>
    <w:pPr>
      <w:numPr>
        <w:ilvl w:val="5"/>
      </w:numPr>
      <w:tabs>
        <w:tab w:val="clear" w:pos="2160"/>
      </w:tabs>
      <w:outlineLvl w:val="5"/>
    </w:pPr>
  </w:style>
  <w:style w:type="paragraph" w:customStyle="1" w:styleId="dldl7">
    <w:name w:val="dldl7"/>
    <w:basedOn w:val="dldl1"/>
    <w:rsid w:val="00D2091C"/>
    <w:pPr>
      <w:numPr>
        <w:ilvl w:val="6"/>
      </w:numPr>
      <w:outlineLvl w:val="6"/>
    </w:pPr>
  </w:style>
  <w:style w:type="paragraph" w:customStyle="1" w:styleId="dldl8">
    <w:name w:val="dldl8"/>
    <w:basedOn w:val="dldl1"/>
    <w:rsid w:val="00D2091C"/>
    <w:pPr>
      <w:numPr>
        <w:ilvl w:val="7"/>
      </w:numPr>
      <w:tabs>
        <w:tab w:val="clear" w:pos="2880"/>
      </w:tabs>
      <w:outlineLvl w:val="7"/>
    </w:pPr>
  </w:style>
  <w:style w:type="paragraph" w:customStyle="1" w:styleId="dldl9">
    <w:name w:val="dldl9"/>
    <w:basedOn w:val="dldl1"/>
    <w:rsid w:val="00D2091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2091C"/>
    <w:pPr>
      <w:keepNext/>
      <w:keepLines/>
      <w:spacing w:before="60" w:after="60"/>
    </w:pPr>
    <w:rPr>
      <w:b/>
      <w:sz w:val="22"/>
      <w:szCs w:val="22"/>
    </w:rPr>
  </w:style>
  <w:style w:type="table" w:customStyle="1" w:styleId="TablePlain">
    <w:name w:val="Table Plain"/>
    <w:basedOn w:val="TableNormal"/>
    <w:rsid w:val="00D2091C"/>
    <w:tblPr>
      <w:tblInd w:w="0" w:type="dxa"/>
      <w:tblCellMar>
        <w:top w:w="0" w:type="dxa"/>
        <w:left w:w="108" w:type="dxa"/>
        <w:bottom w:w="0" w:type="dxa"/>
        <w:right w:w="108" w:type="dxa"/>
      </w:tblCellMar>
    </w:tblPr>
  </w:style>
  <w:style w:type="paragraph" w:customStyle="1" w:styleId="lvlSteps">
    <w:name w:val="lvlSteps"/>
    <w:basedOn w:val="Normal"/>
    <w:rsid w:val="00D2091C"/>
    <w:pPr>
      <w:spacing w:before="40" w:after="40"/>
    </w:pPr>
    <w:rPr>
      <w:sz w:val="22"/>
      <w:szCs w:val="22"/>
    </w:rPr>
  </w:style>
  <w:style w:type="paragraph" w:customStyle="1" w:styleId="nBodyText">
    <w:name w:val="nBody Text"/>
    <w:basedOn w:val="Normal"/>
    <w:rsid w:val="00D2091C"/>
    <w:pPr>
      <w:numPr>
        <w:numId w:val="3"/>
      </w:numPr>
      <w:ind w:left="0" w:firstLine="0"/>
    </w:pPr>
    <w:rPr>
      <w:sz w:val="22"/>
      <w:szCs w:val="22"/>
    </w:rPr>
  </w:style>
  <w:style w:type="paragraph" w:customStyle="1" w:styleId="OITitle">
    <w:name w:val="OI_Title"/>
    <w:basedOn w:val="Normal"/>
    <w:rsid w:val="00D2091C"/>
    <w:pPr>
      <w:jc w:val="center"/>
    </w:pPr>
    <w:rPr>
      <w:b/>
    </w:rPr>
  </w:style>
  <w:style w:type="numbering" w:styleId="111111">
    <w:name w:val="Outline List 2"/>
    <w:basedOn w:val="NoList"/>
    <w:rsid w:val="00D2091C"/>
    <w:pPr>
      <w:numPr>
        <w:numId w:val="2"/>
      </w:numPr>
    </w:pPr>
  </w:style>
  <w:style w:type="paragraph" w:customStyle="1" w:styleId="OINumber">
    <w:name w:val="OI_Number"/>
    <w:basedOn w:val="Normal"/>
    <w:rsid w:val="00D2091C"/>
    <w:pPr>
      <w:spacing w:before="80"/>
    </w:pPr>
    <w:rPr>
      <w:b/>
      <w:sz w:val="16"/>
    </w:rPr>
  </w:style>
  <w:style w:type="paragraph" w:styleId="BodyText">
    <w:name w:val="Body Text"/>
    <w:basedOn w:val="Normal"/>
    <w:link w:val="BodyTextChar"/>
    <w:rsid w:val="00D2091C"/>
    <w:rPr>
      <w:szCs w:val="22"/>
    </w:rPr>
  </w:style>
  <w:style w:type="paragraph" w:styleId="BodyText2">
    <w:name w:val="Body Text 2"/>
    <w:basedOn w:val="Normal"/>
    <w:rsid w:val="00D2091C"/>
    <w:pPr>
      <w:spacing w:after="120" w:line="480" w:lineRule="auto"/>
    </w:pPr>
  </w:style>
  <w:style w:type="paragraph" w:customStyle="1" w:styleId="EffectiveDate0">
    <w:name w:val="Effective_Date"/>
    <w:basedOn w:val="Normal"/>
    <w:rsid w:val="00D2091C"/>
    <w:pPr>
      <w:spacing w:before="80"/>
    </w:pPr>
    <w:rPr>
      <w:sz w:val="16"/>
    </w:rPr>
  </w:style>
  <w:style w:type="paragraph" w:customStyle="1" w:styleId="stepsbulleted">
    <w:name w:val="steps_bulleted"/>
    <w:basedOn w:val="Normal"/>
    <w:rsid w:val="00D2091C"/>
    <w:pPr>
      <w:keepLines/>
      <w:numPr>
        <w:numId w:val="6"/>
      </w:numPr>
      <w:spacing w:before="40" w:after="40"/>
    </w:pPr>
    <w:rPr>
      <w:color w:val="000000"/>
    </w:rPr>
  </w:style>
  <w:style w:type="paragraph" w:customStyle="1" w:styleId="stepsnumbered">
    <w:name w:val="steps_numbered"/>
    <w:basedOn w:val="BodyText"/>
    <w:rsid w:val="00D2091C"/>
    <w:pPr>
      <w:numPr>
        <w:numId w:val="8"/>
      </w:numPr>
    </w:pPr>
  </w:style>
  <w:style w:type="paragraph" w:customStyle="1" w:styleId="ColumnHeader">
    <w:name w:val="ColumnHeader"/>
    <w:basedOn w:val="BodyText"/>
    <w:rsid w:val="00D2091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2091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2091C"/>
    <w:pPr>
      <w:widowControl/>
      <w:adjustRightInd/>
      <w:textAlignment w:val="auto"/>
    </w:pPr>
    <w:rPr>
      <w:rFonts w:ascii="Arial" w:hAnsi="Arial" w:cs="Arial"/>
      <w:bCs/>
      <w:sz w:val="22"/>
      <w:szCs w:val="22"/>
    </w:rPr>
  </w:style>
  <w:style w:type="character" w:customStyle="1" w:styleId="BodyTextChar">
    <w:name w:val="Body Text Char"/>
    <w:link w:val="BodyText"/>
    <w:rsid w:val="00930CB5"/>
    <w:rPr>
      <w:sz w:val="24"/>
      <w:szCs w:val="22"/>
    </w:rPr>
  </w:style>
  <w:style w:type="character" w:customStyle="1" w:styleId="FooterChar">
    <w:name w:val="Footer Char"/>
    <w:link w:val="Footer"/>
    <w:rsid w:val="00681C0C"/>
    <w:rPr>
      <w:sz w:val="24"/>
      <w:szCs w:val="24"/>
    </w:rPr>
  </w:style>
  <w:style w:type="paragraph" w:styleId="BalloonText">
    <w:name w:val="Balloon Text"/>
    <w:basedOn w:val="Normal"/>
    <w:link w:val="BalloonTextChar"/>
    <w:uiPriority w:val="99"/>
    <w:semiHidden/>
    <w:unhideWhenUsed/>
    <w:rsid w:val="00CD2CA9"/>
    <w:rPr>
      <w:rFonts w:ascii="Tahoma" w:hAnsi="Tahoma" w:cs="Tahoma"/>
      <w:sz w:val="16"/>
      <w:szCs w:val="16"/>
    </w:rPr>
  </w:style>
  <w:style w:type="character" w:customStyle="1" w:styleId="BalloonTextChar">
    <w:name w:val="Balloon Text Char"/>
    <w:link w:val="BalloonText"/>
    <w:uiPriority w:val="99"/>
    <w:semiHidden/>
    <w:rsid w:val="00CD2CA9"/>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0"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091C"/>
    <w:pPr>
      <w:widowControl w:val="0"/>
      <w:adjustRightInd w:val="0"/>
      <w:textAlignment w:val="baseline"/>
    </w:pPr>
    <w:rPr>
      <w:sz w:val="24"/>
      <w:szCs w:val="24"/>
    </w:rPr>
  </w:style>
  <w:style w:type="paragraph" w:styleId="Heading1">
    <w:name w:val="heading 1"/>
    <w:basedOn w:val="Normal"/>
    <w:next w:val="Normal"/>
    <w:qFormat/>
    <w:rsid w:val="00D2091C"/>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D2091C"/>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D2091C"/>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D2091C"/>
    <w:pPr>
      <w:keepNext/>
      <w:numPr>
        <w:ilvl w:val="3"/>
        <w:numId w:val="4"/>
      </w:numPr>
      <w:spacing w:before="240" w:after="60"/>
      <w:outlineLvl w:val="3"/>
    </w:pPr>
    <w:rPr>
      <w:b/>
      <w:bCs/>
      <w:sz w:val="28"/>
      <w:szCs w:val="28"/>
    </w:rPr>
  </w:style>
  <w:style w:type="paragraph" w:styleId="Heading5">
    <w:name w:val="heading 5"/>
    <w:basedOn w:val="Normal"/>
    <w:next w:val="Normal"/>
    <w:qFormat/>
    <w:rsid w:val="00D2091C"/>
    <w:pPr>
      <w:numPr>
        <w:ilvl w:val="4"/>
        <w:numId w:val="4"/>
      </w:numPr>
      <w:spacing w:before="240" w:after="60"/>
      <w:outlineLvl w:val="4"/>
    </w:pPr>
    <w:rPr>
      <w:b/>
      <w:bCs/>
      <w:i/>
      <w:iCs/>
      <w:sz w:val="26"/>
      <w:szCs w:val="26"/>
    </w:rPr>
  </w:style>
  <w:style w:type="paragraph" w:styleId="Heading6">
    <w:name w:val="heading 6"/>
    <w:basedOn w:val="Normal"/>
    <w:next w:val="Normal"/>
    <w:qFormat/>
    <w:rsid w:val="00D2091C"/>
    <w:pPr>
      <w:numPr>
        <w:ilvl w:val="5"/>
        <w:numId w:val="4"/>
      </w:numPr>
      <w:spacing w:before="240" w:after="60"/>
      <w:outlineLvl w:val="5"/>
    </w:pPr>
    <w:rPr>
      <w:b/>
      <w:bCs/>
      <w:sz w:val="22"/>
      <w:szCs w:val="22"/>
    </w:rPr>
  </w:style>
  <w:style w:type="paragraph" w:styleId="Heading7">
    <w:name w:val="heading 7"/>
    <w:basedOn w:val="Normal"/>
    <w:next w:val="Normal"/>
    <w:qFormat/>
    <w:rsid w:val="00D2091C"/>
    <w:pPr>
      <w:numPr>
        <w:ilvl w:val="6"/>
        <w:numId w:val="4"/>
      </w:numPr>
      <w:spacing w:before="240" w:after="60"/>
      <w:outlineLvl w:val="6"/>
    </w:pPr>
  </w:style>
  <w:style w:type="paragraph" w:styleId="Heading8">
    <w:name w:val="heading 8"/>
    <w:basedOn w:val="Normal"/>
    <w:next w:val="Normal"/>
    <w:qFormat/>
    <w:rsid w:val="00D2091C"/>
    <w:pPr>
      <w:numPr>
        <w:ilvl w:val="7"/>
        <w:numId w:val="4"/>
      </w:numPr>
      <w:spacing w:before="240" w:after="60"/>
      <w:outlineLvl w:val="7"/>
    </w:pPr>
    <w:rPr>
      <w:i/>
      <w:iCs/>
    </w:rPr>
  </w:style>
  <w:style w:type="paragraph" w:styleId="Heading9">
    <w:name w:val="heading 9"/>
    <w:basedOn w:val="Normal"/>
    <w:next w:val="Normal"/>
    <w:qFormat/>
    <w:rsid w:val="00D2091C"/>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D2091C"/>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rsid w:val="00A52691"/>
    <w:rPr>
      <w:rFonts w:ascii="Arial" w:hAnsi="Arial"/>
      <w:b/>
    </w:rPr>
  </w:style>
  <w:style w:type="paragraph" w:customStyle="1" w:styleId="qryStyle">
    <w:name w:val="qryStyle"/>
    <w:basedOn w:val="Normal"/>
    <w:rsid w:val="00D2091C"/>
    <w:rPr>
      <w:rFonts w:ascii="Arial Narrow" w:hAnsi="Arial Narrow"/>
      <w:sz w:val="20"/>
    </w:rPr>
  </w:style>
  <w:style w:type="paragraph" w:customStyle="1" w:styleId="xtLabel">
    <w:name w:val="xtLabel"/>
    <w:basedOn w:val="Normal"/>
    <w:rsid w:val="00D2091C"/>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rsid w:val="00D2091C"/>
    <w:rPr>
      <w:color w:val="800080"/>
      <w:u w:val="single"/>
    </w:rPr>
  </w:style>
  <w:style w:type="character" w:styleId="Hyperlink">
    <w:name w:val="Hyperlink"/>
    <w:rsid w:val="00D2091C"/>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D2091C"/>
  </w:style>
  <w:style w:type="paragraph" w:styleId="TOC2">
    <w:name w:val="toc 2"/>
    <w:basedOn w:val="Normal"/>
    <w:next w:val="Normal"/>
    <w:autoRedefine/>
    <w:semiHidden/>
    <w:rsid w:val="00D2091C"/>
    <w:pPr>
      <w:ind w:left="240"/>
    </w:pPr>
  </w:style>
  <w:style w:type="paragraph" w:styleId="TOC3">
    <w:name w:val="toc 3"/>
    <w:basedOn w:val="Normal"/>
    <w:next w:val="Normal"/>
    <w:autoRedefine/>
    <w:semiHidden/>
    <w:rsid w:val="00D2091C"/>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D2091C"/>
    <w:pPr>
      <w:keepLines/>
    </w:pPr>
    <w:rPr>
      <w:color w:val="000000"/>
    </w:rPr>
  </w:style>
  <w:style w:type="paragraph" w:customStyle="1" w:styleId="dldl1">
    <w:name w:val="dldl1"/>
    <w:basedOn w:val="BodyText"/>
    <w:rsid w:val="00D2091C"/>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D2091C"/>
    <w:pPr>
      <w:numPr>
        <w:ilvl w:val="1"/>
      </w:numPr>
      <w:tabs>
        <w:tab w:val="clear" w:pos="1440"/>
      </w:tabs>
      <w:outlineLvl w:val="1"/>
    </w:pPr>
  </w:style>
  <w:style w:type="paragraph" w:customStyle="1" w:styleId="dldl3">
    <w:name w:val="dldl3"/>
    <w:basedOn w:val="dldl1"/>
    <w:rsid w:val="00D2091C"/>
    <w:pPr>
      <w:numPr>
        <w:ilvl w:val="2"/>
      </w:numPr>
      <w:tabs>
        <w:tab w:val="clear" w:pos="2160"/>
      </w:tabs>
      <w:outlineLvl w:val="2"/>
    </w:pPr>
  </w:style>
  <w:style w:type="paragraph" w:customStyle="1" w:styleId="dldl4">
    <w:name w:val="dldl4"/>
    <w:basedOn w:val="dldl1"/>
    <w:rsid w:val="00D2091C"/>
    <w:pPr>
      <w:numPr>
        <w:ilvl w:val="3"/>
      </w:numPr>
      <w:tabs>
        <w:tab w:val="clear" w:pos="1440"/>
        <w:tab w:val="clear" w:pos="2880"/>
      </w:tabs>
      <w:outlineLvl w:val="3"/>
    </w:pPr>
  </w:style>
  <w:style w:type="paragraph" w:customStyle="1" w:styleId="dldl5">
    <w:name w:val="dldl5"/>
    <w:basedOn w:val="dldl1"/>
    <w:rsid w:val="00D2091C"/>
    <w:pPr>
      <w:numPr>
        <w:ilvl w:val="4"/>
      </w:numPr>
      <w:tabs>
        <w:tab w:val="clear" w:pos="1440"/>
      </w:tabs>
      <w:outlineLvl w:val="4"/>
    </w:pPr>
  </w:style>
  <w:style w:type="paragraph" w:customStyle="1" w:styleId="dldl6">
    <w:name w:val="dldl6"/>
    <w:basedOn w:val="dldl1"/>
    <w:rsid w:val="00D2091C"/>
    <w:pPr>
      <w:numPr>
        <w:ilvl w:val="5"/>
      </w:numPr>
      <w:tabs>
        <w:tab w:val="clear" w:pos="2160"/>
      </w:tabs>
      <w:outlineLvl w:val="5"/>
    </w:pPr>
  </w:style>
  <w:style w:type="paragraph" w:customStyle="1" w:styleId="dldl7">
    <w:name w:val="dldl7"/>
    <w:basedOn w:val="dldl1"/>
    <w:rsid w:val="00D2091C"/>
    <w:pPr>
      <w:numPr>
        <w:ilvl w:val="6"/>
      </w:numPr>
      <w:outlineLvl w:val="6"/>
    </w:pPr>
  </w:style>
  <w:style w:type="paragraph" w:customStyle="1" w:styleId="dldl8">
    <w:name w:val="dldl8"/>
    <w:basedOn w:val="dldl1"/>
    <w:rsid w:val="00D2091C"/>
    <w:pPr>
      <w:numPr>
        <w:ilvl w:val="7"/>
      </w:numPr>
      <w:tabs>
        <w:tab w:val="clear" w:pos="2880"/>
      </w:tabs>
      <w:outlineLvl w:val="7"/>
    </w:pPr>
  </w:style>
  <w:style w:type="paragraph" w:customStyle="1" w:styleId="dldl9">
    <w:name w:val="dldl9"/>
    <w:basedOn w:val="dldl1"/>
    <w:rsid w:val="00D2091C"/>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D2091C"/>
    <w:pPr>
      <w:keepNext/>
      <w:keepLines/>
      <w:spacing w:before="60" w:after="60"/>
    </w:pPr>
    <w:rPr>
      <w:b/>
      <w:sz w:val="22"/>
      <w:szCs w:val="22"/>
    </w:rPr>
  </w:style>
  <w:style w:type="table" w:customStyle="1" w:styleId="TablePlain">
    <w:name w:val="Table Plain"/>
    <w:basedOn w:val="TableNormal"/>
    <w:rsid w:val="00D2091C"/>
    <w:tblPr>
      <w:tblInd w:w="0" w:type="dxa"/>
      <w:tblCellMar>
        <w:top w:w="0" w:type="dxa"/>
        <w:left w:w="108" w:type="dxa"/>
        <w:bottom w:w="0" w:type="dxa"/>
        <w:right w:w="108" w:type="dxa"/>
      </w:tblCellMar>
    </w:tblPr>
  </w:style>
  <w:style w:type="paragraph" w:customStyle="1" w:styleId="lvlSteps">
    <w:name w:val="lvlSteps"/>
    <w:basedOn w:val="Normal"/>
    <w:rsid w:val="00D2091C"/>
    <w:pPr>
      <w:spacing w:before="40" w:after="40"/>
    </w:pPr>
    <w:rPr>
      <w:sz w:val="22"/>
      <w:szCs w:val="22"/>
    </w:rPr>
  </w:style>
  <w:style w:type="paragraph" w:customStyle="1" w:styleId="nBodyText">
    <w:name w:val="nBody Text"/>
    <w:basedOn w:val="Normal"/>
    <w:rsid w:val="00D2091C"/>
    <w:pPr>
      <w:numPr>
        <w:numId w:val="3"/>
      </w:numPr>
      <w:ind w:left="0" w:firstLine="0"/>
    </w:pPr>
    <w:rPr>
      <w:sz w:val="22"/>
      <w:szCs w:val="22"/>
    </w:rPr>
  </w:style>
  <w:style w:type="paragraph" w:customStyle="1" w:styleId="OITitle">
    <w:name w:val="OI_Title"/>
    <w:basedOn w:val="Normal"/>
    <w:rsid w:val="00D2091C"/>
    <w:pPr>
      <w:jc w:val="center"/>
    </w:pPr>
    <w:rPr>
      <w:b/>
    </w:rPr>
  </w:style>
  <w:style w:type="numbering" w:styleId="111111">
    <w:name w:val="Outline List 2"/>
    <w:basedOn w:val="NoList"/>
    <w:rsid w:val="00D2091C"/>
    <w:pPr>
      <w:numPr>
        <w:numId w:val="2"/>
      </w:numPr>
    </w:pPr>
  </w:style>
  <w:style w:type="paragraph" w:customStyle="1" w:styleId="OINumber">
    <w:name w:val="OI_Number"/>
    <w:basedOn w:val="Normal"/>
    <w:rsid w:val="00D2091C"/>
    <w:pPr>
      <w:spacing w:before="80"/>
    </w:pPr>
    <w:rPr>
      <w:b/>
      <w:sz w:val="16"/>
    </w:rPr>
  </w:style>
  <w:style w:type="paragraph" w:styleId="BodyText">
    <w:name w:val="Body Text"/>
    <w:basedOn w:val="Normal"/>
    <w:link w:val="BodyTextChar"/>
    <w:rsid w:val="00D2091C"/>
    <w:rPr>
      <w:szCs w:val="22"/>
    </w:rPr>
  </w:style>
  <w:style w:type="paragraph" w:styleId="BodyText2">
    <w:name w:val="Body Text 2"/>
    <w:basedOn w:val="Normal"/>
    <w:rsid w:val="00D2091C"/>
    <w:pPr>
      <w:spacing w:after="120" w:line="480" w:lineRule="auto"/>
    </w:pPr>
  </w:style>
  <w:style w:type="paragraph" w:customStyle="1" w:styleId="EffectiveDate0">
    <w:name w:val="Effective_Date"/>
    <w:basedOn w:val="Normal"/>
    <w:rsid w:val="00D2091C"/>
    <w:pPr>
      <w:spacing w:before="80"/>
    </w:pPr>
    <w:rPr>
      <w:sz w:val="16"/>
    </w:rPr>
  </w:style>
  <w:style w:type="paragraph" w:customStyle="1" w:styleId="stepsbulleted">
    <w:name w:val="steps_bulleted"/>
    <w:basedOn w:val="Normal"/>
    <w:rsid w:val="00D2091C"/>
    <w:pPr>
      <w:keepLines/>
      <w:numPr>
        <w:numId w:val="6"/>
      </w:numPr>
      <w:spacing w:before="40" w:after="40"/>
    </w:pPr>
    <w:rPr>
      <w:color w:val="000000"/>
    </w:rPr>
  </w:style>
  <w:style w:type="paragraph" w:customStyle="1" w:styleId="stepsnumbered">
    <w:name w:val="steps_numbered"/>
    <w:basedOn w:val="BodyText"/>
    <w:rsid w:val="00D2091C"/>
    <w:pPr>
      <w:numPr>
        <w:numId w:val="8"/>
      </w:numPr>
    </w:pPr>
  </w:style>
  <w:style w:type="paragraph" w:customStyle="1" w:styleId="ColumnHeader">
    <w:name w:val="ColumnHeader"/>
    <w:basedOn w:val="BodyText"/>
    <w:rsid w:val="00D2091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D2091C"/>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D2091C"/>
    <w:pPr>
      <w:widowControl/>
      <w:adjustRightInd/>
      <w:textAlignment w:val="auto"/>
    </w:pPr>
    <w:rPr>
      <w:rFonts w:ascii="Arial" w:hAnsi="Arial" w:cs="Arial"/>
      <w:bCs/>
      <w:sz w:val="22"/>
      <w:szCs w:val="22"/>
    </w:rPr>
  </w:style>
  <w:style w:type="character" w:customStyle="1" w:styleId="BodyTextChar">
    <w:name w:val="Body Text Char"/>
    <w:link w:val="BodyText"/>
    <w:rsid w:val="00930CB5"/>
    <w:rPr>
      <w:sz w:val="24"/>
      <w:szCs w:val="22"/>
    </w:rPr>
  </w:style>
  <w:style w:type="character" w:customStyle="1" w:styleId="FooterChar">
    <w:name w:val="Footer Char"/>
    <w:link w:val="Footer"/>
    <w:rsid w:val="00681C0C"/>
    <w:rPr>
      <w:sz w:val="24"/>
      <w:szCs w:val="24"/>
    </w:rPr>
  </w:style>
  <w:style w:type="paragraph" w:styleId="BalloonText">
    <w:name w:val="Balloon Text"/>
    <w:basedOn w:val="Normal"/>
    <w:link w:val="BalloonTextChar"/>
    <w:uiPriority w:val="99"/>
    <w:semiHidden/>
    <w:unhideWhenUsed/>
    <w:rsid w:val="00CD2CA9"/>
    <w:rPr>
      <w:rFonts w:ascii="Tahoma" w:hAnsi="Tahoma" w:cs="Tahoma"/>
      <w:sz w:val="16"/>
      <w:szCs w:val="16"/>
    </w:rPr>
  </w:style>
  <w:style w:type="character" w:customStyle="1" w:styleId="BalloonTextChar">
    <w:name w:val="Balloon Text Char"/>
    <w:link w:val="BalloonText"/>
    <w:uiPriority w:val="99"/>
    <w:semiHidden/>
    <w:rsid w:val="00CD2CA9"/>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1638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6.jpeg"/><Relationship Id="rId21" Type="http://schemas.openxmlformats.org/officeDocument/2006/relationships/image" Target="media/image7.jpeg"/><Relationship Id="rId22" Type="http://schemas.openxmlformats.org/officeDocument/2006/relationships/hyperlink" Target="http://bit.ly/2wcOfxt" TargetMode="External"/><Relationship Id="rId23" Type="http://schemas.openxmlformats.org/officeDocument/2006/relationships/image" Target="media/image8.jpeg"/><Relationship Id="rId24" Type="http://schemas.openxmlformats.org/officeDocument/2006/relationships/image" Target="media/image9.emf"/><Relationship Id="rId25" Type="http://schemas.openxmlformats.org/officeDocument/2006/relationships/image" Target="media/image10.png"/><Relationship Id="rId26" Type="http://schemas.openxmlformats.org/officeDocument/2006/relationships/image" Target="media/image11.png"/><Relationship Id="rId27" Type="http://schemas.openxmlformats.org/officeDocument/2006/relationships/image" Target="media/image12.jpeg"/><Relationship Id="rId28" Type="http://schemas.openxmlformats.org/officeDocument/2006/relationships/image" Target="media/image13.emf"/><Relationship Id="rId29" Type="http://schemas.openxmlformats.org/officeDocument/2006/relationships/image" Target="media/image14.emf"/><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on.bchil.org/2vDJdGH" TargetMode="External"/><Relationship Id="rId31" Type="http://schemas.openxmlformats.org/officeDocument/2006/relationships/hyperlink" Target="http://www.who.int/mediacentre/factsheets/fs312/en/" TargetMode="External"/><Relationship Id="rId32" Type="http://schemas.openxmlformats.org/officeDocument/2006/relationships/hyperlink" Target="http://bit.ly/2wN3z5B" TargetMode="External"/><Relationship Id="rId9" Type="http://schemas.openxmlformats.org/officeDocument/2006/relationships/footer" Target="footer1.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33" Type="http://schemas.openxmlformats.org/officeDocument/2006/relationships/hyperlink" Target="https://ous.eversensediabetes.com/products/" TargetMode="External"/><Relationship Id="rId34" Type="http://schemas.openxmlformats.org/officeDocument/2006/relationships/hyperlink" Target="http://mwne.ws/2wDJzC2" TargetMode="External"/><Relationship Id="rId35" Type="http://schemas.openxmlformats.org/officeDocument/2006/relationships/hyperlink" Target="http://mwne.ws/1jWVAQT" TargetMode="External"/><Relationship Id="rId36" Type="http://schemas.openxmlformats.org/officeDocument/2006/relationships/hyperlink" Target="http://bit.ly/2wcOfxt" TargetMode="Externa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hyperlink" Target="http://www.diabetes.org" TargetMode="External"/><Relationship Id="rId16" Type="http://schemas.openxmlformats.org/officeDocument/2006/relationships/hyperlink" Target="http://www.who.int/mediacentre/factsheets/fs312/en/" TargetMode="External"/><Relationship Id="rId17" Type="http://schemas.openxmlformats.org/officeDocument/2006/relationships/image" Target="media/image4.jpeg"/><Relationship Id="rId18" Type="http://schemas.openxmlformats.org/officeDocument/2006/relationships/hyperlink" Target="https://www.medtronicdiabetes.com/home" TargetMode="External"/><Relationship Id="rId19" Type="http://schemas.openxmlformats.org/officeDocument/2006/relationships/image" Target="media/image5.jpg"/><Relationship Id="rId37" Type="http://schemas.openxmlformats.org/officeDocument/2006/relationships/hyperlink" Target="http://bit.ly/2iCwxyS" TargetMode="External"/><Relationship Id="rId38" Type="http://schemas.openxmlformats.org/officeDocument/2006/relationships/hyperlink" Target="http://scme-nm.org" TargetMode="External"/><Relationship Id="rId39" Type="http://schemas.openxmlformats.org/officeDocument/2006/relationships/hyperlink" Target="http://www.bio-link.org" TargetMode="External"/><Relationship Id="rId40" Type="http://schemas.openxmlformats.org/officeDocument/2006/relationships/header" Target="header3.xml"/><Relationship Id="rId41" Type="http://schemas.openxmlformats.org/officeDocument/2006/relationships/fontTable" Target="fontTable.xml"/><Relationship Id="rId4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57</TotalTime>
  <Pages>19</Pages>
  <Words>4368</Words>
  <Characters>24902</Characters>
  <Application>Microsoft Macintosh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29212</CharactersWithSpaces>
  <SharedDoc>false</SharedDoc>
  <HLinks>
    <vt:vector size="66" baseType="variant">
      <vt:variant>
        <vt:i4>5701662</vt:i4>
      </vt:variant>
      <vt:variant>
        <vt:i4>27</vt:i4>
      </vt:variant>
      <vt:variant>
        <vt:i4>0</vt:i4>
      </vt:variant>
      <vt:variant>
        <vt:i4>5</vt:i4>
      </vt:variant>
      <vt:variant>
        <vt:lpwstr>http://www.bio-link.org/</vt:lpwstr>
      </vt:variant>
      <vt:variant>
        <vt:lpwstr/>
      </vt:variant>
      <vt:variant>
        <vt:i4>8192100</vt:i4>
      </vt:variant>
      <vt:variant>
        <vt:i4>24</vt:i4>
      </vt:variant>
      <vt:variant>
        <vt:i4>0</vt:i4>
      </vt:variant>
      <vt:variant>
        <vt:i4>5</vt:i4>
      </vt:variant>
      <vt:variant>
        <vt:lpwstr>http://www.scme-nm.org/</vt:lpwstr>
      </vt:variant>
      <vt:variant>
        <vt:lpwstr/>
      </vt:variant>
      <vt:variant>
        <vt:i4>3670128</vt:i4>
      </vt:variant>
      <vt:variant>
        <vt:i4>21</vt:i4>
      </vt:variant>
      <vt:variant>
        <vt:i4>0</vt:i4>
      </vt:variant>
      <vt:variant>
        <vt:i4>5</vt:i4>
      </vt:variant>
      <vt:variant>
        <vt:lpwstr>http://www.cimit.org/tengineer.html</vt:lpwstr>
      </vt:variant>
      <vt:variant>
        <vt:lpwstr/>
      </vt:variant>
      <vt:variant>
        <vt:i4>3604523</vt:i4>
      </vt:variant>
      <vt:variant>
        <vt:i4>18</vt:i4>
      </vt:variant>
      <vt:variant>
        <vt:i4>0</vt:i4>
      </vt:variant>
      <vt:variant>
        <vt:i4>5</vt:i4>
      </vt:variant>
      <vt:variant>
        <vt:lpwstr>http://www.expressnews.ualberta.ca/article.cfm?id=8651</vt:lpwstr>
      </vt:variant>
      <vt:variant>
        <vt:lpwstr/>
      </vt:variant>
      <vt:variant>
        <vt:i4>7209038</vt:i4>
      </vt:variant>
      <vt:variant>
        <vt:i4>6</vt:i4>
      </vt:variant>
      <vt:variant>
        <vt:i4>0</vt:i4>
      </vt:variant>
      <vt:variant>
        <vt:i4>5</vt:i4>
      </vt:variant>
      <vt:variant>
        <vt:lpwstr>mailto:mpleil@unm.edu</vt:lpwstr>
      </vt:variant>
      <vt:variant>
        <vt:lpwstr/>
      </vt:variant>
      <vt:variant>
        <vt:i4>8192100</vt:i4>
      </vt:variant>
      <vt:variant>
        <vt:i4>3</vt:i4>
      </vt:variant>
      <vt:variant>
        <vt:i4>0</vt:i4>
      </vt:variant>
      <vt:variant>
        <vt:i4>5</vt:i4>
      </vt:variant>
      <vt:variant>
        <vt:lpwstr>http://www.scme-nm.org/</vt:lpwstr>
      </vt:variant>
      <vt:variant>
        <vt:lpwstr/>
      </vt:variant>
      <vt:variant>
        <vt:i4>5701662</vt:i4>
      </vt:variant>
      <vt:variant>
        <vt:i4>0</vt:i4>
      </vt:variant>
      <vt:variant>
        <vt:i4>0</vt:i4>
      </vt:variant>
      <vt:variant>
        <vt:i4>5</vt:i4>
      </vt:variant>
      <vt:variant>
        <vt:lpwstr>http://www.bio-link.org/</vt:lpwstr>
      </vt:variant>
      <vt:variant>
        <vt:lpwstr/>
      </vt:variant>
      <vt:variant>
        <vt:i4>5505114</vt:i4>
      </vt:variant>
      <vt:variant>
        <vt:i4>11973</vt:i4>
      </vt:variant>
      <vt:variant>
        <vt:i4>1025</vt:i4>
      </vt:variant>
      <vt:variant>
        <vt:i4>1</vt:i4>
      </vt:variant>
      <vt:variant>
        <vt:lpwstr>C:\xtProject\App_BioMEM_PK40\graphics\Taxus_stent_FDA.jpg</vt:lpwstr>
      </vt:variant>
      <vt:variant>
        <vt:lpwstr/>
      </vt:variant>
      <vt:variant>
        <vt:i4>1704030</vt:i4>
      </vt:variant>
      <vt:variant>
        <vt:i4>16198</vt:i4>
      </vt:variant>
      <vt:variant>
        <vt:i4>1027</vt:i4>
      </vt:variant>
      <vt:variant>
        <vt:i4>1</vt:i4>
      </vt:variant>
      <vt:variant>
        <vt:lpwstr>C:\xtProject\App_BioMEM_PK40\graphics\eyechip420.jpg</vt:lpwstr>
      </vt:variant>
      <vt:variant>
        <vt:lpwstr/>
      </vt:variant>
      <vt:variant>
        <vt:i4>1310829</vt:i4>
      </vt:variant>
      <vt:variant>
        <vt:i4>18078</vt:i4>
      </vt:variant>
      <vt:variant>
        <vt:i4>1029</vt:i4>
      </vt:variant>
      <vt:variant>
        <vt:i4>1</vt:i4>
      </vt:variant>
      <vt:variant>
        <vt:lpwstr>C:\xtProject\App_BioMEM_PK40\graphics\prosthetic_drawing-cat-420.tif</vt:lpwstr>
      </vt:variant>
      <vt:variant>
        <vt:lpwstr/>
      </vt:variant>
      <vt:variant>
        <vt:i4>6422645</vt:i4>
      </vt:variant>
      <vt:variant>
        <vt:i4>-1</vt:i4>
      </vt:variant>
      <vt:variant>
        <vt:i4>1032</vt:i4>
      </vt:variant>
      <vt:variant>
        <vt:i4>1</vt:i4>
      </vt:variant>
      <vt:variant>
        <vt:lpwstr>C:\Users\mj\Documents\scme-scos\BioMEMS\therapeutics\graphics\eyechip420.jpg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9</cp:revision>
  <cp:lastPrinted>2005-02-21T18:30:00Z</cp:lastPrinted>
  <dcterms:created xsi:type="dcterms:W3CDTF">2017-08-28T18:00:00Z</dcterms:created>
  <dcterms:modified xsi:type="dcterms:W3CDTF">2017-08-28T19:18:00Z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Therapeutic MEMS Overview</vt:lpwstr>
  </property>
  <property fmtid="{D5CDD505-2E9C-101B-9397-08002B2CF9AE}" pid="3" name="Module Title">
    <vt:lpwstr>Primary Knowledge SCO</vt:lpwstr>
  </property>
  <property fmtid="{D5CDD505-2E9C-101B-9397-08002B2CF9AE}" pid="4" name="docID">
    <vt:lpwstr>App_BioMEM_PK40</vt:lpwstr>
  </property>
  <property fmtid="{D5CDD505-2E9C-101B-9397-08002B2CF9AE}" pid="5" name="docPath">
    <vt:lpwstr>C:\xtProject\App_BioMEM_PK40\App_BioMEM_PK40.doc</vt:lpwstr>
  </property>
  <property fmtid="{D5CDD505-2E9C-101B-9397-08002B2CF9AE}" pid="6" name="Module Number">
    <vt:lpwstr> </vt:lpwstr>
  </property>
  <property fmtid="{D5CDD505-2E9C-101B-9397-08002B2CF9AE}" pid="7" name="Copyright">
    <vt:lpwstr>c.2008 SCME</vt:lpwstr>
  </property>
</Properties>
</file>