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28432" w14:textId="77777777" w:rsidR="00F528EC" w:rsidRDefault="00F52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2D87DB6" w14:textId="77777777" w:rsidTr="00204F6F">
        <w:trPr>
          <w:trHeight w:hRule="exact" w:val="20"/>
        </w:trPr>
        <w:tc>
          <w:tcPr>
            <w:tcW w:w="1250" w:type="pct"/>
            <w:tcBorders>
              <w:top w:val="single" w:sz="4" w:space="0" w:color="auto"/>
              <w:bottom w:val="nil"/>
            </w:tcBorders>
          </w:tcPr>
          <w:p w14:paraId="50965153" w14:textId="77777777" w:rsidR="006217F2" w:rsidRPr="00CA03F1" w:rsidRDefault="006217F2" w:rsidP="00D11481"/>
        </w:tc>
        <w:tc>
          <w:tcPr>
            <w:tcW w:w="1250" w:type="pct"/>
            <w:tcBorders>
              <w:top w:val="single" w:sz="4" w:space="0" w:color="auto"/>
              <w:bottom w:val="nil"/>
              <w:right w:val="single" w:sz="4" w:space="0" w:color="auto"/>
            </w:tcBorders>
          </w:tcPr>
          <w:p w14:paraId="31BAAADB" w14:textId="77777777" w:rsidR="006217F2" w:rsidRDefault="006217F2" w:rsidP="00D11481"/>
        </w:tc>
        <w:tc>
          <w:tcPr>
            <w:tcW w:w="1250" w:type="pct"/>
            <w:tcBorders>
              <w:top w:val="single" w:sz="4" w:space="0" w:color="auto"/>
              <w:left w:val="single" w:sz="4" w:space="0" w:color="auto"/>
              <w:bottom w:val="nil"/>
            </w:tcBorders>
          </w:tcPr>
          <w:p w14:paraId="613954E5" w14:textId="77777777" w:rsidR="006217F2" w:rsidRPr="00CA03F1" w:rsidRDefault="006217F2" w:rsidP="00DF54BA"/>
        </w:tc>
        <w:tc>
          <w:tcPr>
            <w:tcW w:w="1250" w:type="pct"/>
            <w:tcBorders>
              <w:top w:val="single" w:sz="4" w:space="0" w:color="auto"/>
              <w:bottom w:val="nil"/>
            </w:tcBorders>
          </w:tcPr>
          <w:p w14:paraId="6F7ABE03" w14:textId="77777777" w:rsidR="006217F2" w:rsidRDefault="006217F2" w:rsidP="00DF54BA"/>
        </w:tc>
      </w:tr>
    </w:tbl>
    <w:p w14:paraId="565B9C70" w14:textId="77777777" w:rsidR="0005565C" w:rsidRPr="005E2613" w:rsidRDefault="00004D75" w:rsidP="005E2613">
      <w:pPr>
        <w:jc w:val="center"/>
        <w:rPr>
          <w:b/>
          <w:sz w:val="48"/>
          <w:szCs w:val="48"/>
        </w:rPr>
      </w:pPr>
      <w:r>
        <w:rPr>
          <w:b/>
          <w:sz w:val="48"/>
          <w:szCs w:val="48"/>
        </w:rPr>
        <w:t xml:space="preserve">Introduction to </w:t>
      </w:r>
      <w:r w:rsidR="000938F3">
        <w:rPr>
          <w:b/>
          <w:sz w:val="48"/>
          <w:szCs w:val="48"/>
        </w:rPr>
        <w:t>Sensors</w:t>
      </w:r>
    </w:p>
    <w:p w14:paraId="138D4F0E" w14:textId="77777777" w:rsidR="0005565C" w:rsidRPr="001A7425" w:rsidRDefault="00AC57BC" w:rsidP="0005565C">
      <w:pPr>
        <w:jc w:val="center"/>
        <w:rPr>
          <w:b/>
          <w:sz w:val="36"/>
          <w:szCs w:val="36"/>
        </w:rPr>
      </w:pPr>
      <w:r>
        <w:rPr>
          <w:b/>
          <w:sz w:val="36"/>
          <w:szCs w:val="36"/>
        </w:rPr>
        <w:t>Primary Knowledge</w:t>
      </w:r>
    </w:p>
    <w:p w14:paraId="2F1E81D0" w14:textId="77777777" w:rsidR="0005565C" w:rsidRPr="001A7425" w:rsidRDefault="00372EC0" w:rsidP="0005565C">
      <w:pPr>
        <w:jc w:val="center"/>
        <w:rPr>
          <w:b/>
          <w:sz w:val="36"/>
          <w:szCs w:val="36"/>
        </w:rPr>
      </w:pPr>
      <w:r>
        <w:rPr>
          <w:b/>
          <w:sz w:val="36"/>
          <w:szCs w:val="36"/>
        </w:rPr>
        <w:t>Instructor</w:t>
      </w:r>
      <w:r w:rsidR="0005565C" w:rsidRPr="001A7425">
        <w:rPr>
          <w:b/>
          <w:sz w:val="36"/>
          <w:szCs w:val="36"/>
        </w:rPr>
        <w:t xml:space="preserve"> Guide</w:t>
      </w:r>
    </w:p>
    <w:p w14:paraId="4066C51B" w14:textId="77777777" w:rsidR="00EC58CF" w:rsidRPr="00EC58CF" w:rsidRDefault="00EC58CF" w:rsidP="00EC58CF">
      <w:pPr>
        <w:jc w:val="center"/>
        <w:rPr>
          <w:b/>
          <w:sz w:val="48"/>
          <w:szCs w:val="48"/>
        </w:rPr>
        <w:sectPr w:rsidR="00EC58CF" w:rsidRPr="00EC58CF" w:rsidSect="00AE7723">
          <w:headerReference w:type="even" r:id="rId9"/>
          <w:footerReference w:type="even" r:id="rId10"/>
          <w:footerReference w:type="default" r:id="rId11"/>
          <w:headerReference w:type="first" r:id="rId12"/>
          <w:footerReference w:type="first" r:id="rId13"/>
          <w:pgSz w:w="12240" w:h="15840"/>
          <w:pgMar w:top="126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996"/>
        <w:gridCol w:w="19"/>
        <w:gridCol w:w="9990"/>
        <w:gridCol w:w="25"/>
      </w:tblGrid>
      <w:tr w:rsidR="00C57F42" w:rsidRPr="00204F6F" w14:paraId="5E66A054" w14:textId="77777777" w:rsidTr="00204F6F">
        <w:trPr>
          <w:cantSplit/>
          <w:trHeight w:val="576"/>
        </w:trPr>
        <w:tc>
          <w:tcPr>
            <w:tcW w:w="1015" w:type="dxa"/>
            <w:gridSpan w:val="2"/>
            <w:vAlign w:val="bottom"/>
          </w:tcPr>
          <w:p w14:paraId="41A46DA8" w14:textId="77777777" w:rsidR="00C57F42" w:rsidRPr="00B960A3" w:rsidRDefault="00C57F42" w:rsidP="00204F6F">
            <w:pPr>
              <w:pStyle w:val="BodyText"/>
              <w:keepNext/>
              <w:keepLines/>
            </w:pPr>
            <w:bookmarkStart w:id="0" w:name="Int_Dvices_PK10_dldl190"/>
          </w:p>
        </w:tc>
        <w:tc>
          <w:tcPr>
            <w:tcW w:w="10015" w:type="dxa"/>
            <w:gridSpan w:val="2"/>
            <w:vAlign w:val="bottom"/>
          </w:tcPr>
          <w:p w14:paraId="5C0F9F7F" w14:textId="77777777" w:rsidR="00C57F42" w:rsidRPr="00204F6F" w:rsidRDefault="00C57F42" w:rsidP="00614DE1">
            <w:pPr>
              <w:pStyle w:val="lvl1Text"/>
              <w:rPr>
                <w:sz w:val="24"/>
                <w:szCs w:val="24"/>
              </w:rPr>
            </w:pPr>
            <w:r w:rsidRPr="00204F6F">
              <w:rPr>
                <w:sz w:val="24"/>
                <w:szCs w:val="24"/>
              </w:rPr>
              <w:t>Notes to Instructor</w:t>
            </w:r>
          </w:p>
        </w:tc>
      </w:tr>
      <w:tr w:rsidR="00D05EFA" w:rsidRPr="00204F6F" w14:paraId="159F0A87" w14:textId="77777777" w:rsidTr="00204F6F">
        <w:tc>
          <w:tcPr>
            <w:tcW w:w="1015" w:type="dxa"/>
            <w:gridSpan w:val="2"/>
          </w:tcPr>
          <w:p w14:paraId="2221A483" w14:textId="77777777" w:rsidR="00D05EFA" w:rsidRPr="00204F6F" w:rsidRDefault="00D05EFA" w:rsidP="00C57F42">
            <w:pPr>
              <w:pStyle w:val="txtx1"/>
              <w:rPr>
                <w:sz w:val="22"/>
                <w:szCs w:val="22"/>
              </w:rPr>
            </w:pPr>
          </w:p>
        </w:tc>
        <w:tc>
          <w:tcPr>
            <w:tcW w:w="10015" w:type="dxa"/>
            <w:gridSpan w:val="2"/>
          </w:tcPr>
          <w:p w14:paraId="7FB101F0" w14:textId="77777777" w:rsidR="00D05EFA" w:rsidRDefault="00D05EFA" w:rsidP="00FC1ADB">
            <w:pPr>
              <w:keepNext/>
              <w:keepLines/>
              <w:rPr>
                <w:color w:val="000000"/>
              </w:rPr>
            </w:pPr>
          </w:p>
          <w:p w14:paraId="44A457E9" w14:textId="77777777" w:rsidR="00D05EFA" w:rsidRDefault="00D05EFA" w:rsidP="00FC1ADB">
            <w:pPr>
              <w:keepNext/>
              <w:keepLines/>
              <w:rPr>
                <w:color w:val="000000"/>
              </w:rPr>
            </w:pPr>
            <w:r>
              <w:rPr>
                <w:color w:val="000000"/>
              </w:rPr>
              <w:t>The</w:t>
            </w:r>
            <w:r w:rsidRPr="00204F6F">
              <w:rPr>
                <w:color w:val="000000"/>
              </w:rPr>
              <w:t xml:space="preserve"> </w:t>
            </w:r>
            <w:r w:rsidRPr="005E2613">
              <w:rPr>
                <w:i/>
                <w:color w:val="000000"/>
              </w:rPr>
              <w:t>Introduction to Sensors Learning Module</w:t>
            </w:r>
            <w:r>
              <w:rPr>
                <w:color w:val="000000"/>
              </w:rPr>
              <w:t xml:space="preserve"> is one of three learning modules that discuss the components found in microelectromechanical systems (MEMS). This learning module covers a variety of sensor devices.  The other two learning modules cover transducers and actuators.  All three modules consist of a pre and post-assessment, a primary knowledge (PK or lesson) and an activity. A PowerPoint presentation is provided to support each PK.</w:t>
            </w:r>
          </w:p>
          <w:p w14:paraId="6FCD6C12" w14:textId="77777777" w:rsidR="00D05EFA" w:rsidRPr="00204F6F" w:rsidRDefault="00D05EFA" w:rsidP="00FC1ADB">
            <w:pPr>
              <w:keepNext/>
              <w:keepLines/>
              <w:rPr>
                <w:color w:val="000000"/>
              </w:rPr>
            </w:pPr>
          </w:p>
          <w:p w14:paraId="36B7D3FE" w14:textId="77777777" w:rsidR="00D05EFA" w:rsidRPr="00204F6F" w:rsidRDefault="00D05EFA" w:rsidP="00FC1ADB">
            <w:pPr>
              <w:keepNext/>
              <w:keepLines/>
              <w:rPr>
                <w:color w:val="000000"/>
              </w:rPr>
            </w:pPr>
            <w:r w:rsidRPr="005E2613">
              <w:rPr>
                <w:i/>
                <w:color w:val="000000"/>
              </w:rPr>
              <w:t>Introduction to Sensors Learning Module</w:t>
            </w:r>
            <w:r>
              <w:rPr>
                <w:color w:val="000000"/>
              </w:rPr>
              <w:t xml:space="preserve"> consists for the following</w:t>
            </w:r>
            <w:r w:rsidRPr="00204F6F">
              <w:rPr>
                <w:color w:val="000000"/>
              </w:rPr>
              <w:t>:</w:t>
            </w:r>
          </w:p>
          <w:p w14:paraId="454C8F04" w14:textId="77777777" w:rsidR="00D05EFA" w:rsidRPr="00204F6F" w:rsidRDefault="00D05EFA" w:rsidP="00FC1ADB">
            <w:pPr>
              <w:keepNext/>
              <w:keepLines/>
              <w:rPr>
                <w:color w:val="000000"/>
              </w:rPr>
            </w:pPr>
          </w:p>
          <w:p w14:paraId="25175AD5" w14:textId="77777777" w:rsidR="00D05EFA" w:rsidRDefault="00D05EFA" w:rsidP="00FC1ADB">
            <w:pPr>
              <w:pStyle w:val="BulletList"/>
            </w:pPr>
            <w:r>
              <w:t>Knowledge Probe (Pre-assessment)</w:t>
            </w:r>
          </w:p>
          <w:p w14:paraId="0C0450B5" w14:textId="77777777" w:rsidR="00D05EFA" w:rsidRPr="00E90C73" w:rsidRDefault="00D05EFA" w:rsidP="00FC1ADB">
            <w:pPr>
              <w:pStyle w:val="BulletList"/>
            </w:pPr>
            <w:r w:rsidRPr="00E90C73">
              <w:t xml:space="preserve">Introduction to </w:t>
            </w:r>
            <w:r>
              <w:t>Sensors PK</w:t>
            </w:r>
          </w:p>
          <w:p w14:paraId="1C98F37E" w14:textId="77777777" w:rsidR="00D05EFA" w:rsidRDefault="00D05EFA" w:rsidP="00FC1ADB">
            <w:pPr>
              <w:pStyle w:val="BulletList"/>
            </w:pPr>
            <w:r>
              <w:t xml:space="preserve">Activity: </w:t>
            </w:r>
            <w:r w:rsidR="00137FC7">
              <w:t>What are Sensors?</w:t>
            </w:r>
          </w:p>
          <w:p w14:paraId="32C1E40B" w14:textId="77777777" w:rsidR="00D05EFA" w:rsidRPr="00E90C73" w:rsidRDefault="00D05EFA" w:rsidP="00FC1ADB">
            <w:pPr>
              <w:pStyle w:val="BulletList"/>
            </w:pPr>
            <w:r>
              <w:t>Final Assessment</w:t>
            </w:r>
          </w:p>
          <w:p w14:paraId="53564779" w14:textId="77777777" w:rsidR="00D05EFA" w:rsidRPr="00204F6F" w:rsidRDefault="00D05EFA" w:rsidP="00FC1ADB">
            <w:pPr>
              <w:keepNext/>
              <w:keepLines/>
              <w:rPr>
                <w:color w:val="000000"/>
              </w:rPr>
            </w:pPr>
          </w:p>
          <w:p w14:paraId="3000BFC1" w14:textId="77777777" w:rsidR="00D05EFA" w:rsidRDefault="00D05EFA" w:rsidP="00FC1ADB">
            <w:pPr>
              <w:keepNext/>
              <w:keepLines/>
              <w:rPr>
                <w:color w:val="000000"/>
              </w:rPr>
            </w:pPr>
            <w:r>
              <w:rPr>
                <w:color w:val="000000"/>
              </w:rPr>
              <w:t xml:space="preserve">This PK covers sensors – both macro and micro sensors.  Participants will view a short PowerPoint presentation </w:t>
            </w:r>
            <w:r w:rsidR="005E2613">
              <w:rPr>
                <w:color w:val="000000"/>
              </w:rPr>
              <w:t>that</w:t>
            </w:r>
            <w:r>
              <w:rPr>
                <w:color w:val="000000"/>
              </w:rPr>
              <w:t xml:space="preserve"> presents an overview of the lesson. Afterwards, participants will be required to research a macro-sized sensor and its micro-sized equivalent.  A short discussion of their research will be submitted to the instructor or discussion with other course participants.</w:t>
            </w:r>
          </w:p>
          <w:p w14:paraId="27C91DF1" w14:textId="77777777" w:rsidR="00D05EFA" w:rsidRDefault="00D05EFA" w:rsidP="00FC1ADB">
            <w:pPr>
              <w:keepNext/>
              <w:keepLines/>
              <w:rPr>
                <w:color w:val="000000"/>
              </w:rPr>
            </w:pPr>
          </w:p>
          <w:p w14:paraId="698E5D52" w14:textId="77777777" w:rsidR="00D05EFA" w:rsidRPr="004D512B" w:rsidRDefault="00D05EFA" w:rsidP="005E2613">
            <w:pPr>
              <w:keepNext/>
              <w:keepLines/>
              <w:rPr>
                <w:color w:val="000000"/>
              </w:rPr>
            </w:pPr>
            <w:r>
              <w:rPr>
                <w:color w:val="000000"/>
              </w:rPr>
              <w:t xml:space="preserve">Each </w:t>
            </w:r>
            <w:r w:rsidR="005E2613">
              <w:rPr>
                <w:color w:val="000000"/>
              </w:rPr>
              <w:t>unit</w:t>
            </w:r>
            <w:r>
              <w:rPr>
                <w:color w:val="000000"/>
              </w:rPr>
              <w:t xml:space="preserve"> in the learning module has a Participant Guide (PG) and Instructor Guide (IG).  The Instructor Guides contain</w:t>
            </w:r>
            <w:r w:rsidRPr="0025487C">
              <w:rPr>
                <w:color w:val="000000"/>
              </w:rPr>
              <w:t xml:space="preserve"> all of the information in the PG as well as answers to </w:t>
            </w:r>
            <w:r>
              <w:rPr>
                <w:color w:val="000000"/>
              </w:rPr>
              <w:t>any</w:t>
            </w:r>
            <w:r w:rsidRPr="0025487C">
              <w:rPr>
                <w:color w:val="000000"/>
              </w:rPr>
              <w:t xml:space="preserve"> coaching </w:t>
            </w:r>
            <w:r>
              <w:rPr>
                <w:color w:val="000000"/>
              </w:rPr>
              <w:t xml:space="preserve">or review </w:t>
            </w:r>
            <w:r w:rsidRPr="0025487C">
              <w:rPr>
                <w:color w:val="000000"/>
              </w:rPr>
              <w:t>questions.</w:t>
            </w:r>
            <w:r>
              <w:rPr>
                <w:color w:val="000000"/>
              </w:rPr>
              <w:t xml:space="preserve">  </w:t>
            </w:r>
          </w:p>
        </w:tc>
      </w:tr>
      <w:tr w:rsidR="00F13621" w:rsidRPr="00204F6F" w14:paraId="251389BA" w14:textId="77777777" w:rsidTr="00204F6F">
        <w:trPr>
          <w:gridAfter w:val="1"/>
          <w:wAfter w:w="25" w:type="dxa"/>
          <w:cantSplit/>
          <w:trHeight w:val="576"/>
        </w:trPr>
        <w:tc>
          <w:tcPr>
            <w:tcW w:w="996" w:type="dxa"/>
            <w:vAlign w:val="bottom"/>
          </w:tcPr>
          <w:p w14:paraId="11639A90" w14:textId="77777777" w:rsidR="00F13621" w:rsidRPr="00B960A3" w:rsidRDefault="00F13621" w:rsidP="00204F6F">
            <w:pPr>
              <w:pStyle w:val="BodyText"/>
              <w:keepNext/>
              <w:keepLines/>
            </w:pPr>
            <w:bookmarkStart w:id="1" w:name="Int_Dvices_PK10_dldl108"/>
            <w:bookmarkEnd w:id="0"/>
          </w:p>
        </w:tc>
        <w:tc>
          <w:tcPr>
            <w:tcW w:w="10009" w:type="dxa"/>
            <w:gridSpan w:val="2"/>
            <w:vAlign w:val="bottom"/>
          </w:tcPr>
          <w:p w14:paraId="352D3EA9" w14:textId="77777777" w:rsidR="00F13621" w:rsidRDefault="00F13621" w:rsidP="00614DE1">
            <w:pPr>
              <w:pStyle w:val="lvl1Text"/>
              <w:rPr>
                <w:sz w:val="24"/>
                <w:szCs w:val="24"/>
              </w:rPr>
            </w:pPr>
            <w:r w:rsidRPr="00204F6F">
              <w:rPr>
                <w:sz w:val="24"/>
                <w:szCs w:val="24"/>
              </w:rPr>
              <w:t>Description and Estimated Time to Complete</w:t>
            </w:r>
          </w:p>
          <w:p w14:paraId="23C9A3A7" w14:textId="77777777" w:rsidR="005E2613" w:rsidRDefault="005E2613" w:rsidP="00614DE1">
            <w:pPr>
              <w:pStyle w:val="lvl1Text"/>
              <w:rPr>
                <w:sz w:val="24"/>
                <w:szCs w:val="24"/>
              </w:rPr>
            </w:pPr>
          </w:p>
          <w:p w14:paraId="0997F15F" w14:textId="77777777" w:rsidR="005E2613" w:rsidRPr="005E2613" w:rsidRDefault="005E2613" w:rsidP="00614DE1">
            <w:pPr>
              <w:pStyle w:val="lvl1Text"/>
              <w:rPr>
                <w:b w:val="0"/>
                <w:sz w:val="24"/>
                <w:szCs w:val="24"/>
              </w:rPr>
            </w:pPr>
            <w:r w:rsidRPr="005E2613">
              <w:rPr>
                <w:b w:val="0"/>
                <w:i/>
                <w:sz w:val="24"/>
              </w:rPr>
              <w:t>This learning module is one of three SCME modules that discuss the types of components found in microelectromechanical systems (MEMS). This module covers “sensors” – what they are, how they work and how they are used in both macro and micro-sized systems.  An activity provides further exploration into specific sensors and how they are used in everyday devices. Two related learning modules cover MEMS transducers and actuators.</w:t>
            </w:r>
          </w:p>
        </w:tc>
      </w:tr>
      <w:tr w:rsidR="00F13621" w:rsidRPr="00204F6F" w14:paraId="34875879" w14:textId="77777777" w:rsidTr="00642CAA">
        <w:trPr>
          <w:gridAfter w:val="1"/>
          <w:wAfter w:w="25" w:type="dxa"/>
          <w:trHeight w:val="3042"/>
        </w:trPr>
        <w:tc>
          <w:tcPr>
            <w:tcW w:w="996" w:type="dxa"/>
          </w:tcPr>
          <w:p w14:paraId="79977198" w14:textId="77777777" w:rsidR="00F13621" w:rsidRPr="00204F6F" w:rsidRDefault="00F13621" w:rsidP="00F13621">
            <w:pPr>
              <w:pStyle w:val="txtx1"/>
              <w:rPr>
                <w:sz w:val="22"/>
                <w:szCs w:val="22"/>
              </w:rPr>
            </w:pPr>
          </w:p>
        </w:tc>
        <w:tc>
          <w:tcPr>
            <w:tcW w:w="10009" w:type="dxa"/>
            <w:gridSpan w:val="2"/>
          </w:tcPr>
          <w:p w14:paraId="41EDC9EE" w14:textId="77777777" w:rsidR="004B20A1" w:rsidRDefault="004B20A1" w:rsidP="00204F6F">
            <w:pPr>
              <w:keepNext/>
              <w:keepLines/>
              <w:rPr>
                <w:color w:val="000000"/>
              </w:rPr>
            </w:pPr>
          </w:p>
          <w:p w14:paraId="5A689716" w14:textId="77777777" w:rsidR="00F13621" w:rsidRPr="00204F6F" w:rsidRDefault="00F528EC" w:rsidP="00204F6F">
            <w:pPr>
              <w:keepNext/>
              <w:keepLines/>
              <w:rPr>
                <w:color w:val="000000"/>
              </w:rPr>
            </w:pPr>
            <w:r>
              <w:rPr>
                <w:color w:val="000000"/>
              </w:rPr>
              <w:t xml:space="preserve">This </w:t>
            </w:r>
            <w:r w:rsidR="005808E6">
              <w:rPr>
                <w:color w:val="000000"/>
              </w:rPr>
              <w:t>lesson</w:t>
            </w:r>
            <w:r>
              <w:rPr>
                <w:color w:val="000000"/>
              </w:rPr>
              <w:t xml:space="preserve"> </w:t>
            </w:r>
            <w:r w:rsidRPr="00204F6F">
              <w:rPr>
                <w:color w:val="000000"/>
              </w:rPr>
              <w:t>familiarize</w:t>
            </w:r>
            <w:r w:rsidR="00201955">
              <w:rPr>
                <w:color w:val="000000"/>
              </w:rPr>
              <w:t>s</w:t>
            </w:r>
            <w:r w:rsidRPr="00204F6F">
              <w:rPr>
                <w:color w:val="000000"/>
              </w:rPr>
              <w:t xml:space="preserve"> </w:t>
            </w:r>
            <w:r w:rsidR="00022CD2">
              <w:rPr>
                <w:color w:val="000000"/>
              </w:rPr>
              <w:t>you</w:t>
            </w:r>
            <w:r>
              <w:rPr>
                <w:color w:val="000000"/>
              </w:rPr>
              <w:t xml:space="preserve"> with </w:t>
            </w:r>
            <w:r w:rsidR="005808E6">
              <w:rPr>
                <w:color w:val="000000"/>
              </w:rPr>
              <w:t>sensors in both the macro and micro-scales</w:t>
            </w:r>
            <w:r w:rsidRPr="00204F6F">
              <w:rPr>
                <w:color w:val="000000"/>
              </w:rPr>
              <w:t>.</w:t>
            </w:r>
            <w:r>
              <w:rPr>
                <w:color w:val="000000"/>
              </w:rPr>
              <w:t xml:space="preserve"> </w:t>
            </w:r>
            <w:r w:rsidR="00F13621" w:rsidRPr="00204F6F">
              <w:rPr>
                <w:color w:val="000000"/>
              </w:rPr>
              <w:t xml:space="preserve">The following </w:t>
            </w:r>
            <w:r>
              <w:rPr>
                <w:color w:val="000000"/>
              </w:rPr>
              <w:t xml:space="preserve">topics </w:t>
            </w:r>
            <w:r w:rsidR="00201955">
              <w:rPr>
                <w:color w:val="000000"/>
              </w:rPr>
              <w:t>are</w:t>
            </w:r>
            <w:r>
              <w:rPr>
                <w:color w:val="000000"/>
              </w:rPr>
              <w:t xml:space="preserve"> discussed</w:t>
            </w:r>
            <w:r w:rsidR="00F13621" w:rsidRPr="00204F6F">
              <w:rPr>
                <w:color w:val="000000"/>
              </w:rPr>
              <w:t>:</w:t>
            </w:r>
          </w:p>
          <w:p w14:paraId="797908D8" w14:textId="77777777" w:rsidR="005808E6" w:rsidRDefault="005808E6" w:rsidP="006E1407">
            <w:pPr>
              <w:pStyle w:val="ListParagraph"/>
              <w:keepNext/>
              <w:keepLines/>
              <w:numPr>
                <w:ilvl w:val="0"/>
                <w:numId w:val="12"/>
              </w:numPr>
              <w:rPr>
                <w:color w:val="000000"/>
              </w:rPr>
            </w:pPr>
            <w:r>
              <w:rPr>
                <w:color w:val="000000"/>
              </w:rPr>
              <w:t>W</w:t>
            </w:r>
            <w:r w:rsidR="006F5CCE">
              <w:rPr>
                <w:color w:val="000000"/>
              </w:rPr>
              <w:t xml:space="preserve">hat are </w:t>
            </w:r>
            <w:r>
              <w:rPr>
                <w:color w:val="000000"/>
              </w:rPr>
              <w:t>sensors and how do they differ from transducers?</w:t>
            </w:r>
          </w:p>
          <w:p w14:paraId="33554F37" w14:textId="77777777" w:rsidR="005808E6" w:rsidRDefault="005808E6" w:rsidP="006E1407">
            <w:pPr>
              <w:pStyle w:val="ListParagraph"/>
              <w:keepNext/>
              <w:keepLines/>
              <w:numPr>
                <w:ilvl w:val="0"/>
                <w:numId w:val="12"/>
              </w:numPr>
              <w:rPr>
                <w:color w:val="000000"/>
              </w:rPr>
            </w:pPr>
            <w:r>
              <w:rPr>
                <w:color w:val="000000"/>
              </w:rPr>
              <w:t>Type of sensors in both the macros and micro-scales</w:t>
            </w:r>
          </w:p>
          <w:p w14:paraId="6ACCB77C" w14:textId="77777777" w:rsidR="006F5CCE" w:rsidRDefault="006F5CCE" w:rsidP="00642CAA">
            <w:pPr>
              <w:keepNext/>
              <w:keepLines/>
              <w:rPr>
                <w:color w:val="000000"/>
              </w:rPr>
            </w:pPr>
          </w:p>
          <w:p w14:paraId="4AA80D54" w14:textId="77777777" w:rsidR="00F528EC" w:rsidRDefault="00022CD2" w:rsidP="00642CAA">
            <w:pPr>
              <w:keepNext/>
              <w:keepLines/>
              <w:rPr>
                <w:color w:val="000000"/>
              </w:rPr>
            </w:pPr>
            <w:r>
              <w:rPr>
                <w:color w:val="000000"/>
              </w:rPr>
              <w:t>Th</w:t>
            </w:r>
            <w:r w:rsidR="004B20A1">
              <w:rPr>
                <w:color w:val="000000"/>
              </w:rPr>
              <w:t>e</w:t>
            </w:r>
            <w:r>
              <w:rPr>
                <w:color w:val="000000"/>
              </w:rPr>
              <w:t xml:space="preserve"> understanding of this information is important to</w:t>
            </w:r>
            <w:r w:rsidR="004B20A1">
              <w:rPr>
                <w:color w:val="000000"/>
              </w:rPr>
              <w:t xml:space="preserve"> microelectromechanical (</w:t>
            </w:r>
            <w:r>
              <w:rPr>
                <w:color w:val="000000"/>
              </w:rPr>
              <w:t>MEMS</w:t>
            </w:r>
            <w:r w:rsidR="004B20A1">
              <w:rPr>
                <w:color w:val="000000"/>
              </w:rPr>
              <w:t>)</w:t>
            </w:r>
            <w:r>
              <w:rPr>
                <w:color w:val="000000"/>
              </w:rPr>
              <w:t xml:space="preserve"> </w:t>
            </w:r>
            <w:r w:rsidR="004B20A1">
              <w:rPr>
                <w:color w:val="000000"/>
              </w:rPr>
              <w:t>or microsystems</w:t>
            </w:r>
            <w:r>
              <w:rPr>
                <w:color w:val="000000"/>
              </w:rPr>
              <w:t xml:space="preserve"> technology.  </w:t>
            </w:r>
          </w:p>
          <w:p w14:paraId="2C141DF8" w14:textId="77777777" w:rsidR="006F5CCE" w:rsidRDefault="006F5CCE" w:rsidP="00642CAA">
            <w:pPr>
              <w:keepNext/>
              <w:keepLines/>
              <w:rPr>
                <w:color w:val="000000"/>
              </w:rPr>
            </w:pPr>
          </w:p>
          <w:p w14:paraId="1ACE6D64" w14:textId="77777777" w:rsidR="00F13621" w:rsidRPr="00204F6F" w:rsidRDefault="00F13621" w:rsidP="00204F6F">
            <w:pPr>
              <w:keepNext/>
              <w:keepLines/>
              <w:rPr>
                <w:color w:val="000000"/>
                <w:u w:val="single"/>
              </w:rPr>
            </w:pPr>
            <w:r w:rsidRPr="00204F6F">
              <w:rPr>
                <w:color w:val="000000"/>
                <w:u w:val="single"/>
              </w:rPr>
              <w:t>Estimated Time to Complete</w:t>
            </w:r>
          </w:p>
          <w:p w14:paraId="7C4754F0" w14:textId="77777777" w:rsidR="00F13621" w:rsidRDefault="00F13621" w:rsidP="006F5CCE">
            <w:pPr>
              <w:keepNext/>
              <w:keepLines/>
              <w:rPr>
                <w:color w:val="000000"/>
              </w:rPr>
            </w:pPr>
            <w:r w:rsidRPr="00204F6F">
              <w:rPr>
                <w:color w:val="000000"/>
              </w:rPr>
              <w:t>Allow approximately</w:t>
            </w:r>
            <w:r w:rsidR="00D05EFA">
              <w:rPr>
                <w:color w:val="000000"/>
              </w:rPr>
              <w:t xml:space="preserve"> 45 minutes to complete this lesson and presentation.</w:t>
            </w:r>
          </w:p>
          <w:p w14:paraId="5792838E" w14:textId="77777777" w:rsidR="00FC1ADB" w:rsidRDefault="00FC1ADB" w:rsidP="006F5CCE">
            <w:pPr>
              <w:keepNext/>
              <w:keepLines/>
              <w:rPr>
                <w:color w:val="000000"/>
              </w:rPr>
            </w:pPr>
          </w:p>
          <w:p w14:paraId="2ACDCEE8" w14:textId="77777777" w:rsidR="00FC1ADB" w:rsidRPr="00204F6F" w:rsidRDefault="00FC1ADB" w:rsidP="006F5CCE">
            <w:pPr>
              <w:keepNext/>
              <w:keepLines/>
              <w:rPr>
                <w:color w:val="000000"/>
                <w:sz w:val="22"/>
                <w:szCs w:val="22"/>
              </w:rPr>
            </w:pPr>
          </w:p>
        </w:tc>
      </w:tr>
      <w:tr w:rsidR="00F13621" w:rsidRPr="00204F6F" w14:paraId="315B226A" w14:textId="77777777" w:rsidTr="00204F6F">
        <w:trPr>
          <w:gridAfter w:val="1"/>
          <w:wAfter w:w="25" w:type="dxa"/>
          <w:cantSplit/>
          <w:trHeight w:val="360"/>
        </w:trPr>
        <w:tc>
          <w:tcPr>
            <w:tcW w:w="996" w:type="dxa"/>
            <w:vAlign w:val="bottom"/>
          </w:tcPr>
          <w:p w14:paraId="4759EAA8" w14:textId="77777777" w:rsidR="00F13621" w:rsidRPr="00B960A3" w:rsidRDefault="005808E6" w:rsidP="00204F6F">
            <w:pPr>
              <w:pStyle w:val="BodyText"/>
              <w:keepLines/>
            </w:pPr>
            <w:bookmarkStart w:id="2" w:name="Int_Dvices_PK10_dldl76"/>
            <w:bookmarkEnd w:id="1"/>
            <w:r>
              <w:br w:type="page"/>
            </w:r>
            <w:r w:rsidR="00004D75">
              <w:br w:type="page"/>
            </w:r>
            <w:r w:rsidR="00004D75" w:rsidRPr="00204F6F">
              <w:rPr>
                <w:szCs w:val="24"/>
              </w:rPr>
              <w:br w:type="page"/>
            </w:r>
            <w:r w:rsidR="00004D75" w:rsidRPr="00204F6F">
              <w:rPr>
                <w:szCs w:val="24"/>
              </w:rPr>
              <w:br w:type="page"/>
            </w:r>
          </w:p>
        </w:tc>
        <w:tc>
          <w:tcPr>
            <w:tcW w:w="10009" w:type="dxa"/>
            <w:gridSpan w:val="2"/>
            <w:vAlign w:val="bottom"/>
          </w:tcPr>
          <w:p w14:paraId="5F8BFA8F" w14:textId="77777777" w:rsidR="00092DB9" w:rsidRDefault="00F13621" w:rsidP="00204F6F">
            <w:pPr>
              <w:pStyle w:val="lvl1Text"/>
              <w:keepNext w:val="0"/>
              <w:rPr>
                <w:sz w:val="24"/>
                <w:szCs w:val="24"/>
              </w:rPr>
            </w:pPr>
            <w:r w:rsidRPr="00204F6F">
              <w:rPr>
                <w:sz w:val="24"/>
                <w:szCs w:val="24"/>
              </w:rPr>
              <w:t>Introduction</w:t>
            </w:r>
          </w:p>
          <w:p w14:paraId="68B4C93A" w14:textId="77777777" w:rsidR="00FC1ADB" w:rsidRDefault="00FC1ADB" w:rsidP="00204F6F">
            <w:pPr>
              <w:pStyle w:val="lvl1Text"/>
              <w:keepNext w:val="0"/>
              <w:rPr>
                <w:sz w:val="24"/>
                <w:szCs w:val="24"/>
              </w:rPr>
            </w:pPr>
          </w:p>
          <w:p w14:paraId="7A98965A" w14:textId="77777777" w:rsidR="00FC1ADB" w:rsidRPr="00204F6F" w:rsidRDefault="00FC1ADB" w:rsidP="00FC1ADB">
            <w:pPr>
              <w:keepNext/>
              <w:keepLines/>
              <w:rPr>
                <w:color w:val="000000"/>
              </w:rPr>
            </w:pPr>
            <w:r w:rsidRPr="00204F6F">
              <w:rPr>
                <w:color w:val="000000"/>
              </w:rPr>
              <w:t>A sensor is a device that receives and responds to a signal.  This signal must be some type of energy</w:t>
            </w:r>
            <w:r>
              <w:rPr>
                <w:color w:val="000000"/>
              </w:rPr>
              <w:t>, such as heat, light, motion, electrical, or chemical reaction</w:t>
            </w:r>
            <w:r w:rsidRPr="00204F6F">
              <w:rPr>
                <w:color w:val="000000"/>
              </w:rPr>
              <w:t>.  Once a sensor detects</w:t>
            </w:r>
            <w:r>
              <w:rPr>
                <w:color w:val="000000"/>
              </w:rPr>
              <w:t xml:space="preserve"> one or more of these signals (an input)</w:t>
            </w:r>
            <w:r w:rsidRPr="00204F6F">
              <w:rPr>
                <w:color w:val="000000"/>
              </w:rPr>
              <w:t>, it convert</w:t>
            </w:r>
            <w:r>
              <w:rPr>
                <w:color w:val="000000"/>
              </w:rPr>
              <w:t>s</w:t>
            </w:r>
            <w:r w:rsidRPr="00204F6F">
              <w:rPr>
                <w:color w:val="000000"/>
              </w:rPr>
              <w:t xml:space="preserve"> it into an analog or digital representation</w:t>
            </w:r>
            <w:r>
              <w:rPr>
                <w:color w:val="000000"/>
              </w:rPr>
              <w:t xml:space="preserve"> of the input signal</w:t>
            </w:r>
            <w:r w:rsidRPr="00204F6F">
              <w:rPr>
                <w:color w:val="000000"/>
              </w:rPr>
              <w:t>.</w:t>
            </w:r>
            <w:r>
              <w:rPr>
                <w:color w:val="000000"/>
              </w:rPr>
              <w:t xml:space="preserve">  Based on this explanation of a sensor, you should see that s</w:t>
            </w:r>
            <w:r w:rsidRPr="00204F6F">
              <w:rPr>
                <w:color w:val="000000"/>
              </w:rPr>
              <w:t>ensors are used in all aspects of life to detect and/or measure many different conditions.</w:t>
            </w:r>
            <w:r>
              <w:rPr>
                <w:color w:val="000000"/>
              </w:rPr>
              <w:t xml:space="preserve">  What are some sensors that you are familiar with or use daily?</w:t>
            </w:r>
            <w:r w:rsidRPr="00204F6F">
              <w:rPr>
                <w:color w:val="000000"/>
              </w:rPr>
              <w:t xml:space="preserve">  </w:t>
            </w:r>
          </w:p>
          <w:p w14:paraId="4ACCE432" w14:textId="77777777" w:rsidR="00FC1ADB" w:rsidRPr="00204F6F" w:rsidRDefault="00FC1ADB" w:rsidP="00204F6F">
            <w:pPr>
              <w:pStyle w:val="lvl1Text"/>
              <w:keepNext w:val="0"/>
              <w:rPr>
                <w:sz w:val="24"/>
                <w:szCs w:val="24"/>
              </w:rPr>
            </w:pPr>
          </w:p>
        </w:tc>
      </w:tr>
      <w:bookmarkEnd w:id="2"/>
      <w:tr w:rsidR="00092DB9" w:rsidRPr="00204F6F" w14:paraId="07EE9635" w14:textId="77777777" w:rsidTr="00204F6F">
        <w:trPr>
          <w:gridAfter w:val="1"/>
          <w:wAfter w:w="25" w:type="dxa"/>
          <w:cantSplit/>
          <w:trHeight w:val="576"/>
        </w:trPr>
        <w:tc>
          <w:tcPr>
            <w:tcW w:w="996" w:type="dxa"/>
            <w:vAlign w:val="bottom"/>
          </w:tcPr>
          <w:p w14:paraId="10440498" w14:textId="77777777" w:rsidR="00092DB9" w:rsidRPr="00B960A3" w:rsidRDefault="00092DB9" w:rsidP="00204F6F">
            <w:pPr>
              <w:pStyle w:val="BodyText"/>
              <w:keepNext/>
              <w:keepLines/>
            </w:pPr>
          </w:p>
        </w:tc>
        <w:tc>
          <w:tcPr>
            <w:tcW w:w="10009" w:type="dxa"/>
            <w:gridSpan w:val="2"/>
            <w:vAlign w:val="bottom"/>
          </w:tcPr>
          <w:p w14:paraId="1C70E4A8" w14:textId="77777777" w:rsidR="00092DB9" w:rsidRPr="00204F6F" w:rsidRDefault="00092DB9" w:rsidP="00092DB9">
            <w:pPr>
              <w:keepNext/>
              <w:keepLines/>
              <w:rPr>
                <w:color w:val="000000"/>
              </w:rPr>
            </w:pPr>
          </w:p>
          <w:p w14:paraId="3200C5AB" w14:textId="77777777" w:rsidR="00C62EF1" w:rsidRDefault="00092DB9" w:rsidP="00092DB9">
            <w:pPr>
              <w:keepNext/>
              <w:keepLines/>
              <w:rPr>
                <w:color w:val="000000"/>
              </w:rPr>
            </w:pPr>
            <w:r w:rsidRPr="00204F6F">
              <w:rPr>
                <w:color w:val="000000"/>
              </w:rPr>
              <w:t xml:space="preserve">Human beings are equipped with 5 different types of sensors.  </w:t>
            </w:r>
          </w:p>
          <w:p w14:paraId="62ABF348" w14:textId="77777777" w:rsidR="00C62EF1" w:rsidRDefault="00F336A8" w:rsidP="00092DB9">
            <w:pPr>
              <w:keepNext/>
              <w:keepLines/>
              <w:rPr>
                <w:color w:val="000000"/>
              </w:rPr>
            </w:pPr>
            <w:r>
              <w:rPr>
                <w:noProof/>
                <w:color w:val="000000"/>
              </w:rPr>
              <w:drawing>
                <wp:inline distT="0" distB="0" distL="0" distR="0" wp14:anchorId="1EF18487" wp14:editId="3275F0AE">
                  <wp:extent cx="5991225" cy="1771650"/>
                  <wp:effectExtent l="19050" t="0" r="9525"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991225" cy="1771650"/>
                          </a:xfrm>
                          <a:prstGeom prst="rect">
                            <a:avLst/>
                          </a:prstGeom>
                          <a:noFill/>
                          <a:ln w="9525">
                            <a:noFill/>
                            <a:miter lim="800000"/>
                            <a:headEnd/>
                            <a:tailEnd/>
                          </a:ln>
                        </pic:spPr>
                      </pic:pic>
                    </a:graphicData>
                  </a:graphic>
                </wp:inline>
              </w:drawing>
            </w:r>
          </w:p>
          <w:p w14:paraId="79A0F9E7" w14:textId="77777777" w:rsidR="00092DB9" w:rsidRDefault="00092DB9" w:rsidP="00092DB9">
            <w:pPr>
              <w:keepNext/>
              <w:keepLines/>
              <w:rPr>
                <w:color w:val="000000"/>
              </w:rPr>
            </w:pPr>
            <w:r w:rsidRPr="00204F6F">
              <w:rPr>
                <w:color w:val="000000"/>
              </w:rPr>
              <w:t xml:space="preserve">Eyes detect light energy, ears detect acoustic energy, a tongue and a nose detect certain chemicals, and skin detects pressures and temperatures.  The eyes, ears, tongue, nose, and skin receive these signals then send messages to the brain </w:t>
            </w:r>
            <w:r w:rsidR="00FC1ADB">
              <w:rPr>
                <w:color w:val="000000"/>
              </w:rPr>
              <w:t>that</w:t>
            </w:r>
            <w:r w:rsidR="00201955">
              <w:rPr>
                <w:color w:val="000000"/>
              </w:rPr>
              <w:t xml:space="preserve"> outputs a response.</w:t>
            </w:r>
            <w:r w:rsidRPr="00204F6F">
              <w:rPr>
                <w:color w:val="000000"/>
              </w:rPr>
              <w:t xml:space="preserve"> </w:t>
            </w:r>
            <w:r w:rsidR="00CE3993">
              <w:rPr>
                <w:color w:val="000000"/>
              </w:rPr>
              <w:t xml:space="preserve">  For example, when you touch a hot plate, it is your brain that tells you it is hot, not your skin. </w:t>
            </w:r>
            <w:r w:rsidR="00201955">
              <w:rPr>
                <w:color w:val="000000"/>
              </w:rPr>
              <w:t xml:space="preserve"> </w:t>
            </w:r>
            <w:r w:rsidR="00CE3993">
              <w:rPr>
                <w:color w:val="000000"/>
              </w:rPr>
              <w:t xml:space="preserve"> </w:t>
            </w:r>
          </w:p>
          <w:p w14:paraId="2FA01093" w14:textId="77777777" w:rsidR="00DD1559" w:rsidRPr="00DD1559" w:rsidRDefault="00DD1559" w:rsidP="00DD1559">
            <w:pPr>
              <w:keepNext/>
              <w:keepLines/>
              <w:rPr>
                <w:color w:val="000000"/>
              </w:rPr>
            </w:pPr>
          </w:p>
          <w:p w14:paraId="2AA8A268" w14:textId="77777777" w:rsidR="00092DB9" w:rsidRDefault="00DD1559" w:rsidP="005808E6">
            <w:pPr>
              <w:pStyle w:val="lvl1Text"/>
              <w:rPr>
                <w:b w:val="0"/>
                <w:color w:val="000000"/>
                <w:sz w:val="24"/>
                <w:szCs w:val="24"/>
              </w:rPr>
            </w:pPr>
            <w:r w:rsidRPr="00DD1559">
              <w:rPr>
                <w:b w:val="0"/>
                <w:color w:val="000000"/>
                <w:sz w:val="24"/>
                <w:szCs w:val="24"/>
              </w:rPr>
              <w:t>This unit describe</w:t>
            </w:r>
            <w:r w:rsidR="00201955">
              <w:rPr>
                <w:b w:val="0"/>
                <w:color w:val="000000"/>
                <w:sz w:val="24"/>
                <w:szCs w:val="24"/>
              </w:rPr>
              <w:t>s</w:t>
            </w:r>
            <w:r w:rsidRPr="00DD1559">
              <w:rPr>
                <w:b w:val="0"/>
                <w:color w:val="000000"/>
                <w:sz w:val="24"/>
                <w:szCs w:val="24"/>
              </w:rPr>
              <w:t xml:space="preserve"> the basic concepts of sensors and introduce</w:t>
            </w:r>
            <w:r w:rsidR="00201955">
              <w:rPr>
                <w:b w:val="0"/>
                <w:color w:val="000000"/>
                <w:sz w:val="24"/>
                <w:szCs w:val="24"/>
              </w:rPr>
              <w:t>s</w:t>
            </w:r>
            <w:r w:rsidRPr="00DD1559">
              <w:rPr>
                <w:b w:val="0"/>
                <w:color w:val="000000"/>
                <w:sz w:val="24"/>
                <w:szCs w:val="24"/>
              </w:rPr>
              <w:t xml:space="preserve"> the different types</w:t>
            </w:r>
            <w:r w:rsidR="000D01DB">
              <w:rPr>
                <w:b w:val="0"/>
                <w:color w:val="000000"/>
                <w:sz w:val="24"/>
                <w:szCs w:val="24"/>
              </w:rPr>
              <w:t xml:space="preserve"> in both the macro and micro scales.</w:t>
            </w:r>
          </w:p>
          <w:p w14:paraId="226B42CE" w14:textId="77777777" w:rsidR="005808E6" w:rsidRPr="00DD1559" w:rsidRDefault="005808E6" w:rsidP="005808E6">
            <w:pPr>
              <w:pStyle w:val="lvl1Text"/>
              <w:rPr>
                <w:sz w:val="24"/>
                <w:szCs w:val="24"/>
              </w:rPr>
            </w:pPr>
          </w:p>
        </w:tc>
      </w:tr>
      <w:tr w:rsidR="00092DB9" w:rsidRPr="00204F6F" w14:paraId="317818B8" w14:textId="77777777" w:rsidTr="00204F6F">
        <w:trPr>
          <w:gridAfter w:val="1"/>
          <w:wAfter w:w="25" w:type="dxa"/>
          <w:cantSplit/>
          <w:trHeight w:val="576"/>
        </w:trPr>
        <w:tc>
          <w:tcPr>
            <w:tcW w:w="996" w:type="dxa"/>
            <w:vAlign w:val="bottom"/>
          </w:tcPr>
          <w:p w14:paraId="670519A9" w14:textId="77777777" w:rsidR="00092DB9" w:rsidRPr="00B960A3" w:rsidRDefault="00092DB9" w:rsidP="00204F6F">
            <w:pPr>
              <w:pStyle w:val="BodyText"/>
              <w:keepNext/>
              <w:keepLines/>
            </w:pPr>
            <w:bookmarkStart w:id="3" w:name="Int_Dvices_PK10_dldl77"/>
          </w:p>
        </w:tc>
        <w:tc>
          <w:tcPr>
            <w:tcW w:w="10009" w:type="dxa"/>
            <w:gridSpan w:val="2"/>
            <w:vAlign w:val="bottom"/>
          </w:tcPr>
          <w:p w14:paraId="49B66141" w14:textId="77777777" w:rsidR="00092DB9" w:rsidRDefault="00092DB9" w:rsidP="00614DE1">
            <w:pPr>
              <w:pStyle w:val="lvl1Text"/>
              <w:rPr>
                <w:sz w:val="24"/>
                <w:szCs w:val="24"/>
              </w:rPr>
            </w:pPr>
            <w:r w:rsidRPr="00204F6F">
              <w:rPr>
                <w:sz w:val="24"/>
                <w:szCs w:val="24"/>
              </w:rPr>
              <w:t>Objectives</w:t>
            </w:r>
          </w:p>
          <w:p w14:paraId="74BDD3ED" w14:textId="77777777" w:rsidR="005808E6" w:rsidRPr="00204F6F" w:rsidRDefault="005808E6" w:rsidP="00614DE1">
            <w:pPr>
              <w:pStyle w:val="lvl1Text"/>
              <w:rPr>
                <w:sz w:val="24"/>
                <w:szCs w:val="24"/>
              </w:rPr>
            </w:pPr>
          </w:p>
        </w:tc>
      </w:tr>
      <w:tr w:rsidR="00092DB9" w:rsidRPr="00204F6F" w14:paraId="484E9DDC" w14:textId="77777777" w:rsidTr="00204F6F">
        <w:trPr>
          <w:gridAfter w:val="1"/>
          <w:wAfter w:w="25" w:type="dxa"/>
        </w:trPr>
        <w:tc>
          <w:tcPr>
            <w:tcW w:w="996" w:type="dxa"/>
          </w:tcPr>
          <w:p w14:paraId="67591ACA" w14:textId="77777777" w:rsidR="00092DB9" w:rsidRPr="00204F6F" w:rsidRDefault="00092DB9" w:rsidP="00F13621">
            <w:pPr>
              <w:pStyle w:val="txtx1"/>
              <w:rPr>
                <w:sz w:val="22"/>
                <w:szCs w:val="22"/>
              </w:rPr>
            </w:pPr>
          </w:p>
        </w:tc>
        <w:tc>
          <w:tcPr>
            <w:tcW w:w="10009" w:type="dxa"/>
            <w:gridSpan w:val="2"/>
          </w:tcPr>
          <w:p w14:paraId="6065B051" w14:textId="77777777" w:rsidR="00092DB9" w:rsidRDefault="005808E6" w:rsidP="00F13621">
            <w:pPr>
              <w:pStyle w:val="BulletList"/>
            </w:pPr>
            <w:r>
              <w:rPr>
                <w:color w:val="000000"/>
              </w:rPr>
              <w:t>Define sensor</w:t>
            </w:r>
            <w:r w:rsidR="00201955">
              <w:rPr>
                <w:color w:val="000000"/>
              </w:rPr>
              <w:t>.</w:t>
            </w:r>
          </w:p>
          <w:p w14:paraId="3829F3B6" w14:textId="77777777" w:rsidR="00092DB9" w:rsidRDefault="00092DB9" w:rsidP="00F13621">
            <w:pPr>
              <w:pStyle w:val="BulletList"/>
            </w:pPr>
            <w:r w:rsidRPr="00204F6F">
              <w:rPr>
                <w:color w:val="000000"/>
              </w:rPr>
              <w:t>Describe three types of sensors</w:t>
            </w:r>
            <w:r w:rsidR="00201955">
              <w:rPr>
                <w:color w:val="000000"/>
              </w:rPr>
              <w:t>.</w:t>
            </w:r>
            <w:r w:rsidR="000D01DB">
              <w:rPr>
                <w:color w:val="000000"/>
              </w:rPr>
              <w:t xml:space="preserve">  Include at least one </w:t>
            </w:r>
            <w:proofErr w:type="spellStart"/>
            <w:r w:rsidR="000D01DB">
              <w:rPr>
                <w:color w:val="000000"/>
              </w:rPr>
              <w:t>microsensor</w:t>
            </w:r>
            <w:proofErr w:type="spellEnd"/>
            <w:r w:rsidR="000D01DB">
              <w:rPr>
                <w:color w:val="000000"/>
              </w:rPr>
              <w:t>.</w:t>
            </w:r>
          </w:p>
          <w:p w14:paraId="3C775041" w14:textId="77777777" w:rsidR="00092DB9" w:rsidRPr="00004D75" w:rsidRDefault="00092DB9" w:rsidP="005808E6">
            <w:pPr>
              <w:pStyle w:val="BulletList"/>
              <w:numPr>
                <w:ilvl w:val="0"/>
                <w:numId w:val="0"/>
              </w:numPr>
              <w:ind w:left="360"/>
            </w:pPr>
          </w:p>
        </w:tc>
      </w:tr>
      <w:tr w:rsidR="00092DB9" w:rsidRPr="00204F6F" w14:paraId="00FD06EA" w14:textId="77777777" w:rsidTr="00204F6F">
        <w:trPr>
          <w:gridAfter w:val="1"/>
          <w:wAfter w:w="25" w:type="dxa"/>
          <w:cantSplit/>
          <w:trHeight w:val="576"/>
        </w:trPr>
        <w:tc>
          <w:tcPr>
            <w:tcW w:w="996" w:type="dxa"/>
            <w:vAlign w:val="bottom"/>
          </w:tcPr>
          <w:p w14:paraId="0B0AEF5F" w14:textId="77777777" w:rsidR="00092DB9" w:rsidRPr="00B960A3" w:rsidRDefault="00092DB9" w:rsidP="00204F6F">
            <w:pPr>
              <w:pStyle w:val="BodyText"/>
              <w:keepNext/>
              <w:keepLines/>
            </w:pPr>
            <w:bookmarkStart w:id="4" w:name="Int_Dvices_PK10_dldl120"/>
            <w:bookmarkEnd w:id="3"/>
          </w:p>
        </w:tc>
        <w:tc>
          <w:tcPr>
            <w:tcW w:w="10009" w:type="dxa"/>
            <w:gridSpan w:val="2"/>
            <w:vAlign w:val="bottom"/>
          </w:tcPr>
          <w:p w14:paraId="3D8DB8F3" w14:textId="77777777" w:rsidR="00092DB9" w:rsidRPr="00204F6F" w:rsidRDefault="00092DB9" w:rsidP="00614DE1">
            <w:pPr>
              <w:pStyle w:val="lvl1Text"/>
              <w:rPr>
                <w:sz w:val="24"/>
                <w:szCs w:val="24"/>
              </w:rPr>
            </w:pPr>
            <w:r w:rsidRPr="00204F6F">
              <w:rPr>
                <w:sz w:val="24"/>
                <w:szCs w:val="24"/>
              </w:rPr>
              <w:t>Key Terms</w:t>
            </w:r>
            <w:r w:rsidR="00201955">
              <w:rPr>
                <w:sz w:val="24"/>
                <w:szCs w:val="24"/>
              </w:rPr>
              <w:t xml:space="preserve">  (These terms are defined in the glossary at the end of this unit.)</w:t>
            </w:r>
          </w:p>
        </w:tc>
      </w:tr>
      <w:tr w:rsidR="00092DB9" w:rsidRPr="00204F6F" w14:paraId="3188BC31" w14:textId="77777777" w:rsidTr="00204F6F">
        <w:trPr>
          <w:gridAfter w:val="1"/>
          <w:wAfter w:w="25" w:type="dxa"/>
        </w:trPr>
        <w:tc>
          <w:tcPr>
            <w:tcW w:w="996" w:type="dxa"/>
          </w:tcPr>
          <w:p w14:paraId="05FF012C" w14:textId="77777777" w:rsidR="00092DB9" w:rsidRPr="00204F6F" w:rsidRDefault="00092DB9" w:rsidP="00F13621">
            <w:pPr>
              <w:pStyle w:val="txtx1"/>
              <w:rPr>
                <w:sz w:val="22"/>
                <w:szCs w:val="22"/>
              </w:rPr>
            </w:pPr>
          </w:p>
        </w:tc>
        <w:tc>
          <w:tcPr>
            <w:tcW w:w="10009" w:type="dxa"/>
            <w:gridSpan w:val="2"/>
          </w:tcPr>
          <w:p w14:paraId="22DCB760" w14:textId="77777777" w:rsidR="000D01DB" w:rsidRDefault="000D01DB" w:rsidP="00204F6F">
            <w:pPr>
              <w:keepNext/>
              <w:keepLines/>
              <w:tabs>
                <w:tab w:val="left" w:pos="1005"/>
              </w:tabs>
              <w:rPr>
                <w:color w:val="000000"/>
              </w:rPr>
            </w:pPr>
            <w:proofErr w:type="gramStart"/>
            <w:r>
              <w:rPr>
                <w:color w:val="000000"/>
              </w:rPr>
              <w:t>actuator</w:t>
            </w:r>
            <w:proofErr w:type="gramEnd"/>
          </w:p>
          <w:p w14:paraId="08739A4E" w14:textId="77777777" w:rsidR="00092DB9" w:rsidRPr="00204F6F" w:rsidRDefault="00092DB9" w:rsidP="00204F6F">
            <w:pPr>
              <w:keepNext/>
              <w:keepLines/>
              <w:rPr>
                <w:color w:val="000000"/>
              </w:rPr>
            </w:pPr>
            <w:proofErr w:type="gramStart"/>
            <w:r w:rsidRPr="00204F6F">
              <w:rPr>
                <w:color w:val="000000"/>
              </w:rPr>
              <w:t>energy</w:t>
            </w:r>
            <w:proofErr w:type="gramEnd"/>
          </w:p>
          <w:p w14:paraId="55F34DE8" w14:textId="77777777" w:rsidR="00092DB9" w:rsidRPr="00204F6F" w:rsidRDefault="00092DB9" w:rsidP="00204F6F">
            <w:pPr>
              <w:keepNext/>
              <w:keepLines/>
              <w:rPr>
                <w:color w:val="000000"/>
              </w:rPr>
            </w:pPr>
            <w:proofErr w:type="gramStart"/>
            <w:r w:rsidRPr="00204F6F">
              <w:rPr>
                <w:color w:val="000000"/>
              </w:rPr>
              <w:t>mechanical</w:t>
            </w:r>
            <w:proofErr w:type="gramEnd"/>
          </w:p>
          <w:p w14:paraId="72009BE0" w14:textId="77777777" w:rsidR="00092DB9" w:rsidRPr="00204F6F" w:rsidRDefault="00092DB9" w:rsidP="00204F6F">
            <w:pPr>
              <w:keepNext/>
              <w:keepLines/>
              <w:rPr>
                <w:color w:val="000000"/>
              </w:rPr>
            </w:pPr>
            <w:proofErr w:type="gramStart"/>
            <w:r w:rsidRPr="00204F6F">
              <w:rPr>
                <w:color w:val="000000"/>
              </w:rPr>
              <w:t>optical</w:t>
            </w:r>
            <w:proofErr w:type="gramEnd"/>
          </w:p>
          <w:p w14:paraId="1C68D9C3" w14:textId="77777777" w:rsidR="00092DB9" w:rsidRPr="00204F6F" w:rsidRDefault="00092DB9" w:rsidP="00204F6F">
            <w:pPr>
              <w:keepNext/>
              <w:keepLines/>
              <w:rPr>
                <w:color w:val="000000"/>
              </w:rPr>
            </w:pPr>
            <w:proofErr w:type="gramStart"/>
            <w:r w:rsidRPr="00204F6F">
              <w:rPr>
                <w:color w:val="000000"/>
              </w:rPr>
              <w:t>photoelectric</w:t>
            </w:r>
            <w:proofErr w:type="gramEnd"/>
          </w:p>
          <w:p w14:paraId="7D76CB34" w14:textId="77777777" w:rsidR="00092DB9" w:rsidRPr="00204F6F" w:rsidRDefault="00092DB9" w:rsidP="00204F6F">
            <w:pPr>
              <w:keepNext/>
              <w:keepLines/>
              <w:rPr>
                <w:color w:val="000000"/>
              </w:rPr>
            </w:pPr>
            <w:proofErr w:type="gramStart"/>
            <w:r w:rsidRPr="00204F6F">
              <w:rPr>
                <w:color w:val="000000"/>
              </w:rPr>
              <w:t>sensors</w:t>
            </w:r>
            <w:proofErr w:type="gramEnd"/>
          </w:p>
          <w:p w14:paraId="515E8107" w14:textId="77777777" w:rsidR="00092DB9" w:rsidRPr="00204F6F" w:rsidRDefault="00092DB9" w:rsidP="00204F6F">
            <w:pPr>
              <w:keepNext/>
              <w:keepLines/>
              <w:rPr>
                <w:color w:val="000000"/>
                <w:sz w:val="22"/>
                <w:szCs w:val="22"/>
              </w:rPr>
            </w:pPr>
            <w:proofErr w:type="gramStart"/>
            <w:r w:rsidRPr="00204F6F">
              <w:rPr>
                <w:color w:val="000000"/>
              </w:rPr>
              <w:t>transducer</w:t>
            </w:r>
            <w:proofErr w:type="gramEnd"/>
          </w:p>
        </w:tc>
      </w:tr>
    </w:tbl>
    <w:p w14:paraId="65A864B0" w14:textId="77777777" w:rsidR="000938F3" w:rsidRDefault="000938F3">
      <w:bookmarkStart w:id="5" w:name="Int_Dvices_PK10_dldl165"/>
      <w:bookmarkEnd w:id="4"/>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B640E4" w:rsidRPr="00204F6F" w14:paraId="68877C48" w14:textId="77777777" w:rsidTr="00204F6F">
        <w:trPr>
          <w:cantSplit/>
          <w:trHeight w:val="576"/>
        </w:trPr>
        <w:tc>
          <w:tcPr>
            <w:tcW w:w="996" w:type="dxa"/>
            <w:vAlign w:val="bottom"/>
          </w:tcPr>
          <w:p w14:paraId="082B9952" w14:textId="77777777" w:rsidR="00B640E4" w:rsidRPr="00B960A3" w:rsidRDefault="00B640E4" w:rsidP="00204F6F">
            <w:pPr>
              <w:pStyle w:val="BodyText"/>
              <w:keepLines/>
            </w:pPr>
          </w:p>
        </w:tc>
        <w:tc>
          <w:tcPr>
            <w:tcW w:w="10009" w:type="dxa"/>
            <w:vAlign w:val="bottom"/>
          </w:tcPr>
          <w:p w14:paraId="0BA5890D" w14:textId="77777777" w:rsidR="00B640E4" w:rsidRPr="00204F6F" w:rsidRDefault="00B640E4" w:rsidP="00204F6F">
            <w:pPr>
              <w:pStyle w:val="lvl1Text"/>
              <w:keepNext w:val="0"/>
              <w:rPr>
                <w:sz w:val="24"/>
                <w:szCs w:val="24"/>
              </w:rPr>
            </w:pPr>
            <w:r w:rsidRPr="00204F6F">
              <w:rPr>
                <w:sz w:val="24"/>
                <w:szCs w:val="24"/>
              </w:rPr>
              <w:t>Basic Concepts of Sensors</w:t>
            </w:r>
          </w:p>
        </w:tc>
      </w:tr>
      <w:tr w:rsidR="00B640E4" w:rsidRPr="00204F6F" w14:paraId="6C1710F8" w14:textId="77777777" w:rsidTr="00204F6F">
        <w:tc>
          <w:tcPr>
            <w:tcW w:w="996" w:type="dxa"/>
          </w:tcPr>
          <w:p w14:paraId="30B7B7B7" w14:textId="77777777" w:rsidR="00B640E4" w:rsidRPr="00685978" w:rsidRDefault="00B640E4" w:rsidP="00F13621">
            <w:pPr>
              <w:pStyle w:val="txtx1"/>
              <w:rPr>
                <w:sz w:val="22"/>
                <w:szCs w:val="22"/>
              </w:rPr>
            </w:pPr>
          </w:p>
        </w:tc>
        <w:tc>
          <w:tcPr>
            <w:tcW w:w="10009" w:type="dxa"/>
          </w:tcPr>
          <w:p w14:paraId="130FADFE" w14:textId="77777777" w:rsidR="00B640E4" w:rsidRPr="00685978" w:rsidRDefault="00B640E4" w:rsidP="007E5E33">
            <w:pPr>
              <w:keepNext/>
              <w:keepLines/>
              <w:rPr>
                <w:color w:val="000000"/>
              </w:rPr>
            </w:pPr>
          </w:p>
          <w:p w14:paraId="5B9299D3" w14:textId="77777777" w:rsidR="00B640E4" w:rsidRPr="00685978" w:rsidRDefault="00216D3F" w:rsidP="007E5E33">
            <w:pPr>
              <w:keepNext/>
              <w:keepLines/>
            </w:pPr>
            <w:r>
              <w:rPr>
                <w:color w:val="000000"/>
              </w:rPr>
              <w:t xml:space="preserve">Transducers convert one form of energy into another form of energy. </w:t>
            </w:r>
            <w:r w:rsidR="00B640E4" w:rsidRPr="00685978">
              <w:rPr>
                <w:color w:val="000000"/>
              </w:rPr>
              <w:t>Sensors detect the presence of</w:t>
            </w:r>
            <w:r>
              <w:rPr>
                <w:color w:val="000000"/>
              </w:rPr>
              <w:t xml:space="preserve"> energies as well as</w:t>
            </w:r>
            <w:r w:rsidR="00B41B7F">
              <w:rPr>
                <w:color w:val="000000"/>
              </w:rPr>
              <w:t xml:space="preserve"> </w:t>
            </w:r>
            <w:r w:rsidR="00B640E4" w:rsidRPr="00685978">
              <w:rPr>
                <w:color w:val="000000"/>
              </w:rPr>
              <w:t>changes in</w:t>
            </w:r>
            <w:r>
              <w:rPr>
                <w:color w:val="000000"/>
              </w:rPr>
              <w:t xml:space="preserve"> or the transfer of energies</w:t>
            </w:r>
            <w:r w:rsidR="00B640E4" w:rsidRPr="00685978">
              <w:rPr>
                <w:color w:val="000000"/>
              </w:rPr>
              <w:t>.  Sensors detect by receiving a signal</w:t>
            </w:r>
            <w:r w:rsidR="00B41B7F">
              <w:rPr>
                <w:color w:val="000000"/>
              </w:rPr>
              <w:t xml:space="preserve"> from a device such as a transducer,</w:t>
            </w:r>
            <w:r w:rsidR="00B640E4" w:rsidRPr="00685978">
              <w:rPr>
                <w:color w:val="000000"/>
              </w:rPr>
              <w:t xml:space="preserve"> then responding to that signal by converting it into an output that can easily be read and understood.  </w:t>
            </w:r>
            <w:r w:rsidR="00B640E4" w:rsidRPr="00685978">
              <w:t xml:space="preserve">Typically sensors convert </w:t>
            </w:r>
            <w:r w:rsidR="0007482C" w:rsidRPr="00685978">
              <w:t>a</w:t>
            </w:r>
            <w:r w:rsidR="00B640E4" w:rsidRPr="00685978">
              <w:t xml:space="preserve"> recognize</w:t>
            </w:r>
            <w:r w:rsidR="0007482C" w:rsidRPr="00685978">
              <w:t>d</w:t>
            </w:r>
            <w:r w:rsidR="00B640E4" w:rsidRPr="00685978">
              <w:t xml:space="preserve"> signal into an electrical</w:t>
            </w:r>
            <w:r w:rsidR="0007482C" w:rsidRPr="00685978">
              <w:t xml:space="preserve"> </w:t>
            </w:r>
            <w:r w:rsidR="00B41B7F">
              <w:t xml:space="preserve">– analog or digital – output that is </w:t>
            </w:r>
            <w:r w:rsidR="0007482C" w:rsidRPr="00685978">
              <w:t>readable</w:t>
            </w:r>
            <w:r w:rsidR="00B640E4" w:rsidRPr="00685978">
              <w:t>.</w:t>
            </w:r>
            <w:r w:rsidR="00B41B7F">
              <w:t xml:space="preserve">  In other words, </w:t>
            </w:r>
            <w:r>
              <w:t>t</w:t>
            </w:r>
            <w:r w:rsidR="00B41B7F">
              <w:rPr>
                <w:color w:val="000000"/>
              </w:rPr>
              <w:t xml:space="preserve">he sensor </w:t>
            </w:r>
            <w:r>
              <w:rPr>
                <w:color w:val="000000"/>
              </w:rPr>
              <w:t>takes the output of the</w:t>
            </w:r>
            <w:r w:rsidR="00B41B7F">
              <w:rPr>
                <w:color w:val="000000"/>
              </w:rPr>
              <w:t xml:space="preserve"> transducer </w:t>
            </w:r>
            <w:r>
              <w:rPr>
                <w:color w:val="000000"/>
              </w:rPr>
              <w:t>and</w:t>
            </w:r>
            <w:r w:rsidR="00B41B7F">
              <w:rPr>
                <w:color w:val="000000"/>
              </w:rPr>
              <w:t xml:space="preserve"> </w:t>
            </w:r>
            <w:r w:rsidR="00782521">
              <w:rPr>
                <w:color w:val="000000"/>
              </w:rPr>
              <w:t xml:space="preserve">converts </w:t>
            </w:r>
            <w:r>
              <w:rPr>
                <w:color w:val="000000"/>
              </w:rPr>
              <w:t>it</w:t>
            </w:r>
            <w:r w:rsidR="00782521">
              <w:rPr>
                <w:color w:val="000000"/>
              </w:rPr>
              <w:t xml:space="preserve"> to a </w:t>
            </w:r>
            <w:r w:rsidR="00B640E4" w:rsidRPr="00685978">
              <w:rPr>
                <w:color w:val="000000"/>
              </w:rPr>
              <w:t xml:space="preserve">readable </w:t>
            </w:r>
            <w:r w:rsidR="00782521">
              <w:rPr>
                <w:color w:val="000000"/>
              </w:rPr>
              <w:t>format</w:t>
            </w:r>
            <w:r w:rsidR="00B640E4" w:rsidRPr="00685978">
              <w:rPr>
                <w:color w:val="000000"/>
              </w:rPr>
              <w:t xml:space="preserve">.  </w:t>
            </w:r>
            <w:r>
              <w:rPr>
                <w:color w:val="000000"/>
              </w:rPr>
              <w:t>In many sensors, the sensor compares the input and output signals to the transducer or sensor, quantifies the change, and responds with an appropriate output.</w:t>
            </w:r>
          </w:p>
          <w:p w14:paraId="22242878" w14:textId="77777777" w:rsidR="00B640E4" w:rsidRPr="00685978" w:rsidRDefault="00B640E4" w:rsidP="007E5E33">
            <w:pPr>
              <w:keepNext/>
              <w:keepLines/>
              <w:rPr>
                <w:color w:val="000000"/>
              </w:rPr>
            </w:pPr>
          </w:p>
          <w:p w14:paraId="60313DE3" w14:textId="77777777" w:rsidR="0007482C" w:rsidRPr="00685978" w:rsidRDefault="00B640E4" w:rsidP="007E5E33">
            <w:pPr>
              <w:keepNext/>
              <w:keepLines/>
              <w:rPr>
                <w:color w:val="000000"/>
              </w:rPr>
            </w:pPr>
            <w:r w:rsidRPr="00685978">
              <w:rPr>
                <w:color w:val="000000"/>
              </w:rPr>
              <w:t xml:space="preserve">Consider the </w:t>
            </w:r>
            <w:r w:rsidR="00216D3F">
              <w:rPr>
                <w:color w:val="000000"/>
              </w:rPr>
              <w:t>definition</w:t>
            </w:r>
            <w:r w:rsidRPr="00685978">
              <w:rPr>
                <w:color w:val="000000"/>
              </w:rPr>
              <w:t xml:space="preserve"> of</w:t>
            </w:r>
            <w:r w:rsidR="00216D3F">
              <w:rPr>
                <w:color w:val="000000"/>
              </w:rPr>
              <w:t xml:space="preserve"> a</w:t>
            </w:r>
            <w:r w:rsidRPr="00685978">
              <w:rPr>
                <w:color w:val="000000"/>
              </w:rPr>
              <w:t xml:space="preserve"> transducer. </w:t>
            </w:r>
            <w:r w:rsidR="00216D3F">
              <w:rPr>
                <w:color w:val="000000"/>
              </w:rPr>
              <w:t>A transducer</w:t>
            </w:r>
            <w:r w:rsidRPr="00685978">
              <w:rPr>
                <w:color w:val="000000"/>
              </w:rPr>
              <w:t xml:space="preserve"> convert</w:t>
            </w:r>
            <w:r w:rsidR="00216D3F">
              <w:rPr>
                <w:color w:val="000000"/>
              </w:rPr>
              <w:t>s</w:t>
            </w:r>
            <w:r w:rsidR="00097969">
              <w:rPr>
                <w:color w:val="000000"/>
              </w:rPr>
              <w:t xml:space="preserve"> one form of</w:t>
            </w:r>
            <w:r w:rsidRPr="00685978">
              <w:rPr>
                <w:color w:val="000000"/>
              </w:rPr>
              <w:t xml:space="preserve"> energy</w:t>
            </w:r>
            <w:r w:rsidR="00216D3F">
              <w:rPr>
                <w:color w:val="000000"/>
              </w:rPr>
              <w:t xml:space="preserve"> to another, but</w:t>
            </w:r>
            <w:r w:rsidR="00097969">
              <w:rPr>
                <w:color w:val="000000"/>
              </w:rPr>
              <w:t xml:space="preserve"> do</w:t>
            </w:r>
            <w:r w:rsidR="00216D3F">
              <w:rPr>
                <w:color w:val="000000"/>
              </w:rPr>
              <w:t>es</w:t>
            </w:r>
            <w:r w:rsidR="00097969">
              <w:rPr>
                <w:color w:val="000000"/>
              </w:rPr>
              <w:t xml:space="preserve"> not</w:t>
            </w:r>
            <w:r w:rsidRPr="00685978">
              <w:rPr>
                <w:color w:val="000000"/>
              </w:rPr>
              <w:t xml:space="preserve"> quantify </w:t>
            </w:r>
            <w:r w:rsidR="00216D3F">
              <w:rPr>
                <w:color w:val="000000"/>
              </w:rPr>
              <w:t>the conversion</w:t>
            </w:r>
            <w:r w:rsidRPr="00685978">
              <w:rPr>
                <w:color w:val="000000"/>
              </w:rPr>
              <w:t xml:space="preserve">.  </w:t>
            </w:r>
            <w:r w:rsidR="00216D3F">
              <w:rPr>
                <w:color w:val="000000"/>
              </w:rPr>
              <w:t>For example, a</w:t>
            </w:r>
            <w:r w:rsidRPr="00685978">
              <w:rPr>
                <w:color w:val="000000"/>
              </w:rPr>
              <w:t xml:space="preserve"> light</w:t>
            </w:r>
            <w:r w:rsidR="0007482C" w:rsidRPr="00685978">
              <w:rPr>
                <w:color w:val="000000"/>
              </w:rPr>
              <w:t xml:space="preserve"> </w:t>
            </w:r>
            <w:r w:rsidRPr="00685978">
              <w:rPr>
                <w:color w:val="000000"/>
              </w:rPr>
              <w:t>bulb converts electrical energy into light and heat</w:t>
            </w:r>
            <w:r w:rsidR="00097969">
              <w:rPr>
                <w:color w:val="000000"/>
              </w:rPr>
              <w:t>; however, it</w:t>
            </w:r>
            <w:r w:rsidRPr="00685978">
              <w:rPr>
                <w:color w:val="000000"/>
              </w:rPr>
              <w:t xml:space="preserve"> does not quantify how much light or heat.  A battery converts chemical energy into electrical energy but it does not quantify exactly how much electrical energy is converted.   If the purpose</w:t>
            </w:r>
            <w:r w:rsidR="0007482C" w:rsidRPr="00685978">
              <w:rPr>
                <w:color w:val="000000"/>
              </w:rPr>
              <w:t xml:space="preserve"> of a device</w:t>
            </w:r>
            <w:r w:rsidRPr="00685978">
              <w:rPr>
                <w:color w:val="000000"/>
              </w:rPr>
              <w:t xml:space="preserve"> is to quantify </w:t>
            </w:r>
            <w:r w:rsidR="0007482C" w:rsidRPr="00685978">
              <w:rPr>
                <w:color w:val="000000"/>
              </w:rPr>
              <w:t>an energy level,</w:t>
            </w:r>
            <w:r w:rsidRPr="00685978">
              <w:rPr>
                <w:color w:val="000000"/>
              </w:rPr>
              <w:t xml:space="preserve"> it </w:t>
            </w:r>
            <w:r w:rsidR="00685978" w:rsidRPr="00685978">
              <w:rPr>
                <w:color w:val="000000"/>
              </w:rPr>
              <w:t>is</w:t>
            </w:r>
            <w:r w:rsidRPr="00685978">
              <w:rPr>
                <w:color w:val="000000"/>
              </w:rPr>
              <w:t xml:space="preserve"> a sensor.  </w:t>
            </w:r>
          </w:p>
          <w:p w14:paraId="5C201371" w14:textId="77777777" w:rsidR="00097969" w:rsidRDefault="00097969" w:rsidP="007E5E33">
            <w:pPr>
              <w:keepNext/>
              <w:keepLines/>
              <w:rPr>
                <w:color w:val="000000"/>
              </w:rPr>
            </w:pPr>
          </w:p>
          <w:p w14:paraId="5596B80E" w14:textId="77777777" w:rsidR="00097969" w:rsidRPr="00685978" w:rsidRDefault="00097969" w:rsidP="007E5E33">
            <w:pPr>
              <w:keepNext/>
              <w:keepLines/>
              <w:rPr>
                <w:color w:val="000000"/>
              </w:rPr>
            </w:pPr>
            <w:r>
              <w:rPr>
                <w:color w:val="000000"/>
              </w:rPr>
              <w:t>So let’s take a look at a sensor that should be familiar to everyone – a temperature sensor.</w:t>
            </w:r>
          </w:p>
          <w:p w14:paraId="121FE168" w14:textId="77777777" w:rsidR="006E1407" w:rsidRDefault="006E1407" w:rsidP="006E1407">
            <w:pPr>
              <w:keepNext/>
              <w:keepLines/>
              <w:rPr>
                <w:sz w:val="22"/>
                <w:szCs w:val="22"/>
              </w:rPr>
            </w:pPr>
          </w:p>
        </w:tc>
      </w:tr>
      <w:tr w:rsidR="00B640E4" w:rsidRPr="00204F6F" w14:paraId="078D97C2" w14:textId="77777777" w:rsidTr="00204F6F">
        <w:tc>
          <w:tcPr>
            <w:tcW w:w="996" w:type="dxa"/>
          </w:tcPr>
          <w:p w14:paraId="4BF2F128" w14:textId="77777777" w:rsidR="00B640E4" w:rsidRPr="00204F6F" w:rsidRDefault="00B640E4" w:rsidP="00F13621">
            <w:pPr>
              <w:pStyle w:val="txtx1"/>
              <w:rPr>
                <w:sz w:val="22"/>
                <w:szCs w:val="22"/>
              </w:rPr>
            </w:pPr>
          </w:p>
        </w:tc>
        <w:tc>
          <w:tcPr>
            <w:tcW w:w="10009" w:type="dxa"/>
          </w:tcPr>
          <w:p w14:paraId="421A5722" w14:textId="77777777" w:rsidR="00B640E4" w:rsidRPr="00204F6F" w:rsidRDefault="00CF458C" w:rsidP="00204F6F">
            <w:pPr>
              <w:jc w:val="center"/>
              <w:rPr>
                <w:sz w:val="22"/>
                <w:szCs w:val="22"/>
              </w:rPr>
            </w:pPr>
            <w:r>
              <w:rPr>
                <w:noProof/>
                <w:sz w:val="22"/>
                <w:szCs w:val="22"/>
              </w:rPr>
              <w:drawing>
                <wp:inline distT="0" distB="0" distL="0" distR="0" wp14:anchorId="719F218B" wp14:editId="00D6C5A4">
                  <wp:extent cx="2266950" cy="1428750"/>
                  <wp:effectExtent l="19050" t="0" r="0" b="0"/>
                  <wp:docPr id="13" name="Picture 13" descr="D:\scme-scos\DOCUME~1\mj\LOCALS~1\Documents and Settings\mj\Local Settings\Temporary Internet Files\Content.IE5\graphics\thermomet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cme-scos\DOCUME~1\mj\LOCALS~1\Documents and Settings\mj\Local Settings\Temporary Internet Files\Content.IE5\graphics\thermometers.gif"/>
                          <pic:cNvPicPr>
                            <a:picLocks noChangeAspect="1" noChangeArrowheads="1"/>
                          </pic:cNvPicPr>
                        </pic:nvPicPr>
                        <pic:blipFill>
                          <a:blip r:embed="rId15"/>
                          <a:srcRect/>
                          <a:stretch>
                            <a:fillRect/>
                          </a:stretch>
                        </pic:blipFill>
                        <pic:spPr bwMode="auto">
                          <a:xfrm>
                            <a:off x="0" y="0"/>
                            <a:ext cx="2266950" cy="1428750"/>
                          </a:xfrm>
                          <a:prstGeom prst="rect">
                            <a:avLst/>
                          </a:prstGeom>
                          <a:noFill/>
                          <a:ln w="9525">
                            <a:noFill/>
                            <a:miter lim="800000"/>
                            <a:headEnd/>
                            <a:tailEnd/>
                          </a:ln>
                        </pic:spPr>
                      </pic:pic>
                    </a:graphicData>
                  </a:graphic>
                </wp:inline>
              </w:drawing>
            </w:r>
          </w:p>
        </w:tc>
      </w:tr>
      <w:tr w:rsidR="00B640E4" w:rsidRPr="00204F6F" w14:paraId="3BE9E9BB" w14:textId="77777777" w:rsidTr="00204F6F">
        <w:trPr>
          <w:cantSplit/>
        </w:trPr>
        <w:tc>
          <w:tcPr>
            <w:tcW w:w="996" w:type="dxa"/>
          </w:tcPr>
          <w:p w14:paraId="5E03B03C" w14:textId="77777777" w:rsidR="00B640E4" w:rsidRPr="00204F6F" w:rsidRDefault="00B640E4" w:rsidP="00F13621">
            <w:pPr>
              <w:pStyle w:val="txtx1"/>
              <w:rPr>
                <w:sz w:val="22"/>
                <w:szCs w:val="22"/>
              </w:rPr>
            </w:pPr>
          </w:p>
        </w:tc>
        <w:tc>
          <w:tcPr>
            <w:tcW w:w="10009" w:type="dxa"/>
          </w:tcPr>
          <w:p w14:paraId="4E8CE7EE" w14:textId="77777777" w:rsidR="00B640E4" w:rsidRDefault="00B640E4" w:rsidP="00204F6F">
            <w:pPr>
              <w:keepNext/>
              <w:keepLines/>
              <w:jc w:val="center"/>
              <w:rPr>
                <w:i/>
                <w:color w:val="000000"/>
              </w:rPr>
            </w:pPr>
            <w:r w:rsidRPr="00204F6F">
              <w:rPr>
                <w:i/>
                <w:color w:val="000000"/>
              </w:rPr>
              <w:t>Digital Readout and Mercury Thermometers</w:t>
            </w:r>
          </w:p>
          <w:p w14:paraId="0EAA7227" w14:textId="77777777" w:rsidR="005808E6" w:rsidRPr="00204F6F" w:rsidRDefault="005808E6" w:rsidP="00204F6F">
            <w:pPr>
              <w:keepNext/>
              <w:keepLines/>
              <w:jc w:val="center"/>
              <w:rPr>
                <w:color w:val="000000"/>
                <w:sz w:val="22"/>
                <w:szCs w:val="22"/>
              </w:rPr>
            </w:pPr>
          </w:p>
        </w:tc>
      </w:tr>
      <w:tr w:rsidR="00B640E4" w:rsidRPr="00204F6F" w14:paraId="431BBF57" w14:textId="77777777" w:rsidTr="00204F6F">
        <w:trPr>
          <w:cantSplit/>
        </w:trPr>
        <w:tc>
          <w:tcPr>
            <w:tcW w:w="996" w:type="dxa"/>
          </w:tcPr>
          <w:p w14:paraId="17B8812E" w14:textId="77777777" w:rsidR="00B640E4" w:rsidRPr="00204F6F" w:rsidRDefault="00B640E4" w:rsidP="00F13621">
            <w:pPr>
              <w:pStyle w:val="txtx1"/>
              <w:rPr>
                <w:sz w:val="22"/>
                <w:szCs w:val="22"/>
              </w:rPr>
            </w:pPr>
          </w:p>
        </w:tc>
        <w:tc>
          <w:tcPr>
            <w:tcW w:w="10009" w:type="dxa"/>
          </w:tcPr>
          <w:p w14:paraId="1C4077D0" w14:textId="77777777" w:rsidR="00B640E4" w:rsidRPr="00204F6F" w:rsidRDefault="00B640E4" w:rsidP="00204F6F">
            <w:pPr>
              <w:keepNext/>
              <w:keepLines/>
              <w:rPr>
                <w:color w:val="000000"/>
              </w:rPr>
            </w:pPr>
            <w:r w:rsidRPr="00204F6F">
              <w:rPr>
                <w:color w:val="000000"/>
              </w:rPr>
              <w:t>A</w:t>
            </w:r>
            <w:r w:rsidR="00097969">
              <w:rPr>
                <w:color w:val="000000"/>
              </w:rPr>
              <w:t>n</w:t>
            </w:r>
            <w:r w:rsidRPr="00204F6F">
              <w:rPr>
                <w:color w:val="000000"/>
              </w:rPr>
              <w:t xml:space="preserve"> environmental energy condition that is</w:t>
            </w:r>
            <w:r w:rsidR="00097969">
              <w:rPr>
                <w:color w:val="000000"/>
              </w:rPr>
              <w:t xml:space="preserve"> commonly</w:t>
            </w:r>
            <w:r w:rsidRPr="00204F6F">
              <w:rPr>
                <w:color w:val="000000"/>
              </w:rPr>
              <w:t xml:space="preserve"> sensed is temperature.  A thermometer senses and converts </w:t>
            </w:r>
            <w:r w:rsidR="005B1128">
              <w:rPr>
                <w:color w:val="000000"/>
              </w:rPr>
              <w:t>temperature</w:t>
            </w:r>
            <w:r w:rsidRPr="00204F6F">
              <w:rPr>
                <w:color w:val="000000"/>
              </w:rPr>
              <w:t xml:space="preserve"> into a readable output</w:t>
            </w:r>
            <w:r w:rsidR="00097969">
              <w:rPr>
                <w:color w:val="000000"/>
              </w:rPr>
              <w:t>, thus it is a sensor</w:t>
            </w:r>
            <w:r w:rsidRPr="00204F6F">
              <w:rPr>
                <w:color w:val="000000"/>
              </w:rPr>
              <w:t>.  This output can be direct</w:t>
            </w:r>
            <w:r w:rsidR="005B1128">
              <w:rPr>
                <w:color w:val="000000"/>
              </w:rPr>
              <w:t xml:space="preserve"> or indirect.  A</w:t>
            </w:r>
            <w:r w:rsidRPr="00204F6F">
              <w:rPr>
                <w:color w:val="000000"/>
              </w:rPr>
              <w:t xml:space="preserve"> mercury thermometer </w:t>
            </w:r>
            <w:r w:rsidR="00FC1ADB">
              <w:rPr>
                <w:color w:val="000000"/>
              </w:rPr>
              <w:t>that</w:t>
            </w:r>
            <w:r w:rsidRPr="00204F6F">
              <w:rPr>
                <w:color w:val="000000"/>
              </w:rPr>
              <w:t xml:space="preserve"> uses a level of mercury against a fixed scale</w:t>
            </w:r>
            <w:r w:rsidR="005B1128">
              <w:rPr>
                <w:color w:val="000000"/>
              </w:rPr>
              <w:t xml:space="preserve"> is a direct output.   A</w:t>
            </w:r>
            <w:r w:rsidRPr="00204F6F">
              <w:rPr>
                <w:color w:val="000000"/>
              </w:rPr>
              <w:t xml:space="preserve"> </w:t>
            </w:r>
            <w:r w:rsidR="005B1128">
              <w:rPr>
                <w:color w:val="000000"/>
              </w:rPr>
              <w:t>digital readout thermometer is an indirect output.</w:t>
            </w:r>
            <w:r w:rsidR="00F522EE">
              <w:rPr>
                <w:color w:val="000000"/>
              </w:rPr>
              <w:t xml:space="preserve"> </w:t>
            </w:r>
            <w:r w:rsidR="00F522EE">
              <w:rPr>
                <w:i/>
                <w:color w:val="000000"/>
              </w:rPr>
              <w:t>(</w:t>
            </w:r>
            <w:proofErr w:type="gramStart"/>
            <w:r w:rsidR="00F522EE">
              <w:rPr>
                <w:i/>
                <w:color w:val="000000"/>
              </w:rPr>
              <w:t>see</w:t>
            </w:r>
            <w:proofErr w:type="gramEnd"/>
            <w:r w:rsidR="00F522EE">
              <w:rPr>
                <w:i/>
                <w:color w:val="000000"/>
              </w:rPr>
              <w:t xml:space="preserve"> images above)</w:t>
            </w:r>
            <w:r w:rsidR="005B1128">
              <w:rPr>
                <w:color w:val="000000"/>
              </w:rPr>
              <w:t xml:space="preserve">  For a digital readout thermometer, a </w:t>
            </w:r>
            <w:r w:rsidR="00685978">
              <w:rPr>
                <w:color w:val="000000"/>
              </w:rPr>
              <w:t xml:space="preserve">converter </w:t>
            </w:r>
            <w:r w:rsidRPr="00204F6F">
              <w:rPr>
                <w:color w:val="000000"/>
              </w:rPr>
              <w:t>is used to convert the</w:t>
            </w:r>
            <w:r w:rsidR="005B1128">
              <w:rPr>
                <w:color w:val="000000"/>
              </w:rPr>
              <w:t xml:space="preserve"> output of the temperature transducer to an</w:t>
            </w:r>
            <w:r w:rsidRPr="00204F6F">
              <w:rPr>
                <w:color w:val="000000"/>
              </w:rPr>
              <w:t xml:space="preserve"> input </w:t>
            </w:r>
            <w:r w:rsidR="005B1128">
              <w:rPr>
                <w:color w:val="000000"/>
              </w:rPr>
              <w:t>for the digital</w:t>
            </w:r>
            <w:r w:rsidRPr="00204F6F">
              <w:rPr>
                <w:color w:val="000000"/>
              </w:rPr>
              <w:t xml:space="preserve"> display</w:t>
            </w:r>
            <w:r w:rsidR="005B1128">
              <w:rPr>
                <w:color w:val="000000"/>
              </w:rPr>
              <w:t>.  T</w:t>
            </w:r>
            <w:r w:rsidRPr="00204F6F">
              <w:rPr>
                <w:color w:val="000000"/>
              </w:rPr>
              <w:t xml:space="preserve">he </w:t>
            </w:r>
            <w:r w:rsidR="00F522EE">
              <w:rPr>
                <w:color w:val="000000"/>
              </w:rPr>
              <w:t>measured</w:t>
            </w:r>
            <w:r w:rsidR="00F522EE" w:rsidRPr="00204F6F">
              <w:rPr>
                <w:color w:val="000000"/>
              </w:rPr>
              <w:t xml:space="preserve"> </w:t>
            </w:r>
            <w:r w:rsidRPr="00204F6F">
              <w:rPr>
                <w:color w:val="000000"/>
              </w:rPr>
              <w:t>temperature</w:t>
            </w:r>
            <w:r w:rsidR="005B1128">
              <w:rPr>
                <w:color w:val="000000"/>
              </w:rPr>
              <w:t xml:space="preserve"> is displayed</w:t>
            </w:r>
            <w:r w:rsidRPr="00204F6F">
              <w:rPr>
                <w:color w:val="000000"/>
              </w:rPr>
              <w:t xml:space="preserve"> on a </w:t>
            </w:r>
            <w:r w:rsidR="005B1128" w:rsidRPr="00204F6F">
              <w:rPr>
                <w:color w:val="000000"/>
              </w:rPr>
              <w:t>monitor</w:t>
            </w:r>
            <w:r w:rsidR="005B1128">
              <w:rPr>
                <w:color w:val="000000"/>
              </w:rPr>
              <w:t>.</w:t>
            </w:r>
            <w:r w:rsidRPr="00204F6F">
              <w:rPr>
                <w:color w:val="000000"/>
              </w:rPr>
              <w:t xml:space="preserve">  The thermometer </w:t>
            </w:r>
            <w:r w:rsidR="00B0544A">
              <w:rPr>
                <w:color w:val="000000"/>
              </w:rPr>
              <w:t xml:space="preserve">is </w:t>
            </w:r>
            <w:r w:rsidRPr="00204F6F">
              <w:rPr>
                <w:color w:val="000000"/>
              </w:rPr>
              <w:t xml:space="preserve">both a </w:t>
            </w:r>
            <w:r w:rsidR="00F522EE" w:rsidRPr="00204F6F">
              <w:rPr>
                <w:color w:val="000000"/>
              </w:rPr>
              <w:t>transducer (</w:t>
            </w:r>
            <w:r w:rsidR="00315A7D">
              <w:rPr>
                <w:color w:val="000000"/>
              </w:rPr>
              <w:t>usually a thermocouple that convert</w:t>
            </w:r>
            <w:r w:rsidR="00F522EE">
              <w:rPr>
                <w:color w:val="000000"/>
              </w:rPr>
              <w:t>s heat energy to voltage</w:t>
            </w:r>
            <w:r w:rsidR="00F522EE" w:rsidRPr="00204F6F">
              <w:rPr>
                <w:color w:val="000000"/>
              </w:rPr>
              <w:t>)</w:t>
            </w:r>
            <w:r w:rsidR="00F522EE">
              <w:rPr>
                <w:color w:val="000000"/>
              </w:rPr>
              <w:t xml:space="preserve"> and a </w:t>
            </w:r>
            <w:r w:rsidRPr="00204F6F">
              <w:rPr>
                <w:color w:val="000000"/>
              </w:rPr>
              <w:t>sensor (</w:t>
            </w:r>
            <w:r w:rsidR="00F522EE">
              <w:rPr>
                <w:color w:val="000000"/>
              </w:rPr>
              <w:t>quantifies the transducer output with a readable format</w:t>
            </w:r>
            <w:r w:rsidRPr="00204F6F">
              <w:rPr>
                <w:color w:val="000000"/>
              </w:rPr>
              <w:t xml:space="preserve">).  </w:t>
            </w:r>
          </w:p>
          <w:p w14:paraId="70411F95" w14:textId="77777777" w:rsidR="00B640E4" w:rsidRPr="00204F6F" w:rsidRDefault="00B640E4" w:rsidP="00204F6F">
            <w:pPr>
              <w:keepNext/>
              <w:keepLines/>
              <w:rPr>
                <w:color w:val="000000"/>
              </w:rPr>
            </w:pPr>
          </w:p>
          <w:p w14:paraId="0D6579BD" w14:textId="77777777" w:rsidR="000D22EC" w:rsidRDefault="00F522EE" w:rsidP="00204F6F">
            <w:pPr>
              <w:keepNext/>
              <w:keepLines/>
              <w:rPr>
                <w:color w:val="000000"/>
              </w:rPr>
            </w:pPr>
            <w:r>
              <w:rPr>
                <w:color w:val="000000"/>
              </w:rPr>
              <w:t>The mercury thermometer</w:t>
            </w:r>
            <w:r w:rsidR="00B640E4" w:rsidRPr="00685978">
              <w:rPr>
                <w:color w:val="000000"/>
              </w:rPr>
              <w:t xml:space="preserve"> </w:t>
            </w:r>
            <w:r>
              <w:rPr>
                <w:color w:val="000000"/>
              </w:rPr>
              <w:t xml:space="preserve">utilizes mercury’s </w:t>
            </w:r>
            <w:r w:rsidR="00B640E4" w:rsidRPr="00685978">
              <w:rPr>
                <w:color w:val="000000"/>
              </w:rPr>
              <w:t>property of expanding or contracting</w:t>
            </w:r>
            <w:r w:rsidR="00B0544A" w:rsidRPr="00685978">
              <w:rPr>
                <w:color w:val="000000"/>
              </w:rPr>
              <w:t xml:space="preserve"> when heated or cooled,</w:t>
            </w:r>
            <w:r w:rsidR="00B640E4" w:rsidRPr="00685978">
              <w:rPr>
                <w:color w:val="000000"/>
              </w:rPr>
              <w:t xml:space="preserve"> respectively</w:t>
            </w:r>
            <w:r w:rsidR="00B0544A" w:rsidRPr="00685978">
              <w:rPr>
                <w:color w:val="000000"/>
              </w:rPr>
              <w:t>.</w:t>
            </w:r>
            <w:r w:rsidR="00B640E4" w:rsidRPr="00685978">
              <w:rPr>
                <w:color w:val="000000"/>
              </w:rPr>
              <w:t xml:space="preserve"> </w:t>
            </w:r>
            <w:r w:rsidR="00C04AA3" w:rsidRPr="00685978">
              <w:rPr>
                <w:color w:val="000000"/>
              </w:rPr>
              <w:t>In</w:t>
            </w:r>
            <w:r w:rsidR="00FC1ADB">
              <w:rPr>
                <w:color w:val="000000"/>
              </w:rPr>
              <w:t xml:space="preserve"> </w:t>
            </w:r>
            <w:r w:rsidR="00B640E4" w:rsidRPr="00685978">
              <w:rPr>
                <w:color w:val="000000"/>
              </w:rPr>
              <w:t>mercury thermometer</w:t>
            </w:r>
            <w:r w:rsidR="00FC1ADB">
              <w:rPr>
                <w:color w:val="000000"/>
              </w:rPr>
              <w:t>s,</w:t>
            </w:r>
            <w:r w:rsidR="00B640E4" w:rsidRPr="00685978">
              <w:rPr>
                <w:color w:val="000000"/>
              </w:rPr>
              <w:t xml:space="preserve"> </w:t>
            </w:r>
            <w:proofErr w:type="gramStart"/>
            <w:r w:rsidR="00FC1ADB">
              <w:rPr>
                <w:color w:val="000000"/>
              </w:rPr>
              <w:t xml:space="preserve">a </w:t>
            </w:r>
            <w:r w:rsidR="00B640E4" w:rsidRPr="00685978">
              <w:rPr>
                <w:color w:val="000000"/>
              </w:rPr>
              <w:t>temperature</w:t>
            </w:r>
            <w:r w:rsidR="00172C02" w:rsidRPr="00685978">
              <w:rPr>
                <w:color w:val="000000"/>
              </w:rPr>
              <w:t xml:space="preserve"> increase</w:t>
            </w:r>
            <w:r w:rsidR="00B640E4" w:rsidRPr="00685978">
              <w:rPr>
                <w:color w:val="000000"/>
              </w:rPr>
              <w:t xml:space="preserve"> is sensed</w:t>
            </w:r>
            <w:r w:rsidR="00C04AA3" w:rsidRPr="00685978">
              <w:rPr>
                <w:color w:val="000000"/>
              </w:rPr>
              <w:t xml:space="preserve"> by the mercury contained in a small glass tube</w:t>
            </w:r>
            <w:proofErr w:type="gramEnd"/>
            <w:r w:rsidR="00C04AA3" w:rsidRPr="00685978">
              <w:rPr>
                <w:color w:val="000000"/>
              </w:rPr>
              <w:t>.  T</w:t>
            </w:r>
            <w:r w:rsidR="00B640E4" w:rsidRPr="00685978">
              <w:rPr>
                <w:color w:val="000000"/>
              </w:rPr>
              <w:t xml:space="preserve">he thermal energy from </w:t>
            </w:r>
            <w:r w:rsidR="00C04AA3" w:rsidRPr="00685978">
              <w:rPr>
                <w:color w:val="000000"/>
              </w:rPr>
              <w:t>the</w:t>
            </w:r>
            <w:r w:rsidR="00B640E4" w:rsidRPr="00685978">
              <w:rPr>
                <w:color w:val="000000"/>
              </w:rPr>
              <w:t xml:space="preserve"> temperature </w:t>
            </w:r>
            <w:r w:rsidR="00172C02" w:rsidRPr="00685978">
              <w:rPr>
                <w:color w:val="000000"/>
              </w:rPr>
              <w:t>increase</w:t>
            </w:r>
            <w:r w:rsidR="00B640E4" w:rsidRPr="00685978">
              <w:rPr>
                <w:color w:val="000000"/>
              </w:rPr>
              <w:t xml:space="preserve"> is transferred into the mercury</w:t>
            </w:r>
            <w:r>
              <w:rPr>
                <w:color w:val="000000"/>
              </w:rPr>
              <w:t xml:space="preserve"> (the transducer)</w:t>
            </w:r>
            <w:r w:rsidR="00B640E4" w:rsidRPr="00685978">
              <w:rPr>
                <w:color w:val="000000"/>
              </w:rPr>
              <w:t xml:space="preserve"> causing the mercury to expand. The expansion of mercury is scaled to numbers on </w:t>
            </w:r>
            <w:r w:rsidR="00C04AA3" w:rsidRPr="00685978">
              <w:rPr>
                <w:color w:val="000000"/>
              </w:rPr>
              <w:t>the</w:t>
            </w:r>
            <w:r w:rsidR="00B640E4" w:rsidRPr="00685978">
              <w:rPr>
                <w:color w:val="000000"/>
              </w:rPr>
              <w:t xml:space="preserve"> tube indicating the temperature. </w:t>
            </w:r>
            <w:r w:rsidR="004B7E16" w:rsidRPr="00685978">
              <w:rPr>
                <w:color w:val="000000"/>
              </w:rPr>
              <w:t xml:space="preserve"> </w:t>
            </w:r>
          </w:p>
          <w:p w14:paraId="08FBFCA3" w14:textId="77777777" w:rsidR="00216D3F" w:rsidRPr="00685978" w:rsidRDefault="00216D3F" w:rsidP="00204F6F">
            <w:pPr>
              <w:keepNext/>
              <w:keepLines/>
              <w:rPr>
                <w:color w:val="000000"/>
              </w:rPr>
            </w:pPr>
          </w:p>
          <w:p w14:paraId="4617BCCD" w14:textId="77777777" w:rsidR="00B640E4" w:rsidRPr="00204F6F" w:rsidRDefault="009014CE" w:rsidP="00204F6F">
            <w:pPr>
              <w:keepNext/>
              <w:keepLines/>
              <w:rPr>
                <w:color w:val="000000"/>
              </w:rPr>
            </w:pPr>
            <w:r>
              <w:rPr>
                <w:color w:val="000000"/>
              </w:rPr>
              <w:t>F</w:t>
            </w:r>
            <w:r w:rsidR="00B640E4" w:rsidRPr="00204F6F">
              <w:rPr>
                <w:color w:val="000000"/>
              </w:rPr>
              <w:t xml:space="preserve">ollowing are different types of sensors </w:t>
            </w:r>
            <w:r w:rsidR="00FC1ADB">
              <w:rPr>
                <w:color w:val="000000"/>
              </w:rPr>
              <w:t>that</w:t>
            </w:r>
            <w:r w:rsidR="00B640E4" w:rsidRPr="00204F6F">
              <w:rPr>
                <w:color w:val="000000"/>
              </w:rPr>
              <w:t xml:space="preserve"> are classified by the type of energy they detect.</w:t>
            </w:r>
          </w:p>
          <w:p w14:paraId="17B2D82C" w14:textId="77777777" w:rsidR="00B640E4" w:rsidRPr="00204F6F" w:rsidRDefault="00B640E4" w:rsidP="00204F6F">
            <w:pPr>
              <w:keepNext/>
              <w:keepLines/>
              <w:jc w:val="center"/>
              <w:rPr>
                <w:i/>
                <w:color w:val="000000"/>
              </w:rPr>
            </w:pPr>
          </w:p>
        </w:tc>
      </w:tr>
      <w:tr w:rsidR="00F13621" w:rsidRPr="00204F6F" w14:paraId="434901C1" w14:textId="77777777" w:rsidTr="00204F6F">
        <w:trPr>
          <w:cantSplit/>
          <w:trHeight w:val="576"/>
        </w:trPr>
        <w:tc>
          <w:tcPr>
            <w:tcW w:w="996" w:type="dxa"/>
            <w:vAlign w:val="bottom"/>
          </w:tcPr>
          <w:p w14:paraId="1A883EA8" w14:textId="77777777" w:rsidR="00F13621" w:rsidRPr="00B960A3" w:rsidRDefault="0013143D" w:rsidP="00204F6F">
            <w:pPr>
              <w:pStyle w:val="BodyText"/>
              <w:keepNext/>
              <w:keepLines/>
            </w:pPr>
            <w:bookmarkStart w:id="6" w:name="Int_Dvices_PK10_dldl167"/>
            <w:bookmarkEnd w:id="5"/>
            <w:r>
              <w:br w:type="page"/>
            </w:r>
          </w:p>
        </w:tc>
        <w:tc>
          <w:tcPr>
            <w:tcW w:w="10009" w:type="dxa"/>
            <w:vAlign w:val="bottom"/>
          </w:tcPr>
          <w:p w14:paraId="77D86288" w14:textId="77777777" w:rsidR="00F13621" w:rsidRPr="00204F6F" w:rsidRDefault="0083268E" w:rsidP="00614DE1">
            <w:pPr>
              <w:pStyle w:val="lvl1Text"/>
              <w:rPr>
                <w:sz w:val="24"/>
                <w:szCs w:val="24"/>
              </w:rPr>
            </w:pPr>
            <w:r w:rsidRPr="00204F6F">
              <w:rPr>
                <w:sz w:val="24"/>
                <w:szCs w:val="24"/>
              </w:rPr>
              <w:t>Thermal</w:t>
            </w:r>
            <w:r w:rsidR="00F13621" w:rsidRPr="00204F6F">
              <w:rPr>
                <w:sz w:val="24"/>
                <w:szCs w:val="24"/>
              </w:rPr>
              <w:t xml:space="preserve"> Sensors</w:t>
            </w:r>
          </w:p>
        </w:tc>
      </w:tr>
      <w:tr w:rsidR="00F13621" w:rsidRPr="00204F6F" w14:paraId="5D042CD3" w14:textId="77777777" w:rsidTr="00204F6F">
        <w:tc>
          <w:tcPr>
            <w:tcW w:w="996" w:type="dxa"/>
          </w:tcPr>
          <w:p w14:paraId="62D516D0" w14:textId="77777777" w:rsidR="00F13621" w:rsidRPr="00204F6F" w:rsidRDefault="00F13621" w:rsidP="00F13621">
            <w:pPr>
              <w:pStyle w:val="txtx1"/>
              <w:rPr>
                <w:sz w:val="22"/>
                <w:szCs w:val="22"/>
              </w:rPr>
            </w:pPr>
          </w:p>
        </w:tc>
        <w:tc>
          <w:tcPr>
            <w:tcW w:w="10009" w:type="dxa"/>
          </w:tcPr>
          <w:p w14:paraId="23D91144" w14:textId="77777777" w:rsidR="00440141" w:rsidRDefault="00440141" w:rsidP="00204F6F">
            <w:pPr>
              <w:pStyle w:val="BulletList"/>
              <w:numPr>
                <w:ilvl w:val="0"/>
                <w:numId w:val="0"/>
              </w:numPr>
            </w:pPr>
          </w:p>
          <w:p w14:paraId="5978202A" w14:textId="77777777" w:rsidR="00F52E97" w:rsidRDefault="00F52E97" w:rsidP="00204F6F">
            <w:pPr>
              <w:pStyle w:val="BulletList"/>
              <w:numPr>
                <w:ilvl w:val="0"/>
                <w:numId w:val="0"/>
              </w:numPr>
            </w:pPr>
            <w:r>
              <w:t>Thermal sensors use transducers that convert temperature or</w:t>
            </w:r>
            <w:r w:rsidR="00A104CF">
              <w:t xml:space="preserve"> heat to another form of energy and provide an output reading of the temperature.</w:t>
            </w:r>
          </w:p>
          <w:p w14:paraId="7076C984" w14:textId="77777777" w:rsidR="00F52E97" w:rsidRPr="00440141" w:rsidRDefault="00F52E97" w:rsidP="00204F6F">
            <w:pPr>
              <w:pStyle w:val="BulletList"/>
              <w:numPr>
                <w:ilvl w:val="0"/>
                <w:numId w:val="0"/>
              </w:numPr>
            </w:pPr>
          </w:p>
          <w:p w14:paraId="181DBA20" w14:textId="77777777" w:rsidR="00F13621" w:rsidRDefault="00F13621" w:rsidP="00F13621">
            <w:pPr>
              <w:pStyle w:val="BulletList"/>
            </w:pPr>
            <w:r w:rsidRPr="00204F6F">
              <w:rPr>
                <w:color w:val="000000"/>
              </w:rPr>
              <w:t xml:space="preserve">Thermometer – </w:t>
            </w:r>
            <w:r w:rsidR="00B63C50">
              <w:rPr>
                <w:color w:val="000000"/>
              </w:rPr>
              <w:t>M</w:t>
            </w:r>
            <w:r w:rsidRPr="00204F6F">
              <w:rPr>
                <w:color w:val="000000"/>
              </w:rPr>
              <w:t>easures absolute temperature</w:t>
            </w:r>
            <w:r w:rsidR="00B63C50">
              <w:rPr>
                <w:color w:val="000000"/>
              </w:rPr>
              <w:t xml:space="preserve"> or temperatures relative to absolute zero. There are many different types of thermometers.  Two common thermometers are the mercury thermometer discussed previously and the infrared thermometer.</w:t>
            </w:r>
            <w:r w:rsidR="00C350F4">
              <w:rPr>
                <w:color w:val="000000"/>
              </w:rPr>
              <w:t xml:space="preserve"> </w:t>
            </w:r>
          </w:p>
          <w:p w14:paraId="477A2A20" w14:textId="77777777" w:rsidR="00F13621" w:rsidRPr="00B63C50" w:rsidRDefault="00F13621" w:rsidP="00F13621">
            <w:pPr>
              <w:pStyle w:val="BulletList"/>
            </w:pPr>
            <w:r w:rsidRPr="00204F6F">
              <w:rPr>
                <w:color w:val="000000"/>
              </w:rPr>
              <w:t xml:space="preserve">Thermocouple gauge– </w:t>
            </w:r>
            <w:r w:rsidR="00B63C50">
              <w:rPr>
                <w:color w:val="000000"/>
              </w:rPr>
              <w:t>Measure</w:t>
            </w:r>
            <w:r w:rsidR="000C4290">
              <w:rPr>
                <w:color w:val="000000"/>
              </w:rPr>
              <w:t>s</w:t>
            </w:r>
            <w:r w:rsidR="00B63C50">
              <w:rPr>
                <w:color w:val="000000"/>
              </w:rPr>
              <w:t xml:space="preserve"> temperature and temperature changes using a thermocouple transducer. </w:t>
            </w:r>
          </w:p>
          <w:p w14:paraId="34AEF8EC" w14:textId="77777777" w:rsidR="00B63C50" w:rsidRDefault="00B63C50" w:rsidP="00F13621">
            <w:pPr>
              <w:pStyle w:val="BulletList"/>
            </w:pPr>
            <w:r>
              <w:rPr>
                <w:color w:val="000000"/>
              </w:rPr>
              <w:t>Sensors using Resistance Temperature Detectors (RTDs) – Measure</w:t>
            </w:r>
            <w:r w:rsidR="000C4290">
              <w:rPr>
                <w:color w:val="000000"/>
              </w:rPr>
              <w:t>s</w:t>
            </w:r>
            <w:r>
              <w:rPr>
                <w:color w:val="000000"/>
              </w:rPr>
              <w:t xml:space="preserve"> temperature and temperature changes</w:t>
            </w:r>
            <w:r w:rsidR="000C4290">
              <w:rPr>
                <w:color w:val="000000"/>
              </w:rPr>
              <w:t xml:space="preserve"> by measuring the output of a</w:t>
            </w:r>
            <w:r>
              <w:rPr>
                <w:color w:val="000000"/>
              </w:rPr>
              <w:t xml:space="preserve"> RTD</w:t>
            </w:r>
            <w:r w:rsidR="000C4290">
              <w:rPr>
                <w:color w:val="000000"/>
              </w:rPr>
              <w:t xml:space="preserve">.  A RTD is a coiled wire that exhibits a change in resistance when the temperature of the wire changes. </w:t>
            </w:r>
          </w:p>
          <w:p w14:paraId="379053C5" w14:textId="77777777" w:rsidR="00C17A8A" w:rsidRDefault="00C17A8A" w:rsidP="00C17A8A">
            <w:pPr>
              <w:pStyle w:val="BulletList"/>
              <w:numPr>
                <w:ilvl w:val="0"/>
                <w:numId w:val="0"/>
              </w:numPr>
              <w:ind w:left="360" w:hanging="360"/>
              <w:rPr>
                <w:color w:val="000000"/>
              </w:rPr>
            </w:pPr>
          </w:p>
          <w:p w14:paraId="36EA84D5" w14:textId="77777777" w:rsidR="00C350F4" w:rsidRPr="00C17A8A" w:rsidRDefault="00C350F4" w:rsidP="00C350F4">
            <w:pPr>
              <w:pStyle w:val="BulletList"/>
              <w:numPr>
                <w:ilvl w:val="0"/>
                <w:numId w:val="0"/>
              </w:numPr>
              <w:ind w:left="-6" w:firstLine="6"/>
              <w:rPr>
                <w:color w:val="000000"/>
              </w:rPr>
            </w:pPr>
            <w:r>
              <w:rPr>
                <w:color w:val="000000"/>
              </w:rPr>
              <w:t>For each of these sensors, an output is provided indicating the value of the parameter being detected and measured.</w:t>
            </w:r>
          </w:p>
          <w:p w14:paraId="5DF6B82B" w14:textId="77777777" w:rsidR="00F13621" w:rsidRPr="00204F6F" w:rsidRDefault="00F13621" w:rsidP="00204F6F">
            <w:pPr>
              <w:keepNext/>
              <w:keepLines/>
              <w:rPr>
                <w:color w:val="000000"/>
                <w:sz w:val="22"/>
                <w:szCs w:val="22"/>
              </w:rPr>
            </w:pPr>
          </w:p>
        </w:tc>
      </w:tr>
      <w:tr w:rsidR="00F13621" w:rsidRPr="00204F6F" w14:paraId="417B4640" w14:textId="77777777" w:rsidTr="00204F6F">
        <w:trPr>
          <w:cantSplit/>
          <w:trHeight w:val="576"/>
        </w:trPr>
        <w:tc>
          <w:tcPr>
            <w:tcW w:w="996" w:type="dxa"/>
            <w:vAlign w:val="bottom"/>
          </w:tcPr>
          <w:p w14:paraId="04388761" w14:textId="77777777" w:rsidR="00F13621" w:rsidRPr="00B960A3" w:rsidRDefault="001D1CD5" w:rsidP="00204F6F">
            <w:pPr>
              <w:pStyle w:val="BodyText"/>
              <w:keepLines/>
            </w:pPr>
            <w:bookmarkStart w:id="7" w:name="Int_Dvices_PK10_dldl203"/>
            <w:bookmarkEnd w:id="6"/>
            <w:r>
              <w:br w:type="page"/>
            </w:r>
          </w:p>
        </w:tc>
        <w:tc>
          <w:tcPr>
            <w:tcW w:w="10009" w:type="dxa"/>
            <w:vAlign w:val="bottom"/>
          </w:tcPr>
          <w:p w14:paraId="07AE36DC" w14:textId="77777777" w:rsidR="00F13621" w:rsidRPr="00204F6F" w:rsidRDefault="00F13621" w:rsidP="00204F6F">
            <w:pPr>
              <w:pStyle w:val="lvl1Text"/>
              <w:keepNext w:val="0"/>
              <w:rPr>
                <w:sz w:val="24"/>
                <w:szCs w:val="24"/>
              </w:rPr>
            </w:pPr>
            <w:r w:rsidRPr="00204F6F">
              <w:rPr>
                <w:sz w:val="24"/>
                <w:szCs w:val="24"/>
              </w:rPr>
              <w:t>Mechanical Sensors</w:t>
            </w:r>
          </w:p>
        </w:tc>
      </w:tr>
      <w:tr w:rsidR="00440141" w:rsidRPr="00204F6F" w14:paraId="09FB5FE1" w14:textId="77777777" w:rsidTr="00204F6F">
        <w:tc>
          <w:tcPr>
            <w:tcW w:w="996" w:type="dxa"/>
          </w:tcPr>
          <w:p w14:paraId="3142E529" w14:textId="77777777" w:rsidR="00440141" w:rsidRPr="00204F6F" w:rsidRDefault="00440141" w:rsidP="00F13621">
            <w:pPr>
              <w:pStyle w:val="txtx1"/>
              <w:rPr>
                <w:sz w:val="22"/>
                <w:szCs w:val="22"/>
              </w:rPr>
            </w:pPr>
          </w:p>
        </w:tc>
        <w:tc>
          <w:tcPr>
            <w:tcW w:w="10009" w:type="dxa"/>
          </w:tcPr>
          <w:p w14:paraId="6E5E1C8D" w14:textId="77777777" w:rsidR="00440141" w:rsidRDefault="00440141" w:rsidP="00204F6F">
            <w:pPr>
              <w:pStyle w:val="BulletList"/>
              <w:numPr>
                <w:ilvl w:val="0"/>
                <w:numId w:val="0"/>
              </w:numPr>
            </w:pPr>
          </w:p>
          <w:p w14:paraId="2B7A3214" w14:textId="77777777" w:rsidR="00F52E97" w:rsidRDefault="00F52E97" w:rsidP="00204F6F">
            <w:pPr>
              <w:pStyle w:val="BulletList"/>
              <w:numPr>
                <w:ilvl w:val="0"/>
                <w:numId w:val="0"/>
              </w:numPr>
            </w:pPr>
            <w:r>
              <w:t>Mechanical sensors use movement of some type to sense a specific parameter such as pressure, the flow rate of a fluid, or acc</w:t>
            </w:r>
            <w:r w:rsidR="00083D9C">
              <w:t>e</w:t>
            </w:r>
            <w:r>
              <w:t xml:space="preserve">leration. </w:t>
            </w:r>
            <w:r w:rsidR="00A104CF">
              <w:t>Once sensed, the mechanical sensor provides a readout of some type indicate a representative value of the parameter.</w:t>
            </w:r>
          </w:p>
          <w:p w14:paraId="09DFEFA0" w14:textId="77777777" w:rsidR="00F52E97" w:rsidRPr="00440141" w:rsidRDefault="00F52E97" w:rsidP="00204F6F">
            <w:pPr>
              <w:pStyle w:val="BulletList"/>
              <w:numPr>
                <w:ilvl w:val="0"/>
                <w:numId w:val="0"/>
              </w:numPr>
            </w:pPr>
          </w:p>
          <w:p w14:paraId="6EF8961A" w14:textId="77777777" w:rsidR="00440141" w:rsidRDefault="00440141" w:rsidP="002D1295">
            <w:pPr>
              <w:pStyle w:val="BulletList"/>
              <w:numPr>
                <w:ilvl w:val="0"/>
                <w:numId w:val="10"/>
              </w:numPr>
            </w:pPr>
            <w:r w:rsidRPr="00204F6F">
              <w:rPr>
                <w:color w:val="000000"/>
              </w:rPr>
              <w:t>Pressure sensor – measures pressure</w:t>
            </w:r>
          </w:p>
          <w:p w14:paraId="51A36080" w14:textId="77777777" w:rsidR="00440141" w:rsidRDefault="00440141" w:rsidP="002D1295">
            <w:pPr>
              <w:pStyle w:val="BulletList"/>
              <w:numPr>
                <w:ilvl w:val="0"/>
                <w:numId w:val="10"/>
              </w:numPr>
            </w:pPr>
            <w:r w:rsidRPr="00204F6F">
              <w:rPr>
                <w:color w:val="000000"/>
              </w:rPr>
              <w:t>Barometer – measures atmospheric pressure</w:t>
            </w:r>
          </w:p>
          <w:p w14:paraId="03B9EE7D" w14:textId="77777777" w:rsidR="00440141" w:rsidRDefault="00440141" w:rsidP="002D1295">
            <w:pPr>
              <w:pStyle w:val="BulletList"/>
              <w:numPr>
                <w:ilvl w:val="0"/>
                <w:numId w:val="10"/>
              </w:numPr>
            </w:pPr>
            <w:r w:rsidRPr="00204F6F">
              <w:rPr>
                <w:color w:val="000000"/>
              </w:rPr>
              <w:t>Altimeter – measures the altitude of an object above a fixed level</w:t>
            </w:r>
          </w:p>
          <w:p w14:paraId="0EFED8AD" w14:textId="77777777" w:rsidR="00440141" w:rsidRDefault="00440141" w:rsidP="002D1295">
            <w:pPr>
              <w:pStyle w:val="BulletList"/>
              <w:numPr>
                <w:ilvl w:val="0"/>
                <w:numId w:val="10"/>
              </w:numPr>
            </w:pPr>
            <w:r w:rsidRPr="00204F6F">
              <w:rPr>
                <w:color w:val="000000"/>
              </w:rPr>
              <w:t>Liquid flow sensor – measures liquid flow rate</w:t>
            </w:r>
          </w:p>
          <w:p w14:paraId="61CB1F37" w14:textId="77777777" w:rsidR="00440141" w:rsidRDefault="00440141" w:rsidP="002D1295">
            <w:pPr>
              <w:pStyle w:val="BulletList"/>
              <w:numPr>
                <w:ilvl w:val="0"/>
                <w:numId w:val="10"/>
              </w:numPr>
            </w:pPr>
            <w:r w:rsidRPr="00204F6F">
              <w:rPr>
                <w:color w:val="000000"/>
              </w:rPr>
              <w:lastRenderedPageBreak/>
              <w:t>Gas flow sensor – measures velocity, direction, and/or flow rate of a gas</w:t>
            </w:r>
          </w:p>
          <w:p w14:paraId="48796DED" w14:textId="77777777" w:rsidR="00440141" w:rsidRDefault="00440141" w:rsidP="002D1295">
            <w:pPr>
              <w:pStyle w:val="BulletList"/>
              <w:numPr>
                <w:ilvl w:val="0"/>
                <w:numId w:val="10"/>
              </w:numPr>
            </w:pPr>
            <w:r w:rsidRPr="00204F6F">
              <w:rPr>
                <w:color w:val="000000"/>
              </w:rPr>
              <w:t xml:space="preserve">Accelerometer – measures </w:t>
            </w:r>
            <w:r w:rsidR="00315A7D">
              <w:rPr>
                <w:color w:val="000000"/>
              </w:rPr>
              <w:t>acceleration, deceleration</w:t>
            </w:r>
          </w:p>
          <w:p w14:paraId="757AFAFB" w14:textId="77777777" w:rsidR="00440141" w:rsidRPr="00204F6F" w:rsidRDefault="00440141" w:rsidP="00204F6F">
            <w:pPr>
              <w:jc w:val="center"/>
              <w:rPr>
                <w:sz w:val="22"/>
                <w:szCs w:val="22"/>
              </w:rPr>
            </w:pPr>
          </w:p>
        </w:tc>
      </w:tr>
      <w:tr w:rsidR="00F13621" w:rsidRPr="00204F6F" w14:paraId="2C88F904" w14:textId="77777777" w:rsidTr="00204F6F">
        <w:trPr>
          <w:cantSplit/>
        </w:trPr>
        <w:tc>
          <w:tcPr>
            <w:tcW w:w="996" w:type="dxa"/>
          </w:tcPr>
          <w:p w14:paraId="0B99F569" w14:textId="77777777" w:rsidR="00F13621" w:rsidRPr="00204F6F" w:rsidRDefault="00F13621" w:rsidP="00F13621">
            <w:pPr>
              <w:pStyle w:val="txtx1"/>
              <w:rPr>
                <w:sz w:val="22"/>
                <w:szCs w:val="22"/>
              </w:rPr>
            </w:pPr>
          </w:p>
        </w:tc>
        <w:tc>
          <w:tcPr>
            <w:tcW w:w="10009" w:type="dxa"/>
          </w:tcPr>
          <w:p w14:paraId="2C68793D" w14:textId="77777777" w:rsidR="00A453A2" w:rsidRDefault="00F336A8" w:rsidP="00204F6F">
            <w:pPr>
              <w:pStyle w:val="BulletList"/>
              <w:numPr>
                <w:ilvl w:val="0"/>
                <w:numId w:val="0"/>
              </w:numPr>
            </w:pPr>
            <w:r>
              <w:rPr>
                <w:noProof/>
              </w:rPr>
              <w:drawing>
                <wp:anchor distT="0" distB="0" distL="114300" distR="114300" simplePos="0" relativeHeight="251663360" behindDoc="0" locked="0" layoutInCell="1" allowOverlap="1" wp14:anchorId="4A68C6AC" wp14:editId="309A80C4">
                  <wp:simplePos x="0" y="0"/>
                  <wp:positionH relativeFrom="column">
                    <wp:posOffset>4415790</wp:posOffset>
                  </wp:positionH>
                  <wp:positionV relativeFrom="paragraph">
                    <wp:posOffset>19050</wp:posOffset>
                  </wp:positionV>
                  <wp:extent cx="1676400" cy="2800350"/>
                  <wp:effectExtent l="0" t="0" r="0" b="0"/>
                  <wp:wrapSquare wrapText="bothSides"/>
                  <wp:docPr id="29" name="Picture 28" descr="MercuryBarometer_PD_wi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rcuryBarometer_PD_wiki.svg.png"/>
                          <pic:cNvPicPr/>
                        </pic:nvPicPr>
                        <pic:blipFill>
                          <a:blip r:embed="rId16"/>
                          <a:srcRect l="24503" r="20088"/>
                          <a:stretch>
                            <a:fillRect/>
                          </a:stretch>
                        </pic:blipFill>
                        <pic:spPr>
                          <a:xfrm>
                            <a:off x="0" y="0"/>
                            <a:ext cx="1676400" cy="2800350"/>
                          </a:xfrm>
                          <a:prstGeom prst="rect">
                            <a:avLst/>
                          </a:prstGeom>
                        </pic:spPr>
                      </pic:pic>
                    </a:graphicData>
                  </a:graphic>
                </wp:anchor>
              </w:drawing>
            </w:r>
            <w:r w:rsidR="00C350F4">
              <w:t xml:space="preserve">Let’s take a look at a barometer.  </w:t>
            </w:r>
            <w:r w:rsidR="00440141">
              <w:t xml:space="preserve">Barometers </w:t>
            </w:r>
            <w:r w:rsidR="00315A7D">
              <w:t>measure</w:t>
            </w:r>
            <w:r w:rsidR="00440141">
              <w:t xml:space="preserve"> atmospheric pressure.  The </w:t>
            </w:r>
            <w:r w:rsidR="00EF6C64">
              <w:t>figure to the right illustrates</w:t>
            </w:r>
            <w:r w:rsidR="00440141">
              <w:t xml:space="preserve"> a </w:t>
            </w:r>
            <w:r w:rsidR="00A453A2">
              <w:t xml:space="preserve">simple </w:t>
            </w:r>
            <w:r w:rsidR="00440141">
              <w:t xml:space="preserve">mercury barometer.  A tube is initially filled with mercury and then </w:t>
            </w:r>
            <w:r w:rsidR="00A453A2">
              <w:t>inverted</w:t>
            </w:r>
            <w:r w:rsidR="00440141">
              <w:t xml:space="preserve"> into a dish</w:t>
            </w:r>
            <w:r w:rsidR="00626061">
              <w:t>.  Some of the mercury from the tube flows into the dish</w:t>
            </w:r>
            <w:r w:rsidR="00A453A2">
              <w:t xml:space="preserve"> (reservoir)</w:t>
            </w:r>
            <w:r w:rsidR="00440141">
              <w:t xml:space="preserve"> creating a vacuum in the upper portion of the tube. </w:t>
            </w:r>
            <w:r w:rsidR="00A453A2">
              <w:t xml:space="preserve"> The flow stops when equilibrium is reached between the pressures on the surfaces of the mercury inside the tube and in the reservoir.  When the atmospheric pressure increases, t</w:t>
            </w:r>
            <w:r w:rsidR="00440141">
              <w:t>he level of the mercury</w:t>
            </w:r>
            <w:r w:rsidR="00626061">
              <w:t xml:space="preserve"> in the tube rises</w:t>
            </w:r>
            <w:r w:rsidR="00A453A2">
              <w:t>.</w:t>
            </w:r>
            <w:r w:rsidR="00626061">
              <w:t xml:space="preserve">  This is </w:t>
            </w:r>
            <w:r w:rsidR="00440141">
              <w:t xml:space="preserve">due to </w:t>
            </w:r>
            <w:r w:rsidR="00626061">
              <w:t>an increase in</w:t>
            </w:r>
            <w:r w:rsidR="00440141">
              <w:t xml:space="preserve"> pressure on the mercury’s</w:t>
            </w:r>
            <w:r w:rsidR="00626061">
              <w:t xml:space="preserve"> surface in the</w:t>
            </w:r>
            <w:r w:rsidR="00440141">
              <w:t xml:space="preserve"> reservoir.  </w:t>
            </w:r>
            <w:r w:rsidR="00C350F4">
              <w:t>When the atmospheric pressure drops, a</w:t>
            </w:r>
            <w:r w:rsidR="00440141">
              <w:t xml:space="preserve"> decrease in the level of mercury</w:t>
            </w:r>
            <w:r w:rsidR="00A453A2">
              <w:t xml:space="preserve"> </w:t>
            </w:r>
            <w:r w:rsidR="00C350F4">
              <w:t xml:space="preserve">is seen </w:t>
            </w:r>
            <w:r w:rsidR="00A453A2">
              <w:t>in the tube</w:t>
            </w:r>
            <w:r w:rsidR="00C350F4">
              <w:t>.</w:t>
            </w:r>
          </w:p>
          <w:p w14:paraId="3EFFE690" w14:textId="77777777" w:rsidR="00C350F4" w:rsidRDefault="00C350F4" w:rsidP="00204F6F">
            <w:pPr>
              <w:pStyle w:val="BulletList"/>
              <w:numPr>
                <w:ilvl w:val="0"/>
                <w:numId w:val="0"/>
              </w:numPr>
            </w:pPr>
          </w:p>
          <w:p w14:paraId="0E88AE07" w14:textId="54A28CB0" w:rsidR="00440141" w:rsidRPr="00AE7723" w:rsidRDefault="00626061" w:rsidP="003A69B4">
            <w:pPr>
              <w:pStyle w:val="BulletList"/>
              <w:numPr>
                <w:ilvl w:val="0"/>
                <w:numId w:val="0"/>
              </w:numPr>
            </w:pPr>
            <w:r>
              <w:t>Markings on the tube</w:t>
            </w:r>
            <w:r w:rsidR="00A453A2">
              <w:t xml:space="preserve"> </w:t>
            </w:r>
            <w:r w:rsidR="00A453A2">
              <w:rPr>
                <w:i/>
              </w:rPr>
              <w:t>(in orange)</w:t>
            </w:r>
            <w:r>
              <w:t xml:space="preserve"> indicate the barometric pressure by measuring the </w:t>
            </w:r>
            <w:r w:rsidR="00440141">
              <w:t>level of mercury</w:t>
            </w:r>
            <w:r>
              <w:t>.</w:t>
            </w:r>
            <w:r w:rsidR="00440141">
              <w:t xml:space="preserve">  Therefore, a barometer converts the energy from the pressurized gases of the atmosphere into a change in the mercury’s height (potential energy) in the column, as read by the markings.</w:t>
            </w:r>
            <w:r>
              <w:t xml:space="preserve">  Question for thought:  How does a mercury barometer differ from a mercury thermometer?</w:t>
            </w:r>
            <w:r w:rsidR="004B7E16">
              <w:t xml:space="preserve">                                                 </w:t>
            </w:r>
            <w:r w:rsidR="00EF6C64" w:rsidRPr="00204F6F">
              <w:rPr>
                <w:i/>
              </w:rPr>
              <w:t>Schematic of a mercury barometer</w:t>
            </w:r>
          </w:p>
        </w:tc>
      </w:tr>
      <w:tr w:rsidR="002A51DB" w:rsidRPr="00204F6F" w14:paraId="7AA6CA05" w14:textId="77777777" w:rsidTr="00204F6F">
        <w:trPr>
          <w:cantSplit/>
        </w:trPr>
        <w:tc>
          <w:tcPr>
            <w:tcW w:w="996" w:type="dxa"/>
          </w:tcPr>
          <w:p w14:paraId="1DC5EA51" w14:textId="77777777" w:rsidR="002A51DB" w:rsidRPr="00204F6F" w:rsidRDefault="002A51DB" w:rsidP="00F13621">
            <w:pPr>
              <w:pStyle w:val="txtx1"/>
              <w:rPr>
                <w:sz w:val="22"/>
                <w:szCs w:val="22"/>
              </w:rPr>
            </w:pPr>
          </w:p>
        </w:tc>
        <w:tc>
          <w:tcPr>
            <w:tcW w:w="10009" w:type="dxa"/>
          </w:tcPr>
          <w:p w14:paraId="4CBAF36D" w14:textId="77777777" w:rsidR="007D18F0" w:rsidRDefault="002A51DB" w:rsidP="007D18F0">
            <w:pPr>
              <w:pStyle w:val="BulletList"/>
              <w:numPr>
                <w:ilvl w:val="0"/>
                <w:numId w:val="0"/>
              </w:numPr>
              <w:rPr>
                <w:noProof/>
              </w:rPr>
            </w:pPr>
            <w:r>
              <w:rPr>
                <w:noProof/>
              </w:rPr>
              <w:t>Another type of barometer is the aneroid barometer</w:t>
            </w:r>
            <w:r w:rsidR="00126C2A">
              <w:rPr>
                <w:noProof/>
              </w:rPr>
              <w:t xml:space="preserve"> </w:t>
            </w:r>
            <w:r w:rsidR="00FC1ADB">
              <w:rPr>
                <w:noProof/>
              </w:rPr>
              <w:t>that</w:t>
            </w:r>
            <w:r w:rsidR="00126C2A">
              <w:rPr>
                <w:noProof/>
              </w:rPr>
              <w:t xml:space="preserve"> </w:t>
            </w:r>
            <w:r w:rsidR="000D05FF" w:rsidRPr="000D05FF">
              <w:rPr>
                <w:noProof/>
              </w:rPr>
              <w:t>senses changes in atmospheric pressure by the expansion or compression of an aneroid capsule (a thin, disk-shaped capsule, usually metallic, and partially evacuated of gas).  An external spring is connected to the capsule and a needle is mechanically linked to the spring.  As the pressure on the outside of the capsule increases, the capsule compresses causing the spring to move the needle indicating an increase in barometric pressure.  As the pressure drops, the capsule expands, and the spring moves in the opposite direction, moving the needle to show a decrease in barometric pressure.</w:t>
            </w:r>
          </w:p>
          <w:p w14:paraId="3B1979CF" w14:textId="77777777" w:rsidR="000D05FF" w:rsidRDefault="000D05FF" w:rsidP="007D18F0">
            <w:pPr>
              <w:pStyle w:val="BulletList"/>
              <w:numPr>
                <w:ilvl w:val="0"/>
                <w:numId w:val="0"/>
              </w:numPr>
              <w:rPr>
                <w:noProof/>
              </w:rPr>
            </w:pPr>
          </w:p>
          <w:p w14:paraId="5B62D28A" w14:textId="77777777" w:rsidR="000D05FF" w:rsidRDefault="000D05FF" w:rsidP="007D18F0">
            <w:pPr>
              <w:pStyle w:val="BulletList"/>
              <w:numPr>
                <w:ilvl w:val="0"/>
                <w:numId w:val="0"/>
              </w:numPr>
              <w:rPr>
                <w:noProof/>
              </w:rPr>
            </w:pPr>
          </w:p>
          <w:p w14:paraId="7933D7E3" w14:textId="77777777" w:rsidR="007D18F0" w:rsidRDefault="009911A1" w:rsidP="009911A1">
            <w:pPr>
              <w:pStyle w:val="BulletList"/>
              <w:numPr>
                <w:ilvl w:val="0"/>
                <w:numId w:val="0"/>
              </w:numPr>
              <w:jc w:val="center"/>
              <w:rPr>
                <w:noProof/>
              </w:rPr>
            </w:pPr>
            <w:r>
              <w:rPr>
                <w:noProof/>
              </w:rPr>
              <w:drawing>
                <wp:inline distT="0" distB="0" distL="0" distR="0" wp14:anchorId="324A9AB3" wp14:editId="25E1BDE0">
                  <wp:extent cx="3461899" cy="2371240"/>
                  <wp:effectExtent l="0" t="0" r="0" b="0"/>
                  <wp:docPr id="36" name="Picture 35" descr="Barometer3_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ometer3_29.jpg"/>
                          <pic:cNvPicPr/>
                        </pic:nvPicPr>
                        <pic:blipFill>
                          <a:blip r:embed="rId17"/>
                          <a:stretch>
                            <a:fillRect/>
                          </a:stretch>
                        </pic:blipFill>
                        <pic:spPr>
                          <a:xfrm>
                            <a:off x="0" y="0"/>
                            <a:ext cx="3466320" cy="2374268"/>
                          </a:xfrm>
                          <a:prstGeom prst="rect">
                            <a:avLst/>
                          </a:prstGeom>
                        </pic:spPr>
                      </pic:pic>
                    </a:graphicData>
                  </a:graphic>
                </wp:inline>
              </w:drawing>
            </w:r>
          </w:p>
          <w:p w14:paraId="54EE24E9" w14:textId="77777777" w:rsidR="009911A1" w:rsidRDefault="009911A1" w:rsidP="009911A1">
            <w:pPr>
              <w:pStyle w:val="BulletList"/>
              <w:numPr>
                <w:ilvl w:val="0"/>
                <w:numId w:val="0"/>
              </w:numPr>
              <w:jc w:val="center"/>
              <w:rPr>
                <w:i/>
                <w:noProof/>
              </w:rPr>
            </w:pPr>
          </w:p>
          <w:p w14:paraId="4F0AEBD1" w14:textId="77777777" w:rsidR="009911A1" w:rsidRPr="007D18F0" w:rsidRDefault="009911A1" w:rsidP="009911A1">
            <w:pPr>
              <w:pStyle w:val="BulletList"/>
              <w:numPr>
                <w:ilvl w:val="0"/>
                <w:numId w:val="0"/>
              </w:numPr>
              <w:jc w:val="center"/>
              <w:rPr>
                <w:i/>
                <w:noProof/>
              </w:rPr>
            </w:pPr>
            <w:r>
              <w:rPr>
                <w:i/>
                <w:noProof/>
              </w:rPr>
              <w:t>Diagram of Aneroid Barometer</w:t>
            </w:r>
          </w:p>
          <w:p w14:paraId="71057D5A" w14:textId="77777777" w:rsidR="007D18F0" w:rsidRDefault="007D18F0" w:rsidP="007D18F0">
            <w:pPr>
              <w:pStyle w:val="BulletList"/>
              <w:numPr>
                <w:ilvl w:val="0"/>
                <w:numId w:val="0"/>
              </w:numPr>
              <w:rPr>
                <w:noProof/>
              </w:rPr>
            </w:pPr>
          </w:p>
        </w:tc>
      </w:tr>
    </w:tbl>
    <w:p w14:paraId="6BA12A69" w14:textId="603E1436" w:rsidR="00713E2E" w:rsidRDefault="00713E2E"/>
    <w:tbl>
      <w:tblPr>
        <w:tblW w:w="0" w:type="auto"/>
        <w:tblLayout w:type="fixed"/>
        <w:tblCellMar>
          <w:left w:w="115" w:type="dxa"/>
          <w:right w:w="115" w:type="dxa"/>
        </w:tblCellMar>
        <w:tblLook w:val="01E0" w:firstRow="1" w:lastRow="1" w:firstColumn="1" w:lastColumn="1" w:noHBand="0" w:noVBand="0"/>
      </w:tblPr>
      <w:tblGrid>
        <w:gridCol w:w="996"/>
        <w:gridCol w:w="10009"/>
      </w:tblGrid>
      <w:tr w:rsidR="00A26423" w:rsidRPr="00204F6F" w14:paraId="6AEA762D" w14:textId="77777777" w:rsidTr="00204F6F">
        <w:trPr>
          <w:cantSplit/>
        </w:trPr>
        <w:tc>
          <w:tcPr>
            <w:tcW w:w="996" w:type="dxa"/>
          </w:tcPr>
          <w:p w14:paraId="20E4DD15" w14:textId="77777777" w:rsidR="00A26423" w:rsidRPr="00204F6F" w:rsidRDefault="00A26423" w:rsidP="00F13621">
            <w:pPr>
              <w:pStyle w:val="txtx1"/>
              <w:rPr>
                <w:sz w:val="22"/>
                <w:szCs w:val="22"/>
              </w:rPr>
            </w:pPr>
          </w:p>
        </w:tc>
        <w:tc>
          <w:tcPr>
            <w:tcW w:w="10009" w:type="dxa"/>
          </w:tcPr>
          <w:p w14:paraId="07022781" w14:textId="77777777" w:rsidR="00A26423" w:rsidRDefault="00713E2E" w:rsidP="007D18F0">
            <w:pPr>
              <w:pStyle w:val="BulletList"/>
              <w:numPr>
                <w:ilvl w:val="0"/>
                <w:numId w:val="0"/>
              </w:numPr>
              <w:rPr>
                <w:noProof/>
              </w:rPr>
            </w:pPr>
            <w:r>
              <w:rPr>
                <w:noProof/>
              </w:rPr>
              <w:t>The images</w:t>
            </w:r>
            <w:r w:rsidR="0000242B">
              <w:rPr>
                <w:noProof/>
              </w:rPr>
              <w:t xml:space="preserve"> below</w:t>
            </w:r>
            <w:r>
              <w:rPr>
                <w:noProof/>
              </w:rPr>
              <w:t xml:space="preserve"> are of a MEMS barometric pressure sensor that uses a diaphram over a reference vacuum (</w:t>
            </w:r>
            <w:r w:rsidR="0000242B">
              <w:rPr>
                <w:noProof/>
              </w:rPr>
              <w:t>similar to</w:t>
            </w:r>
            <w:r>
              <w:rPr>
                <w:noProof/>
              </w:rPr>
              <w:t xml:space="preserve"> the aneroid barometer) to measure small changes in </w:t>
            </w:r>
            <w:r w:rsidR="0000242B">
              <w:rPr>
                <w:noProof/>
              </w:rPr>
              <w:t xml:space="preserve">barometric </w:t>
            </w:r>
            <w:r>
              <w:rPr>
                <w:noProof/>
              </w:rPr>
              <w:t>pressure.</w:t>
            </w:r>
            <w:r w:rsidR="0000242B">
              <w:rPr>
                <w:noProof/>
              </w:rPr>
              <w:t xml:space="preserve">  The left image shows several electromechanical sensor chips each with an array of 6 </w:t>
            </w:r>
            <w:r w:rsidR="001E7E2A">
              <w:rPr>
                <w:noProof/>
              </w:rPr>
              <w:t>pressure transducers</w:t>
            </w:r>
            <w:r w:rsidR="0000242B">
              <w:rPr>
                <w:noProof/>
              </w:rPr>
              <w:t xml:space="preserve">.  The right image shows the pressure transducer, a </w:t>
            </w:r>
            <w:r w:rsidR="001E7E2A">
              <w:rPr>
                <w:noProof/>
              </w:rPr>
              <w:t xml:space="preserve">micro-sized unit that converts motion from changes in pressure to an electrical signal. </w:t>
            </w:r>
            <w:r w:rsidR="00C350F4">
              <w:rPr>
                <w:noProof/>
              </w:rPr>
              <w:t>The electrical signal is converted by the electronics of the sensor to an appropriate format for the system.</w:t>
            </w:r>
            <w:r w:rsidR="001E7E2A">
              <w:rPr>
                <w:noProof/>
              </w:rPr>
              <w:t xml:space="preserve"> </w:t>
            </w:r>
            <w:r>
              <w:rPr>
                <w:noProof/>
              </w:rPr>
              <w:t>These MEMS sensors are currently being used in wind tunnels and for various weather monitoring applications.</w:t>
            </w:r>
          </w:p>
          <w:p w14:paraId="78B22E2A" w14:textId="77777777" w:rsidR="006E1407" w:rsidRDefault="00F336A8" w:rsidP="006E1407">
            <w:pPr>
              <w:pStyle w:val="BulletList"/>
              <w:numPr>
                <w:ilvl w:val="0"/>
                <w:numId w:val="0"/>
              </w:numPr>
              <w:jc w:val="center"/>
              <w:rPr>
                <w:noProof/>
              </w:rPr>
            </w:pPr>
            <w:r>
              <w:rPr>
                <w:noProof/>
              </w:rPr>
              <w:drawing>
                <wp:inline distT="0" distB="0" distL="0" distR="0" wp14:anchorId="4DEC6FCB" wp14:editId="02898EB3">
                  <wp:extent cx="2764848" cy="2433066"/>
                  <wp:effectExtent l="19050" t="0" r="0" b="0"/>
                  <wp:docPr id="30" name="Picture 29" descr="barametric-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ametric-ps.jpg"/>
                          <pic:cNvPicPr/>
                        </pic:nvPicPr>
                        <pic:blipFill>
                          <a:blip r:embed="rId18"/>
                          <a:stretch>
                            <a:fillRect/>
                          </a:stretch>
                        </pic:blipFill>
                        <pic:spPr>
                          <a:xfrm>
                            <a:off x="0" y="0"/>
                            <a:ext cx="2764503" cy="2432762"/>
                          </a:xfrm>
                          <a:prstGeom prst="rect">
                            <a:avLst/>
                          </a:prstGeom>
                        </pic:spPr>
                      </pic:pic>
                    </a:graphicData>
                  </a:graphic>
                </wp:inline>
              </w:drawing>
            </w:r>
            <w:r>
              <w:rPr>
                <w:noProof/>
              </w:rPr>
              <w:drawing>
                <wp:inline distT="0" distB="0" distL="0" distR="0" wp14:anchorId="7234153B" wp14:editId="531F7F15">
                  <wp:extent cx="2000250" cy="1570748"/>
                  <wp:effectExtent l="19050" t="0" r="0" b="0"/>
                  <wp:docPr id="34" name="Picture 33" descr="barometric_sens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ometric_sensor.png"/>
                          <pic:cNvPicPr/>
                        </pic:nvPicPr>
                        <pic:blipFill>
                          <a:blip r:embed="rId19"/>
                          <a:stretch>
                            <a:fillRect/>
                          </a:stretch>
                        </pic:blipFill>
                        <pic:spPr>
                          <a:xfrm>
                            <a:off x="0" y="0"/>
                            <a:ext cx="1999829" cy="1570418"/>
                          </a:xfrm>
                          <a:prstGeom prst="rect">
                            <a:avLst/>
                          </a:prstGeom>
                        </pic:spPr>
                      </pic:pic>
                    </a:graphicData>
                  </a:graphic>
                </wp:inline>
              </w:drawing>
            </w:r>
          </w:p>
          <w:p w14:paraId="66A20B33" w14:textId="77777777" w:rsidR="001E7E2A" w:rsidRDefault="001E7E2A" w:rsidP="007D18F0">
            <w:pPr>
              <w:pStyle w:val="BulletList"/>
              <w:numPr>
                <w:ilvl w:val="0"/>
                <w:numId w:val="0"/>
              </w:numPr>
              <w:rPr>
                <w:noProof/>
              </w:rPr>
            </w:pPr>
          </w:p>
          <w:p w14:paraId="71948CCD" w14:textId="77777777" w:rsidR="006E1407" w:rsidRDefault="001E7E2A" w:rsidP="006E1407">
            <w:pPr>
              <w:pStyle w:val="BulletList"/>
              <w:numPr>
                <w:ilvl w:val="0"/>
                <w:numId w:val="0"/>
              </w:numPr>
              <w:jc w:val="center"/>
              <w:rPr>
                <w:noProof/>
              </w:rPr>
            </w:pPr>
            <w:r w:rsidRPr="00C3496C">
              <w:rPr>
                <w:i/>
                <w:color w:val="000000"/>
              </w:rPr>
              <w:t>Barometric Pressure Sensors (Photo</w:t>
            </w:r>
            <w:r w:rsidR="009B7477">
              <w:rPr>
                <w:i/>
                <w:color w:val="000000"/>
              </w:rPr>
              <w:t>s</w:t>
            </w:r>
            <w:r w:rsidRPr="00C3496C">
              <w:rPr>
                <w:i/>
                <w:color w:val="000000"/>
              </w:rPr>
              <w:t xml:space="preserve"> courtesy of Khalil </w:t>
            </w:r>
            <w:proofErr w:type="spellStart"/>
            <w:r w:rsidRPr="00C3496C">
              <w:rPr>
                <w:i/>
                <w:color w:val="000000"/>
              </w:rPr>
              <w:t>Najafi</w:t>
            </w:r>
            <w:proofErr w:type="spellEnd"/>
            <w:r w:rsidRPr="00C3496C">
              <w:rPr>
                <w:i/>
                <w:color w:val="000000"/>
              </w:rPr>
              <w:t>, University of Michigan)</w:t>
            </w:r>
          </w:p>
        </w:tc>
      </w:tr>
      <w:tr w:rsidR="00826470" w:rsidRPr="00204F6F" w14:paraId="77A0D304" w14:textId="77777777" w:rsidTr="00204F6F">
        <w:trPr>
          <w:cantSplit/>
        </w:trPr>
        <w:tc>
          <w:tcPr>
            <w:tcW w:w="996" w:type="dxa"/>
          </w:tcPr>
          <w:p w14:paraId="3FC49728" w14:textId="77777777" w:rsidR="00826470" w:rsidRPr="00204F6F" w:rsidRDefault="00826470" w:rsidP="00F13621">
            <w:pPr>
              <w:pStyle w:val="txtx1"/>
              <w:rPr>
                <w:sz w:val="22"/>
                <w:szCs w:val="22"/>
              </w:rPr>
            </w:pPr>
          </w:p>
        </w:tc>
        <w:tc>
          <w:tcPr>
            <w:tcW w:w="10009" w:type="dxa"/>
          </w:tcPr>
          <w:p w14:paraId="73E7A847" w14:textId="400E18AE" w:rsidR="00826470" w:rsidRDefault="00826470" w:rsidP="007D18F0">
            <w:pPr>
              <w:pStyle w:val="BulletList"/>
              <w:numPr>
                <w:ilvl w:val="0"/>
                <w:numId w:val="0"/>
              </w:numPr>
              <w:rPr>
                <w:noProof/>
              </w:rPr>
            </w:pPr>
          </w:p>
          <w:p w14:paraId="192FA854" w14:textId="77777777" w:rsidR="00826470" w:rsidRDefault="00826470" w:rsidP="007D18F0">
            <w:pPr>
              <w:pStyle w:val="BulletList"/>
              <w:numPr>
                <w:ilvl w:val="0"/>
                <w:numId w:val="0"/>
              </w:numPr>
              <w:rPr>
                <w:noProof/>
              </w:rPr>
            </w:pPr>
            <w:r>
              <w:rPr>
                <w:b/>
                <w:noProof/>
              </w:rPr>
              <w:t>MEMS Accelerometer Sensor</w:t>
            </w:r>
          </w:p>
          <w:p w14:paraId="54594DCB" w14:textId="77777777" w:rsidR="00826470" w:rsidRDefault="00826470" w:rsidP="007D18F0">
            <w:pPr>
              <w:pStyle w:val="BulletList"/>
              <w:numPr>
                <w:ilvl w:val="0"/>
                <w:numId w:val="0"/>
              </w:numPr>
              <w:rPr>
                <w:noProof/>
              </w:rPr>
            </w:pPr>
          </w:p>
          <w:p w14:paraId="010A5631" w14:textId="397CF464" w:rsidR="00826470" w:rsidRDefault="00826470" w:rsidP="007D18F0">
            <w:pPr>
              <w:pStyle w:val="BulletList"/>
              <w:numPr>
                <w:ilvl w:val="0"/>
                <w:numId w:val="0"/>
              </w:numPr>
              <w:rPr>
                <w:noProof/>
              </w:rPr>
            </w:pPr>
            <w:r>
              <w:rPr>
                <w:noProof/>
              </w:rPr>
              <w:t xml:space="preserve">In </w:t>
            </w:r>
            <w:r w:rsidRPr="00FC1ADB">
              <w:rPr>
                <w:i/>
                <w:noProof/>
              </w:rPr>
              <w:t>Introduction to Transducers</w:t>
            </w:r>
            <w:r>
              <w:rPr>
                <w:noProof/>
              </w:rPr>
              <w:t xml:space="preserve"> we talked about the microaccelerometer transducer.  A MEMS accelerometer sensor contains the transducer and the circuitry required to interpret the output of the transducer. </w:t>
            </w:r>
            <w:r w:rsidR="00AE7723">
              <w:rPr>
                <w:noProof/>
              </w:rPr>
              <w:t>One type of sensor in which accelerometers are used is the</w:t>
            </w:r>
            <w:r>
              <w:rPr>
                <w:noProof/>
              </w:rPr>
              <w:t xml:space="preserve"> MEMS airbag deployment sensor.  This sensor contains three microaccelerometer transducers and the electronic circuitry for each transducer.  Each transducer senses acceleration on one axis – x, y, or z. As a MEMS sensor, this device simultaneously senses and quantifies movement in all three directions and triggers the airbag(s) when needed.</w:t>
            </w:r>
            <w:r w:rsidR="00AE7723">
              <w:rPr>
                <w:noProof/>
              </w:rPr>
              <w:t xml:space="preserve">  The scanning electron microscope (SEM) image below shows the mechanical components of a </w:t>
            </w:r>
            <w:r w:rsidR="00634F96">
              <w:rPr>
                <w:noProof/>
              </w:rPr>
              <w:t>3-axis accelerometer.</w:t>
            </w:r>
          </w:p>
          <w:p w14:paraId="0499496E" w14:textId="1679A365" w:rsidR="00826470" w:rsidRDefault="00634F96" w:rsidP="007D18F0">
            <w:pPr>
              <w:pStyle w:val="BulletList"/>
              <w:numPr>
                <w:ilvl w:val="0"/>
                <w:numId w:val="0"/>
              </w:numPr>
              <w:rPr>
                <w:noProof/>
              </w:rPr>
            </w:pPr>
            <w:r>
              <w:rPr>
                <w:noProof/>
              </w:rPr>
              <w:drawing>
                <wp:anchor distT="0" distB="0" distL="114300" distR="114300" simplePos="0" relativeHeight="251673600" behindDoc="0" locked="0" layoutInCell="1" allowOverlap="1" wp14:anchorId="00B168D4" wp14:editId="5F1C869F">
                  <wp:simplePos x="0" y="0"/>
                  <wp:positionH relativeFrom="column">
                    <wp:posOffset>3350260</wp:posOffset>
                  </wp:positionH>
                  <wp:positionV relativeFrom="paragraph">
                    <wp:posOffset>75565</wp:posOffset>
                  </wp:positionV>
                  <wp:extent cx="2737485" cy="2039620"/>
                  <wp:effectExtent l="0" t="0" r="5715" b="0"/>
                  <wp:wrapTight wrapText="bothSides">
                    <wp:wrapPolygon edited="0">
                      <wp:start x="0" y="0"/>
                      <wp:lineTo x="0" y="21250"/>
                      <wp:lineTo x="21445" y="21250"/>
                      <wp:lineTo x="2144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axes-accel_600x.jpg"/>
                          <pic:cNvPicPr/>
                        </pic:nvPicPr>
                        <pic:blipFill>
                          <a:blip r:embed="rId20">
                            <a:extLst>
                              <a:ext uri="{28A0092B-C50C-407E-A947-70E740481C1C}">
                                <a14:useLocalDpi xmlns:a14="http://schemas.microsoft.com/office/drawing/2010/main" val="0"/>
                              </a:ext>
                            </a:extLst>
                          </a:blip>
                          <a:stretch>
                            <a:fillRect/>
                          </a:stretch>
                        </pic:blipFill>
                        <pic:spPr>
                          <a:xfrm>
                            <a:off x="0" y="0"/>
                            <a:ext cx="2737485" cy="2039620"/>
                          </a:xfrm>
                          <a:prstGeom prst="rect">
                            <a:avLst/>
                          </a:prstGeom>
                        </pic:spPr>
                      </pic:pic>
                    </a:graphicData>
                  </a:graphic>
                  <wp14:sizeRelH relativeFrom="page">
                    <wp14:pctWidth>0</wp14:pctWidth>
                  </wp14:sizeRelH>
                  <wp14:sizeRelV relativeFrom="page">
                    <wp14:pctHeight>0</wp14:pctHeight>
                  </wp14:sizeRelV>
                </wp:anchor>
              </w:drawing>
            </w:r>
          </w:p>
          <w:p w14:paraId="07A2BA36" w14:textId="77777777" w:rsidR="00826470" w:rsidRDefault="00826470" w:rsidP="007D18F0">
            <w:pPr>
              <w:pStyle w:val="BulletList"/>
              <w:numPr>
                <w:ilvl w:val="0"/>
                <w:numId w:val="0"/>
              </w:numPr>
              <w:rPr>
                <w:noProof/>
              </w:rPr>
            </w:pPr>
          </w:p>
          <w:p w14:paraId="08CE5FE7" w14:textId="77777777" w:rsidR="00826470" w:rsidRDefault="00826470" w:rsidP="007D18F0">
            <w:pPr>
              <w:pStyle w:val="BulletList"/>
              <w:numPr>
                <w:ilvl w:val="0"/>
                <w:numId w:val="0"/>
              </w:numPr>
              <w:rPr>
                <w:noProof/>
              </w:rPr>
            </w:pPr>
          </w:p>
          <w:p w14:paraId="64656DBB" w14:textId="77777777" w:rsidR="00634F96" w:rsidRDefault="00634F96" w:rsidP="007D18F0">
            <w:pPr>
              <w:pStyle w:val="BulletList"/>
              <w:numPr>
                <w:ilvl w:val="0"/>
                <w:numId w:val="0"/>
              </w:numPr>
              <w:rPr>
                <w:noProof/>
              </w:rPr>
            </w:pPr>
          </w:p>
          <w:p w14:paraId="222F9553" w14:textId="77777777" w:rsidR="00634F96" w:rsidRDefault="00634F96" w:rsidP="007D18F0">
            <w:pPr>
              <w:pStyle w:val="BulletList"/>
              <w:numPr>
                <w:ilvl w:val="0"/>
                <w:numId w:val="0"/>
              </w:numPr>
              <w:rPr>
                <w:noProof/>
              </w:rPr>
            </w:pPr>
          </w:p>
          <w:p w14:paraId="7041D08D" w14:textId="165CB8AA" w:rsidR="00FC260E" w:rsidRPr="005E53ED" w:rsidRDefault="00634F96" w:rsidP="00FC260E">
            <w:pPr>
              <w:keepNext/>
              <w:keepLines/>
              <w:jc w:val="right"/>
              <w:rPr>
                <w:b/>
                <w:i/>
                <w:color w:val="000000"/>
              </w:rPr>
            </w:pPr>
            <w:r>
              <w:rPr>
                <w:b/>
                <w:i/>
                <w:color w:val="000000"/>
              </w:rPr>
              <w:t>Three-axis accelerometer</w:t>
            </w:r>
            <w:r w:rsidR="00FC260E" w:rsidRPr="005E53ED">
              <w:rPr>
                <w:b/>
                <w:i/>
                <w:color w:val="000000"/>
              </w:rPr>
              <w:t xml:space="preserve"> sensor</w:t>
            </w:r>
          </w:p>
          <w:p w14:paraId="27EAA6FE" w14:textId="22DD14F4" w:rsidR="00FC260E" w:rsidRDefault="00FC260E" w:rsidP="00FC260E">
            <w:pPr>
              <w:keepNext/>
              <w:keepLines/>
              <w:jc w:val="right"/>
              <w:rPr>
                <w:i/>
                <w:color w:val="000000"/>
              </w:rPr>
            </w:pPr>
            <w:r>
              <w:rPr>
                <w:i/>
                <w:color w:val="000000"/>
              </w:rPr>
              <w:t xml:space="preserve">Three </w:t>
            </w:r>
            <w:proofErr w:type="spellStart"/>
            <w:r>
              <w:rPr>
                <w:i/>
                <w:color w:val="000000"/>
              </w:rPr>
              <w:t>microaccelerometer</w:t>
            </w:r>
            <w:proofErr w:type="spellEnd"/>
            <w:r>
              <w:rPr>
                <w:i/>
                <w:color w:val="000000"/>
              </w:rPr>
              <w:t xml:space="preserve"> transducers</w:t>
            </w:r>
            <w:r w:rsidR="00634F96">
              <w:rPr>
                <w:i/>
                <w:color w:val="000000"/>
              </w:rPr>
              <w:t xml:space="preserve"> connected internally to sensor electronics</w:t>
            </w:r>
            <w:r>
              <w:rPr>
                <w:i/>
                <w:color w:val="000000"/>
              </w:rPr>
              <w:t>. Sensor and packaging about the size of a sugar cube</w:t>
            </w:r>
            <w:proofErr w:type="gramStart"/>
            <w:r>
              <w:rPr>
                <w:i/>
                <w:color w:val="000000"/>
              </w:rPr>
              <w:t>.[</w:t>
            </w:r>
            <w:proofErr w:type="gramEnd"/>
            <w:r>
              <w:rPr>
                <w:i/>
                <w:color w:val="000000"/>
              </w:rPr>
              <w:t xml:space="preserve">Image courtesy of </w:t>
            </w:r>
            <w:proofErr w:type="spellStart"/>
            <w:r w:rsidR="00AE7723">
              <w:rPr>
                <w:i/>
                <w:color w:val="000000"/>
              </w:rPr>
              <w:t>Chipworks</w:t>
            </w:r>
            <w:proofErr w:type="spellEnd"/>
            <w:r>
              <w:rPr>
                <w:i/>
                <w:color w:val="000000"/>
              </w:rPr>
              <w:t>]</w:t>
            </w:r>
          </w:p>
          <w:p w14:paraId="70152E5F" w14:textId="77777777" w:rsidR="00826470" w:rsidRPr="00826470" w:rsidRDefault="00826470" w:rsidP="007D18F0">
            <w:pPr>
              <w:pStyle w:val="BulletList"/>
              <w:numPr>
                <w:ilvl w:val="0"/>
                <w:numId w:val="0"/>
              </w:numPr>
              <w:rPr>
                <w:noProof/>
              </w:rPr>
            </w:pPr>
          </w:p>
        </w:tc>
      </w:tr>
      <w:tr w:rsidR="00F13621" w:rsidRPr="00204F6F" w14:paraId="614783C6" w14:textId="77777777" w:rsidTr="00204F6F">
        <w:trPr>
          <w:cantSplit/>
          <w:trHeight w:val="576"/>
        </w:trPr>
        <w:tc>
          <w:tcPr>
            <w:tcW w:w="996" w:type="dxa"/>
            <w:vAlign w:val="bottom"/>
          </w:tcPr>
          <w:p w14:paraId="099441E3" w14:textId="77777777" w:rsidR="00F13621" w:rsidRPr="00B960A3" w:rsidRDefault="00F13621" w:rsidP="00204F6F">
            <w:pPr>
              <w:pStyle w:val="BodyText"/>
              <w:keepLines/>
            </w:pPr>
            <w:bookmarkStart w:id="8" w:name="Int_Dvices_PK10_dldl210"/>
            <w:bookmarkEnd w:id="7"/>
          </w:p>
        </w:tc>
        <w:tc>
          <w:tcPr>
            <w:tcW w:w="10009" w:type="dxa"/>
            <w:vAlign w:val="bottom"/>
          </w:tcPr>
          <w:p w14:paraId="17B04B5A" w14:textId="77777777" w:rsidR="00F13621" w:rsidRPr="00204F6F" w:rsidRDefault="00F13621" w:rsidP="00204F6F">
            <w:pPr>
              <w:pStyle w:val="lvl1Text"/>
              <w:keepNext w:val="0"/>
              <w:rPr>
                <w:sz w:val="24"/>
                <w:szCs w:val="24"/>
              </w:rPr>
            </w:pPr>
            <w:r w:rsidRPr="00204F6F">
              <w:rPr>
                <w:sz w:val="24"/>
                <w:szCs w:val="24"/>
              </w:rPr>
              <w:t>Electrical Sensors</w:t>
            </w:r>
          </w:p>
        </w:tc>
      </w:tr>
      <w:tr w:rsidR="00393E96" w:rsidRPr="00204F6F" w14:paraId="23BF4493" w14:textId="77777777" w:rsidTr="00204F6F">
        <w:tc>
          <w:tcPr>
            <w:tcW w:w="996" w:type="dxa"/>
          </w:tcPr>
          <w:p w14:paraId="0F973918" w14:textId="77777777" w:rsidR="00393E96" w:rsidRPr="00204F6F" w:rsidRDefault="00393E96" w:rsidP="00F13621">
            <w:pPr>
              <w:pStyle w:val="txtx1"/>
              <w:rPr>
                <w:sz w:val="22"/>
                <w:szCs w:val="22"/>
              </w:rPr>
            </w:pPr>
          </w:p>
        </w:tc>
        <w:tc>
          <w:tcPr>
            <w:tcW w:w="10009" w:type="dxa"/>
          </w:tcPr>
          <w:p w14:paraId="3776125B" w14:textId="77777777" w:rsidR="006E1407" w:rsidRDefault="006E1407" w:rsidP="006E1407">
            <w:pPr>
              <w:pStyle w:val="BulletList"/>
              <w:numPr>
                <w:ilvl w:val="0"/>
                <w:numId w:val="0"/>
              </w:numPr>
              <w:ind w:left="360"/>
            </w:pPr>
          </w:p>
          <w:p w14:paraId="47AAEF38" w14:textId="77777777" w:rsidR="00A104CF" w:rsidRDefault="00A104CF" w:rsidP="00A104CF">
            <w:pPr>
              <w:pStyle w:val="BulletList"/>
              <w:numPr>
                <w:ilvl w:val="0"/>
                <w:numId w:val="0"/>
              </w:numPr>
            </w:pPr>
            <w:r>
              <w:t>Electrical sensors are sensors that measure resistance, current voltage, or electrical energy and provide an output that the value of the electrical component.</w:t>
            </w:r>
          </w:p>
          <w:p w14:paraId="03A82019" w14:textId="77777777" w:rsidR="00A104CF" w:rsidRPr="006E1407" w:rsidRDefault="00A104CF" w:rsidP="00A104CF">
            <w:pPr>
              <w:pStyle w:val="BulletList"/>
              <w:numPr>
                <w:ilvl w:val="0"/>
                <w:numId w:val="0"/>
              </w:numPr>
            </w:pPr>
          </w:p>
          <w:p w14:paraId="63E41002" w14:textId="77777777" w:rsidR="00393E96" w:rsidRDefault="00393E96" w:rsidP="00393E96">
            <w:pPr>
              <w:pStyle w:val="BulletList"/>
            </w:pPr>
            <w:r w:rsidRPr="00204F6F">
              <w:rPr>
                <w:color w:val="000000"/>
              </w:rPr>
              <w:t>Ohmmeter – measures resistance</w:t>
            </w:r>
          </w:p>
          <w:p w14:paraId="3F470E05" w14:textId="77777777" w:rsidR="00393E96" w:rsidRDefault="00393E96" w:rsidP="00393E96">
            <w:pPr>
              <w:pStyle w:val="BulletList"/>
            </w:pPr>
            <w:r w:rsidRPr="00204F6F">
              <w:rPr>
                <w:color w:val="000000"/>
              </w:rPr>
              <w:t>Voltmeter – measures voltage</w:t>
            </w:r>
          </w:p>
          <w:p w14:paraId="23F1A1DF" w14:textId="77777777" w:rsidR="00393E96" w:rsidRDefault="00393E96" w:rsidP="00393E96">
            <w:pPr>
              <w:pStyle w:val="BulletList"/>
            </w:pPr>
            <w:r w:rsidRPr="00204F6F">
              <w:rPr>
                <w:color w:val="000000"/>
              </w:rPr>
              <w:t>Galvanometer</w:t>
            </w:r>
            <w:r w:rsidR="00C350F4">
              <w:rPr>
                <w:color w:val="000000"/>
              </w:rPr>
              <w:t xml:space="preserve"> and ammeters – measure</w:t>
            </w:r>
            <w:r w:rsidRPr="00204F6F">
              <w:rPr>
                <w:color w:val="000000"/>
              </w:rPr>
              <w:t xml:space="preserve"> current</w:t>
            </w:r>
          </w:p>
          <w:p w14:paraId="07DBA981" w14:textId="77777777" w:rsidR="00393E96" w:rsidRDefault="00393E96" w:rsidP="00393E96">
            <w:pPr>
              <w:pStyle w:val="BulletList"/>
            </w:pPr>
            <w:r w:rsidRPr="00204F6F">
              <w:rPr>
                <w:color w:val="000000"/>
              </w:rPr>
              <w:t>Watt-hour meter – measures the amount of electrical energy supplied to and used by a residence or business</w:t>
            </w:r>
          </w:p>
          <w:p w14:paraId="110263E7" w14:textId="77777777" w:rsidR="00393E96" w:rsidRPr="00204F6F" w:rsidRDefault="00393E96" w:rsidP="00204F6F">
            <w:pPr>
              <w:jc w:val="center"/>
              <w:rPr>
                <w:sz w:val="22"/>
                <w:szCs w:val="22"/>
              </w:rPr>
            </w:pPr>
          </w:p>
        </w:tc>
      </w:tr>
      <w:tr w:rsidR="00F13621" w:rsidRPr="00204F6F" w14:paraId="38839362" w14:textId="77777777" w:rsidTr="00204F6F">
        <w:tc>
          <w:tcPr>
            <w:tcW w:w="996" w:type="dxa"/>
          </w:tcPr>
          <w:p w14:paraId="7BB682F5" w14:textId="77777777" w:rsidR="00F13621" w:rsidRPr="00204F6F" w:rsidRDefault="001260F6" w:rsidP="00F13621">
            <w:pPr>
              <w:pStyle w:val="txtx1"/>
              <w:rPr>
                <w:sz w:val="22"/>
                <w:szCs w:val="22"/>
              </w:rPr>
            </w:pPr>
            <w:r>
              <w:br w:type="page"/>
            </w:r>
          </w:p>
        </w:tc>
        <w:tc>
          <w:tcPr>
            <w:tcW w:w="10009" w:type="dxa"/>
          </w:tcPr>
          <w:p w14:paraId="23CADCC1" w14:textId="77777777" w:rsidR="00F13621" w:rsidRPr="00204F6F" w:rsidRDefault="00CF458C" w:rsidP="00204F6F">
            <w:pPr>
              <w:jc w:val="center"/>
              <w:rPr>
                <w:sz w:val="22"/>
                <w:szCs w:val="22"/>
              </w:rPr>
            </w:pPr>
            <w:r>
              <w:rPr>
                <w:noProof/>
              </w:rPr>
              <w:drawing>
                <wp:inline distT="0" distB="0" distL="0" distR="0" wp14:anchorId="7876DCCD" wp14:editId="0301A880">
                  <wp:extent cx="1401408" cy="2114550"/>
                  <wp:effectExtent l="19050" t="0" r="8292" b="0"/>
                  <wp:docPr id="16" name="Picture 16" descr="galvanome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lvanometer1"/>
                          <pic:cNvPicPr>
                            <a:picLocks noChangeAspect="1" noChangeArrowheads="1"/>
                          </pic:cNvPicPr>
                        </pic:nvPicPr>
                        <pic:blipFill>
                          <a:blip r:embed="rId21"/>
                          <a:srcRect/>
                          <a:stretch>
                            <a:fillRect/>
                          </a:stretch>
                        </pic:blipFill>
                        <pic:spPr bwMode="auto">
                          <a:xfrm>
                            <a:off x="0" y="0"/>
                            <a:ext cx="1401408" cy="2114550"/>
                          </a:xfrm>
                          <a:prstGeom prst="rect">
                            <a:avLst/>
                          </a:prstGeom>
                          <a:noFill/>
                          <a:ln w="9525">
                            <a:noFill/>
                            <a:miter lim="800000"/>
                            <a:headEnd/>
                            <a:tailEnd/>
                          </a:ln>
                        </pic:spPr>
                      </pic:pic>
                    </a:graphicData>
                  </a:graphic>
                </wp:inline>
              </w:drawing>
            </w:r>
            <w:r>
              <w:rPr>
                <w:noProof/>
              </w:rPr>
              <w:drawing>
                <wp:inline distT="0" distB="0" distL="0" distR="0" wp14:anchorId="71A9EC12" wp14:editId="1ED269E0">
                  <wp:extent cx="3219450" cy="2151948"/>
                  <wp:effectExtent l="19050" t="0" r="0" b="0"/>
                  <wp:docPr id="17" name="Picture 17" descr="galvanome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lvanometer2"/>
                          <pic:cNvPicPr>
                            <a:picLocks noChangeAspect="1" noChangeArrowheads="1"/>
                          </pic:cNvPicPr>
                        </pic:nvPicPr>
                        <pic:blipFill>
                          <a:blip r:embed="rId22"/>
                          <a:srcRect/>
                          <a:stretch>
                            <a:fillRect/>
                          </a:stretch>
                        </pic:blipFill>
                        <pic:spPr bwMode="auto">
                          <a:xfrm>
                            <a:off x="0" y="0"/>
                            <a:ext cx="3219450" cy="2151948"/>
                          </a:xfrm>
                          <a:prstGeom prst="rect">
                            <a:avLst/>
                          </a:prstGeom>
                          <a:noFill/>
                          <a:ln w="9525">
                            <a:noFill/>
                            <a:miter lim="800000"/>
                            <a:headEnd/>
                            <a:tailEnd/>
                          </a:ln>
                        </pic:spPr>
                      </pic:pic>
                    </a:graphicData>
                  </a:graphic>
                </wp:inline>
              </w:drawing>
            </w:r>
          </w:p>
        </w:tc>
      </w:tr>
      <w:tr w:rsidR="00F13621" w:rsidRPr="00204F6F" w14:paraId="6AD44211" w14:textId="77777777" w:rsidTr="00204F6F">
        <w:trPr>
          <w:cantSplit/>
        </w:trPr>
        <w:tc>
          <w:tcPr>
            <w:tcW w:w="996" w:type="dxa"/>
          </w:tcPr>
          <w:p w14:paraId="2AB9E414" w14:textId="77777777" w:rsidR="00F13621" w:rsidRPr="00204F6F" w:rsidRDefault="00F13621" w:rsidP="00F13621">
            <w:pPr>
              <w:pStyle w:val="txtx1"/>
              <w:rPr>
                <w:sz w:val="22"/>
                <w:szCs w:val="22"/>
              </w:rPr>
            </w:pPr>
          </w:p>
        </w:tc>
        <w:tc>
          <w:tcPr>
            <w:tcW w:w="10009" w:type="dxa"/>
          </w:tcPr>
          <w:p w14:paraId="386FA610" w14:textId="77777777" w:rsidR="00957893" w:rsidRDefault="00957893" w:rsidP="00204F6F">
            <w:pPr>
              <w:keepNext/>
              <w:keepLines/>
              <w:jc w:val="center"/>
              <w:rPr>
                <w:i/>
              </w:rPr>
            </w:pPr>
          </w:p>
          <w:p w14:paraId="2E4282A3" w14:textId="77777777" w:rsidR="00F13621" w:rsidRDefault="004032FA" w:rsidP="00204F6F">
            <w:pPr>
              <w:keepNext/>
              <w:keepLines/>
              <w:jc w:val="center"/>
              <w:rPr>
                <w:i/>
              </w:rPr>
            </w:pPr>
            <w:r w:rsidRPr="00204F6F">
              <w:rPr>
                <w:i/>
              </w:rPr>
              <w:t>S</w:t>
            </w:r>
            <w:r w:rsidR="00393E96" w:rsidRPr="00204F6F">
              <w:rPr>
                <w:i/>
              </w:rPr>
              <w:t>chematic and photograph of a Galvanometer used for sensing electrical currents</w:t>
            </w:r>
          </w:p>
          <w:p w14:paraId="489A845A" w14:textId="77777777" w:rsidR="001260F6" w:rsidRPr="00204F6F" w:rsidRDefault="001260F6" w:rsidP="00204F6F">
            <w:pPr>
              <w:keepNext/>
              <w:keepLines/>
              <w:jc w:val="center"/>
              <w:rPr>
                <w:i/>
                <w:color w:val="000000"/>
                <w:sz w:val="22"/>
                <w:szCs w:val="22"/>
              </w:rPr>
            </w:pPr>
          </w:p>
        </w:tc>
      </w:tr>
      <w:tr w:rsidR="00F13621" w:rsidRPr="00204F6F" w14:paraId="2CCC314F" w14:textId="77777777" w:rsidTr="00204F6F">
        <w:trPr>
          <w:cantSplit/>
        </w:trPr>
        <w:tc>
          <w:tcPr>
            <w:tcW w:w="996" w:type="dxa"/>
          </w:tcPr>
          <w:p w14:paraId="6BF76A0E" w14:textId="77777777" w:rsidR="00F13621" w:rsidRPr="00204F6F" w:rsidRDefault="00F13621" w:rsidP="00F13621">
            <w:pPr>
              <w:pStyle w:val="txtx1"/>
              <w:rPr>
                <w:sz w:val="22"/>
                <w:szCs w:val="22"/>
              </w:rPr>
            </w:pPr>
          </w:p>
        </w:tc>
        <w:tc>
          <w:tcPr>
            <w:tcW w:w="10009" w:type="dxa"/>
          </w:tcPr>
          <w:p w14:paraId="0DAC79E0" w14:textId="77777777" w:rsidR="00686EE5" w:rsidRPr="00204F6F" w:rsidRDefault="00393E96" w:rsidP="001260F6">
            <w:pPr>
              <w:rPr>
                <w:color w:val="000000"/>
              </w:rPr>
            </w:pPr>
            <w:r>
              <w:t>A Galvanometer is a specific type of ammeter used for sensing an electrical current</w:t>
            </w:r>
            <w:r w:rsidR="00045CD3">
              <w:t xml:space="preserve"> (see </w:t>
            </w:r>
            <w:r w:rsidR="001260F6">
              <w:t>figures above</w:t>
            </w:r>
            <w:r w:rsidR="00045CD3">
              <w:t>)</w:t>
            </w:r>
            <w:r>
              <w:t xml:space="preserve">.  Current </w:t>
            </w:r>
            <w:r w:rsidR="00045CD3">
              <w:t>flow</w:t>
            </w:r>
            <w:r w:rsidR="002779D3">
              <w:t>s</w:t>
            </w:r>
            <w:r>
              <w:t xml:space="preserve"> through</w:t>
            </w:r>
            <w:r w:rsidR="00045CD3">
              <w:t xml:space="preserve"> a</w:t>
            </w:r>
            <w:r w:rsidR="002779D3">
              <w:t xml:space="preserve"> coil</w:t>
            </w:r>
            <w:r>
              <w:t xml:space="preserve"> </w:t>
            </w:r>
            <w:r w:rsidR="00045CD3">
              <w:t>(</w:t>
            </w:r>
            <w:r>
              <w:t>the red wire wound around a metal cylinder</w:t>
            </w:r>
            <w:r w:rsidR="00045CD3">
              <w:t>)</w:t>
            </w:r>
            <w:r w:rsidR="002779D3">
              <w:t xml:space="preserve"> creating a</w:t>
            </w:r>
            <w:r>
              <w:t xml:space="preserve"> magnetic field.  Permanent magnets surround</w:t>
            </w:r>
            <w:r w:rsidR="00045CD3">
              <w:t xml:space="preserve"> the </w:t>
            </w:r>
            <w:r w:rsidR="002779D3">
              <w:t>coil</w:t>
            </w:r>
            <w:r w:rsidR="00045CD3">
              <w:t>.  The interaction of these two magnetic fields</w:t>
            </w:r>
            <w:r>
              <w:t xml:space="preserve"> cause</w:t>
            </w:r>
            <w:r w:rsidR="007E3A13">
              <w:t>s</w:t>
            </w:r>
            <w:r>
              <w:t xml:space="preserve"> the </w:t>
            </w:r>
            <w:r w:rsidR="002779D3">
              <w:t>coil</w:t>
            </w:r>
            <w:r>
              <w:t>/cylinder combination to pivot around its central axis</w:t>
            </w:r>
            <w:r w:rsidR="007E3A13">
              <w:t>.</w:t>
            </w:r>
            <w:r>
              <w:t xml:space="preserve">  The amount and direction of </w:t>
            </w:r>
            <w:r w:rsidR="007E3A13">
              <w:t xml:space="preserve">the pivot </w:t>
            </w:r>
            <w:r w:rsidR="001260F6">
              <w:t>move the needle at the</w:t>
            </w:r>
            <w:r w:rsidR="00045CD3">
              <w:t xml:space="preserve"> readout</w:t>
            </w:r>
            <w:r w:rsidR="002779D3">
              <w:t xml:space="preserve"> </w:t>
            </w:r>
            <w:r w:rsidR="002779D3">
              <w:rPr>
                <w:i/>
              </w:rPr>
              <w:t>(right image)</w:t>
            </w:r>
            <w:r w:rsidR="00045CD3">
              <w:t xml:space="preserve"> </w:t>
            </w:r>
            <w:r w:rsidR="006E1407" w:rsidRPr="006E1407">
              <w:t>left or right,</w:t>
            </w:r>
            <w:r w:rsidR="002779D3">
              <w:rPr>
                <w:i/>
              </w:rPr>
              <w:t xml:space="preserve"> </w:t>
            </w:r>
            <w:r w:rsidR="00045CD3">
              <w:t>indicat</w:t>
            </w:r>
            <w:r w:rsidR="002779D3">
              <w:t>ing</w:t>
            </w:r>
            <w:r>
              <w:t xml:space="preserve"> the level of current and </w:t>
            </w:r>
            <w:r w:rsidR="002779D3">
              <w:t xml:space="preserve">its </w:t>
            </w:r>
            <w:r>
              <w:t>polarity (negative or positive</w:t>
            </w:r>
            <w:r w:rsidR="002779D3">
              <w:t>, respectively</w:t>
            </w:r>
            <w:r>
              <w:t>).  This device uses two energy conversions</w:t>
            </w:r>
            <w:r w:rsidR="00045CD3">
              <w:t xml:space="preserve"> to sense and quantify an electric current:</w:t>
            </w:r>
            <w:r>
              <w:t xml:space="preserve"> electrical to magnetic and magnetic to mechanical rotation</w:t>
            </w:r>
            <w:r w:rsidR="00045CD3">
              <w:t>.</w:t>
            </w:r>
          </w:p>
        </w:tc>
      </w:tr>
    </w:tbl>
    <w:p w14:paraId="308C809D" w14:textId="77777777" w:rsidR="00826470" w:rsidRDefault="00826470">
      <w:bookmarkStart w:id="9" w:name="Int_Dvices_PK10_dldl202"/>
      <w:bookmarkEnd w:id="8"/>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13621" w:rsidRPr="00204F6F" w14:paraId="02F6579D" w14:textId="77777777" w:rsidTr="00204F6F">
        <w:trPr>
          <w:cantSplit/>
          <w:trHeight w:val="576"/>
        </w:trPr>
        <w:tc>
          <w:tcPr>
            <w:tcW w:w="996" w:type="dxa"/>
            <w:vAlign w:val="bottom"/>
          </w:tcPr>
          <w:p w14:paraId="192EC381" w14:textId="77777777" w:rsidR="00F13621" w:rsidRPr="00B960A3" w:rsidRDefault="00F13621" w:rsidP="00204F6F">
            <w:pPr>
              <w:pStyle w:val="BodyText"/>
              <w:keepLines/>
            </w:pPr>
          </w:p>
        </w:tc>
        <w:tc>
          <w:tcPr>
            <w:tcW w:w="10009" w:type="dxa"/>
            <w:vAlign w:val="bottom"/>
          </w:tcPr>
          <w:p w14:paraId="320EF5BE" w14:textId="77777777" w:rsidR="00F13621" w:rsidRPr="00204F6F" w:rsidRDefault="00F13621" w:rsidP="00204F6F">
            <w:pPr>
              <w:pStyle w:val="lvl1Text"/>
              <w:keepNext w:val="0"/>
              <w:rPr>
                <w:sz w:val="24"/>
                <w:szCs w:val="24"/>
              </w:rPr>
            </w:pPr>
            <w:r w:rsidRPr="00204F6F">
              <w:rPr>
                <w:sz w:val="24"/>
                <w:szCs w:val="24"/>
              </w:rPr>
              <w:t>Chemical Sensors</w:t>
            </w:r>
          </w:p>
        </w:tc>
      </w:tr>
      <w:tr w:rsidR="00F13621" w:rsidRPr="00204F6F" w14:paraId="0701C724" w14:textId="77777777" w:rsidTr="00204F6F">
        <w:trPr>
          <w:cantSplit/>
        </w:trPr>
        <w:tc>
          <w:tcPr>
            <w:tcW w:w="996" w:type="dxa"/>
          </w:tcPr>
          <w:p w14:paraId="3F8BD07E" w14:textId="77777777" w:rsidR="00F13621" w:rsidRPr="00204F6F" w:rsidRDefault="00F13621" w:rsidP="00F13621">
            <w:pPr>
              <w:pStyle w:val="txtx1"/>
              <w:rPr>
                <w:sz w:val="22"/>
                <w:szCs w:val="22"/>
              </w:rPr>
            </w:pPr>
          </w:p>
        </w:tc>
        <w:tc>
          <w:tcPr>
            <w:tcW w:w="10009" w:type="dxa"/>
          </w:tcPr>
          <w:p w14:paraId="71CA3CED" w14:textId="77777777" w:rsidR="0013143D" w:rsidRPr="00204F6F" w:rsidRDefault="0013143D" w:rsidP="00204F6F">
            <w:pPr>
              <w:keepNext/>
              <w:keepLines/>
              <w:rPr>
                <w:color w:val="000000"/>
              </w:rPr>
            </w:pPr>
          </w:p>
          <w:p w14:paraId="7690480E" w14:textId="77777777" w:rsidR="00F13621" w:rsidRPr="00204F6F" w:rsidRDefault="00F13621" w:rsidP="00204F6F">
            <w:pPr>
              <w:keepNext/>
              <w:keepLines/>
              <w:rPr>
                <w:color w:val="000000"/>
              </w:rPr>
            </w:pPr>
            <w:r w:rsidRPr="00204F6F">
              <w:rPr>
                <w:color w:val="000000"/>
              </w:rPr>
              <w:t>Chemical sensors detect the presence of certain chemicals or classes of chemicals</w:t>
            </w:r>
            <w:r w:rsidR="00E84C86">
              <w:rPr>
                <w:color w:val="000000"/>
              </w:rPr>
              <w:t xml:space="preserve"> and quantify </w:t>
            </w:r>
            <w:r w:rsidR="00B00E30">
              <w:rPr>
                <w:color w:val="000000"/>
              </w:rPr>
              <w:t xml:space="preserve">the amount and/or type of chemical detected.  </w:t>
            </w:r>
          </w:p>
          <w:p w14:paraId="182939F3" w14:textId="77777777" w:rsidR="00F13621" w:rsidRPr="00147B73" w:rsidRDefault="00F13621" w:rsidP="00F13621">
            <w:pPr>
              <w:pStyle w:val="BulletList"/>
            </w:pPr>
            <w:r w:rsidRPr="00204F6F">
              <w:rPr>
                <w:color w:val="000000"/>
              </w:rPr>
              <w:t>Oxygen sensor – measures the percentage of oxygen in a gas or liquid being analyzed</w:t>
            </w:r>
          </w:p>
          <w:p w14:paraId="00A0D24F" w14:textId="77777777" w:rsidR="00147B73" w:rsidRDefault="00147B73" w:rsidP="00147B73">
            <w:pPr>
              <w:pStyle w:val="BulletList"/>
            </w:pPr>
            <w:r w:rsidRPr="00204F6F">
              <w:rPr>
                <w:color w:val="000000"/>
              </w:rPr>
              <w:t xml:space="preserve">Carbon dioxide </w:t>
            </w:r>
            <w:r w:rsidR="001260F6">
              <w:rPr>
                <w:color w:val="000000"/>
              </w:rPr>
              <w:t>sensor</w:t>
            </w:r>
            <w:r w:rsidRPr="00204F6F">
              <w:rPr>
                <w:color w:val="000000"/>
              </w:rPr>
              <w:t xml:space="preserve"> – detects the presence of CO</w:t>
            </w:r>
            <w:r w:rsidRPr="00204F6F">
              <w:rPr>
                <w:color w:val="000000"/>
                <w:vertAlign w:val="subscript"/>
              </w:rPr>
              <w:t>2</w:t>
            </w:r>
            <w:r>
              <w:rPr>
                <w:color w:val="000000"/>
              </w:rPr>
              <w:t xml:space="preserve">  </w:t>
            </w:r>
            <w:r>
              <w:rPr>
                <w:i/>
                <w:color w:val="000000"/>
              </w:rPr>
              <w:t>(see diagram below)</w:t>
            </w:r>
          </w:p>
          <w:p w14:paraId="34B0C890" w14:textId="77777777" w:rsidR="006E1407" w:rsidRDefault="006E1407" w:rsidP="006E1407">
            <w:pPr>
              <w:pStyle w:val="BulletList"/>
              <w:numPr>
                <w:ilvl w:val="0"/>
                <w:numId w:val="0"/>
              </w:numPr>
              <w:ind w:left="360"/>
            </w:pPr>
          </w:p>
          <w:p w14:paraId="7D0B0810" w14:textId="77777777" w:rsidR="00F13621" w:rsidRDefault="00F13621" w:rsidP="00204F6F">
            <w:pPr>
              <w:keepNext/>
              <w:keepLines/>
              <w:rPr>
                <w:color w:val="000000"/>
                <w:sz w:val="22"/>
                <w:szCs w:val="22"/>
              </w:rPr>
            </w:pPr>
          </w:p>
          <w:p w14:paraId="2B414BA8" w14:textId="77777777" w:rsidR="001C69FF" w:rsidRDefault="00147B73" w:rsidP="00204F6F">
            <w:pPr>
              <w:keepNext/>
              <w:keepLines/>
              <w:rPr>
                <w:color w:val="000000"/>
                <w:sz w:val="22"/>
                <w:szCs w:val="22"/>
              </w:rPr>
            </w:pPr>
            <w:r w:rsidRPr="00147B73">
              <w:rPr>
                <w:noProof/>
                <w:color w:val="000000"/>
                <w:sz w:val="22"/>
                <w:szCs w:val="22"/>
              </w:rPr>
              <w:drawing>
                <wp:inline distT="0" distB="0" distL="0" distR="0" wp14:anchorId="0934802F" wp14:editId="3E263B54">
                  <wp:extent cx="5600700" cy="1952625"/>
                  <wp:effectExtent l="19050" t="0" r="0" b="0"/>
                  <wp:docPr id="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srcRect/>
                          <a:stretch>
                            <a:fillRect/>
                          </a:stretch>
                        </pic:blipFill>
                        <pic:spPr bwMode="auto">
                          <a:xfrm>
                            <a:off x="0" y="0"/>
                            <a:ext cx="5600700" cy="1952625"/>
                          </a:xfrm>
                          <a:prstGeom prst="rect">
                            <a:avLst/>
                          </a:prstGeom>
                          <a:noFill/>
                          <a:ln w="9525">
                            <a:noFill/>
                            <a:miter lim="800000"/>
                            <a:headEnd/>
                            <a:tailEnd/>
                          </a:ln>
                        </pic:spPr>
                      </pic:pic>
                    </a:graphicData>
                  </a:graphic>
                </wp:inline>
              </w:drawing>
            </w:r>
          </w:p>
          <w:p w14:paraId="0300353E" w14:textId="77777777" w:rsidR="001C69FF" w:rsidRDefault="001C69FF" w:rsidP="00204F6F">
            <w:pPr>
              <w:keepNext/>
              <w:keepLines/>
              <w:rPr>
                <w:color w:val="000000"/>
                <w:sz w:val="22"/>
                <w:szCs w:val="22"/>
              </w:rPr>
            </w:pPr>
          </w:p>
          <w:p w14:paraId="3A072A65" w14:textId="77777777" w:rsidR="006E1407" w:rsidRDefault="00147B73" w:rsidP="006E1407">
            <w:pPr>
              <w:keepNext/>
              <w:keepLines/>
              <w:jc w:val="center"/>
              <w:rPr>
                <w:i/>
                <w:color w:val="000000"/>
              </w:rPr>
            </w:pPr>
            <w:r w:rsidRPr="00204F6F">
              <w:rPr>
                <w:i/>
                <w:color w:val="000000"/>
              </w:rPr>
              <w:t>Schematic and Photo of a Carbon Dioxide Sensor</w:t>
            </w:r>
          </w:p>
          <w:p w14:paraId="3FF2383D" w14:textId="77777777" w:rsidR="001260F6" w:rsidRDefault="001260F6" w:rsidP="006E1407">
            <w:pPr>
              <w:keepNext/>
              <w:keepLines/>
              <w:jc w:val="center"/>
              <w:rPr>
                <w:color w:val="000000"/>
                <w:sz w:val="22"/>
                <w:szCs w:val="22"/>
              </w:rPr>
            </w:pPr>
            <w:r>
              <w:rPr>
                <w:i/>
                <w:color w:val="000000"/>
              </w:rPr>
              <w:t xml:space="preserve">(IR – infrared) </w:t>
            </w:r>
          </w:p>
          <w:p w14:paraId="4A645AF2" w14:textId="77777777" w:rsidR="001C69FF" w:rsidRPr="00204F6F" w:rsidRDefault="001C69FF" w:rsidP="00204F6F">
            <w:pPr>
              <w:keepNext/>
              <w:keepLines/>
              <w:rPr>
                <w:color w:val="000000"/>
                <w:sz w:val="22"/>
                <w:szCs w:val="22"/>
              </w:rPr>
            </w:pPr>
          </w:p>
        </w:tc>
      </w:tr>
      <w:tr w:rsidR="000A2C2C" w:rsidRPr="00204F6F" w14:paraId="30500B0E" w14:textId="77777777" w:rsidTr="00204F6F">
        <w:trPr>
          <w:cantSplit/>
        </w:trPr>
        <w:tc>
          <w:tcPr>
            <w:tcW w:w="996" w:type="dxa"/>
          </w:tcPr>
          <w:p w14:paraId="6A415FA8" w14:textId="77777777" w:rsidR="000A2C2C" w:rsidRPr="00204F6F" w:rsidRDefault="000A2C2C" w:rsidP="00F13621">
            <w:pPr>
              <w:pStyle w:val="txtx1"/>
              <w:rPr>
                <w:sz w:val="22"/>
                <w:szCs w:val="22"/>
              </w:rPr>
            </w:pPr>
          </w:p>
        </w:tc>
        <w:tc>
          <w:tcPr>
            <w:tcW w:w="10009" w:type="dxa"/>
          </w:tcPr>
          <w:p w14:paraId="68FF96FB" w14:textId="77777777" w:rsidR="000A2C2C" w:rsidRPr="00204F6F" w:rsidRDefault="000A2C2C" w:rsidP="00E93DC6">
            <w:pPr>
              <w:keepNext/>
              <w:keepLines/>
              <w:rPr>
                <w:color w:val="000000"/>
              </w:rPr>
            </w:pPr>
            <w:r>
              <w:rPr>
                <w:color w:val="000000"/>
              </w:rPr>
              <w:t xml:space="preserve">Chemical sensing is </w:t>
            </w:r>
            <w:r w:rsidR="00B735C9">
              <w:rPr>
                <w:color w:val="000000"/>
              </w:rPr>
              <w:t xml:space="preserve">an application that </w:t>
            </w:r>
            <w:r w:rsidR="001260F6">
              <w:rPr>
                <w:color w:val="000000"/>
              </w:rPr>
              <w:t>really taken off with</w:t>
            </w:r>
            <w:r>
              <w:rPr>
                <w:color w:val="000000"/>
              </w:rPr>
              <w:t xml:space="preserve"> microtechnology.  Just like </w:t>
            </w:r>
            <w:r w:rsidR="00B735C9">
              <w:rPr>
                <w:color w:val="000000"/>
              </w:rPr>
              <w:t>the</w:t>
            </w:r>
            <w:r>
              <w:rPr>
                <w:color w:val="000000"/>
              </w:rPr>
              <w:t xml:space="preserve"> macro-sized component</w:t>
            </w:r>
            <w:r w:rsidR="00B735C9">
              <w:rPr>
                <w:color w:val="000000"/>
              </w:rPr>
              <w:t>s</w:t>
            </w:r>
            <w:r>
              <w:rPr>
                <w:color w:val="000000"/>
              </w:rPr>
              <w:t>, MEMS chemical sensors can detect a wide variety of different gases</w:t>
            </w:r>
            <w:r w:rsidR="001260F6">
              <w:rPr>
                <w:color w:val="000000"/>
              </w:rPr>
              <w:t xml:space="preserve"> but because of their size, they can go places that macro-sized sensors can’t really go</w:t>
            </w:r>
            <w:r>
              <w:rPr>
                <w:color w:val="000000"/>
              </w:rPr>
              <w:t>.  MEMS sensors can</w:t>
            </w:r>
            <w:r w:rsidR="001260F6">
              <w:rPr>
                <w:color w:val="000000"/>
              </w:rPr>
              <w:t xml:space="preserve"> also</w:t>
            </w:r>
            <w:r>
              <w:rPr>
                <w:color w:val="000000"/>
              </w:rPr>
              <w:t xml:space="preserve"> be incorporated into objects for continuous sensing of a gas or selection of gases.  These devices have numerous medical, industrial</w:t>
            </w:r>
            <w:r w:rsidR="00B735C9">
              <w:rPr>
                <w:color w:val="000000"/>
              </w:rPr>
              <w:t>,</w:t>
            </w:r>
            <w:r>
              <w:rPr>
                <w:color w:val="000000"/>
              </w:rPr>
              <w:t xml:space="preserve"> and commercial applications such as </w:t>
            </w:r>
            <w:r w:rsidR="00E93DC6">
              <w:rPr>
                <w:color w:val="000000"/>
              </w:rPr>
              <w:t>biohazard detection</w:t>
            </w:r>
            <w:r>
              <w:rPr>
                <w:color w:val="000000"/>
              </w:rPr>
              <w:t>, quality control</w:t>
            </w:r>
            <w:r w:rsidR="00E93DC6">
              <w:rPr>
                <w:color w:val="000000"/>
              </w:rPr>
              <w:t xml:space="preserve"> in</w:t>
            </w:r>
            <w:r>
              <w:rPr>
                <w:color w:val="000000"/>
              </w:rPr>
              <w:t xml:space="preserve"> food processing</w:t>
            </w:r>
            <w:r w:rsidR="00B735C9">
              <w:rPr>
                <w:color w:val="000000"/>
              </w:rPr>
              <w:t>,</w:t>
            </w:r>
            <w:r>
              <w:rPr>
                <w:color w:val="000000"/>
              </w:rPr>
              <w:t xml:space="preserve"> and medical diagnosis.  </w:t>
            </w:r>
            <w:r w:rsidR="0015185D">
              <w:rPr>
                <w:color w:val="000000"/>
              </w:rPr>
              <w:t xml:space="preserve">Such devices are sometimes referred to an </w:t>
            </w:r>
            <w:proofErr w:type="spellStart"/>
            <w:r w:rsidR="0015185D">
              <w:rPr>
                <w:color w:val="000000"/>
              </w:rPr>
              <w:t>ENose</w:t>
            </w:r>
            <w:proofErr w:type="spellEnd"/>
            <w:r w:rsidR="0015185D">
              <w:rPr>
                <w:color w:val="000000"/>
              </w:rPr>
              <w:t xml:space="preserve"> or electronic nose.</w:t>
            </w:r>
            <w:r w:rsidR="009B7477">
              <w:rPr>
                <w:color w:val="000000"/>
                <w:vertAlign w:val="superscript"/>
              </w:rPr>
              <w:t>1</w:t>
            </w:r>
          </w:p>
        </w:tc>
      </w:tr>
    </w:tbl>
    <w:p w14:paraId="09C4D2D5" w14:textId="77777777" w:rsidR="00826470" w:rsidRDefault="00826470">
      <w:bookmarkStart w:id="10" w:name="Int_Dvices_PK10_dldl211"/>
      <w:bookmarkEnd w:id="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D31B86" w:rsidRPr="00204F6F" w14:paraId="0DA81916" w14:textId="77777777" w:rsidTr="00204F6F">
        <w:trPr>
          <w:cantSplit/>
          <w:trHeight w:val="576"/>
        </w:trPr>
        <w:tc>
          <w:tcPr>
            <w:tcW w:w="996" w:type="dxa"/>
            <w:vAlign w:val="bottom"/>
          </w:tcPr>
          <w:p w14:paraId="5ED8F870" w14:textId="77777777" w:rsidR="00D31B86" w:rsidRPr="00B960A3" w:rsidRDefault="00FF6C11" w:rsidP="00204F6F">
            <w:pPr>
              <w:pStyle w:val="BodyText"/>
              <w:keepLines/>
            </w:pPr>
            <w:r>
              <w:lastRenderedPageBreak/>
              <w:br w:type="page"/>
            </w:r>
          </w:p>
        </w:tc>
        <w:tc>
          <w:tcPr>
            <w:tcW w:w="10009" w:type="dxa"/>
            <w:vAlign w:val="bottom"/>
          </w:tcPr>
          <w:p w14:paraId="44BFD055" w14:textId="77777777" w:rsidR="00D31B86" w:rsidRPr="00204F6F" w:rsidRDefault="00D31B86" w:rsidP="00204F6F">
            <w:pPr>
              <w:pStyle w:val="lvl1Text"/>
              <w:keepNext w:val="0"/>
              <w:rPr>
                <w:sz w:val="24"/>
                <w:szCs w:val="24"/>
              </w:rPr>
            </w:pPr>
            <w:r w:rsidRPr="00204F6F">
              <w:rPr>
                <w:sz w:val="24"/>
                <w:szCs w:val="24"/>
              </w:rPr>
              <w:t>Other Types of Sensors</w:t>
            </w:r>
          </w:p>
        </w:tc>
      </w:tr>
      <w:tr w:rsidR="00D31B86" w:rsidRPr="00204F6F" w14:paraId="56F04998" w14:textId="77777777" w:rsidTr="00204F6F">
        <w:trPr>
          <w:cantSplit/>
        </w:trPr>
        <w:tc>
          <w:tcPr>
            <w:tcW w:w="996" w:type="dxa"/>
          </w:tcPr>
          <w:p w14:paraId="04D70A0F" w14:textId="77777777" w:rsidR="00D31B86" w:rsidRPr="00204F6F" w:rsidRDefault="00D31B86" w:rsidP="00D31B86">
            <w:pPr>
              <w:pStyle w:val="txtx1"/>
              <w:rPr>
                <w:sz w:val="22"/>
                <w:szCs w:val="22"/>
              </w:rPr>
            </w:pPr>
          </w:p>
        </w:tc>
        <w:tc>
          <w:tcPr>
            <w:tcW w:w="10009" w:type="dxa"/>
          </w:tcPr>
          <w:p w14:paraId="48A9833E" w14:textId="77777777" w:rsidR="001C69FF" w:rsidRDefault="003E3372" w:rsidP="00204F6F">
            <w:pPr>
              <w:keepNext/>
              <w:keepLines/>
              <w:rPr>
                <w:color w:val="000000"/>
              </w:rPr>
            </w:pPr>
            <w:r>
              <w:rPr>
                <w:noProof/>
                <w:color w:val="000000"/>
              </w:rPr>
              <w:drawing>
                <wp:anchor distT="0" distB="0" distL="114300" distR="114300" simplePos="0" relativeHeight="251672576" behindDoc="0" locked="0" layoutInCell="1" allowOverlap="1" wp14:anchorId="5BBEDE74" wp14:editId="4468F948">
                  <wp:simplePos x="0" y="0"/>
                  <wp:positionH relativeFrom="column">
                    <wp:posOffset>3867150</wp:posOffset>
                  </wp:positionH>
                  <wp:positionV relativeFrom="paragraph">
                    <wp:posOffset>106045</wp:posOffset>
                  </wp:positionV>
                  <wp:extent cx="2250440" cy="2656840"/>
                  <wp:effectExtent l="19050" t="0" r="0" b="0"/>
                  <wp:wrapSquare wrapText="bothSides"/>
                  <wp:docPr id="7" name="Picture 6" descr="ear-ther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ermo.jpg"/>
                          <pic:cNvPicPr/>
                        </pic:nvPicPr>
                        <pic:blipFill>
                          <a:blip r:embed="rId24"/>
                          <a:stretch>
                            <a:fillRect/>
                          </a:stretch>
                        </pic:blipFill>
                        <pic:spPr>
                          <a:xfrm>
                            <a:off x="0" y="0"/>
                            <a:ext cx="2250440" cy="2656840"/>
                          </a:xfrm>
                          <a:prstGeom prst="rect">
                            <a:avLst/>
                          </a:prstGeom>
                        </pic:spPr>
                      </pic:pic>
                    </a:graphicData>
                  </a:graphic>
                </wp:anchor>
              </w:drawing>
            </w:r>
          </w:p>
          <w:p w14:paraId="2A1CB84B" w14:textId="77777777" w:rsidR="00D31B86" w:rsidRPr="00204F6F" w:rsidRDefault="00D31B86" w:rsidP="00204F6F">
            <w:pPr>
              <w:keepNext/>
              <w:keepLines/>
              <w:rPr>
                <w:color w:val="000000"/>
              </w:rPr>
            </w:pPr>
            <w:r w:rsidRPr="00204F6F">
              <w:rPr>
                <w:color w:val="000000"/>
              </w:rPr>
              <w:t>Optical</w:t>
            </w:r>
            <w:r w:rsidR="00547F6D">
              <w:rPr>
                <w:color w:val="000000"/>
              </w:rPr>
              <w:t xml:space="preserve"> sensors detect light and electromagnetic energy</w:t>
            </w:r>
          </w:p>
          <w:p w14:paraId="2AD6D5C3" w14:textId="77777777" w:rsidR="00D31B86" w:rsidRDefault="00547F6D" w:rsidP="00547F6D">
            <w:pPr>
              <w:pStyle w:val="ListParagraph"/>
              <w:numPr>
                <w:ilvl w:val="0"/>
                <w:numId w:val="19"/>
              </w:numPr>
            </w:pPr>
            <w:proofErr w:type="spellStart"/>
            <w:r w:rsidRPr="00547F6D">
              <w:rPr>
                <w:color w:val="000000"/>
              </w:rPr>
              <w:t>Photodetectors</w:t>
            </w:r>
            <w:proofErr w:type="spellEnd"/>
            <w:r w:rsidR="00D31B86" w:rsidRPr="00547F6D">
              <w:rPr>
                <w:color w:val="000000"/>
              </w:rPr>
              <w:t xml:space="preserve"> – </w:t>
            </w:r>
            <w:r>
              <w:rPr>
                <w:color w:val="000000"/>
              </w:rPr>
              <w:t xml:space="preserve">light sensitive materials that </w:t>
            </w:r>
            <w:r>
              <w:t xml:space="preserve">range from simple resistive photocells to photodiodes and transistors. </w:t>
            </w:r>
          </w:p>
          <w:p w14:paraId="0ED35C61" w14:textId="77777777" w:rsidR="00547F6D" w:rsidRDefault="00547F6D" w:rsidP="00547F6D">
            <w:pPr>
              <w:pStyle w:val="ListParagraph"/>
              <w:numPr>
                <w:ilvl w:val="0"/>
                <w:numId w:val="19"/>
              </w:numPr>
            </w:pPr>
            <w:r>
              <w:t>Proximity detectors – use light to detect nearby objects</w:t>
            </w:r>
          </w:p>
          <w:p w14:paraId="5D8BB41A" w14:textId="77777777" w:rsidR="00D31B86" w:rsidRDefault="003E3372" w:rsidP="00D31B86">
            <w:pPr>
              <w:pStyle w:val="BulletList"/>
            </w:pPr>
            <w:r>
              <w:rPr>
                <w:color w:val="000000"/>
              </w:rPr>
              <w:t>Infra</w:t>
            </w:r>
            <w:r w:rsidR="00D31B86" w:rsidRPr="00204F6F">
              <w:rPr>
                <w:color w:val="000000"/>
              </w:rPr>
              <w:t>red sensor – detects infra-red radiation</w:t>
            </w:r>
            <w:r w:rsidR="00A52085">
              <w:rPr>
                <w:color w:val="000000"/>
              </w:rPr>
              <w:t xml:space="preserve"> (heat or </w:t>
            </w:r>
            <w:hyperlink r:id="rId25" w:history="1">
              <w:r w:rsidR="00A52085" w:rsidRPr="00A52085">
                <w:rPr>
                  <w:rStyle w:val="Hyperlink"/>
                </w:rPr>
                <w:t>black body radiation</w:t>
              </w:r>
            </w:hyperlink>
            <w:r w:rsidR="00FC1ADB">
              <w:rPr>
                <w:color w:val="000000"/>
              </w:rPr>
              <w:t xml:space="preserve"> (</w:t>
            </w:r>
            <w:hyperlink r:id="rId26" w:history="1">
              <w:r w:rsidR="00FC1ADB" w:rsidRPr="0002386F">
                <w:rPr>
                  <w:rStyle w:val="Hyperlink"/>
                </w:rPr>
                <w:t>https://en.wikipedia.org/wiki/Black-body_radiation</w:t>
              </w:r>
            </w:hyperlink>
            <w:proofErr w:type="gramStart"/>
            <w:r w:rsidR="00FC1ADB">
              <w:rPr>
                <w:color w:val="000000"/>
              </w:rPr>
              <w:t xml:space="preserve"> )</w:t>
            </w:r>
            <w:proofErr w:type="gramEnd"/>
            <w:r w:rsidR="00FC1ADB">
              <w:rPr>
                <w:color w:val="000000"/>
              </w:rPr>
              <w:t>)</w:t>
            </w:r>
            <w:r w:rsidR="009B7477">
              <w:rPr>
                <w:color w:val="000000"/>
              </w:rPr>
              <w:t>.</w:t>
            </w:r>
            <w:r>
              <w:rPr>
                <w:color w:val="000000"/>
              </w:rPr>
              <w:t xml:space="preserve">  The picture to the right shows an infrared ear thermometer used to measure body temperature.</w:t>
            </w:r>
          </w:p>
          <w:p w14:paraId="5389327E" w14:textId="77777777" w:rsidR="00567EB1" w:rsidRDefault="00567EB1" w:rsidP="00204F6F">
            <w:pPr>
              <w:keepNext/>
              <w:keepLines/>
              <w:rPr>
                <w:color w:val="000000"/>
              </w:rPr>
            </w:pPr>
          </w:p>
          <w:p w14:paraId="5162FEF0" w14:textId="77777777" w:rsidR="00D31B86" w:rsidRDefault="00D31B86" w:rsidP="00204F6F">
            <w:pPr>
              <w:keepNext/>
              <w:keepLines/>
              <w:rPr>
                <w:color w:val="000000"/>
                <w:sz w:val="22"/>
                <w:szCs w:val="22"/>
              </w:rPr>
            </w:pPr>
          </w:p>
          <w:p w14:paraId="5DDB1DFE" w14:textId="77777777" w:rsidR="003E3372" w:rsidRPr="003E3372" w:rsidRDefault="003E3372" w:rsidP="003E3372">
            <w:pPr>
              <w:keepNext/>
              <w:keepLines/>
              <w:jc w:val="right"/>
              <w:rPr>
                <w:color w:val="000000"/>
                <w:sz w:val="22"/>
                <w:szCs w:val="22"/>
              </w:rPr>
            </w:pPr>
            <w:r w:rsidRPr="003E3372">
              <w:rPr>
                <w:i/>
                <w:iCs/>
                <w:color w:val="000000"/>
                <w:sz w:val="22"/>
                <w:szCs w:val="22"/>
              </w:rPr>
              <w:t xml:space="preserve">Infrared ear thermometer </w:t>
            </w:r>
          </w:p>
          <w:p w14:paraId="3A1A8D30" w14:textId="77777777" w:rsidR="00147B73" w:rsidRDefault="003E3372" w:rsidP="003E3372">
            <w:pPr>
              <w:keepNext/>
              <w:keepLines/>
              <w:jc w:val="right"/>
              <w:rPr>
                <w:color w:val="000000"/>
                <w:sz w:val="22"/>
                <w:szCs w:val="22"/>
              </w:rPr>
            </w:pPr>
            <w:r w:rsidRPr="003E3372">
              <w:rPr>
                <w:i/>
                <w:iCs/>
                <w:color w:val="000000"/>
                <w:sz w:val="22"/>
                <w:szCs w:val="22"/>
              </w:rPr>
              <w:t>[Image courtesy of NASA Jet Propulsion Laboratory</w:t>
            </w:r>
          </w:p>
          <w:p w14:paraId="27A74434" w14:textId="77777777" w:rsidR="006E1407" w:rsidRDefault="006E1407" w:rsidP="006E1407">
            <w:pPr>
              <w:keepNext/>
              <w:keepLines/>
              <w:jc w:val="right"/>
              <w:rPr>
                <w:color w:val="000000"/>
                <w:sz w:val="22"/>
                <w:szCs w:val="22"/>
              </w:rPr>
            </w:pPr>
          </w:p>
        </w:tc>
      </w:tr>
      <w:tr w:rsidR="003E3372" w:rsidRPr="00204F6F" w14:paraId="278AE377" w14:textId="77777777" w:rsidTr="00204F6F">
        <w:trPr>
          <w:cantSplit/>
        </w:trPr>
        <w:tc>
          <w:tcPr>
            <w:tcW w:w="996" w:type="dxa"/>
          </w:tcPr>
          <w:p w14:paraId="5B4429BA" w14:textId="77777777" w:rsidR="003E3372" w:rsidRPr="00204F6F" w:rsidRDefault="003E3372" w:rsidP="00D31B86">
            <w:pPr>
              <w:pStyle w:val="txtx1"/>
              <w:rPr>
                <w:sz w:val="22"/>
                <w:szCs w:val="22"/>
              </w:rPr>
            </w:pPr>
          </w:p>
        </w:tc>
        <w:tc>
          <w:tcPr>
            <w:tcW w:w="10009" w:type="dxa"/>
          </w:tcPr>
          <w:p w14:paraId="6101B8C8" w14:textId="77777777" w:rsidR="003E3372" w:rsidRDefault="003E3372" w:rsidP="00FC1ADB">
            <w:pPr>
              <w:keepNext/>
              <w:keepLines/>
              <w:rPr>
                <w:color w:val="000000"/>
              </w:rPr>
            </w:pPr>
          </w:p>
          <w:p w14:paraId="1A1AC64C" w14:textId="77777777" w:rsidR="003E3372" w:rsidRDefault="003E3372" w:rsidP="00FC1ADB">
            <w:pPr>
              <w:keepNext/>
              <w:keepLines/>
              <w:rPr>
                <w:color w:val="000000"/>
              </w:rPr>
            </w:pPr>
          </w:p>
          <w:p w14:paraId="10360BD5" w14:textId="77777777" w:rsidR="003E3372" w:rsidRPr="00204F6F" w:rsidRDefault="003E3372" w:rsidP="00FC1ADB">
            <w:pPr>
              <w:keepNext/>
              <w:keepLines/>
              <w:rPr>
                <w:color w:val="000000"/>
              </w:rPr>
            </w:pPr>
            <w:r w:rsidRPr="00204F6F">
              <w:rPr>
                <w:color w:val="000000"/>
              </w:rPr>
              <w:t>Acoustic</w:t>
            </w:r>
          </w:p>
          <w:p w14:paraId="0470A307" w14:textId="77777777" w:rsidR="003E3372" w:rsidRDefault="003E3372" w:rsidP="00FC1ADB">
            <w:pPr>
              <w:pStyle w:val="BulletList"/>
            </w:pPr>
            <w:r w:rsidRPr="00204F6F">
              <w:rPr>
                <w:color w:val="000000"/>
              </w:rPr>
              <w:t>Seismometers – measures seismic waves</w:t>
            </w:r>
          </w:p>
          <w:p w14:paraId="702B034E" w14:textId="77777777" w:rsidR="003E3372" w:rsidRDefault="003E3372" w:rsidP="00FC1ADB">
            <w:pPr>
              <w:pStyle w:val="BulletList"/>
            </w:pPr>
            <w:r w:rsidRPr="00204F6F">
              <w:rPr>
                <w:color w:val="000000"/>
              </w:rPr>
              <w:t>Acoustic wave sensors – measures the wave velocity in the air or an environment to detect the chemical species present</w:t>
            </w:r>
          </w:p>
          <w:p w14:paraId="3D2AB748" w14:textId="77777777" w:rsidR="003E3372" w:rsidRDefault="003E3372" w:rsidP="00FC1ADB">
            <w:pPr>
              <w:keepNext/>
              <w:keepLines/>
              <w:rPr>
                <w:color w:val="000000"/>
              </w:rPr>
            </w:pPr>
          </w:p>
          <w:p w14:paraId="2AC60705" w14:textId="77777777" w:rsidR="003E3372" w:rsidRPr="00204F6F" w:rsidRDefault="003E3372" w:rsidP="00FC1ADB">
            <w:pPr>
              <w:keepNext/>
              <w:keepLines/>
              <w:rPr>
                <w:color w:val="000000"/>
              </w:rPr>
            </w:pPr>
            <w:r w:rsidRPr="00204F6F">
              <w:rPr>
                <w:color w:val="000000"/>
              </w:rPr>
              <w:t>Other</w:t>
            </w:r>
          </w:p>
          <w:p w14:paraId="0A0817B2" w14:textId="77777777" w:rsidR="003E3372" w:rsidRDefault="003E3372" w:rsidP="00FC1ADB">
            <w:pPr>
              <w:pStyle w:val="BulletList"/>
            </w:pPr>
            <w:r w:rsidRPr="00204F6F">
              <w:rPr>
                <w:color w:val="000000"/>
              </w:rPr>
              <w:t>Motion – detects motion</w:t>
            </w:r>
          </w:p>
          <w:p w14:paraId="7381C913" w14:textId="77777777" w:rsidR="003E3372" w:rsidRDefault="003E3372" w:rsidP="00FC1ADB">
            <w:pPr>
              <w:pStyle w:val="BulletList"/>
            </w:pPr>
            <w:r w:rsidRPr="00204F6F">
              <w:rPr>
                <w:color w:val="000000"/>
              </w:rPr>
              <w:t>Speedometer – measures speed</w:t>
            </w:r>
          </w:p>
          <w:p w14:paraId="550BCDB2" w14:textId="77777777" w:rsidR="003E3372" w:rsidRDefault="003E3372" w:rsidP="00FC1ADB">
            <w:pPr>
              <w:pStyle w:val="BulletList"/>
            </w:pPr>
            <w:r w:rsidRPr="00204F6F">
              <w:rPr>
                <w:color w:val="000000"/>
              </w:rPr>
              <w:t>Geiger counter – detects atomic radiation</w:t>
            </w:r>
            <w:r>
              <w:rPr>
                <w:color w:val="000000"/>
              </w:rPr>
              <w:t xml:space="preserve"> </w:t>
            </w:r>
            <w:r w:rsidRPr="006E1407">
              <w:rPr>
                <w:i/>
                <w:color w:val="000000"/>
              </w:rPr>
              <w:t>(see graphic)</w:t>
            </w:r>
            <w:r>
              <w:rPr>
                <w:noProof/>
                <w:sz w:val="22"/>
                <w:szCs w:val="22"/>
              </w:rPr>
              <w:t xml:space="preserve"> </w:t>
            </w:r>
          </w:p>
          <w:p w14:paraId="40DEFFCE" w14:textId="77777777" w:rsidR="003E3372" w:rsidRDefault="003E3372" w:rsidP="00FC1ADB">
            <w:pPr>
              <w:pStyle w:val="BulletList"/>
            </w:pPr>
            <w:r w:rsidRPr="00204F6F">
              <w:rPr>
                <w:color w:val="000000"/>
              </w:rPr>
              <w:t>Biological – monitors human cells</w:t>
            </w:r>
          </w:p>
          <w:p w14:paraId="46084905" w14:textId="77777777" w:rsidR="003E3372" w:rsidRDefault="003E3372" w:rsidP="00FC1ADB">
            <w:pPr>
              <w:keepNext/>
              <w:keepLines/>
              <w:rPr>
                <w:color w:val="000000"/>
                <w:sz w:val="22"/>
                <w:szCs w:val="22"/>
              </w:rPr>
            </w:pPr>
          </w:p>
          <w:p w14:paraId="46E60DB9" w14:textId="77777777" w:rsidR="003E3372" w:rsidRDefault="003E3372" w:rsidP="00FC1ADB">
            <w:pPr>
              <w:keepNext/>
              <w:keepLines/>
              <w:rPr>
                <w:color w:val="000000"/>
                <w:sz w:val="22"/>
                <w:szCs w:val="22"/>
              </w:rPr>
            </w:pPr>
          </w:p>
          <w:p w14:paraId="02A941EF" w14:textId="77777777" w:rsidR="003E3372" w:rsidRDefault="003E3372" w:rsidP="00FC1ADB">
            <w:pPr>
              <w:keepNext/>
              <w:keepLines/>
              <w:rPr>
                <w:color w:val="000000"/>
                <w:sz w:val="22"/>
                <w:szCs w:val="22"/>
              </w:rPr>
            </w:pPr>
            <w:r>
              <w:rPr>
                <w:noProof/>
                <w:color w:val="000000"/>
                <w:sz w:val="22"/>
                <w:szCs w:val="22"/>
              </w:rPr>
              <w:drawing>
                <wp:anchor distT="0" distB="0" distL="114300" distR="114300" simplePos="0" relativeHeight="251671552" behindDoc="0" locked="0" layoutInCell="1" allowOverlap="1" wp14:anchorId="0A3023A4" wp14:editId="73D3EDF1">
                  <wp:simplePos x="0" y="0"/>
                  <wp:positionH relativeFrom="column">
                    <wp:posOffset>4135755</wp:posOffset>
                  </wp:positionH>
                  <wp:positionV relativeFrom="paragraph">
                    <wp:posOffset>-2431415</wp:posOffset>
                  </wp:positionV>
                  <wp:extent cx="1863090" cy="2732405"/>
                  <wp:effectExtent l="19050" t="0" r="3810" b="0"/>
                  <wp:wrapSquare wrapText="bothSides"/>
                  <wp:docPr id="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1863090" cy="2732405"/>
                          </a:xfrm>
                          <a:prstGeom prst="rect">
                            <a:avLst/>
                          </a:prstGeom>
                          <a:noFill/>
                          <a:ln w="9525">
                            <a:noFill/>
                            <a:miter lim="800000"/>
                            <a:headEnd/>
                            <a:tailEnd/>
                          </a:ln>
                        </pic:spPr>
                      </pic:pic>
                    </a:graphicData>
                  </a:graphic>
                </wp:anchor>
              </w:drawing>
            </w:r>
          </w:p>
          <w:p w14:paraId="32532B7E" w14:textId="77777777" w:rsidR="003E3372" w:rsidRDefault="003E3372" w:rsidP="00FC1ADB">
            <w:pPr>
              <w:keepNext/>
              <w:keepLines/>
              <w:rPr>
                <w:color w:val="000000"/>
                <w:sz w:val="22"/>
                <w:szCs w:val="22"/>
              </w:rPr>
            </w:pPr>
          </w:p>
          <w:p w14:paraId="3BB8470F" w14:textId="77777777" w:rsidR="003E3372" w:rsidRDefault="003E3372" w:rsidP="00FC1ADB">
            <w:pPr>
              <w:keepNext/>
              <w:keepLines/>
              <w:jc w:val="right"/>
              <w:rPr>
                <w:color w:val="000000"/>
                <w:sz w:val="22"/>
                <w:szCs w:val="22"/>
              </w:rPr>
            </w:pPr>
            <w:r w:rsidRPr="00204F6F">
              <w:rPr>
                <w:i/>
                <w:color w:val="000000"/>
              </w:rPr>
              <w:t>Geiger Counter: Detects Atomic Radiation</w:t>
            </w:r>
          </w:p>
        </w:tc>
      </w:tr>
      <w:tr w:rsidR="003E3372" w:rsidRPr="00204F6F" w14:paraId="4B5FBE8E" w14:textId="77777777" w:rsidTr="00204F6F">
        <w:trPr>
          <w:cantSplit/>
        </w:trPr>
        <w:tc>
          <w:tcPr>
            <w:tcW w:w="996" w:type="dxa"/>
          </w:tcPr>
          <w:p w14:paraId="16451DFB" w14:textId="77777777" w:rsidR="003E3372" w:rsidRPr="00204F6F" w:rsidRDefault="003E3372" w:rsidP="00D31B86">
            <w:pPr>
              <w:pStyle w:val="txtx1"/>
              <w:rPr>
                <w:sz w:val="22"/>
                <w:szCs w:val="22"/>
              </w:rPr>
            </w:pPr>
          </w:p>
        </w:tc>
        <w:tc>
          <w:tcPr>
            <w:tcW w:w="10009" w:type="dxa"/>
          </w:tcPr>
          <w:p w14:paraId="749BE02D" w14:textId="77777777" w:rsidR="003E3372" w:rsidRDefault="003E3372" w:rsidP="006E1407">
            <w:pPr>
              <w:keepNext/>
              <w:keepLines/>
              <w:rPr>
                <w:color w:val="000000"/>
              </w:rPr>
            </w:pPr>
          </w:p>
          <w:p w14:paraId="1AF40ED1" w14:textId="77777777" w:rsidR="003E3372" w:rsidRDefault="003E3372" w:rsidP="006E1407">
            <w:pPr>
              <w:keepNext/>
              <w:keepLines/>
              <w:rPr>
                <w:color w:val="000000"/>
              </w:rPr>
            </w:pPr>
            <w:r>
              <w:rPr>
                <w:noProof/>
                <w:color w:val="000000"/>
              </w:rPr>
              <w:drawing>
                <wp:anchor distT="0" distB="0" distL="114300" distR="114300" simplePos="0" relativeHeight="251669504" behindDoc="0" locked="0" layoutInCell="1" allowOverlap="1" wp14:anchorId="245C2C91" wp14:editId="7F266D72">
                  <wp:simplePos x="0" y="0"/>
                  <wp:positionH relativeFrom="margin">
                    <wp:posOffset>4120515</wp:posOffset>
                  </wp:positionH>
                  <wp:positionV relativeFrom="paragraph">
                    <wp:posOffset>894080</wp:posOffset>
                  </wp:positionV>
                  <wp:extent cx="1819275" cy="1647825"/>
                  <wp:effectExtent l="19050" t="0" r="9525" b="0"/>
                  <wp:wrapSquare wrapText="bothSides"/>
                  <wp:docPr id="5" name="Picture 30" descr="minilink_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inilink_body"/>
                          <pic:cNvPicPr>
                            <a:picLocks noChangeAspect="1" noChangeArrowheads="1"/>
                          </pic:cNvPicPr>
                        </pic:nvPicPr>
                        <pic:blipFill>
                          <a:blip r:embed="rId28"/>
                          <a:srcRect/>
                          <a:stretch>
                            <a:fillRect/>
                          </a:stretch>
                        </pic:blipFill>
                        <pic:spPr bwMode="auto">
                          <a:xfrm>
                            <a:off x="0" y="0"/>
                            <a:ext cx="1819275" cy="1647825"/>
                          </a:xfrm>
                          <a:prstGeom prst="rect">
                            <a:avLst/>
                          </a:prstGeom>
                          <a:noFill/>
                          <a:ln w="9525">
                            <a:noFill/>
                            <a:miter lim="800000"/>
                            <a:headEnd/>
                            <a:tailEnd/>
                          </a:ln>
                        </pic:spPr>
                      </pic:pic>
                    </a:graphicData>
                  </a:graphic>
                </wp:anchor>
              </w:drawing>
            </w:r>
            <w:r>
              <w:rPr>
                <w:color w:val="000000"/>
              </w:rPr>
              <w:t xml:space="preserve">The biological sensor is another field that has expanded due to advances with microtechnology.  Already on the commercial market are biological sensors that detect and measure the amount of glucose in one’s blood </w:t>
            </w:r>
            <w:r>
              <w:rPr>
                <w:i/>
                <w:color w:val="000000"/>
              </w:rPr>
              <w:t>(diagram below)</w:t>
            </w:r>
            <w:r>
              <w:rPr>
                <w:color w:val="000000"/>
              </w:rPr>
              <w:t xml:space="preserve">.  </w:t>
            </w:r>
            <w:r>
              <w:t>The glucometer shown in the picture monitors glucose (C) in vivo (internal</w:t>
            </w:r>
            <w:proofErr w:type="gramStart"/>
            <w:r>
              <w:t>) using</w:t>
            </w:r>
            <w:proofErr w:type="gramEnd"/>
            <w:r>
              <w:t xml:space="preserve"> a chemical transducer and delivers insulin on an as-needed basis (A/B) using a micropump. D is the transmitter that relays the information from the glucose sensor (C) to the computer (A). The computer calculate the amount of insulin needed, if any, and signals the insulin pump to supply a precise amoun</w:t>
            </w:r>
            <w:r w:rsidR="00FC1ADB">
              <w:t xml:space="preserve">t of insulin to the cannula (B) that </w:t>
            </w:r>
            <w:r>
              <w:t xml:space="preserve">directs the insulin to a </w:t>
            </w:r>
            <w:proofErr w:type="spellStart"/>
            <w:r>
              <w:t>microneedle</w:t>
            </w:r>
            <w:proofErr w:type="spellEnd"/>
            <w:r>
              <w:t xml:space="preserve"> under the skin and into the body.</w:t>
            </w:r>
            <w:r w:rsidR="009B7477">
              <w:rPr>
                <w:vertAlign w:val="superscript"/>
              </w:rPr>
              <w:t>2</w:t>
            </w:r>
          </w:p>
          <w:p w14:paraId="1FE93421" w14:textId="77777777" w:rsidR="003E3372" w:rsidRDefault="003E3372" w:rsidP="006E1407">
            <w:pPr>
              <w:keepNext/>
              <w:keepLines/>
              <w:rPr>
                <w:color w:val="000000"/>
              </w:rPr>
            </w:pPr>
          </w:p>
          <w:p w14:paraId="5081A569" w14:textId="77777777" w:rsidR="003E3372" w:rsidRDefault="003E3372" w:rsidP="006E1407">
            <w:pPr>
              <w:keepNext/>
              <w:keepLines/>
              <w:rPr>
                <w:color w:val="000000"/>
              </w:rPr>
            </w:pPr>
          </w:p>
          <w:p w14:paraId="18B39BAB" w14:textId="77777777" w:rsidR="003E3372" w:rsidRDefault="003E3372" w:rsidP="006E1407">
            <w:pPr>
              <w:keepNext/>
              <w:keepLines/>
              <w:rPr>
                <w:i/>
                <w:color w:val="000000"/>
              </w:rPr>
            </w:pPr>
          </w:p>
          <w:p w14:paraId="3D679F86" w14:textId="77777777" w:rsidR="003E3372" w:rsidRDefault="003E3372" w:rsidP="006E2255">
            <w:pPr>
              <w:keepNext/>
              <w:keepLines/>
              <w:rPr>
                <w:color w:val="000000"/>
              </w:rPr>
            </w:pPr>
            <w:proofErr w:type="spellStart"/>
            <w:r w:rsidRPr="00504B79">
              <w:rPr>
                <w:i/>
                <w:color w:val="000000"/>
              </w:rPr>
              <w:t>MiniMed</w:t>
            </w:r>
            <w:proofErr w:type="spellEnd"/>
            <w:r w:rsidRPr="00504B79">
              <w:rPr>
                <w:i/>
                <w:color w:val="000000"/>
              </w:rPr>
              <w:t xml:space="preserve"> Paradigm[R] </w:t>
            </w:r>
            <w:proofErr w:type="spellStart"/>
            <w:r w:rsidRPr="00504B79">
              <w:rPr>
                <w:i/>
                <w:color w:val="000000"/>
              </w:rPr>
              <w:t>REAL-Time</w:t>
            </w:r>
            <w:proofErr w:type="spellEnd"/>
            <w:r w:rsidRPr="00504B79">
              <w:rPr>
                <w:i/>
                <w:color w:val="000000"/>
              </w:rPr>
              <w:t xml:space="preserve"> System from Medtronic Diabetes </w:t>
            </w:r>
            <w:r>
              <w:rPr>
                <w:i/>
                <w:color w:val="000000"/>
              </w:rPr>
              <w:t>[</w:t>
            </w:r>
            <w:r w:rsidRPr="00434B86">
              <w:rPr>
                <w:i/>
              </w:rPr>
              <w:t>Printed with permission</w:t>
            </w:r>
            <w:r>
              <w:rPr>
                <w:i/>
              </w:rPr>
              <w:t xml:space="preserve"> from Medtronic Diabetes]</w:t>
            </w:r>
            <w:r>
              <w:rPr>
                <w:color w:val="000000"/>
              </w:rPr>
              <w:t>.</w:t>
            </w:r>
          </w:p>
        </w:tc>
      </w:tr>
      <w:tr w:rsidR="003F604D" w:rsidRPr="00204F6F" w14:paraId="7F0DE5DF" w14:textId="77777777" w:rsidTr="00204F6F">
        <w:trPr>
          <w:cantSplit/>
        </w:trPr>
        <w:tc>
          <w:tcPr>
            <w:tcW w:w="996" w:type="dxa"/>
          </w:tcPr>
          <w:p w14:paraId="331E367D" w14:textId="77777777" w:rsidR="003F604D" w:rsidRPr="00204F6F" w:rsidRDefault="003F604D" w:rsidP="00D31B86">
            <w:pPr>
              <w:pStyle w:val="txtx1"/>
              <w:rPr>
                <w:sz w:val="22"/>
                <w:szCs w:val="22"/>
              </w:rPr>
            </w:pPr>
          </w:p>
        </w:tc>
        <w:tc>
          <w:tcPr>
            <w:tcW w:w="10009" w:type="dxa"/>
          </w:tcPr>
          <w:p w14:paraId="291D1847" w14:textId="77777777" w:rsidR="003F604D" w:rsidRDefault="003F604D" w:rsidP="006E1407">
            <w:pPr>
              <w:keepNext/>
              <w:keepLines/>
              <w:rPr>
                <w:color w:val="000000"/>
              </w:rPr>
            </w:pPr>
          </w:p>
          <w:p w14:paraId="5C391E7A" w14:textId="77777777" w:rsidR="003F604D" w:rsidRDefault="003F604D" w:rsidP="006E1407">
            <w:pPr>
              <w:keepNext/>
              <w:keepLines/>
              <w:rPr>
                <w:color w:val="000000"/>
              </w:rPr>
            </w:pPr>
            <w:r>
              <w:rPr>
                <w:b/>
                <w:color w:val="000000"/>
              </w:rPr>
              <w:t>Macro vs. Micro Sensors</w:t>
            </w:r>
          </w:p>
          <w:p w14:paraId="1653217D" w14:textId="77777777" w:rsidR="003F604D" w:rsidRDefault="003F604D" w:rsidP="006E1407">
            <w:pPr>
              <w:keepNext/>
              <w:keepLines/>
              <w:rPr>
                <w:color w:val="000000"/>
              </w:rPr>
            </w:pPr>
          </w:p>
          <w:p w14:paraId="0E3872DC" w14:textId="77777777" w:rsidR="003F604D" w:rsidRDefault="003F604D" w:rsidP="003F604D">
            <w:pPr>
              <w:keepNext/>
              <w:keepLines/>
              <w:rPr>
                <w:color w:val="000000"/>
              </w:rPr>
            </w:pPr>
            <w:r>
              <w:rPr>
                <w:color w:val="000000"/>
              </w:rPr>
              <w:t xml:space="preserve">Transducers, sensors and actuators can all be found in the </w:t>
            </w:r>
            <w:proofErr w:type="spellStart"/>
            <w:r>
              <w:rPr>
                <w:color w:val="000000"/>
              </w:rPr>
              <w:t>macroscale</w:t>
            </w:r>
            <w:proofErr w:type="spellEnd"/>
            <w:r>
              <w:rPr>
                <w:color w:val="000000"/>
              </w:rPr>
              <w:t xml:space="preserve"> (those visible to the naked eye) and the </w:t>
            </w:r>
            <w:proofErr w:type="spellStart"/>
            <w:r>
              <w:rPr>
                <w:color w:val="000000"/>
              </w:rPr>
              <w:t>microscale</w:t>
            </w:r>
            <w:proofErr w:type="spellEnd"/>
            <w:r>
              <w:rPr>
                <w:color w:val="000000"/>
              </w:rPr>
              <w:t xml:space="preserve"> (microscopic).  Micro and nanotechnology are enabling such devices in the micro and </w:t>
            </w:r>
            <w:proofErr w:type="spellStart"/>
            <w:r>
              <w:rPr>
                <w:color w:val="000000"/>
              </w:rPr>
              <w:t>nanoscales</w:t>
            </w:r>
            <w:proofErr w:type="spellEnd"/>
            <w:r>
              <w:rPr>
                <w:color w:val="000000"/>
              </w:rPr>
              <w:t>.  Microsystems</w:t>
            </w:r>
            <w:r w:rsidRPr="00204F6F">
              <w:rPr>
                <w:color w:val="000000"/>
              </w:rPr>
              <w:t xml:space="preserve"> use </w:t>
            </w:r>
            <w:proofErr w:type="spellStart"/>
            <w:r w:rsidRPr="00204F6F">
              <w:rPr>
                <w:color w:val="000000"/>
              </w:rPr>
              <w:t>microtransducers</w:t>
            </w:r>
            <w:proofErr w:type="spellEnd"/>
            <w:r w:rsidRPr="00204F6F">
              <w:rPr>
                <w:color w:val="000000"/>
              </w:rPr>
              <w:t xml:space="preserve">, </w:t>
            </w:r>
            <w:r>
              <w:rPr>
                <w:color w:val="000000"/>
              </w:rPr>
              <w:t xml:space="preserve">(e.g., </w:t>
            </w:r>
            <w:r w:rsidRPr="00204F6F">
              <w:rPr>
                <w:color w:val="000000"/>
              </w:rPr>
              <w:t>temperature sensitive resistors and strain gauges</w:t>
            </w:r>
            <w:r>
              <w:rPr>
                <w:color w:val="000000"/>
              </w:rPr>
              <w:t>)</w:t>
            </w:r>
            <w:r w:rsidRPr="00204F6F">
              <w:rPr>
                <w:color w:val="000000"/>
              </w:rPr>
              <w:t xml:space="preserve">, as elements in </w:t>
            </w:r>
            <w:proofErr w:type="spellStart"/>
            <w:r w:rsidRPr="00204F6F">
              <w:rPr>
                <w:color w:val="000000"/>
              </w:rPr>
              <w:t>microsensing</w:t>
            </w:r>
            <w:proofErr w:type="spellEnd"/>
            <w:r w:rsidRPr="00204F6F">
              <w:rPr>
                <w:color w:val="000000"/>
              </w:rPr>
              <w:t xml:space="preserve"> devices, such as </w:t>
            </w:r>
            <w:proofErr w:type="spellStart"/>
            <w:r w:rsidRPr="00204F6F">
              <w:rPr>
                <w:color w:val="000000"/>
              </w:rPr>
              <w:t>flowmeters</w:t>
            </w:r>
            <w:proofErr w:type="spellEnd"/>
            <w:r w:rsidRPr="00204F6F">
              <w:rPr>
                <w:color w:val="000000"/>
              </w:rPr>
              <w:t xml:space="preserve"> and </w:t>
            </w:r>
            <w:r>
              <w:rPr>
                <w:color w:val="000000"/>
              </w:rPr>
              <w:t>chemical sensors</w:t>
            </w:r>
            <w:r w:rsidRPr="00204F6F">
              <w:rPr>
                <w:color w:val="000000"/>
              </w:rPr>
              <w:t xml:space="preserve">.  </w:t>
            </w:r>
            <w:r>
              <w:rPr>
                <w:color w:val="000000"/>
              </w:rPr>
              <w:t xml:space="preserve">Types of </w:t>
            </w:r>
            <w:proofErr w:type="spellStart"/>
            <w:r>
              <w:rPr>
                <w:color w:val="000000"/>
              </w:rPr>
              <w:t>microsensors</w:t>
            </w:r>
            <w:proofErr w:type="spellEnd"/>
            <w:r>
              <w:rPr>
                <w:color w:val="000000"/>
              </w:rPr>
              <w:t xml:space="preserve"> consist of chemical sensor arrays, optical sensors, inertial sensors and thermal sensors.  </w:t>
            </w:r>
          </w:p>
          <w:p w14:paraId="269B091C" w14:textId="77777777" w:rsidR="003F604D" w:rsidRDefault="003F604D" w:rsidP="006E1407">
            <w:pPr>
              <w:keepNext/>
              <w:keepLines/>
              <w:rPr>
                <w:color w:val="000000"/>
              </w:rPr>
            </w:pPr>
          </w:p>
          <w:p w14:paraId="24B950F0" w14:textId="77777777" w:rsidR="003F604D" w:rsidRDefault="003F604D" w:rsidP="006E1407">
            <w:pPr>
              <w:keepNext/>
              <w:keepLines/>
              <w:rPr>
                <w:color w:val="000000"/>
              </w:rPr>
            </w:pPr>
            <w:r>
              <w:rPr>
                <w:color w:val="000000"/>
              </w:rPr>
              <w:t xml:space="preserve">Micro-sized sensors, in most cases, are more efficient, more durable and more reliable than their macro-sized equivalents.  Micro-devices, when </w:t>
            </w:r>
            <w:proofErr w:type="gramStart"/>
            <w:r>
              <w:rPr>
                <w:color w:val="000000"/>
              </w:rPr>
              <w:t>mass produced</w:t>
            </w:r>
            <w:proofErr w:type="gramEnd"/>
            <w:r w:rsidR="00FC1ADB">
              <w:rPr>
                <w:color w:val="000000"/>
              </w:rPr>
              <w:t>,</w:t>
            </w:r>
            <w:r>
              <w:rPr>
                <w:color w:val="000000"/>
              </w:rPr>
              <w:t xml:space="preserve"> are also cheaper to manufacturer and can therefore, be sold for lower prices.  An example of this is the MEMS accelerometer sensor used to trigger airbag deployment in automobiles</w:t>
            </w:r>
            <w:r w:rsidR="00FC260E">
              <w:rPr>
                <w:color w:val="000000"/>
              </w:rPr>
              <w:t xml:space="preserve"> (the sensor we discussed previously)</w:t>
            </w:r>
            <w:r>
              <w:rPr>
                <w:color w:val="000000"/>
              </w:rPr>
              <w:t>.  The cost of the earlier macro-sized sensors was over $</w:t>
            </w:r>
            <w:proofErr w:type="gramStart"/>
            <w:r>
              <w:rPr>
                <w:color w:val="000000"/>
              </w:rPr>
              <w:t>50.</w:t>
            </w:r>
            <w:r w:rsidR="009B7477" w:rsidRPr="009B7477">
              <w:rPr>
                <w:color w:val="000000"/>
                <w:vertAlign w:val="superscript"/>
              </w:rPr>
              <w:t>3</w:t>
            </w:r>
            <w:r>
              <w:rPr>
                <w:color w:val="000000"/>
              </w:rPr>
              <w:t xml:space="preserve">  Today’s</w:t>
            </w:r>
            <w:proofErr w:type="gramEnd"/>
            <w:r>
              <w:rPr>
                <w:color w:val="000000"/>
              </w:rPr>
              <w:t xml:space="preserve"> </w:t>
            </w:r>
            <w:proofErr w:type="spellStart"/>
            <w:r>
              <w:rPr>
                <w:color w:val="000000"/>
              </w:rPr>
              <w:t>micro</w:t>
            </w:r>
            <w:r w:rsidR="00FC260E">
              <w:rPr>
                <w:color w:val="000000"/>
              </w:rPr>
              <w:t>accelerometer</w:t>
            </w:r>
            <w:proofErr w:type="spellEnd"/>
            <w:r w:rsidR="00FC260E">
              <w:rPr>
                <w:color w:val="000000"/>
              </w:rPr>
              <w:t xml:space="preserve"> sensors</w:t>
            </w:r>
            <w:r>
              <w:rPr>
                <w:color w:val="000000"/>
              </w:rPr>
              <w:t xml:space="preserve"> cost between $5 to $10, and provide quicker response to rapid deceleration, and more reliable functionality.</w:t>
            </w:r>
            <w:r w:rsidR="009B7477" w:rsidRPr="009B7477">
              <w:rPr>
                <w:color w:val="000000"/>
                <w:vertAlign w:val="superscript"/>
              </w:rPr>
              <w:t>5</w:t>
            </w:r>
            <w:r w:rsidR="00DF1151">
              <w:rPr>
                <w:color w:val="000000"/>
                <w:vertAlign w:val="superscript"/>
              </w:rPr>
              <w:t xml:space="preserve">  </w:t>
            </w:r>
          </w:p>
          <w:p w14:paraId="7462D1E3" w14:textId="77777777" w:rsidR="00DF1151" w:rsidRDefault="00DF1151" w:rsidP="006E1407">
            <w:pPr>
              <w:keepNext/>
              <w:keepLines/>
              <w:rPr>
                <w:color w:val="000000"/>
              </w:rPr>
            </w:pPr>
          </w:p>
          <w:p w14:paraId="0E1AF558" w14:textId="77777777" w:rsidR="00DF1151" w:rsidRPr="00DF1151" w:rsidRDefault="00DF1151" w:rsidP="006E1407">
            <w:pPr>
              <w:keepNext/>
              <w:keepLines/>
              <w:rPr>
                <w:color w:val="000000"/>
              </w:rPr>
            </w:pPr>
            <w:r>
              <w:rPr>
                <w:color w:val="000000"/>
              </w:rPr>
              <w:t xml:space="preserve">Another characteristic of MEMS sensors is the ability to transmit the collected data and receive data wirelessly via today’s wireless communication systems.  This connectivity and transfer of information is referred to as the Internet of Things or </w:t>
            </w:r>
            <w:proofErr w:type="spellStart"/>
            <w:r>
              <w:rPr>
                <w:color w:val="000000"/>
              </w:rPr>
              <w:t>IoT</w:t>
            </w:r>
            <w:proofErr w:type="spellEnd"/>
            <w:r>
              <w:rPr>
                <w:color w:val="000000"/>
              </w:rPr>
              <w:t xml:space="preserve">.  For example, the data from a </w:t>
            </w:r>
            <w:proofErr w:type="gramStart"/>
            <w:r>
              <w:rPr>
                <w:color w:val="000000"/>
              </w:rPr>
              <w:t>glucose monitoring</w:t>
            </w:r>
            <w:proofErr w:type="gramEnd"/>
            <w:r>
              <w:rPr>
                <w:color w:val="000000"/>
              </w:rPr>
              <w:t xml:space="preserve"> sensor can be sent to the patient’s smart phone and directly to the patient’s physicians.  Today’s pacemakers send </w:t>
            </w:r>
            <w:r w:rsidR="004A0083">
              <w:rPr>
                <w:color w:val="000000"/>
              </w:rPr>
              <w:t xml:space="preserve">just-in-time </w:t>
            </w:r>
            <w:r>
              <w:rPr>
                <w:color w:val="000000"/>
              </w:rPr>
              <w:t xml:space="preserve">data </w:t>
            </w:r>
            <w:r w:rsidR="004A0083">
              <w:rPr>
                <w:color w:val="000000"/>
              </w:rPr>
              <w:t xml:space="preserve">directly to the physician indicating potential problems that need to be addressed. These medical devices also supply a history of data collected concerning the health of the patient.  </w:t>
            </w:r>
          </w:p>
          <w:p w14:paraId="3B42D875" w14:textId="77777777" w:rsidR="009B7477" w:rsidRDefault="009B7477" w:rsidP="006E1407">
            <w:pPr>
              <w:keepNext/>
              <w:keepLines/>
              <w:rPr>
                <w:color w:val="000000"/>
              </w:rPr>
            </w:pPr>
          </w:p>
          <w:p w14:paraId="0E76CFC8" w14:textId="77777777" w:rsidR="009B7477" w:rsidRPr="009B7477" w:rsidRDefault="009B7477" w:rsidP="00FC260E">
            <w:pPr>
              <w:keepNext/>
              <w:keepLines/>
              <w:jc w:val="right"/>
              <w:rPr>
                <w:i/>
                <w:color w:val="000000"/>
              </w:rPr>
            </w:pPr>
          </w:p>
        </w:tc>
      </w:tr>
    </w:tbl>
    <w:p w14:paraId="5338A162" w14:textId="77777777" w:rsidR="001D1CD5" w:rsidRDefault="001D1CD5">
      <w:bookmarkStart w:id="11" w:name="Int_Dvices_PK10_dldl199"/>
      <w:bookmarkEnd w:id="10"/>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7FE2C51A" w14:textId="77777777" w:rsidTr="00204F6F">
        <w:tc>
          <w:tcPr>
            <w:tcW w:w="996" w:type="dxa"/>
          </w:tcPr>
          <w:p w14:paraId="3E9412BB" w14:textId="77777777" w:rsidR="002E0C6C" w:rsidRPr="00204F6F" w:rsidRDefault="002E0C6C" w:rsidP="00D31B86">
            <w:pPr>
              <w:pStyle w:val="txtx1"/>
              <w:rPr>
                <w:sz w:val="22"/>
                <w:szCs w:val="22"/>
              </w:rPr>
            </w:pPr>
          </w:p>
        </w:tc>
        <w:tc>
          <w:tcPr>
            <w:tcW w:w="10009" w:type="dxa"/>
          </w:tcPr>
          <w:p w14:paraId="519F5983" w14:textId="77777777" w:rsidR="002D4879" w:rsidRDefault="005E53ED" w:rsidP="00CD4229">
            <w:pPr>
              <w:keepNext/>
              <w:keepLines/>
              <w:rPr>
                <w:color w:val="000000"/>
              </w:rPr>
            </w:pPr>
            <w:r>
              <w:rPr>
                <w:color w:val="000000"/>
              </w:rPr>
              <w:t xml:space="preserve">Another sensor that can be found in both the macro and micro-scales is the chemical sensor array or CSA.  </w:t>
            </w:r>
            <w:r w:rsidR="002D4879">
              <w:rPr>
                <w:color w:val="000000"/>
              </w:rPr>
              <w:t>The diagram below illustrates a MEMS chemical sensor array</w:t>
            </w:r>
            <w:r>
              <w:rPr>
                <w:color w:val="000000"/>
              </w:rPr>
              <w:t>.</w:t>
            </w:r>
            <w:r w:rsidR="002D4879">
              <w:rPr>
                <w:color w:val="000000"/>
              </w:rPr>
              <w:t xml:space="preserve">  This device is designed and fabricated to detect specific analytes (target materials) such as a specific virus and/or bacterium.  The analytes are detected and captured on the cantilevers of the sensor array.  The presence of the analytes and sometime</w:t>
            </w:r>
            <w:r w:rsidR="002C252B">
              <w:rPr>
                <w:color w:val="000000"/>
              </w:rPr>
              <w:t>s</w:t>
            </w:r>
            <w:r w:rsidR="002D4879">
              <w:rPr>
                <w:color w:val="000000"/>
              </w:rPr>
              <w:t xml:space="preserve"> the amount </w:t>
            </w:r>
            <w:r w:rsidR="002C252B">
              <w:rPr>
                <w:color w:val="000000"/>
              </w:rPr>
              <w:t>captured is sensed,</w:t>
            </w:r>
            <w:r w:rsidR="002D4879">
              <w:rPr>
                <w:color w:val="000000"/>
              </w:rPr>
              <w:t xml:space="preserve"> processed and interpreted by the signal processor.  The </w:t>
            </w:r>
            <w:r w:rsidR="002C252B">
              <w:rPr>
                <w:color w:val="000000"/>
              </w:rPr>
              <w:t>output provides the results.</w:t>
            </w:r>
            <w:r>
              <w:rPr>
                <w:color w:val="000000"/>
              </w:rPr>
              <w:t xml:space="preserve"> To give you an idea of the scale, the cantilevers illustrated in the diagram are usually around 100 micrometers (µm) long, </w:t>
            </w:r>
            <w:proofErr w:type="gramStart"/>
            <w:r>
              <w:rPr>
                <w:color w:val="000000"/>
              </w:rPr>
              <w:t>20 µ</w:t>
            </w:r>
            <w:proofErr w:type="gramEnd"/>
            <w:r>
              <w:rPr>
                <w:color w:val="000000"/>
              </w:rPr>
              <w:t>m wide and 5 µm thick. The analytes can be anywhere from 10 µm to 1 nanometer (nm) in diameter.</w:t>
            </w:r>
          </w:p>
          <w:p w14:paraId="6939DEAA" w14:textId="77777777" w:rsidR="00995AD9" w:rsidRDefault="00995AD9" w:rsidP="00CD4229">
            <w:pPr>
              <w:keepNext/>
              <w:keepLines/>
              <w:rPr>
                <w:color w:val="000000"/>
              </w:rPr>
            </w:pPr>
          </w:p>
          <w:p w14:paraId="6C20050F" w14:textId="77777777" w:rsidR="002D4879" w:rsidRDefault="002D4879" w:rsidP="004A03BA">
            <w:pPr>
              <w:keepNext/>
              <w:keepLines/>
              <w:jc w:val="center"/>
              <w:rPr>
                <w:color w:val="000000"/>
              </w:rPr>
            </w:pPr>
            <w:r>
              <w:rPr>
                <w:noProof/>
                <w:color w:val="000000"/>
              </w:rPr>
              <w:drawing>
                <wp:inline distT="0" distB="0" distL="0" distR="0" wp14:anchorId="0041A627" wp14:editId="718FE3D5">
                  <wp:extent cx="5047802" cy="4357142"/>
                  <wp:effectExtent l="19050" t="0" r="448" b="0"/>
                  <wp:docPr id="3" name="Picture 2" descr="CSA_Block_Diagram-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A_Block_Diagram-FR.jpg"/>
                          <pic:cNvPicPr/>
                        </pic:nvPicPr>
                        <pic:blipFill>
                          <a:blip r:embed="rId29"/>
                          <a:stretch>
                            <a:fillRect/>
                          </a:stretch>
                        </pic:blipFill>
                        <pic:spPr>
                          <a:xfrm>
                            <a:off x="0" y="0"/>
                            <a:ext cx="5057781" cy="4365756"/>
                          </a:xfrm>
                          <a:prstGeom prst="rect">
                            <a:avLst/>
                          </a:prstGeom>
                        </pic:spPr>
                      </pic:pic>
                    </a:graphicData>
                  </a:graphic>
                </wp:inline>
              </w:drawing>
            </w:r>
          </w:p>
          <w:p w14:paraId="4B86727B" w14:textId="69729399" w:rsidR="00A13CC7" w:rsidRPr="00634F96" w:rsidRDefault="00A13CC7" w:rsidP="002D4879">
            <w:pPr>
              <w:keepNext/>
              <w:keepLines/>
              <w:rPr>
                <w:color w:val="000000"/>
              </w:rPr>
            </w:pPr>
          </w:p>
        </w:tc>
      </w:tr>
      <w:tr w:rsidR="00A13CC7" w:rsidRPr="00204F6F" w14:paraId="0F78DA3F" w14:textId="77777777" w:rsidTr="00204F6F">
        <w:trPr>
          <w:cantSplit/>
          <w:trHeight w:val="576"/>
        </w:trPr>
        <w:tc>
          <w:tcPr>
            <w:tcW w:w="996" w:type="dxa"/>
            <w:vAlign w:val="bottom"/>
          </w:tcPr>
          <w:p w14:paraId="39B07048" w14:textId="77777777" w:rsidR="00A13CC7" w:rsidRPr="00B960A3" w:rsidRDefault="00A13CC7" w:rsidP="00204F6F">
            <w:pPr>
              <w:pStyle w:val="BodyText"/>
              <w:keepNext/>
              <w:keepLines/>
            </w:pPr>
          </w:p>
        </w:tc>
        <w:tc>
          <w:tcPr>
            <w:tcW w:w="10009" w:type="dxa"/>
            <w:vAlign w:val="bottom"/>
          </w:tcPr>
          <w:p w14:paraId="40D03B1F" w14:textId="77777777" w:rsidR="00A13CC7" w:rsidRPr="00204F6F" w:rsidRDefault="00A13CC7" w:rsidP="00614DE1">
            <w:pPr>
              <w:pStyle w:val="lvl1Text"/>
              <w:rPr>
                <w:sz w:val="24"/>
                <w:szCs w:val="24"/>
              </w:rPr>
            </w:pPr>
            <w:r>
              <w:rPr>
                <w:sz w:val="24"/>
                <w:szCs w:val="24"/>
              </w:rPr>
              <w:t>Coaching Question</w:t>
            </w:r>
          </w:p>
        </w:tc>
      </w:tr>
      <w:tr w:rsidR="00A13CC7" w:rsidRPr="00204F6F" w14:paraId="731E7FDA" w14:textId="77777777" w:rsidTr="00204F6F">
        <w:trPr>
          <w:cantSplit/>
          <w:trHeight w:val="576"/>
        </w:trPr>
        <w:tc>
          <w:tcPr>
            <w:tcW w:w="996" w:type="dxa"/>
            <w:vAlign w:val="bottom"/>
          </w:tcPr>
          <w:p w14:paraId="2A596F64" w14:textId="77777777" w:rsidR="00A13CC7" w:rsidRPr="00B960A3" w:rsidRDefault="00A13CC7" w:rsidP="00204F6F">
            <w:pPr>
              <w:pStyle w:val="BodyText"/>
              <w:keepNext/>
              <w:keepLines/>
            </w:pPr>
          </w:p>
        </w:tc>
        <w:tc>
          <w:tcPr>
            <w:tcW w:w="10009" w:type="dxa"/>
            <w:vAlign w:val="bottom"/>
          </w:tcPr>
          <w:p w14:paraId="44131443" w14:textId="77777777" w:rsidR="00C048E0" w:rsidRDefault="00C048E0" w:rsidP="00D42EDC">
            <w:pPr>
              <w:widowControl/>
              <w:adjustRightInd/>
              <w:textAlignment w:val="auto"/>
            </w:pPr>
          </w:p>
          <w:p w14:paraId="2AFD2C60" w14:textId="77777777" w:rsidR="00A2429C" w:rsidRDefault="00A13CC7" w:rsidP="00D42EDC">
            <w:pPr>
              <w:widowControl/>
              <w:adjustRightInd/>
              <w:textAlignment w:val="auto"/>
            </w:pPr>
            <w:r>
              <w:t xml:space="preserve">Is it possible for a device to be defined as </w:t>
            </w:r>
            <w:r w:rsidR="007F1C55">
              <w:t xml:space="preserve">both </w:t>
            </w:r>
            <w:r>
              <w:t xml:space="preserve">a sensor and a transducer?  Give an example.  </w:t>
            </w:r>
          </w:p>
          <w:p w14:paraId="4D9C3724" w14:textId="77777777" w:rsidR="00A2429C" w:rsidRPr="00A2429C" w:rsidRDefault="00A2429C" w:rsidP="00A2429C">
            <w:pPr>
              <w:widowControl/>
              <w:adjustRightInd/>
              <w:ind w:left="360"/>
              <w:textAlignment w:val="auto"/>
              <w:rPr>
                <w:i/>
              </w:rPr>
            </w:pPr>
          </w:p>
          <w:p w14:paraId="7CFC38DD" w14:textId="77777777" w:rsidR="00A13CC7" w:rsidRPr="00D42EDC" w:rsidRDefault="00A13CC7" w:rsidP="00A53093">
            <w:pPr>
              <w:widowControl/>
              <w:adjustRightInd/>
              <w:ind w:left="360"/>
              <w:textAlignment w:val="auto"/>
              <w:rPr>
                <w:b/>
                <w:i/>
                <w:color w:val="C00000"/>
              </w:rPr>
            </w:pPr>
            <w:r w:rsidRPr="00D42EDC">
              <w:rPr>
                <w:b/>
                <w:i/>
                <w:color w:val="C00000"/>
              </w:rPr>
              <w:t>Yes, a device can have more than one function.  It is possible to identify it as both depending on its intended use.  For example, a light bulb is typically considered to be a transducer that converts electricity into light and heat.  Yet a light bulb could also be used to test if a current (electricity) is present in a light socket, as electrician</w:t>
            </w:r>
            <w:r w:rsidR="00A2429C" w:rsidRPr="00D42EDC">
              <w:rPr>
                <w:b/>
                <w:i/>
                <w:color w:val="C00000"/>
              </w:rPr>
              <w:t>s</w:t>
            </w:r>
            <w:r w:rsidRPr="00D42EDC">
              <w:rPr>
                <w:b/>
                <w:i/>
                <w:color w:val="C00000"/>
              </w:rPr>
              <w:t xml:space="preserve"> do on a daily basis.  In this case the light bulb is being used as a</w:t>
            </w:r>
            <w:r w:rsidR="00A2429C" w:rsidRPr="00D42EDC">
              <w:rPr>
                <w:b/>
                <w:i/>
                <w:color w:val="C00000"/>
              </w:rPr>
              <w:t xml:space="preserve"> sensor for electricity.</w:t>
            </w:r>
          </w:p>
        </w:tc>
      </w:tr>
    </w:tbl>
    <w:p w14:paraId="741BBAEA" w14:textId="2E8C3A3A" w:rsidR="00FC260E" w:rsidRDefault="00FC260E"/>
    <w:tbl>
      <w:tblPr>
        <w:tblW w:w="0" w:type="auto"/>
        <w:tblLayout w:type="fixed"/>
        <w:tblCellMar>
          <w:left w:w="115" w:type="dxa"/>
          <w:right w:w="115" w:type="dxa"/>
        </w:tblCellMar>
        <w:tblLook w:val="01E0" w:firstRow="1" w:lastRow="1" w:firstColumn="1" w:lastColumn="1" w:noHBand="0" w:noVBand="0"/>
      </w:tblPr>
      <w:tblGrid>
        <w:gridCol w:w="996"/>
        <w:gridCol w:w="10009"/>
      </w:tblGrid>
      <w:tr w:rsidR="00126725" w:rsidRPr="00204F6F" w14:paraId="4ED1C8A2" w14:textId="77777777" w:rsidTr="00204F6F">
        <w:trPr>
          <w:cantSplit/>
          <w:trHeight w:val="576"/>
        </w:trPr>
        <w:tc>
          <w:tcPr>
            <w:tcW w:w="996" w:type="dxa"/>
            <w:vAlign w:val="bottom"/>
          </w:tcPr>
          <w:p w14:paraId="66DE926D" w14:textId="77777777" w:rsidR="00126725" w:rsidRPr="00B960A3" w:rsidRDefault="00126725" w:rsidP="00204F6F">
            <w:pPr>
              <w:pStyle w:val="BodyText"/>
              <w:keepNext/>
              <w:keepLines/>
            </w:pPr>
          </w:p>
        </w:tc>
        <w:tc>
          <w:tcPr>
            <w:tcW w:w="10009" w:type="dxa"/>
            <w:vAlign w:val="bottom"/>
          </w:tcPr>
          <w:p w14:paraId="03A43D56" w14:textId="77777777" w:rsidR="00126725" w:rsidRPr="00204F6F" w:rsidRDefault="00126725" w:rsidP="00614DE1">
            <w:pPr>
              <w:pStyle w:val="lvl1Text"/>
              <w:rPr>
                <w:sz w:val="24"/>
                <w:szCs w:val="24"/>
              </w:rPr>
            </w:pPr>
            <w:r>
              <w:rPr>
                <w:sz w:val="24"/>
                <w:szCs w:val="24"/>
              </w:rPr>
              <w:t>Key Terms</w:t>
            </w:r>
          </w:p>
        </w:tc>
      </w:tr>
      <w:tr w:rsidR="00126725" w:rsidRPr="00204F6F" w14:paraId="046F82A2" w14:textId="77777777" w:rsidTr="00204F6F">
        <w:trPr>
          <w:cantSplit/>
          <w:trHeight w:val="576"/>
        </w:trPr>
        <w:tc>
          <w:tcPr>
            <w:tcW w:w="996" w:type="dxa"/>
            <w:vAlign w:val="bottom"/>
          </w:tcPr>
          <w:p w14:paraId="610AD820" w14:textId="77777777" w:rsidR="00126725" w:rsidRPr="00B960A3" w:rsidRDefault="00126725" w:rsidP="00204F6F">
            <w:pPr>
              <w:pStyle w:val="BodyText"/>
              <w:keepNext/>
              <w:keepLines/>
            </w:pPr>
          </w:p>
        </w:tc>
        <w:tc>
          <w:tcPr>
            <w:tcW w:w="10009" w:type="dxa"/>
            <w:vAlign w:val="bottom"/>
          </w:tcPr>
          <w:p w14:paraId="78122554" w14:textId="77777777" w:rsidR="00A53093" w:rsidRDefault="00A53093" w:rsidP="00634F96">
            <w:pPr>
              <w:widowControl/>
              <w:adjustRightInd/>
              <w:textAlignment w:val="auto"/>
              <w:rPr>
                <w:bCs/>
                <w:u w:val="single"/>
              </w:rPr>
            </w:pPr>
          </w:p>
          <w:p w14:paraId="6B2F0252" w14:textId="77777777" w:rsidR="00A50CE2" w:rsidRPr="00126725" w:rsidRDefault="00A50CE2" w:rsidP="00A50CE2">
            <w:pPr>
              <w:widowControl/>
              <w:adjustRightInd/>
              <w:textAlignment w:val="auto"/>
            </w:pPr>
            <w:r w:rsidRPr="00126725">
              <w:rPr>
                <w:bCs/>
                <w:u w:val="single"/>
              </w:rPr>
              <w:t>Actuator</w:t>
            </w:r>
            <w:r w:rsidRPr="00126725">
              <w:t xml:space="preserve"> – a specific type of transducer that coverts energy into motion</w:t>
            </w:r>
          </w:p>
          <w:p w14:paraId="0578F8E8" w14:textId="77777777" w:rsidR="00A50CE2" w:rsidRDefault="00A50CE2" w:rsidP="00A50CE2">
            <w:pPr>
              <w:keepNext/>
              <w:keepLines/>
              <w:rPr>
                <w:color w:val="000000"/>
                <w:u w:val="single"/>
              </w:rPr>
            </w:pPr>
          </w:p>
          <w:p w14:paraId="0CF18C2A" w14:textId="77777777" w:rsidR="00A50CE2" w:rsidRPr="006147FB" w:rsidRDefault="00A50CE2" w:rsidP="00A50CE2">
            <w:pPr>
              <w:keepNext/>
              <w:keepLines/>
              <w:rPr>
                <w:color w:val="000000"/>
              </w:rPr>
            </w:pPr>
            <w:r w:rsidRPr="006147FB">
              <w:rPr>
                <w:color w:val="000000"/>
                <w:u w:val="single"/>
              </w:rPr>
              <w:t>Energy</w:t>
            </w:r>
            <w:r w:rsidRPr="006147FB">
              <w:rPr>
                <w:color w:val="000000"/>
              </w:rPr>
              <w:t>: The sources of energy encompass electrical, mechanical, hydraulic, pneumatic, chemical, thermal, gravity, and radiation energy. There are two types of energy---kinetic and potential. Kinetic energy is the force caused by the motion of an object for example a spinning flywheel. Potential energy is the force stored in an object when it isn’t moving.</w:t>
            </w:r>
          </w:p>
          <w:p w14:paraId="299ADD5C" w14:textId="77777777" w:rsidR="00A50CE2" w:rsidRPr="006147FB" w:rsidRDefault="00A50CE2" w:rsidP="00A50CE2">
            <w:pPr>
              <w:keepNext/>
              <w:keepLines/>
              <w:rPr>
                <w:color w:val="000000"/>
              </w:rPr>
            </w:pPr>
          </w:p>
          <w:p w14:paraId="352ACB71" w14:textId="77777777" w:rsidR="00A50CE2" w:rsidRPr="006147FB" w:rsidRDefault="00A50CE2" w:rsidP="00A50CE2">
            <w:pPr>
              <w:keepNext/>
              <w:keepLines/>
              <w:rPr>
                <w:color w:val="000000"/>
              </w:rPr>
            </w:pPr>
            <w:r w:rsidRPr="006147FB">
              <w:rPr>
                <w:color w:val="000000"/>
                <w:u w:val="single"/>
              </w:rPr>
              <w:t>Mechanical</w:t>
            </w:r>
            <w:r w:rsidRPr="006147FB">
              <w:rPr>
                <w:color w:val="000000"/>
              </w:rPr>
              <w:t>: Pertaining to or concerned with machinery or tools</w:t>
            </w:r>
            <w:r w:rsidR="000D01DB">
              <w:rPr>
                <w:color w:val="000000"/>
              </w:rPr>
              <w:t>.</w:t>
            </w:r>
          </w:p>
          <w:p w14:paraId="45CB90A8" w14:textId="77777777" w:rsidR="00A50CE2" w:rsidRPr="006147FB" w:rsidRDefault="00A50CE2" w:rsidP="00A50CE2">
            <w:pPr>
              <w:keepNext/>
              <w:keepLines/>
              <w:rPr>
                <w:color w:val="000000"/>
              </w:rPr>
            </w:pPr>
          </w:p>
          <w:p w14:paraId="2D79585F" w14:textId="77777777" w:rsidR="00A50CE2" w:rsidRDefault="00A50CE2" w:rsidP="00A50CE2">
            <w:pPr>
              <w:keepNext/>
              <w:keepLines/>
              <w:rPr>
                <w:color w:val="000000"/>
              </w:rPr>
            </w:pPr>
            <w:r w:rsidRPr="006147FB">
              <w:rPr>
                <w:color w:val="000000"/>
                <w:u w:val="single"/>
              </w:rPr>
              <w:t>Optical</w:t>
            </w:r>
            <w:r w:rsidRPr="006147FB">
              <w:rPr>
                <w:color w:val="000000"/>
              </w:rPr>
              <w:t>: Referring to the behavior and properties of light and the interaction of light with matter.</w:t>
            </w:r>
          </w:p>
          <w:p w14:paraId="233FF819" w14:textId="77777777" w:rsidR="000D01DB" w:rsidRDefault="000D01DB" w:rsidP="00A50CE2">
            <w:pPr>
              <w:keepNext/>
              <w:keepLines/>
              <w:rPr>
                <w:color w:val="000000"/>
              </w:rPr>
            </w:pPr>
          </w:p>
          <w:p w14:paraId="681DAAC6" w14:textId="77777777" w:rsidR="000D01DB" w:rsidRPr="000D01DB" w:rsidRDefault="000D01DB" w:rsidP="00A50CE2">
            <w:pPr>
              <w:keepNext/>
              <w:keepLines/>
              <w:rPr>
                <w:color w:val="000000"/>
              </w:rPr>
            </w:pPr>
            <w:r>
              <w:rPr>
                <w:color w:val="000000"/>
                <w:u w:val="single"/>
              </w:rPr>
              <w:t>Photoelectric</w:t>
            </w:r>
            <w:r>
              <w:rPr>
                <w:color w:val="000000"/>
              </w:rPr>
              <w:t>:  Relates to the electrical effects caused by light.</w:t>
            </w:r>
          </w:p>
          <w:p w14:paraId="552D6A03" w14:textId="77777777" w:rsidR="00A50CE2" w:rsidRPr="006147FB" w:rsidRDefault="00A50CE2" w:rsidP="00A50CE2">
            <w:pPr>
              <w:keepNext/>
              <w:keepLines/>
              <w:rPr>
                <w:color w:val="000000"/>
              </w:rPr>
            </w:pPr>
          </w:p>
          <w:p w14:paraId="4A48C723" w14:textId="77777777" w:rsidR="00A50CE2" w:rsidRPr="006147FB" w:rsidRDefault="00A50CE2" w:rsidP="00A50CE2">
            <w:pPr>
              <w:keepNext/>
              <w:keepLines/>
              <w:rPr>
                <w:color w:val="000000"/>
              </w:rPr>
            </w:pPr>
            <w:r w:rsidRPr="006147FB">
              <w:rPr>
                <w:color w:val="000000"/>
                <w:u w:val="single"/>
              </w:rPr>
              <w:t>Sensors</w:t>
            </w:r>
            <w:r w:rsidRPr="006147FB">
              <w:rPr>
                <w:color w:val="000000"/>
              </w:rPr>
              <w:t>: A device that responds to a stimulus, such as heat, light, or pressure, and generates a signal that can be measured or interpreted.</w:t>
            </w:r>
          </w:p>
          <w:p w14:paraId="650C5F95" w14:textId="77777777" w:rsidR="00A50CE2" w:rsidRPr="006147FB" w:rsidRDefault="00A50CE2" w:rsidP="00A50CE2">
            <w:pPr>
              <w:keepNext/>
              <w:keepLines/>
              <w:rPr>
                <w:color w:val="000000"/>
              </w:rPr>
            </w:pPr>
          </w:p>
          <w:p w14:paraId="0A6CA12A" w14:textId="798848B2" w:rsidR="00126725" w:rsidRPr="00634F96" w:rsidRDefault="00A50CE2" w:rsidP="00634F96">
            <w:pPr>
              <w:keepNext/>
              <w:keepLines/>
              <w:rPr>
                <w:color w:val="000000"/>
              </w:rPr>
            </w:pPr>
            <w:r w:rsidRPr="006147FB">
              <w:rPr>
                <w:color w:val="000000"/>
                <w:u w:val="single"/>
              </w:rPr>
              <w:t>Transducer</w:t>
            </w:r>
            <w:r w:rsidRPr="006147FB">
              <w:rPr>
                <w:color w:val="000000"/>
              </w:rPr>
              <w:t>: A substance or device that converts input energy of one form into output energy of another.</w:t>
            </w:r>
          </w:p>
        </w:tc>
      </w:tr>
      <w:tr w:rsidR="002E0C6C" w:rsidRPr="00204F6F" w14:paraId="006658EE" w14:textId="77777777" w:rsidTr="00204F6F">
        <w:trPr>
          <w:cantSplit/>
          <w:trHeight w:val="576"/>
        </w:trPr>
        <w:tc>
          <w:tcPr>
            <w:tcW w:w="996" w:type="dxa"/>
            <w:vAlign w:val="bottom"/>
          </w:tcPr>
          <w:p w14:paraId="44F32112" w14:textId="77777777" w:rsidR="002E0C6C" w:rsidRPr="00B960A3" w:rsidRDefault="00796C78" w:rsidP="00204F6F">
            <w:pPr>
              <w:pStyle w:val="BodyText"/>
              <w:keepNext/>
              <w:keepLines/>
            </w:pPr>
            <w:bookmarkStart w:id="12" w:name="Int_Dvices_PK10_dldl96"/>
            <w:bookmarkEnd w:id="11"/>
            <w:r>
              <w:br w:type="page"/>
            </w:r>
            <w:r w:rsidR="00D75068">
              <w:br w:type="page"/>
            </w:r>
          </w:p>
        </w:tc>
        <w:tc>
          <w:tcPr>
            <w:tcW w:w="10009" w:type="dxa"/>
            <w:vAlign w:val="bottom"/>
          </w:tcPr>
          <w:p w14:paraId="3E488D6D" w14:textId="77777777" w:rsidR="002E0C6C" w:rsidRPr="00204F6F" w:rsidRDefault="002E0C6C" w:rsidP="00614DE1">
            <w:pPr>
              <w:pStyle w:val="lvl1Text"/>
              <w:rPr>
                <w:sz w:val="24"/>
                <w:szCs w:val="24"/>
              </w:rPr>
            </w:pPr>
            <w:r w:rsidRPr="00204F6F">
              <w:rPr>
                <w:sz w:val="24"/>
                <w:szCs w:val="24"/>
              </w:rPr>
              <w:t>References</w:t>
            </w:r>
          </w:p>
        </w:tc>
      </w:tr>
      <w:tr w:rsidR="002E0C6C" w:rsidRPr="00204F6F" w14:paraId="483EE8C6" w14:textId="77777777" w:rsidTr="00204F6F">
        <w:tc>
          <w:tcPr>
            <w:tcW w:w="996" w:type="dxa"/>
          </w:tcPr>
          <w:p w14:paraId="716E5D21" w14:textId="77777777" w:rsidR="002E0C6C" w:rsidRPr="00204F6F" w:rsidRDefault="002E0C6C" w:rsidP="00D31B86">
            <w:pPr>
              <w:pStyle w:val="txtx1"/>
              <w:rPr>
                <w:sz w:val="22"/>
                <w:szCs w:val="22"/>
              </w:rPr>
            </w:pPr>
          </w:p>
        </w:tc>
        <w:tc>
          <w:tcPr>
            <w:tcW w:w="10009" w:type="dxa"/>
          </w:tcPr>
          <w:p w14:paraId="31F79D72" w14:textId="77777777" w:rsidR="006E1407" w:rsidRDefault="009B7477" w:rsidP="006E1407">
            <w:pPr>
              <w:pStyle w:val="ListParagraph"/>
              <w:numPr>
                <w:ilvl w:val="0"/>
                <w:numId w:val="17"/>
              </w:numPr>
              <w:rPr>
                <w:color w:val="000000"/>
              </w:rPr>
            </w:pPr>
            <w:r>
              <w:t xml:space="preserve"> </w:t>
            </w:r>
            <w:r w:rsidR="0015185D">
              <w:t>“Electronic Nose”.</w:t>
            </w:r>
            <w:r w:rsidR="0015185D">
              <w:rPr>
                <w:color w:val="000000"/>
              </w:rPr>
              <w:t xml:space="preserve">  Science @ NASA.  October 6. 2007.  </w:t>
            </w:r>
          </w:p>
          <w:p w14:paraId="035FFA35" w14:textId="77777777" w:rsidR="006E1407" w:rsidRPr="009B7477" w:rsidRDefault="0028754F" w:rsidP="006E1407">
            <w:pPr>
              <w:pStyle w:val="ListParagraph"/>
              <w:numPr>
                <w:ilvl w:val="0"/>
                <w:numId w:val="17"/>
              </w:numPr>
              <w:rPr>
                <w:color w:val="000000"/>
              </w:rPr>
            </w:pPr>
            <w:r w:rsidRPr="0028754F">
              <w:t xml:space="preserve">"Real-time Continuous Glucose Monitoring". </w:t>
            </w:r>
            <w:proofErr w:type="spellStart"/>
            <w:r w:rsidRPr="0028754F">
              <w:t>Medtronics</w:t>
            </w:r>
            <w:proofErr w:type="spellEnd"/>
            <w:r w:rsidRPr="0028754F">
              <w:t xml:space="preserve">. </w:t>
            </w:r>
            <w:r w:rsidR="00FC1ADB">
              <w:t xml:space="preserve">2017. </w:t>
            </w:r>
            <w:hyperlink r:id="rId30" w:history="1">
              <w:r w:rsidR="00FC1ADB" w:rsidRPr="0002386F">
                <w:rPr>
                  <w:rStyle w:val="Hyperlink"/>
                </w:rPr>
                <w:t>https://www.medtronicdiabetes.com/treatments/continuous-glucose-monitoring</w:t>
              </w:r>
            </w:hyperlink>
            <w:r w:rsidR="00FC1ADB">
              <w:t xml:space="preserve"> </w:t>
            </w:r>
            <w:r w:rsidRPr="0028754F">
              <w:t xml:space="preserve"> </w:t>
            </w:r>
          </w:p>
          <w:p w14:paraId="140E63ED" w14:textId="77777777" w:rsidR="009B7477" w:rsidRPr="009B7477" w:rsidRDefault="009B7477" w:rsidP="009B7477">
            <w:pPr>
              <w:pStyle w:val="ListParagraph"/>
              <w:numPr>
                <w:ilvl w:val="0"/>
                <w:numId w:val="17"/>
              </w:numPr>
              <w:rPr>
                <w:color w:val="000000"/>
              </w:rPr>
            </w:pPr>
            <w:r>
              <w:rPr>
                <w:color w:val="000000"/>
              </w:rPr>
              <w:t>Nordic MEMS - Status and Possibilities.  Nordic Industrial Fund.  Autumn 2003.</w:t>
            </w:r>
          </w:p>
          <w:p w14:paraId="071C3612" w14:textId="77777777" w:rsidR="009B7477" w:rsidRDefault="009B7477" w:rsidP="006E1407">
            <w:pPr>
              <w:pStyle w:val="ListParagraph"/>
              <w:numPr>
                <w:ilvl w:val="0"/>
                <w:numId w:val="17"/>
              </w:numPr>
              <w:rPr>
                <w:color w:val="000000"/>
              </w:rPr>
            </w:pPr>
            <w:r>
              <w:rPr>
                <w:color w:val="000000"/>
                <w:u w:val="single"/>
              </w:rPr>
              <w:t>MEMSM Handbook. Edited by Mohamed Gad-el-</w:t>
            </w:r>
            <w:proofErr w:type="spellStart"/>
            <w:r>
              <w:rPr>
                <w:color w:val="000000"/>
                <w:u w:val="single"/>
              </w:rPr>
              <w:t>Hak</w:t>
            </w:r>
            <w:proofErr w:type="spellEnd"/>
            <w:r>
              <w:rPr>
                <w:color w:val="000000"/>
                <w:u w:val="single"/>
              </w:rPr>
              <w:t>. CRC Press. 2002.</w:t>
            </w:r>
          </w:p>
          <w:p w14:paraId="60530224" w14:textId="77777777" w:rsidR="009B7477" w:rsidRPr="006E1407" w:rsidRDefault="009B7477" w:rsidP="006E1407">
            <w:pPr>
              <w:pStyle w:val="ListParagraph"/>
              <w:numPr>
                <w:ilvl w:val="0"/>
                <w:numId w:val="17"/>
              </w:numPr>
              <w:rPr>
                <w:color w:val="000000"/>
              </w:rPr>
            </w:pPr>
            <w:r>
              <w:rPr>
                <w:color w:val="000000"/>
              </w:rPr>
              <w:t>"</w:t>
            </w:r>
            <w:r w:rsidRPr="00C3496C">
              <w:rPr>
                <w:color w:val="000000"/>
              </w:rPr>
              <w:t>MEMS Targeting Consumer El</w:t>
            </w:r>
            <w:r>
              <w:rPr>
                <w:color w:val="000000"/>
              </w:rPr>
              <w:t xml:space="preserve">ectronics".  EE Times.  Gina </w:t>
            </w:r>
            <w:proofErr w:type="spellStart"/>
            <w:r>
              <w:rPr>
                <w:color w:val="000000"/>
              </w:rPr>
              <w:t>Roos</w:t>
            </w:r>
            <w:proofErr w:type="spellEnd"/>
            <w:r>
              <w:rPr>
                <w:color w:val="000000"/>
              </w:rPr>
              <w:t xml:space="preserve">.  September 2002. </w:t>
            </w:r>
            <w:hyperlink r:id="rId31" w:history="1">
              <w:r w:rsidRPr="00BA009D">
                <w:rPr>
                  <w:rStyle w:val="Hyperlink"/>
                </w:rPr>
                <w:t>http://www.eetimes.com/story/OEG20020909S0050</w:t>
              </w:r>
            </w:hyperlink>
          </w:p>
          <w:p w14:paraId="6B86025B" w14:textId="77777777" w:rsidR="006E1407" w:rsidRPr="006E1407" w:rsidRDefault="006E1407" w:rsidP="006E1407">
            <w:pPr>
              <w:pStyle w:val="ListParagraph"/>
              <w:keepNext/>
              <w:keepLines/>
              <w:numPr>
                <w:ilvl w:val="0"/>
                <w:numId w:val="17"/>
              </w:numPr>
              <w:rPr>
                <w:color w:val="000000"/>
              </w:rPr>
            </w:pPr>
            <w:r w:rsidRPr="006E1407">
              <w:rPr>
                <w:color w:val="000000"/>
              </w:rPr>
              <w:t xml:space="preserve">Khalil </w:t>
            </w:r>
            <w:proofErr w:type="spellStart"/>
            <w:r w:rsidRPr="006E1407">
              <w:rPr>
                <w:color w:val="000000"/>
              </w:rPr>
              <w:t>Najafi</w:t>
            </w:r>
            <w:proofErr w:type="spellEnd"/>
            <w:r w:rsidRPr="006E1407">
              <w:rPr>
                <w:color w:val="000000"/>
              </w:rPr>
              <w:t>, University of Michigan, Sensors Presentation</w:t>
            </w:r>
          </w:p>
          <w:p w14:paraId="0F1550C0" w14:textId="77777777" w:rsidR="006E1407" w:rsidRPr="006E1407" w:rsidRDefault="006E1407" w:rsidP="006E1407">
            <w:pPr>
              <w:pStyle w:val="ListParagraph"/>
              <w:keepNext/>
              <w:keepLines/>
              <w:numPr>
                <w:ilvl w:val="0"/>
                <w:numId w:val="17"/>
              </w:numPr>
              <w:rPr>
                <w:color w:val="000000"/>
              </w:rPr>
            </w:pPr>
            <w:r w:rsidRPr="006E1407">
              <w:rPr>
                <w:color w:val="000000"/>
              </w:rPr>
              <w:t xml:space="preserve"> </w:t>
            </w:r>
            <w:hyperlink r:id="rId32" w:history="1">
              <w:r w:rsidRPr="006E1407">
                <w:rPr>
                  <w:rStyle w:val="Hyperlink"/>
                  <w:color w:val="000000"/>
                </w:rPr>
                <w:t>http://www.chemical-universe.com/images/electrochemical/galvanic%20cell.gif</w:t>
              </w:r>
            </w:hyperlink>
          </w:p>
          <w:p w14:paraId="3FC79A9C" w14:textId="77777777" w:rsidR="006E1407" w:rsidRDefault="00C027DC" w:rsidP="006E1407">
            <w:pPr>
              <w:pStyle w:val="ListParagraph"/>
              <w:numPr>
                <w:ilvl w:val="0"/>
                <w:numId w:val="17"/>
              </w:numPr>
              <w:rPr>
                <w:color w:val="000000"/>
              </w:rPr>
            </w:pPr>
            <w:r w:rsidRPr="00C027DC">
              <w:rPr>
                <w:color w:val="000000"/>
              </w:rPr>
              <w:t>Professor Chuck Hawkins, University of New Mexico, Transducers MEMS v2-CH.doc</w:t>
            </w:r>
          </w:p>
          <w:p w14:paraId="678329BD" w14:textId="77777777" w:rsidR="006E1407" w:rsidRDefault="006E1407" w:rsidP="006E1407">
            <w:pPr>
              <w:pStyle w:val="ListParagraph"/>
              <w:keepNext/>
              <w:keepLines/>
              <w:numPr>
                <w:ilvl w:val="0"/>
                <w:numId w:val="17"/>
              </w:numPr>
              <w:rPr>
                <w:color w:val="000000"/>
              </w:rPr>
            </w:pPr>
            <w:r w:rsidRPr="006E1407">
              <w:rPr>
                <w:color w:val="000000"/>
              </w:rPr>
              <w:t>Wikipedia, the Free Encyclopedia, Category:  Sensor.</w:t>
            </w:r>
          </w:p>
          <w:p w14:paraId="2DE5140C" w14:textId="0BD806C4" w:rsidR="002E0C6C" w:rsidRPr="00634F96" w:rsidRDefault="00634F96" w:rsidP="00634F96">
            <w:pPr>
              <w:pStyle w:val="ListParagraph"/>
              <w:keepNext/>
              <w:keepLines/>
              <w:numPr>
                <w:ilvl w:val="0"/>
                <w:numId w:val="17"/>
              </w:numPr>
              <w:rPr>
                <w:color w:val="000000"/>
              </w:rPr>
            </w:pPr>
            <w:r>
              <w:rPr>
                <w:color w:val="000000"/>
              </w:rPr>
              <w:t xml:space="preserve">“MEMS Sensors Key Technology for the Internet of Things”. Editorial Staff. Internet of Things. Jun 26, 2017. </w:t>
            </w:r>
          </w:p>
        </w:tc>
      </w:tr>
      <w:bookmarkEnd w:id="12"/>
    </w:tbl>
    <w:p w14:paraId="3074DAA8" w14:textId="77777777" w:rsidR="00D31B86" w:rsidRPr="00614DE1" w:rsidRDefault="00D31B86" w:rsidP="00DF54BA">
      <w:pPr>
        <w:rPr>
          <w:sz w:val="4"/>
        </w:rPr>
      </w:pP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5E4EA6" w:rsidRPr="00204F6F" w14:paraId="35AB4300" w14:textId="77777777" w:rsidTr="008A489B">
        <w:trPr>
          <w:cantSplit/>
          <w:trHeight w:val="576"/>
        </w:trPr>
        <w:tc>
          <w:tcPr>
            <w:tcW w:w="996" w:type="dxa"/>
            <w:vAlign w:val="bottom"/>
          </w:tcPr>
          <w:p w14:paraId="0DF539FF" w14:textId="77777777" w:rsidR="005E4EA6" w:rsidRPr="00204F6F" w:rsidRDefault="005E4EA6" w:rsidP="00204F6F">
            <w:pPr>
              <w:pStyle w:val="BodyText"/>
              <w:keepNext/>
              <w:keepLines/>
              <w:rPr>
                <w:szCs w:val="24"/>
              </w:rPr>
            </w:pPr>
          </w:p>
        </w:tc>
        <w:tc>
          <w:tcPr>
            <w:tcW w:w="10009" w:type="dxa"/>
            <w:vAlign w:val="bottom"/>
          </w:tcPr>
          <w:p w14:paraId="13BEB2BF" w14:textId="77777777" w:rsidR="005E4EA6" w:rsidRPr="00B4696A" w:rsidRDefault="005E4EA6" w:rsidP="005E4EA6">
            <w:pPr>
              <w:pStyle w:val="lvl1Text"/>
              <w:rPr>
                <w:b w:val="0"/>
                <w:sz w:val="24"/>
                <w:szCs w:val="24"/>
              </w:rPr>
            </w:pPr>
            <w:r w:rsidRPr="00B4696A">
              <w:rPr>
                <w:sz w:val="24"/>
                <w:szCs w:val="24"/>
              </w:rPr>
              <w:t>Disclaimer</w:t>
            </w:r>
          </w:p>
          <w:p w14:paraId="187DBA11" w14:textId="05D947EE" w:rsidR="00634F96" w:rsidRPr="00634F96" w:rsidRDefault="005E4EA6" w:rsidP="005E4EA6">
            <w:pPr>
              <w:pStyle w:val="lvl1Text"/>
              <w:rPr>
                <w:b w:val="0"/>
                <w:iCs/>
                <w:szCs w:val="24"/>
              </w:rPr>
            </w:pPr>
            <w:r w:rsidRPr="00634F96">
              <w:rPr>
                <w:b w:val="0"/>
                <w:iCs/>
                <w:szCs w:val="24"/>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15DC0B54" w14:textId="2A57D028" w:rsidR="00634F96" w:rsidRPr="00634F96" w:rsidRDefault="00634F96" w:rsidP="005E4EA6">
            <w:pPr>
              <w:pStyle w:val="lvl1Text"/>
              <w:rPr>
                <w:b w:val="0"/>
                <w:sz w:val="24"/>
                <w:szCs w:val="24"/>
              </w:rPr>
            </w:pPr>
            <w:bookmarkStart w:id="13" w:name="_GoBack"/>
            <w:r w:rsidRPr="00634F96">
              <w:rPr>
                <w:b w:val="0"/>
                <w:i/>
              </w:rPr>
              <w:t>Support for this work was provided by the National Science Foundation's Advanced Technological Education (ATE) Program through Grants.  For more learning modules related to microtechnology, visit the SCME website (</w:t>
            </w:r>
            <w:hyperlink r:id="rId33" w:history="1">
              <w:r w:rsidRPr="00634F96">
                <w:rPr>
                  <w:rStyle w:val="Hyperlink"/>
                  <w:b w:val="0"/>
                  <w:i/>
                </w:rPr>
                <w:t>http://scme-nm.org</w:t>
              </w:r>
            </w:hyperlink>
            <w:r w:rsidRPr="00634F96">
              <w:rPr>
                <w:b w:val="0"/>
                <w:i/>
              </w:rPr>
              <w:t>).</w:t>
            </w:r>
            <w:bookmarkEnd w:id="13"/>
          </w:p>
        </w:tc>
      </w:tr>
      <w:tr w:rsidR="00A13B59" w:rsidRPr="001C580B" w14:paraId="72557CB1" w14:textId="77777777" w:rsidTr="008A489B">
        <w:tc>
          <w:tcPr>
            <w:tcW w:w="996" w:type="dxa"/>
          </w:tcPr>
          <w:p w14:paraId="0636144C" w14:textId="77777777" w:rsidR="00A13B59" w:rsidRPr="001C580B" w:rsidRDefault="00A13B59" w:rsidP="00EE6630">
            <w:pPr>
              <w:pStyle w:val="txtx1"/>
            </w:pPr>
            <w:bookmarkStart w:id="14" w:name="App_BioMEM_AC32_dldl177"/>
          </w:p>
        </w:tc>
        <w:tc>
          <w:tcPr>
            <w:tcW w:w="10009" w:type="dxa"/>
          </w:tcPr>
          <w:p w14:paraId="513827A3" w14:textId="0A371A1E" w:rsidR="00D42EDC" w:rsidRPr="00D42EDC" w:rsidRDefault="00D42EDC" w:rsidP="00D42EDC">
            <w:pPr>
              <w:keepNext/>
              <w:keepLines/>
              <w:rPr>
                <w:i/>
                <w:color w:val="000000"/>
              </w:rPr>
            </w:pPr>
          </w:p>
        </w:tc>
      </w:tr>
      <w:bookmarkEnd w:id="14"/>
    </w:tbl>
    <w:p w14:paraId="39A02C57" w14:textId="77777777" w:rsidR="00FC260E" w:rsidRDefault="00FC260E">
      <w:pPr>
        <w:widowControl/>
        <w:adjustRightInd/>
        <w:textAlignment w:val="auto"/>
      </w:pPr>
    </w:p>
    <w:sectPr w:rsidR="00FC260E" w:rsidSect="00AE7723">
      <w:headerReference w:type="default" r:id="rId34"/>
      <w:type w:val="continuous"/>
      <w:pgSz w:w="12240" w:h="15840"/>
      <w:pgMar w:top="1350" w:right="720" w:bottom="15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350F7" w14:textId="77777777" w:rsidR="00AE7723" w:rsidRDefault="00AE7723">
      <w:r>
        <w:separator/>
      </w:r>
    </w:p>
  </w:endnote>
  <w:endnote w:type="continuationSeparator" w:id="0">
    <w:p w14:paraId="7B72BE42" w14:textId="77777777" w:rsidR="00AE7723" w:rsidRDefault="00AE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8A5AA" w14:textId="77777777" w:rsidR="00AE7723" w:rsidRDefault="00AE7723">
    <w:pPr>
      <w:pStyle w:val="Footer"/>
    </w:pPr>
  </w:p>
  <w:p w14:paraId="79581FF4" w14:textId="77777777" w:rsidR="00AE7723" w:rsidRDefault="00AE7723" w:rsidP="00EC6A39">
    <w:pPr>
      <w:pStyle w:val="Footer"/>
      <w:jc w:val="right"/>
    </w:pPr>
    <w:r>
      <w:rPr>
        <w:noProof/>
      </w:rPr>
      <w:drawing>
        <wp:inline distT="0" distB="0" distL="0" distR="0" wp14:anchorId="27E334E6" wp14:editId="52712D73">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E198B" w14:textId="77777777" w:rsidR="00AE7723" w:rsidRPr="004B6382" w:rsidRDefault="00AE7723" w:rsidP="00022CD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Pr="007556AC">
      <w:rPr>
        <w:b/>
        <w:i/>
        <w:sz w:val="22"/>
      </w:rPr>
      <w:t xml:space="preserve"> </w:t>
    </w:r>
    <w:r>
      <w:rPr>
        <w:b/>
        <w:i/>
        <w:sz w:val="22"/>
      </w:rPr>
      <w:tab/>
    </w:r>
    <w:r>
      <w:rPr>
        <w:b/>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262FB0">
      <w:rPr>
        <w:b/>
        <w:i/>
        <w:noProof/>
        <w:sz w:val="22"/>
      </w:rPr>
      <w:t>13</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262FB0">
      <w:rPr>
        <w:b/>
        <w:i/>
        <w:noProof/>
        <w:sz w:val="22"/>
      </w:rPr>
      <w:t>13</w:t>
    </w:r>
    <w:r w:rsidRPr="004B6382">
      <w:rPr>
        <w:b/>
        <w:i/>
        <w:sz w:val="22"/>
      </w:rPr>
      <w:fldChar w:fldCharType="end"/>
    </w:r>
  </w:p>
  <w:p w14:paraId="13D6C74F" w14:textId="2B030965" w:rsidR="00AE7723" w:rsidRPr="00022CD2" w:rsidRDefault="00AE7723" w:rsidP="00022CD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262FB0">
      <w:rPr>
        <w:i/>
        <w:noProof/>
        <w:sz w:val="22"/>
      </w:rPr>
      <w:t>Sensors_PK_IG_May2017.docx</w:t>
    </w:r>
    <w:r w:rsidRPr="004B6382">
      <w:rPr>
        <w:i/>
        <w:sz w:val="22"/>
      </w:rPr>
      <w:fldChar w:fldCharType="end"/>
    </w:r>
    <w:r w:rsidRPr="004B6382">
      <w:rPr>
        <w:i/>
        <w:sz w:val="22"/>
      </w:rPr>
      <w:tab/>
    </w:r>
    <w:r w:rsidRPr="004B6382">
      <w:rPr>
        <w:b/>
        <w:i/>
        <w:sz w:val="22"/>
      </w:rPr>
      <w:tab/>
    </w:r>
    <w:r>
      <w:rPr>
        <w:b/>
        <w:i/>
        <w:sz w:val="22"/>
      </w:rPr>
      <w:t>Introduction to Sensors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CDAB" w14:textId="77777777" w:rsidR="00AE7723" w:rsidRDefault="00AE7723">
    <w:pPr>
      <w:pStyle w:val="Footer"/>
    </w:pPr>
  </w:p>
  <w:p w14:paraId="197BC3D5" w14:textId="77777777" w:rsidR="00AE7723" w:rsidRDefault="00AE772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44F07" w14:textId="77777777" w:rsidR="00AE7723" w:rsidRDefault="00AE7723">
      <w:r>
        <w:separator/>
      </w:r>
    </w:p>
  </w:footnote>
  <w:footnote w:type="continuationSeparator" w:id="0">
    <w:p w14:paraId="51B6E691" w14:textId="77777777" w:rsidR="00AE7723" w:rsidRDefault="00AE77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B849D" w14:textId="77777777" w:rsidR="00AE7723" w:rsidRDefault="00AE7723" w:rsidP="00EC6A39">
    <w:pPr>
      <w:pStyle w:val="Header"/>
      <w:jc w:val="right"/>
    </w:pPr>
    <w:r>
      <w:rPr>
        <w:noProof/>
      </w:rPr>
      <w:drawing>
        <wp:inline distT="0" distB="0" distL="0" distR="0" wp14:anchorId="317D0678" wp14:editId="246DEB28">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4F6B5F37" w14:textId="77777777" w:rsidR="00AE7723" w:rsidRDefault="00AE772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8559A" w14:textId="77777777" w:rsidR="00AE7723" w:rsidRDefault="00AE7723" w:rsidP="00EC6A39">
    <w:pPr>
      <w:pStyle w:val="Header"/>
      <w:jc w:val="right"/>
    </w:pPr>
  </w:p>
  <w:p w14:paraId="38A8D707" w14:textId="77777777" w:rsidR="00AE7723" w:rsidRDefault="00AE772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DC0CB" w14:textId="77777777" w:rsidR="00AE7723" w:rsidRDefault="00AE772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570246"/>
    <w:multiLevelType w:val="hybridMultilevel"/>
    <w:tmpl w:val="E710FB92"/>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1DEF0AF1"/>
    <w:multiLevelType w:val="hybridMultilevel"/>
    <w:tmpl w:val="BDA01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F8366E"/>
    <w:multiLevelType w:val="hybridMultilevel"/>
    <w:tmpl w:val="959AD290"/>
    <w:lvl w:ilvl="0" w:tplc="986CD4D2">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EF4998"/>
    <w:multiLevelType w:val="hybridMultilevel"/>
    <w:tmpl w:val="2B884FDA"/>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3838790D"/>
    <w:multiLevelType w:val="hybridMultilevel"/>
    <w:tmpl w:val="62166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4F8D2C87"/>
    <w:multiLevelType w:val="hybridMultilevel"/>
    <w:tmpl w:val="D052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A77015"/>
    <w:multiLevelType w:val="hybridMultilevel"/>
    <w:tmpl w:val="32647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B341EA"/>
    <w:multiLevelType w:val="hybridMultilevel"/>
    <w:tmpl w:val="ED60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8AD7D8A"/>
    <w:multiLevelType w:val="hybridMultilevel"/>
    <w:tmpl w:val="EAB0271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DF76E7"/>
    <w:multiLevelType w:val="hybridMultilevel"/>
    <w:tmpl w:val="87CE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B27BB3"/>
    <w:multiLevelType w:val="hybridMultilevel"/>
    <w:tmpl w:val="E2AEC3D2"/>
    <w:lvl w:ilvl="0" w:tplc="02663F5C">
      <w:start w:val="1"/>
      <w:numFmt w:val="decimal"/>
      <w:lvlText w:val="%1."/>
      <w:lvlJc w:val="left"/>
      <w:pPr>
        <w:ind w:left="720" w:hanging="360"/>
      </w:pPr>
      <w:rPr>
        <w:rFonts w:hint="default"/>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8"/>
  </w:num>
  <w:num w:numId="5">
    <w:abstractNumId w:val="2"/>
  </w:num>
  <w:num w:numId="6">
    <w:abstractNumId w:val="17"/>
  </w:num>
  <w:num w:numId="7">
    <w:abstractNumId w:val="15"/>
  </w:num>
  <w:num w:numId="8">
    <w:abstractNumId w:val="0"/>
  </w:num>
  <w:num w:numId="9">
    <w:abstractNumId w:val="16"/>
  </w:num>
  <w:num w:numId="10">
    <w:abstractNumId w:val="9"/>
  </w:num>
  <w:num w:numId="11">
    <w:abstractNumId w:val="14"/>
  </w:num>
  <w:num w:numId="12">
    <w:abstractNumId w:val="18"/>
  </w:num>
  <w:num w:numId="13">
    <w:abstractNumId w:val="3"/>
  </w:num>
  <w:num w:numId="14">
    <w:abstractNumId w:val="5"/>
  </w:num>
  <w:num w:numId="15">
    <w:abstractNumId w:val="4"/>
  </w:num>
  <w:num w:numId="16">
    <w:abstractNumId w:val="12"/>
  </w:num>
  <w:num w:numId="17">
    <w:abstractNumId w:val="1"/>
  </w:num>
  <w:num w:numId="18">
    <w:abstractNumId w:val="19"/>
  </w:num>
  <w:num w:numId="19">
    <w:abstractNumId w:val="13"/>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42B"/>
    <w:rsid w:val="00004D75"/>
    <w:rsid w:val="00007490"/>
    <w:rsid w:val="0002039C"/>
    <w:rsid w:val="00022CD2"/>
    <w:rsid w:val="000356B5"/>
    <w:rsid w:val="00040D75"/>
    <w:rsid w:val="00040FD9"/>
    <w:rsid w:val="00045CD3"/>
    <w:rsid w:val="000519F8"/>
    <w:rsid w:val="0005565C"/>
    <w:rsid w:val="00056FD8"/>
    <w:rsid w:val="00064271"/>
    <w:rsid w:val="00072488"/>
    <w:rsid w:val="0007482C"/>
    <w:rsid w:val="00081865"/>
    <w:rsid w:val="00083D9C"/>
    <w:rsid w:val="00084AF5"/>
    <w:rsid w:val="0008546C"/>
    <w:rsid w:val="000925EA"/>
    <w:rsid w:val="00092DB9"/>
    <w:rsid w:val="000938F3"/>
    <w:rsid w:val="00097969"/>
    <w:rsid w:val="00097CC8"/>
    <w:rsid w:val="000A2C2C"/>
    <w:rsid w:val="000A7B7F"/>
    <w:rsid w:val="000B2356"/>
    <w:rsid w:val="000C04B3"/>
    <w:rsid w:val="000C4088"/>
    <w:rsid w:val="000C4290"/>
    <w:rsid w:val="000C4BD3"/>
    <w:rsid w:val="000D01DB"/>
    <w:rsid w:val="000D05FF"/>
    <w:rsid w:val="000D22EC"/>
    <w:rsid w:val="000E453B"/>
    <w:rsid w:val="000F1F79"/>
    <w:rsid w:val="00104861"/>
    <w:rsid w:val="00105097"/>
    <w:rsid w:val="00111E39"/>
    <w:rsid w:val="001131A8"/>
    <w:rsid w:val="0012192B"/>
    <w:rsid w:val="00122E49"/>
    <w:rsid w:val="001260F6"/>
    <w:rsid w:val="00126725"/>
    <w:rsid w:val="00126C2A"/>
    <w:rsid w:val="00130A0F"/>
    <w:rsid w:val="0013143D"/>
    <w:rsid w:val="00137FC7"/>
    <w:rsid w:val="00144441"/>
    <w:rsid w:val="0014607B"/>
    <w:rsid w:val="00147B73"/>
    <w:rsid w:val="001517B4"/>
    <w:rsid w:val="0015185D"/>
    <w:rsid w:val="00155C96"/>
    <w:rsid w:val="00172A45"/>
    <w:rsid w:val="00172C02"/>
    <w:rsid w:val="00172E99"/>
    <w:rsid w:val="001816B1"/>
    <w:rsid w:val="0018541D"/>
    <w:rsid w:val="00190D4B"/>
    <w:rsid w:val="00194D4B"/>
    <w:rsid w:val="001A7425"/>
    <w:rsid w:val="001C69FF"/>
    <w:rsid w:val="001D1CD5"/>
    <w:rsid w:val="001D2C11"/>
    <w:rsid w:val="001E7E2A"/>
    <w:rsid w:val="00201955"/>
    <w:rsid w:val="00204F6F"/>
    <w:rsid w:val="002105F4"/>
    <w:rsid w:val="00216D3F"/>
    <w:rsid w:val="0021741F"/>
    <w:rsid w:val="0022282F"/>
    <w:rsid w:val="00225813"/>
    <w:rsid w:val="00226D04"/>
    <w:rsid w:val="002302C4"/>
    <w:rsid w:val="00230308"/>
    <w:rsid w:val="0023303A"/>
    <w:rsid w:val="0024360F"/>
    <w:rsid w:val="00246960"/>
    <w:rsid w:val="00247E21"/>
    <w:rsid w:val="0026056D"/>
    <w:rsid w:val="00260895"/>
    <w:rsid w:val="0026161A"/>
    <w:rsid w:val="00262FB0"/>
    <w:rsid w:val="00264017"/>
    <w:rsid w:val="002779D3"/>
    <w:rsid w:val="0028754F"/>
    <w:rsid w:val="002A1736"/>
    <w:rsid w:val="002A51DB"/>
    <w:rsid w:val="002B0909"/>
    <w:rsid w:val="002B2543"/>
    <w:rsid w:val="002B64EE"/>
    <w:rsid w:val="002C252B"/>
    <w:rsid w:val="002C3975"/>
    <w:rsid w:val="002C6598"/>
    <w:rsid w:val="002D1295"/>
    <w:rsid w:val="002D4879"/>
    <w:rsid w:val="002E0C6C"/>
    <w:rsid w:val="002F7867"/>
    <w:rsid w:val="00311DC8"/>
    <w:rsid w:val="00315A7D"/>
    <w:rsid w:val="003165E7"/>
    <w:rsid w:val="003173EF"/>
    <w:rsid w:val="00320D43"/>
    <w:rsid w:val="003241A3"/>
    <w:rsid w:val="00330084"/>
    <w:rsid w:val="003308C8"/>
    <w:rsid w:val="00331172"/>
    <w:rsid w:val="003531C6"/>
    <w:rsid w:val="00355290"/>
    <w:rsid w:val="00355FDF"/>
    <w:rsid w:val="0035794B"/>
    <w:rsid w:val="00365BB0"/>
    <w:rsid w:val="00365F68"/>
    <w:rsid w:val="00367488"/>
    <w:rsid w:val="00372EC0"/>
    <w:rsid w:val="0037389E"/>
    <w:rsid w:val="003906F1"/>
    <w:rsid w:val="00393E96"/>
    <w:rsid w:val="003A0197"/>
    <w:rsid w:val="003A23E4"/>
    <w:rsid w:val="003A52A8"/>
    <w:rsid w:val="003A5B8A"/>
    <w:rsid w:val="003A69B4"/>
    <w:rsid w:val="003B3895"/>
    <w:rsid w:val="003B509F"/>
    <w:rsid w:val="003C0175"/>
    <w:rsid w:val="003C10A3"/>
    <w:rsid w:val="003E3372"/>
    <w:rsid w:val="003E3BB8"/>
    <w:rsid w:val="003F0BA2"/>
    <w:rsid w:val="003F1FAF"/>
    <w:rsid w:val="003F3A3D"/>
    <w:rsid w:val="003F4563"/>
    <w:rsid w:val="003F604D"/>
    <w:rsid w:val="00400C8C"/>
    <w:rsid w:val="00401B67"/>
    <w:rsid w:val="004032FA"/>
    <w:rsid w:val="00411C0D"/>
    <w:rsid w:val="00413A03"/>
    <w:rsid w:val="00414C70"/>
    <w:rsid w:val="004221FE"/>
    <w:rsid w:val="00422AE1"/>
    <w:rsid w:val="0042357E"/>
    <w:rsid w:val="0043567D"/>
    <w:rsid w:val="00440141"/>
    <w:rsid w:val="00444CB2"/>
    <w:rsid w:val="00455892"/>
    <w:rsid w:val="00456E84"/>
    <w:rsid w:val="0046023B"/>
    <w:rsid w:val="00476BBB"/>
    <w:rsid w:val="004A0083"/>
    <w:rsid w:val="004A03BA"/>
    <w:rsid w:val="004A55B0"/>
    <w:rsid w:val="004B20A1"/>
    <w:rsid w:val="004B7E16"/>
    <w:rsid w:val="004C20D7"/>
    <w:rsid w:val="004D512B"/>
    <w:rsid w:val="004E43AF"/>
    <w:rsid w:val="004E489A"/>
    <w:rsid w:val="004F1326"/>
    <w:rsid w:val="004F4AD5"/>
    <w:rsid w:val="005050FF"/>
    <w:rsid w:val="00523110"/>
    <w:rsid w:val="00525AEF"/>
    <w:rsid w:val="00526947"/>
    <w:rsid w:val="00530481"/>
    <w:rsid w:val="005460FD"/>
    <w:rsid w:val="00547F6D"/>
    <w:rsid w:val="00550433"/>
    <w:rsid w:val="00567EB1"/>
    <w:rsid w:val="00573FED"/>
    <w:rsid w:val="00574170"/>
    <w:rsid w:val="005808E6"/>
    <w:rsid w:val="00582C7C"/>
    <w:rsid w:val="005952FF"/>
    <w:rsid w:val="005A0723"/>
    <w:rsid w:val="005B1128"/>
    <w:rsid w:val="005C088A"/>
    <w:rsid w:val="005C4ACD"/>
    <w:rsid w:val="005C593C"/>
    <w:rsid w:val="005D0DFB"/>
    <w:rsid w:val="005D25E4"/>
    <w:rsid w:val="005E0B74"/>
    <w:rsid w:val="005E2613"/>
    <w:rsid w:val="005E4EA6"/>
    <w:rsid w:val="005E53ED"/>
    <w:rsid w:val="005F0D7E"/>
    <w:rsid w:val="005F2092"/>
    <w:rsid w:val="005F2B0F"/>
    <w:rsid w:val="00601D9E"/>
    <w:rsid w:val="00604461"/>
    <w:rsid w:val="00614DE1"/>
    <w:rsid w:val="0061731A"/>
    <w:rsid w:val="0062015A"/>
    <w:rsid w:val="006217F2"/>
    <w:rsid w:val="00626061"/>
    <w:rsid w:val="00634F96"/>
    <w:rsid w:val="00642CAA"/>
    <w:rsid w:val="00645B96"/>
    <w:rsid w:val="006520E0"/>
    <w:rsid w:val="00671074"/>
    <w:rsid w:val="006711B2"/>
    <w:rsid w:val="00680CD4"/>
    <w:rsid w:val="00681844"/>
    <w:rsid w:val="00683E18"/>
    <w:rsid w:val="00685978"/>
    <w:rsid w:val="00686EE5"/>
    <w:rsid w:val="00686FD1"/>
    <w:rsid w:val="006922A2"/>
    <w:rsid w:val="006923E9"/>
    <w:rsid w:val="006A4BC3"/>
    <w:rsid w:val="006A5EBB"/>
    <w:rsid w:val="006B6A71"/>
    <w:rsid w:val="006C6569"/>
    <w:rsid w:val="006E1407"/>
    <w:rsid w:val="006E2255"/>
    <w:rsid w:val="006E6859"/>
    <w:rsid w:val="006F5CCE"/>
    <w:rsid w:val="006F689E"/>
    <w:rsid w:val="00706967"/>
    <w:rsid w:val="007113A2"/>
    <w:rsid w:val="00712AA2"/>
    <w:rsid w:val="00713E2E"/>
    <w:rsid w:val="00722AEB"/>
    <w:rsid w:val="00726F44"/>
    <w:rsid w:val="00752D16"/>
    <w:rsid w:val="00754242"/>
    <w:rsid w:val="007556AC"/>
    <w:rsid w:val="00755D2F"/>
    <w:rsid w:val="00756086"/>
    <w:rsid w:val="00762471"/>
    <w:rsid w:val="00765E9F"/>
    <w:rsid w:val="0076722F"/>
    <w:rsid w:val="00770D7B"/>
    <w:rsid w:val="00773A40"/>
    <w:rsid w:val="00782521"/>
    <w:rsid w:val="007914DB"/>
    <w:rsid w:val="00793656"/>
    <w:rsid w:val="00795B88"/>
    <w:rsid w:val="00796C78"/>
    <w:rsid w:val="007A60CB"/>
    <w:rsid w:val="007C05F7"/>
    <w:rsid w:val="007C4CD6"/>
    <w:rsid w:val="007D18F0"/>
    <w:rsid w:val="007D3C14"/>
    <w:rsid w:val="007D77B8"/>
    <w:rsid w:val="007E3A13"/>
    <w:rsid w:val="007E5E33"/>
    <w:rsid w:val="007F1C55"/>
    <w:rsid w:val="007F7421"/>
    <w:rsid w:val="007F747E"/>
    <w:rsid w:val="00804303"/>
    <w:rsid w:val="00805D23"/>
    <w:rsid w:val="00810584"/>
    <w:rsid w:val="00816FE3"/>
    <w:rsid w:val="00826470"/>
    <w:rsid w:val="0083268E"/>
    <w:rsid w:val="00836AD7"/>
    <w:rsid w:val="00855EE0"/>
    <w:rsid w:val="00857197"/>
    <w:rsid w:val="00872203"/>
    <w:rsid w:val="00881286"/>
    <w:rsid w:val="00890475"/>
    <w:rsid w:val="00896460"/>
    <w:rsid w:val="008A489B"/>
    <w:rsid w:val="008B1E66"/>
    <w:rsid w:val="008B3E3B"/>
    <w:rsid w:val="008B656E"/>
    <w:rsid w:val="008B6ED1"/>
    <w:rsid w:val="008C2986"/>
    <w:rsid w:val="008C7A99"/>
    <w:rsid w:val="008D20E9"/>
    <w:rsid w:val="008F4D64"/>
    <w:rsid w:val="008F57DE"/>
    <w:rsid w:val="008F6A44"/>
    <w:rsid w:val="00900F40"/>
    <w:rsid w:val="009014CE"/>
    <w:rsid w:val="00906940"/>
    <w:rsid w:val="00911D63"/>
    <w:rsid w:val="00911E0F"/>
    <w:rsid w:val="0093397E"/>
    <w:rsid w:val="00935779"/>
    <w:rsid w:val="00943632"/>
    <w:rsid w:val="009475C1"/>
    <w:rsid w:val="0095280A"/>
    <w:rsid w:val="00953D91"/>
    <w:rsid w:val="00957893"/>
    <w:rsid w:val="00973FF2"/>
    <w:rsid w:val="009811C9"/>
    <w:rsid w:val="00981A55"/>
    <w:rsid w:val="00987D38"/>
    <w:rsid w:val="009911A1"/>
    <w:rsid w:val="00993CAD"/>
    <w:rsid w:val="00995AD9"/>
    <w:rsid w:val="0099785A"/>
    <w:rsid w:val="009A257F"/>
    <w:rsid w:val="009A2AFA"/>
    <w:rsid w:val="009A79C4"/>
    <w:rsid w:val="009B7477"/>
    <w:rsid w:val="009C1A7B"/>
    <w:rsid w:val="009C6D4F"/>
    <w:rsid w:val="009D2791"/>
    <w:rsid w:val="009D7D57"/>
    <w:rsid w:val="009E22ED"/>
    <w:rsid w:val="009F03DF"/>
    <w:rsid w:val="009F1EA9"/>
    <w:rsid w:val="009F4E28"/>
    <w:rsid w:val="009F6437"/>
    <w:rsid w:val="00A00930"/>
    <w:rsid w:val="00A104CF"/>
    <w:rsid w:val="00A13B59"/>
    <w:rsid w:val="00A13CC7"/>
    <w:rsid w:val="00A13F09"/>
    <w:rsid w:val="00A170F4"/>
    <w:rsid w:val="00A24097"/>
    <w:rsid w:val="00A2429C"/>
    <w:rsid w:val="00A26423"/>
    <w:rsid w:val="00A31583"/>
    <w:rsid w:val="00A4037A"/>
    <w:rsid w:val="00A43D76"/>
    <w:rsid w:val="00A453A2"/>
    <w:rsid w:val="00A45439"/>
    <w:rsid w:val="00A50CE2"/>
    <w:rsid w:val="00A52085"/>
    <w:rsid w:val="00A52691"/>
    <w:rsid w:val="00A53093"/>
    <w:rsid w:val="00A60579"/>
    <w:rsid w:val="00A63517"/>
    <w:rsid w:val="00A650A8"/>
    <w:rsid w:val="00A7194D"/>
    <w:rsid w:val="00A73E61"/>
    <w:rsid w:val="00A82175"/>
    <w:rsid w:val="00A94D15"/>
    <w:rsid w:val="00AA2574"/>
    <w:rsid w:val="00AB1E1E"/>
    <w:rsid w:val="00AB79E6"/>
    <w:rsid w:val="00AC3A16"/>
    <w:rsid w:val="00AC49AD"/>
    <w:rsid w:val="00AC57BC"/>
    <w:rsid w:val="00AD1192"/>
    <w:rsid w:val="00AD14AE"/>
    <w:rsid w:val="00AD404D"/>
    <w:rsid w:val="00AE21F8"/>
    <w:rsid w:val="00AE7723"/>
    <w:rsid w:val="00AF0499"/>
    <w:rsid w:val="00AF6364"/>
    <w:rsid w:val="00AF7FD8"/>
    <w:rsid w:val="00B00E30"/>
    <w:rsid w:val="00B0544A"/>
    <w:rsid w:val="00B05761"/>
    <w:rsid w:val="00B41B7F"/>
    <w:rsid w:val="00B63C50"/>
    <w:rsid w:val="00B640E4"/>
    <w:rsid w:val="00B66B46"/>
    <w:rsid w:val="00B735C9"/>
    <w:rsid w:val="00B8369A"/>
    <w:rsid w:val="00B84950"/>
    <w:rsid w:val="00B91940"/>
    <w:rsid w:val="00B928A2"/>
    <w:rsid w:val="00B96610"/>
    <w:rsid w:val="00BA085D"/>
    <w:rsid w:val="00BA139C"/>
    <w:rsid w:val="00BB303F"/>
    <w:rsid w:val="00BB4616"/>
    <w:rsid w:val="00BD0D14"/>
    <w:rsid w:val="00BD122C"/>
    <w:rsid w:val="00BE1FBC"/>
    <w:rsid w:val="00BE21CF"/>
    <w:rsid w:val="00BE3FEE"/>
    <w:rsid w:val="00BF18F1"/>
    <w:rsid w:val="00BF3EFE"/>
    <w:rsid w:val="00BF4FEC"/>
    <w:rsid w:val="00BF5C1E"/>
    <w:rsid w:val="00BF6C67"/>
    <w:rsid w:val="00C027DC"/>
    <w:rsid w:val="00C03008"/>
    <w:rsid w:val="00C048E0"/>
    <w:rsid w:val="00C04AA3"/>
    <w:rsid w:val="00C04F91"/>
    <w:rsid w:val="00C05EC9"/>
    <w:rsid w:val="00C17A8A"/>
    <w:rsid w:val="00C20745"/>
    <w:rsid w:val="00C263C0"/>
    <w:rsid w:val="00C31830"/>
    <w:rsid w:val="00C31EBC"/>
    <w:rsid w:val="00C350F4"/>
    <w:rsid w:val="00C37C4D"/>
    <w:rsid w:val="00C4080E"/>
    <w:rsid w:val="00C44495"/>
    <w:rsid w:val="00C461F7"/>
    <w:rsid w:val="00C57F42"/>
    <w:rsid w:val="00C60A04"/>
    <w:rsid w:val="00C61365"/>
    <w:rsid w:val="00C61390"/>
    <w:rsid w:val="00C62EF1"/>
    <w:rsid w:val="00C65A6C"/>
    <w:rsid w:val="00C709F9"/>
    <w:rsid w:val="00C779C0"/>
    <w:rsid w:val="00C851FE"/>
    <w:rsid w:val="00C90A22"/>
    <w:rsid w:val="00CA03F1"/>
    <w:rsid w:val="00CA38E0"/>
    <w:rsid w:val="00CA5B0F"/>
    <w:rsid w:val="00CA64BC"/>
    <w:rsid w:val="00CB1FD2"/>
    <w:rsid w:val="00CB5329"/>
    <w:rsid w:val="00CC35AF"/>
    <w:rsid w:val="00CC6B4B"/>
    <w:rsid w:val="00CD4229"/>
    <w:rsid w:val="00CE200A"/>
    <w:rsid w:val="00CE3993"/>
    <w:rsid w:val="00CE4AC4"/>
    <w:rsid w:val="00CF458C"/>
    <w:rsid w:val="00D05EFA"/>
    <w:rsid w:val="00D11481"/>
    <w:rsid w:val="00D15029"/>
    <w:rsid w:val="00D1674F"/>
    <w:rsid w:val="00D31B86"/>
    <w:rsid w:val="00D42A3C"/>
    <w:rsid w:val="00D42EDC"/>
    <w:rsid w:val="00D43B8E"/>
    <w:rsid w:val="00D503D2"/>
    <w:rsid w:val="00D53A62"/>
    <w:rsid w:val="00D6352F"/>
    <w:rsid w:val="00D64038"/>
    <w:rsid w:val="00D67C88"/>
    <w:rsid w:val="00D73863"/>
    <w:rsid w:val="00D7491B"/>
    <w:rsid w:val="00D749A4"/>
    <w:rsid w:val="00D75068"/>
    <w:rsid w:val="00D86065"/>
    <w:rsid w:val="00D91A2D"/>
    <w:rsid w:val="00D95EB7"/>
    <w:rsid w:val="00DA23E5"/>
    <w:rsid w:val="00DA3926"/>
    <w:rsid w:val="00DD1559"/>
    <w:rsid w:val="00DD25B4"/>
    <w:rsid w:val="00DD5000"/>
    <w:rsid w:val="00DE4ED7"/>
    <w:rsid w:val="00DF1151"/>
    <w:rsid w:val="00DF2B4F"/>
    <w:rsid w:val="00DF3122"/>
    <w:rsid w:val="00DF54BA"/>
    <w:rsid w:val="00E25498"/>
    <w:rsid w:val="00E3221B"/>
    <w:rsid w:val="00E34180"/>
    <w:rsid w:val="00E502E8"/>
    <w:rsid w:val="00E532BB"/>
    <w:rsid w:val="00E54B53"/>
    <w:rsid w:val="00E64326"/>
    <w:rsid w:val="00E645B0"/>
    <w:rsid w:val="00E645ED"/>
    <w:rsid w:val="00E73BC3"/>
    <w:rsid w:val="00E83D2A"/>
    <w:rsid w:val="00E84C86"/>
    <w:rsid w:val="00E90C73"/>
    <w:rsid w:val="00E93DC6"/>
    <w:rsid w:val="00EA238A"/>
    <w:rsid w:val="00EA31C9"/>
    <w:rsid w:val="00EB12A4"/>
    <w:rsid w:val="00EB1FCC"/>
    <w:rsid w:val="00EC0F40"/>
    <w:rsid w:val="00EC364A"/>
    <w:rsid w:val="00EC58CF"/>
    <w:rsid w:val="00EC6A39"/>
    <w:rsid w:val="00EC6B41"/>
    <w:rsid w:val="00EC7BB6"/>
    <w:rsid w:val="00ED02D5"/>
    <w:rsid w:val="00ED54F7"/>
    <w:rsid w:val="00EE1C4A"/>
    <w:rsid w:val="00EE47F6"/>
    <w:rsid w:val="00EE6630"/>
    <w:rsid w:val="00EF5649"/>
    <w:rsid w:val="00EF6C64"/>
    <w:rsid w:val="00F03F9A"/>
    <w:rsid w:val="00F11675"/>
    <w:rsid w:val="00F13621"/>
    <w:rsid w:val="00F259E3"/>
    <w:rsid w:val="00F32980"/>
    <w:rsid w:val="00F336A8"/>
    <w:rsid w:val="00F46BAC"/>
    <w:rsid w:val="00F473EE"/>
    <w:rsid w:val="00F522EE"/>
    <w:rsid w:val="00F528EC"/>
    <w:rsid w:val="00F52E97"/>
    <w:rsid w:val="00F65E74"/>
    <w:rsid w:val="00F679A3"/>
    <w:rsid w:val="00F72140"/>
    <w:rsid w:val="00F7215A"/>
    <w:rsid w:val="00F74643"/>
    <w:rsid w:val="00F77838"/>
    <w:rsid w:val="00F77B61"/>
    <w:rsid w:val="00F91CB4"/>
    <w:rsid w:val="00F96DC9"/>
    <w:rsid w:val="00FB230E"/>
    <w:rsid w:val="00FB5624"/>
    <w:rsid w:val="00FC0064"/>
    <w:rsid w:val="00FC1ADB"/>
    <w:rsid w:val="00FC260E"/>
    <w:rsid w:val="00FD4F26"/>
    <w:rsid w:val="00FD541A"/>
    <w:rsid w:val="00FD64CB"/>
    <w:rsid w:val="00FE2092"/>
    <w:rsid w:val="00FE366F"/>
    <w:rsid w:val="00FF5D7B"/>
    <w:rsid w:val="00FF6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4B56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90402">
      <w:bodyDiv w:val="1"/>
      <w:marLeft w:val="0"/>
      <w:marRight w:val="0"/>
      <w:marTop w:val="0"/>
      <w:marBottom w:val="0"/>
      <w:divBdr>
        <w:top w:val="none" w:sz="0" w:space="0" w:color="auto"/>
        <w:left w:val="none" w:sz="0" w:space="0" w:color="auto"/>
        <w:bottom w:val="none" w:sz="0" w:space="0" w:color="auto"/>
        <w:right w:val="none" w:sz="0" w:space="0" w:color="auto"/>
      </w:divBdr>
    </w:div>
    <w:div w:id="21163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jp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png"/><Relationship Id="rId24" Type="http://schemas.openxmlformats.org/officeDocument/2006/relationships/image" Target="media/image12.jpeg"/><Relationship Id="rId25" Type="http://schemas.openxmlformats.org/officeDocument/2006/relationships/hyperlink" Target="http://en.wikipedia.org/wiki/Black_body" TargetMode="External"/><Relationship Id="rId26" Type="http://schemas.openxmlformats.org/officeDocument/2006/relationships/hyperlink" Target="https://en.wikipedia.org/wiki/Black-body_radiation" TargetMode="External"/><Relationship Id="rId27" Type="http://schemas.openxmlformats.org/officeDocument/2006/relationships/image" Target="media/image13.png"/><Relationship Id="rId28" Type="http://schemas.openxmlformats.org/officeDocument/2006/relationships/image" Target="media/image14.jpeg"/><Relationship Id="rId29" Type="http://schemas.openxmlformats.org/officeDocument/2006/relationships/image" Target="media/image15.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medtronicdiabetes.com/treatments/continuous-glucose-monitoring" TargetMode="External"/><Relationship Id="rId31" Type="http://schemas.openxmlformats.org/officeDocument/2006/relationships/hyperlink" Target="http://www.eetimes.com/story/OEG20020909S0050" TargetMode="External"/><Relationship Id="rId32" Type="http://schemas.openxmlformats.org/officeDocument/2006/relationships/hyperlink" Target="http://www.chemical-universe.com/images/electrochemical/galvanic%20cell.gif"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me-nm.org" TargetMode="External"/><Relationship Id="rId34" Type="http://schemas.openxmlformats.org/officeDocument/2006/relationships/header" Target="head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BC37D-0C84-8D49-89D3-AABE3BC0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0</TotalTime>
  <Pages>13</Pages>
  <Words>3147</Words>
  <Characters>17943</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21048</CharactersWithSpaces>
  <SharedDoc>false</SharedDoc>
  <HLinks>
    <vt:vector size="48" baseType="variant">
      <vt:variant>
        <vt:i4>8257635</vt:i4>
      </vt:variant>
      <vt:variant>
        <vt:i4>36</vt:i4>
      </vt:variant>
      <vt:variant>
        <vt:i4>0</vt:i4>
      </vt:variant>
      <vt:variant>
        <vt:i4>5</vt:i4>
      </vt:variant>
      <vt:variant>
        <vt:lpwstr>http://www.scme-in.org/</vt:lpwstr>
      </vt:variant>
      <vt:variant>
        <vt:lpwstr/>
      </vt:variant>
      <vt:variant>
        <vt:i4>5111889</vt:i4>
      </vt:variant>
      <vt:variant>
        <vt:i4>33</vt:i4>
      </vt:variant>
      <vt:variant>
        <vt:i4>0</vt:i4>
      </vt:variant>
      <vt:variant>
        <vt:i4>5</vt:i4>
      </vt:variant>
      <vt:variant>
        <vt:lpwstr>http://en.wikipedia.org/wiki/Category:Transducers</vt:lpwstr>
      </vt:variant>
      <vt:variant>
        <vt:lpwstr/>
      </vt:variant>
      <vt:variant>
        <vt:i4>721001</vt:i4>
      </vt:variant>
      <vt:variant>
        <vt:i4>24</vt:i4>
      </vt:variant>
      <vt:variant>
        <vt:i4>0</vt:i4>
      </vt:variant>
      <vt:variant>
        <vt:i4>5</vt:i4>
      </vt:variant>
      <vt:variant>
        <vt:lpwstr>http://en.wikipedia.org/wiki/Image:Hg_barometer.PNG</vt:lpwstr>
      </vt:variant>
      <vt:variant>
        <vt:lpwstr/>
      </vt:variant>
      <vt:variant>
        <vt:i4>2228268</vt:i4>
      </vt:variant>
      <vt:variant>
        <vt:i4>12</vt:i4>
      </vt:variant>
      <vt:variant>
        <vt:i4>0</vt:i4>
      </vt:variant>
      <vt:variant>
        <vt:i4>5</vt:i4>
      </vt:variant>
      <vt:variant>
        <vt:lpwstr>http://upload.wikimedia.org/wikipedia/commons/8/89/Motors01CJC.jpg</vt:lpwstr>
      </vt:variant>
      <vt:variant>
        <vt:lpwstr/>
      </vt:variant>
      <vt:variant>
        <vt:i4>2883660</vt:i4>
      </vt:variant>
      <vt:variant>
        <vt:i4>6</vt:i4>
      </vt:variant>
      <vt:variant>
        <vt:i4>0</vt:i4>
      </vt:variant>
      <vt:variant>
        <vt:i4>5</vt:i4>
      </vt:variant>
      <vt:variant>
        <vt:lpwstr>http://en.wikipedia.org/wiki/Image:Microphone_U87.jpg</vt:lpwstr>
      </vt:variant>
      <vt:variant>
        <vt:lpwstr/>
      </vt:variant>
      <vt:variant>
        <vt:i4>2687093</vt:i4>
      </vt:variant>
      <vt:variant>
        <vt:i4>0</vt:i4>
      </vt:variant>
      <vt:variant>
        <vt:i4>0</vt:i4>
      </vt:variant>
      <vt:variant>
        <vt:i4>5</vt:i4>
      </vt:variant>
      <vt:variant>
        <vt:lpwstr>http://images.google.com/imgres?imgurl=http://gallery.hd.org/_exhibits/light/_more2003/_more05/light-bulb-glowing-filament-light-blue-uncropped-3-AHD.jpg&amp;imgrefurl=http://mirror-in-bom1.gallery.hd.org/_c/light/_more2003/_more05/light-bulb-glowing-filament-light-blue-uncropped-3-AHD.jpg.html&amp;h=1712&amp;w=1454&amp;sz=448&amp;tbnid=bIfMSpWpxG3yCM:&amp;tbnh=150&amp;tbnw=127&amp;prev=/images%3Fq%3Dpicture%2Blight%2Bbulb%26um%3D1&amp;start=1&amp;sa=X&amp;oi=images&amp;ct=image&amp;cd=1</vt:lpwstr>
      </vt:variant>
      <vt:variant>
        <vt:lpwstr/>
      </vt:variant>
      <vt:variant>
        <vt:i4>7012462</vt:i4>
      </vt:variant>
      <vt:variant>
        <vt:i4>12912</vt:i4>
      </vt:variant>
      <vt:variant>
        <vt:i4>1035</vt:i4>
      </vt:variant>
      <vt:variant>
        <vt:i4>1</vt:i4>
      </vt:variant>
      <vt:variant>
        <vt:lpwstr>C:\xtProject\Int_Dvices_PK10\graphics\thermometers.gif</vt:lpwstr>
      </vt:variant>
      <vt:variant>
        <vt:lpwstr/>
      </vt:variant>
      <vt:variant>
        <vt:i4>6881327</vt:i4>
      </vt:variant>
      <vt:variant>
        <vt:i4>22968</vt:i4>
      </vt:variant>
      <vt:variant>
        <vt:i4>1046</vt:i4>
      </vt:variant>
      <vt:variant>
        <vt:i4>1</vt:i4>
      </vt:variant>
      <vt:variant>
        <vt:lpwstr>C:\xtProject\Int_Dvices_PK10\graphics\PS-diaphragm.png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2017-05-15T16:12:00Z</cp:lastPrinted>
  <dcterms:created xsi:type="dcterms:W3CDTF">2017-05-15T16:12:00Z</dcterms:created>
  <dcterms:modified xsi:type="dcterms:W3CDTF">2017-05-15T16:24:00Z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Introduction to Sensors and Transducers</vt:lpwstr>
  </property>
  <property fmtid="{D5CDD505-2E9C-101B-9397-08002B2CF9AE}" pid="3" name="Module Title">
    <vt:lpwstr>Primary Knowledge SCO</vt:lpwstr>
  </property>
  <property fmtid="{D5CDD505-2E9C-101B-9397-08002B2CF9AE}" pid="4" name="docID">
    <vt:lpwstr>Int_Dvices_PK10</vt:lpwstr>
  </property>
  <property fmtid="{D5CDD505-2E9C-101B-9397-08002B2CF9AE}" pid="5" name="docPath">
    <vt:lpwstr>C:\xtProject\Int_Dvices_PK10\Int_Dvices_PK10.doc</vt:lpwstr>
  </property>
  <property fmtid="{D5CDD505-2E9C-101B-9397-08002B2CF9AE}" pid="6" name="Module Number">
    <vt:lpwstr> </vt:lpwstr>
  </property>
  <property fmtid="{D5CDD505-2E9C-101B-9397-08002B2CF9AE}" pid="7" name="Copyright">
    <vt:lpwstr>c.2007 NSF-ATE</vt:lpwstr>
  </property>
</Properties>
</file>