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96E90" w14:textId="77777777" w:rsidR="00275900" w:rsidRPr="00B03158" w:rsidRDefault="00275900" w:rsidP="00275900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40A385A5" w14:textId="77777777" w:rsidR="00275900" w:rsidRPr="00B03158" w:rsidRDefault="00275900" w:rsidP="00275900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5C4AEF92" w14:textId="77777777" w:rsidR="00275900" w:rsidRDefault="00275900" w:rsidP="00275900">
      <w:pPr>
        <w:rPr>
          <w:b/>
          <w:sz w:val="32"/>
        </w:rPr>
      </w:pPr>
    </w:p>
    <w:p w14:paraId="41D58BB5" w14:textId="77777777" w:rsidR="00275900" w:rsidRPr="00A05FAF" w:rsidRDefault="00275900" w:rsidP="00275900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MEMS Micromachining Overview</w:t>
      </w:r>
    </w:p>
    <w:p w14:paraId="385D6629" w14:textId="77777777" w:rsidR="00275900" w:rsidRPr="00A05FAF" w:rsidRDefault="00275900" w:rsidP="00275900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722510B4" w14:textId="77777777" w:rsidR="00275900" w:rsidRDefault="00275900" w:rsidP="00275900">
      <w:pPr>
        <w:jc w:val="center"/>
        <w:rPr>
          <w:b/>
          <w:sz w:val="32"/>
        </w:rPr>
      </w:pPr>
    </w:p>
    <w:p w14:paraId="12FEB31E" w14:textId="77777777" w:rsidR="00275900" w:rsidRPr="00B37343" w:rsidRDefault="00275900" w:rsidP="00275900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</w:t>
      </w:r>
      <w:r>
        <w:rPr>
          <w:sz w:val="28"/>
          <w:u w:val="single"/>
        </w:rPr>
        <w:t xml:space="preserve">learning module </w:t>
      </w:r>
      <w:r w:rsidRPr="00B37343">
        <w:rPr>
          <w:sz w:val="28"/>
          <w:u w:val="single"/>
        </w:rPr>
        <w:t xml:space="preserve">contains </w:t>
      </w:r>
      <w:r>
        <w:rPr>
          <w:sz w:val="28"/>
          <w:u w:val="single"/>
        </w:rPr>
        <w:t>the following:</w:t>
      </w:r>
    </w:p>
    <w:p w14:paraId="502A44C3" w14:textId="77777777" w:rsidR="00275900" w:rsidRDefault="00275900" w:rsidP="00275900">
      <w:pPr>
        <w:jc w:val="center"/>
        <w:rPr>
          <w:sz w:val="28"/>
        </w:rPr>
      </w:pPr>
      <w:r>
        <w:rPr>
          <w:sz w:val="28"/>
        </w:rPr>
        <w:t>Knowledge Probe (KP) or Pre-test</w:t>
      </w:r>
    </w:p>
    <w:p w14:paraId="009CD5E5" w14:textId="77777777" w:rsidR="00275900" w:rsidRPr="00B37343" w:rsidRDefault="00275900" w:rsidP="00275900">
      <w:pPr>
        <w:jc w:val="center"/>
        <w:rPr>
          <w:sz w:val="28"/>
        </w:rPr>
      </w:pPr>
      <w:r w:rsidRPr="00B37343">
        <w:rPr>
          <w:sz w:val="28"/>
        </w:rPr>
        <w:t>Primary Knowledge</w:t>
      </w:r>
      <w:r>
        <w:rPr>
          <w:sz w:val="28"/>
        </w:rPr>
        <w:t xml:space="preserve"> (PK)</w:t>
      </w:r>
    </w:p>
    <w:p w14:paraId="1BC658A2" w14:textId="77777777" w:rsidR="00275900" w:rsidRPr="00B37343" w:rsidRDefault="00275900" w:rsidP="00275900">
      <w:pPr>
        <w:jc w:val="center"/>
        <w:rPr>
          <w:sz w:val="28"/>
        </w:rPr>
      </w:pPr>
      <w:r>
        <w:rPr>
          <w:sz w:val="28"/>
        </w:rPr>
        <w:t>Terminology</w:t>
      </w:r>
      <w:r w:rsidRPr="00B37343">
        <w:rPr>
          <w:sz w:val="28"/>
        </w:rPr>
        <w:t xml:space="preserve"> Activity</w:t>
      </w:r>
    </w:p>
    <w:p w14:paraId="2342F94D" w14:textId="77777777" w:rsidR="00275900" w:rsidRDefault="00275900" w:rsidP="00275900">
      <w:pPr>
        <w:jc w:val="center"/>
        <w:rPr>
          <w:sz w:val="28"/>
        </w:rPr>
      </w:pPr>
      <w:r>
        <w:rPr>
          <w:sz w:val="28"/>
        </w:rPr>
        <w:t>Research</w:t>
      </w:r>
      <w:r w:rsidRPr="00B37343">
        <w:rPr>
          <w:sz w:val="28"/>
        </w:rPr>
        <w:t xml:space="preserve"> Activity</w:t>
      </w:r>
    </w:p>
    <w:p w14:paraId="5B62B1A9" w14:textId="77777777" w:rsidR="00275900" w:rsidRDefault="00275900" w:rsidP="00275900">
      <w:pPr>
        <w:jc w:val="center"/>
        <w:rPr>
          <w:sz w:val="28"/>
        </w:rPr>
      </w:pPr>
      <w:r>
        <w:rPr>
          <w:sz w:val="28"/>
        </w:rPr>
        <w:t>Final Assessment</w:t>
      </w:r>
    </w:p>
    <w:p w14:paraId="744688CE" w14:textId="77777777" w:rsidR="00275900" w:rsidRDefault="00275900" w:rsidP="00275900">
      <w:pPr>
        <w:jc w:val="center"/>
        <w:rPr>
          <w:sz w:val="28"/>
        </w:rPr>
      </w:pPr>
    </w:p>
    <w:p w14:paraId="50FB3847" w14:textId="77777777" w:rsidR="00275900" w:rsidRDefault="00275900" w:rsidP="00275900">
      <w:pPr>
        <w:jc w:val="center"/>
        <w:rPr>
          <w:sz w:val="28"/>
        </w:rPr>
      </w:pPr>
    </w:p>
    <w:p w14:paraId="50AAD5EE" w14:textId="77777777" w:rsidR="00275900" w:rsidRPr="00205C85" w:rsidRDefault="00275900" w:rsidP="00275900">
      <w:pPr>
        <w:jc w:val="center"/>
        <w:rPr>
          <w:i/>
          <w:sz w:val="28"/>
        </w:rPr>
      </w:pPr>
      <w:r>
        <w:rPr>
          <w:i/>
          <w:sz w:val="28"/>
        </w:rPr>
        <w:t>This learning module provides an overview of three micromachining processes (bulk, surface, LIGA) used for the fabrication of microsystems or MEMS (</w:t>
      </w:r>
      <w:proofErr w:type="spellStart"/>
      <w:r>
        <w:rPr>
          <w:i/>
          <w:sz w:val="28"/>
        </w:rPr>
        <w:t>microelectromechanical</w:t>
      </w:r>
      <w:proofErr w:type="spellEnd"/>
      <w:r>
        <w:rPr>
          <w:i/>
          <w:sz w:val="28"/>
        </w:rPr>
        <w:t xml:space="preserve"> systems).  Activities are provided that contribute to a better understanding of these processes and that encourage further exploration.</w:t>
      </w:r>
    </w:p>
    <w:p w14:paraId="44DDF902" w14:textId="77777777" w:rsidR="00275900" w:rsidRDefault="00275900" w:rsidP="00275900">
      <w:pPr>
        <w:jc w:val="center"/>
        <w:rPr>
          <w:sz w:val="32"/>
        </w:rPr>
      </w:pPr>
    </w:p>
    <w:p w14:paraId="12A68AA3" w14:textId="77777777" w:rsidR="00275900" w:rsidRPr="002B6014" w:rsidRDefault="00275900" w:rsidP="00275900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 xml:space="preserve">School, Community College, </w:t>
      </w:r>
      <w:proofErr w:type="gramStart"/>
      <w:r>
        <w:rPr>
          <w:sz w:val="32"/>
        </w:rPr>
        <w:t>Universities</w:t>
      </w:r>
      <w:proofErr w:type="gramEnd"/>
    </w:p>
    <w:p w14:paraId="1A213894" w14:textId="77777777" w:rsidR="00275900" w:rsidRDefault="00275900" w:rsidP="00275900">
      <w:pPr>
        <w:rPr>
          <w:b/>
          <w:sz w:val="32"/>
        </w:rPr>
      </w:pPr>
    </w:p>
    <w:p w14:paraId="0784436F" w14:textId="77777777" w:rsidR="00275900" w:rsidRDefault="00275900" w:rsidP="00275900">
      <w:pPr>
        <w:jc w:val="center"/>
      </w:pPr>
      <w:r>
        <w:t>Made possible through grants from the National Science Foundation Department of Undergraduate Education #0830384, 0902411, and 1205138.</w:t>
      </w:r>
    </w:p>
    <w:p w14:paraId="781BBF9B" w14:textId="77777777" w:rsidR="00275900" w:rsidRDefault="00275900" w:rsidP="00275900">
      <w:pPr>
        <w:jc w:val="center"/>
      </w:pPr>
    </w:p>
    <w:p w14:paraId="5B9285AF" w14:textId="77777777" w:rsidR="00275900" w:rsidRDefault="00275900" w:rsidP="00275900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1F1F6577" w14:textId="77777777" w:rsidR="00275900" w:rsidRDefault="00275900" w:rsidP="00275900">
      <w:pPr>
        <w:rPr>
          <w:b/>
          <w:sz w:val="32"/>
        </w:rPr>
      </w:pPr>
    </w:p>
    <w:p w14:paraId="1284465F" w14:textId="77777777" w:rsidR="00275900" w:rsidRDefault="00275900" w:rsidP="00275900">
      <w:pPr>
        <w:jc w:val="center"/>
      </w:pPr>
      <w:r>
        <w:t>Southwest Center for Microsystems Education (SCME) NSF ATE Center</w:t>
      </w:r>
    </w:p>
    <w:p w14:paraId="778C7091" w14:textId="77777777" w:rsidR="00275900" w:rsidRDefault="00275900" w:rsidP="00275900">
      <w:pPr>
        <w:jc w:val="center"/>
      </w:pPr>
      <w:r>
        <w:t>© 2010 Regents of the University of New Mexico</w:t>
      </w:r>
    </w:p>
    <w:p w14:paraId="61C76482" w14:textId="77777777" w:rsidR="00275900" w:rsidRDefault="00275900" w:rsidP="00275900">
      <w:pPr>
        <w:jc w:val="center"/>
      </w:pPr>
    </w:p>
    <w:p w14:paraId="3967B68E" w14:textId="77777777" w:rsidR="00275900" w:rsidRDefault="00275900" w:rsidP="00275900">
      <w:pPr>
        <w:jc w:val="center"/>
      </w:pPr>
      <w:r>
        <w:t>Content is protected by the CC Attribution Non-Commercial Share Alike license.</w:t>
      </w:r>
    </w:p>
    <w:p w14:paraId="5AD32B91" w14:textId="77777777" w:rsidR="00275900" w:rsidRDefault="00275900" w:rsidP="00275900">
      <w:pPr>
        <w:jc w:val="center"/>
      </w:pPr>
    </w:p>
    <w:p w14:paraId="723B4C8A" w14:textId="77777777" w:rsidR="00275900" w:rsidRPr="006A6E75" w:rsidRDefault="00275900" w:rsidP="00275900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9" w:history="1">
        <w:r>
          <w:rPr>
            <w:rStyle w:val="Hyperlink"/>
            <w:rFonts w:ascii="Calibri" w:hAnsi="Calibri"/>
          </w:rPr>
          <w:t>www.scme-nm.org</w:t>
        </w:r>
      </w:hyperlink>
    </w:p>
    <w:p w14:paraId="67F4356E" w14:textId="77777777" w:rsidR="001E3820" w:rsidRDefault="001E3820">
      <w:pPr>
        <w:widowControl/>
        <w:adjustRightInd/>
        <w:textAlignment w:val="auto"/>
      </w:pPr>
      <w:r>
        <w:br w:type="page"/>
      </w:r>
    </w:p>
    <w:p w14:paraId="1EB29B00" w14:textId="77777777" w:rsidR="004F5751" w:rsidRDefault="004F57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5224BF8D" w14:textId="77777777" w:rsidTr="00135447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4F100E7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CBC76B5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22E0F6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61D03B9" w14:textId="77777777" w:rsidR="006217F2" w:rsidRDefault="006217F2" w:rsidP="00DF54BA"/>
        </w:tc>
      </w:tr>
    </w:tbl>
    <w:p w14:paraId="66D55B10" w14:textId="77777777" w:rsidR="00936413" w:rsidRPr="00D76C4F" w:rsidRDefault="00AD466E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MEMS Micromachining Overview</w:t>
      </w:r>
    </w:p>
    <w:p w14:paraId="221362A9" w14:textId="77777777" w:rsidR="0005565C" w:rsidRPr="00E30265" w:rsidRDefault="00696EBF" w:rsidP="00E3026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Knowledge Probe (Pre-test)</w:t>
      </w:r>
    </w:p>
    <w:p w14:paraId="5CBCABCF" w14:textId="77777777" w:rsidR="0005565C" w:rsidRPr="001A7425" w:rsidRDefault="00B60465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4D1809CD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275900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800" w:right="720" w:bottom="1440" w:left="720" w:header="720" w:footer="576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125"/>
        <w:gridCol w:w="9905"/>
      </w:tblGrid>
      <w:tr w:rsidR="00233282" w:rsidRPr="00233282" w14:paraId="762831A0" w14:textId="77777777" w:rsidTr="000659CF">
        <w:trPr>
          <w:cantSplit/>
          <w:trHeight w:val="143"/>
          <w:tblHeader/>
        </w:trPr>
        <w:tc>
          <w:tcPr>
            <w:tcW w:w="1125" w:type="dxa"/>
          </w:tcPr>
          <w:p w14:paraId="2E3CE300" w14:textId="77777777" w:rsidR="00233282" w:rsidRPr="00233282" w:rsidRDefault="00233282" w:rsidP="000659CF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9905" w:type="dxa"/>
          </w:tcPr>
          <w:p w14:paraId="70DD558F" w14:textId="77777777" w:rsidR="00233282" w:rsidRPr="000659CF" w:rsidRDefault="00233282" w:rsidP="000659CF">
            <w:pPr>
              <w:keepNext/>
              <w:keepLines/>
              <w:rPr>
                <w:color w:val="000000"/>
              </w:rPr>
            </w:pPr>
          </w:p>
        </w:tc>
      </w:tr>
      <w:tr w:rsidR="00696EBF" w:rsidRPr="00233282" w14:paraId="0058BD8D" w14:textId="77777777" w:rsidTr="000659CF">
        <w:tc>
          <w:tcPr>
            <w:tcW w:w="1125" w:type="dxa"/>
          </w:tcPr>
          <w:p w14:paraId="7F04CFDE" w14:textId="77777777" w:rsidR="00696EBF" w:rsidRPr="00233282" w:rsidRDefault="00696EBF" w:rsidP="00135447">
            <w:pPr>
              <w:pStyle w:val="txtx1"/>
              <w:rPr>
                <w:sz w:val="22"/>
                <w:szCs w:val="22"/>
              </w:rPr>
            </w:pPr>
            <w:bookmarkStart w:id="1" w:name="App_CantiL_FA11_dldl76"/>
            <w:bookmarkEnd w:id="0"/>
          </w:p>
        </w:tc>
        <w:tc>
          <w:tcPr>
            <w:tcW w:w="9905" w:type="dxa"/>
          </w:tcPr>
          <w:p w14:paraId="76A76484" w14:textId="77777777" w:rsidR="00696EBF" w:rsidRDefault="00696EBF" w:rsidP="003C343F">
            <w:pPr>
              <w:keepNext/>
              <w:keepLines/>
            </w:pPr>
          </w:p>
          <w:p w14:paraId="0EC81950" w14:textId="77777777" w:rsidR="00696EBF" w:rsidRPr="00696EBF" w:rsidRDefault="00696EBF" w:rsidP="003C343F">
            <w:pPr>
              <w:keepNext/>
              <w:keepLines/>
              <w:rPr>
                <w:u w:val="single"/>
              </w:rPr>
            </w:pPr>
            <w:r w:rsidRPr="00696EBF">
              <w:rPr>
                <w:u w:val="single"/>
              </w:rPr>
              <w:t>Objective of this Knowledge Probe</w:t>
            </w:r>
            <w:r w:rsidR="002838DB">
              <w:rPr>
                <w:u w:val="single"/>
              </w:rPr>
              <w:t xml:space="preserve"> (KP)</w:t>
            </w:r>
          </w:p>
          <w:p w14:paraId="2D7FC132" w14:textId="77777777" w:rsidR="00696EBF" w:rsidRDefault="00696EBF" w:rsidP="003C343F">
            <w:pPr>
              <w:keepNext/>
              <w:keepLines/>
              <w:rPr>
                <w:u w:val="single"/>
              </w:rPr>
            </w:pPr>
          </w:p>
          <w:p w14:paraId="1923584F" w14:textId="77777777" w:rsidR="00E30265" w:rsidRPr="00E30265" w:rsidRDefault="00E30265" w:rsidP="00E30265">
            <w:pPr>
              <w:rPr>
                <w:i/>
              </w:rPr>
            </w:pPr>
            <w:r w:rsidRPr="00E30265">
              <w:rPr>
                <w:i/>
              </w:rPr>
              <w:t>This learning module provides an overview of three micromachining processes (bulk, surface, LIGA) used for the fabrication of microsystems or MEMS (</w:t>
            </w:r>
            <w:proofErr w:type="spellStart"/>
            <w:r w:rsidRPr="00E30265">
              <w:rPr>
                <w:i/>
              </w:rPr>
              <w:t>microelectromechanical</w:t>
            </w:r>
            <w:proofErr w:type="spellEnd"/>
            <w:r w:rsidRPr="00E30265">
              <w:rPr>
                <w:i/>
              </w:rPr>
              <w:t xml:space="preserve"> systems).  Activities are provided that contribute to a better understanding of these processes and that encourage further exploration.</w:t>
            </w:r>
          </w:p>
          <w:p w14:paraId="7BFF8A90" w14:textId="77777777" w:rsidR="00E30265" w:rsidRPr="00696EBF" w:rsidRDefault="00E30265" w:rsidP="003C343F">
            <w:pPr>
              <w:keepNext/>
              <w:keepLines/>
              <w:rPr>
                <w:u w:val="single"/>
              </w:rPr>
            </w:pPr>
          </w:p>
          <w:p w14:paraId="1573BB8A" w14:textId="77777777" w:rsidR="00696EBF" w:rsidRDefault="00E30265" w:rsidP="003C343F">
            <w:pPr>
              <w:keepNext/>
              <w:keepLines/>
            </w:pPr>
            <w:r>
              <w:t>This knowledge probe helps</w:t>
            </w:r>
            <w:r w:rsidR="00696EBF">
              <w:t xml:space="preserve"> to determine your current knowledge and understanding of three common types of MEMS micromachining processes.  This </w:t>
            </w:r>
            <w:r w:rsidR="002838DB">
              <w:t>KP</w:t>
            </w:r>
            <w:r w:rsidR="00696EBF">
              <w:t xml:space="preserve"> should help you identify areas in which you need a better understanding and also assist the instructor in knowing what needs to be emphasized.  </w:t>
            </w:r>
          </w:p>
          <w:p w14:paraId="13EE4F1D" w14:textId="77777777" w:rsidR="00696EBF" w:rsidRDefault="00696EBF" w:rsidP="003C343F">
            <w:pPr>
              <w:keepNext/>
              <w:keepLines/>
            </w:pPr>
          </w:p>
          <w:p w14:paraId="385DC4EE" w14:textId="77777777" w:rsidR="00696EBF" w:rsidRDefault="00696EBF" w:rsidP="003C343F">
            <w:pPr>
              <w:keepNext/>
              <w:keepLines/>
            </w:pPr>
            <w:r>
              <w:t xml:space="preserve">Answer the following questions to the best of </w:t>
            </w:r>
            <w:r w:rsidR="002838DB">
              <w:t xml:space="preserve">your </w:t>
            </w:r>
            <w:r>
              <w:t xml:space="preserve">knowledge.  </w:t>
            </w:r>
            <w:r w:rsidR="00343515">
              <w:t>Don’t worry if you don’t know</w:t>
            </w:r>
            <w:r w:rsidR="002838DB">
              <w:t xml:space="preserve"> the answer</w:t>
            </w:r>
            <w:r w:rsidR="00343515">
              <w:t>.  Select the answer that you “think” is correct.</w:t>
            </w:r>
          </w:p>
        </w:tc>
      </w:tr>
    </w:tbl>
    <w:p w14:paraId="676C6A97" w14:textId="77777777" w:rsidR="00142A3C" w:rsidRDefault="00142A3C" w:rsidP="00687D3A">
      <w:pPr>
        <w:pStyle w:val="BodyText"/>
        <w:ind w:left="1350"/>
      </w:pPr>
    </w:p>
    <w:p w14:paraId="45420EAE" w14:textId="77777777" w:rsidR="00142A3C" w:rsidRDefault="00142A3C" w:rsidP="00687D3A">
      <w:pPr>
        <w:pStyle w:val="BodyText"/>
        <w:numPr>
          <w:ilvl w:val="0"/>
          <w:numId w:val="17"/>
        </w:numPr>
        <w:ind w:left="1350"/>
      </w:pPr>
      <w:r>
        <w:t>Which of the following is NOT a widely used micromachining process?</w:t>
      </w:r>
    </w:p>
    <w:p w14:paraId="1239F9B0" w14:textId="77777777" w:rsidR="00142A3C" w:rsidRDefault="00142A3C" w:rsidP="00687D3A">
      <w:pPr>
        <w:pStyle w:val="BodyText"/>
        <w:numPr>
          <w:ilvl w:val="1"/>
          <w:numId w:val="17"/>
        </w:numPr>
        <w:tabs>
          <w:tab w:val="left" w:pos="1800"/>
        </w:tabs>
        <w:ind w:left="1440" w:hanging="90"/>
      </w:pPr>
      <w:r>
        <w:t>Bulk</w:t>
      </w:r>
    </w:p>
    <w:p w14:paraId="552C8B8F" w14:textId="77777777" w:rsidR="00142A3C" w:rsidRDefault="00142A3C" w:rsidP="00687D3A">
      <w:pPr>
        <w:pStyle w:val="BodyText"/>
        <w:numPr>
          <w:ilvl w:val="1"/>
          <w:numId w:val="17"/>
        </w:numPr>
        <w:tabs>
          <w:tab w:val="left" w:pos="1800"/>
        </w:tabs>
        <w:ind w:left="1440" w:hanging="90"/>
      </w:pPr>
      <w:r>
        <w:t>Surface</w:t>
      </w:r>
    </w:p>
    <w:p w14:paraId="28F2D6C0" w14:textId="77777777" w:rsidR="00142A3C" w:rsidRDefault="00142A3C" w:rsidP="00687D3A">
      <w:pPr>
        <w:pStyle w:val="BodyText"/>
        <w:numPr>
          <w:ilvl w:val="1"/>
          <w:numId w:val="17"/>
        </w:numPr>
        <w:tabs>
          <w:tab w:val="left" w:pos="1800"/>
        </w:tabs>
        <w:ind w:left="1440" w:hanging="90"/>
      </w:pPr>
      <w:r>
        <w:t>PMMA</w:t>
      </w:r>
    </w:p>
    <w:p w14:paraId="07254983" w14:textId="77777777" w:rsidR="00142A3C" w:rsidRDefault="00142A3C" w:rsidP="00687D3A">
      <w:pPr>
        <w:pStyle w:val="BodyText"/>
        <w:numPr>
          <w:ilvl w:val="1"/>
          <w:numId w:val="17"/>
        </w:numPr>
        <w:tabs>
          <w:tab w:val="left" w:pos="1800"/>
        </w:tabs>
        <w:ind w:left="1440" w:hanging="90"/>
      </w:pPr>
      <w:r>
        <w:t>LIGA</w:t>
      </w:r>
    </w:p>
    <w:p w14:paraId="3C81DE30" w14:textId="77777777" w:rsidR="00687D3A" w:rsidRDefault="00687D3A" w:rsidP="00687D3A">
      <w:pPr>
        <w:pStyle w:val="BodyText"/>
        <w:tabs>
          <w:tab w:val="left" w:pos="1800"/>
        </w:tabs>
        <w:ind w:left="1440"/>
      </w:pPr>
    </w:p>
    <w:p w14:paraId="5D35A8BC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 xml:space="preserve">Which micromachining process would be used to construct the </w:t>
      </w:r>
      <w:proofErr w:type="spellStart"/>
      <w:r>
        <w:t>microchannels</w:t>
      </w:r>
      <w:proofErr w:type="spellEnd"/>
      <w:r>
        <w:t xml:space="preserve"> and chambers into</w:t>
      </w:r>
      <w:r w:rsidR="00985262">
        <w:t xml:space="preserve"> a </w:t>
      </w:r>
      <w:r>
        <w:t>wafer</w:t>
      </w:r>
      <w:r w:rsidR="00985262">
        <w:t>’s</w:t>
      </w:r>
      <w:r>
        <w:t xml:space="preserve"> substrate?</w:t>
      </w:r>
    </w:p>
    <w:p w14:paraId="6E971135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</w:t>
      </w:r>
    </w:p>
    <w:p w14:paraId="347C0116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Surface</w:t>
      </w:r>
    </w:p>
    <w:p w14:paraId="144272F3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PMMA</w:t>
      </w:r>
    </w:p>
    <w:p w14:paraId="54409278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LIGA</w:t>
      </w:r>
    </w:p>
    <w:p w14:paraId="4C3FD64B" w14:textId="77777777" w:rsidR="00142A3C" w:rsidRDefault="00142A3C" w:rsidP="00687D3A">
      <w:pPr>
        <w:keepNext/>
        <w:keepLines/>
        <w:ind w:left="1350"/>
      </w:pPr>
    </w:p>
    <w:p w14:paraId="480CC6C6" w14:textId="77777777" w:rsidR="00142A3C" w:rsidRDefault="00687D3A" w:rsidP="00687D3A">
      <w:pPr>
        <w:keepNext/>
        <w:keepLines/>
        <w:numPr>
          <w:ilvl w:val="0"/>
          <w:numId w:val="17"/>
        </w:numPr>
        <w:ind w:left="1350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2B90558" wp14:editId="2F0EBB0A">
            <wp:simplePos x="0" y="0"/>
            <wp:positionH relativeFrom="column">
              <wp:posOffset>3703955</wp:posOffset>
            </wp:positionH>
            <wp:positionV relativeFrom="paragraph">
              <wp:posOffset>26035</wp:posOffset>
            </wp:positionV>
            <wp:extent cx="1884045" cy="1475740"/>
            <wp:effectExtent l="19050" t="0" r="1905" b="0"/>
            <wp:wrapSquare wrapText="bothSides"/>
            <wp:docPr id="3" name="Picture 7" descr="mttc-aniso-etch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ttc-aniso-etch copy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2A3C">
        <w:t>Which crystalline plane etches faster?</w:t>
      </w:r>
    </w:p>
    <w:p w14:paraId="2D32775E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100</w:t>
      </w:r>
    </w:p>
    <w:p w14:paraId="041A1809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111</w:t>
      </w:r>
      <w:r w:rsidRPr="00142A3C">
        <w:rPr>
          <w:noProof/>
        </w:rPr>
        <w:t xml:space="preserve"> </w:t>
      </w:r>
    </w:p>
    <w:p w14:paraId="7818BE4C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They etch at the same rate</w:t>
      </w:r>
    </w:p>
    <w:p w14:paraId="6849702E" w14:textId="77777777" w:rsidR="00142A3C" w:rsidRDefault="00142A3C" w:rsidP="00687D3A">
      <w:pPr>
        <w:pStyle w:val="BodyText"/>
        <w:ind w:left="1350"/>
      </w:pPr>
    </w:p>
    <w:p w14:paraId="6461773D" w14:textId="77777777" w:rsidR="00142A3C" w:rsidRDefault="00AC4D1D" w:rsidP="00687D3A">
      <w:pPr>
        <w:pStyle w:val="BodyText"/>
        <w:ind w:left="1350"/>
      </w:pPr>
      <w:r>
        <w:br w:type="page"/>
      </w:r>
    </w:p>
    <w:p w14:paraId="0A2859E5" w14:textId="77777777" w:rsidR="00142A3C" w:rsidRDefault="00142A3C" w:rsidP="00687D3A">
      <w:pPr>
        <w:ind w:left="1350"/>
      </w:pPr>
    </w:p>
    <w:p w14:paraId="490D6DE6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Which of the following statements BEST describes the difference between bulk and surface micromachining?</w:t>
      </w:r>
    </w:p>
    <w:p w14:paraId="233DE3E1" w14:textId="77777777" w:rsidR="00142A3C" w:rsidRDefault="00142A3C" w:rsidP="00687D3A">
      <w:pPr>
        <w:keepNext/>
        <w:keepLines/>
        <w:numPr>
          <w:ilvl w:val="1"/>
          <w:numId w:val="17"/>
        </w:numPr>
        <w:ind w:left="1800" w:hanging="450"/>
      </w:pPr>
      <w:r>
        <w:t>Bulk micromachining uses sacrificial layers alternated with structural layers.  The sacrificial layers are bulk etched.  Surface micromachining builds MEMS into the surface of the silicon substrate.</w:t>
      </w:r>
    </w:p>
    <w:p w14:paraId="185BE19E" w14:textId="77777777" w:rsidR="00142A3C" w:rsidRDefault="00142A3C" w:rsidP="00687D3A">
      <w:pPr>
        <w:keepNext/>
        <w:keepLines/>
        <w:numPr>
          <w:ilvl w:val="1"/>
          <w:numId w:val="17"/>
        </w:numPr>
        <w:ind w:left="1800" w:hanging="450"/>
      </w:pPr>
      <w:r>
        <w:t xml:space="preserve">Bulk micromachining builds structures </w:t>
      </w:r>
      <w:r w:rsidRPr="0000782A">
        <w:t>into</w:t>
      </w:r>
      <w:r>
        <w:t xml:space="preserve"> the silicon substrate.  Surface micromachining builds structures </w:t>
      </w:r>
      <w:r w:rsidRPr="0000782A">
        <w:t>on the top of</w:t>
      </w:r>
      <w:r>
        <w:t xml:space="preserve"> the substrate by depositing and etching alternating sacrificial and structural layers.</w:t>
      </w:r>
    </w:p>
    <w:p w14:paraId="17EB2AB1" w14:textId="77777777" w:rsidR="00142A3C" w:rsidRDefault="00142A3C" w:rsidP="00687D3A">
      <w:pPr>
        <w:keepNext/>
        <w:keepLines/>
        <w:numPr>
          <w:ilvl w:val="1"/>
          <w:numId w:val="17"/>
        </w:numPr>
        <w:ind w:left="1800" w:hanging="450"/>
      </w:pPr>
      <w:r>
        <w:t>Bulk micromachining is the best micromachining process for building high aspect ratio structures.  Surface micromachining is the best micromachining process for building low aspect ratio structures.</w:t>
      </w:r>
    </w:p>
    <w:p w14:paraId="33D175EF" w14:textId="77777777" w:rsidR="00142A3C" w:rsidRDefault="00142A3C" w:rsidP="00687D3A">
      <w:pPr>
        <w:keepNext/>
        <w:keepLines/>
        <w:numPr>
          <w:ilvl w:val="1"/>
          <w:numId w:val="17"/>
        </w:numPr>
        <w:ind w:left="1800" w:hanging="450"/>
      </w:pPr>
      <w:r>
        <w:t xml:space="preserve">Bulk micromachining has faster </w:t>
      </w:r>
      <w:proofErr w:type="gramStart"/>
      <w:r>
        <w:t>etch</w:t>
      </w:r>
      <w:proofErr w:type="gramEnd"/>
      <w:r>
        <w:t xml:space="preserve"> rates than surface micromachining; therefore, bulk is better for etching into the substrate.</w:t>
      </w:r>
    </w:p>
    <w:p w14:paraId="05A61D0E" w14:textId="77777777" w:rsidR="00142A3C" w:rsidRDefault="00142A3C" w:rsidP="00687D3A">
      <w:pPr>
        <w:ind w:left="1350"/>
      </w:pPr>
    </w:p>
    <w:p w14:paraId="50B563A6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Which of the following MEMS components would NOT be fabricated using bulk micromachining processes?</w:t>
      </w:r>
    </w:p>
    <w:p w14:paraId="59BCAEAB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Cantilevers</w:t>
      </w:r>
    </w:p>
    <w:p w14:paraId="3685CE62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Microfluidic channels</w:t>
      </w:r>
    </w:p>
    <w:p w14:paraId="464B4D88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Probes</w:t>
      </w:r>
    </w:p>
    <w:p w14:paraId="51EA42A1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Gear trains</w:t>
      </w:r>
    </w:p>
    <w:p w14:paraId="230B0DBB" w14:textId="77777777" w:rsidR="00142A3C" w:rsidRDefault="00142A3C" w:rsidP="00687D3A">
      <w:pPr>
        <w:ind w:left="1350"/>
      </w:pPr>
    </w:p>
    <w:p w14:paraId="7A1A8058" w14:textId="77777777" w:rsidR="00142A3C" w:rsidRDefault="00687D3A" w:rsidP="00687D3A">
      <w:pPr>
        <w:keepNext/>
        <w:keepLines/>
        <w:numPr>
          <w:ilvl w:val="0"/>
          <w:numId w:val="17"/>
        </w:numPr>
        <w:ind w:left="1350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32A3FB4" wp14:editId="66DACAC2">
            <wp:simplePos x="0" y="0"/>
            <wp:positionH relativeFrom="column">
              <wp:posOffset>3145155</wp:posOffset>
            </wp:positionH>
            <wp:positionV relativeFrom="paragraph">
              <wp:posOffset>370840</wp:posOffset>
            </wp:positionV>
            <wp:extent cx="3318510" cy="1365885"/>
            <wp:effectExtent l="19050" t="0" r="0" b="0"/>
            <wp:wrapSquare wrapText="bothSides"/>
            <wp:docPr id="4" name="Picture 11" descr="bulk-etch_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lk-etch_FA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1851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A3C">
        <w:t>Which micromachining process or combined processes were used to fabricate the following MEMS device?</w:t>
      </w:r>
    </w:p>
    <w:p w14:paraId="65BA9FC3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only</w:t>
      </w:r>
    </w:p>
    <w:p w14:paraId="438FD5FB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Surface only</w:t>
      </w:r>
    </w:p>
    <w:p w14:paraId="0010C55F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LIGA only</w:t>
      </w:r>
    </w:p>
    <w:p w14:paraId="1E70700E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and Surface</w:t>
      </w:r>
    </w:p>
    <w:p w14:paraId="5A8798CF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and LIGA</w:t>
      </w:r>
    </w:p>
    <w:p w14:paraId="1EFE2EDE" w14:textId="77777777" w:rsidR="00142A3C" w:rsidRDefault="00142A3C" w:rsidP="00687D3A">
      <w:pPr>
        <w:keepNext/>
        <w:keepLines/>
        <w:ind w:left="1350"/>
      </w:pPr>
      <w:r>
        <w:t xml:space="preserve">   </w:t>
      </w:r>
    </w:p>
    <w:p w14:paraId="1858C32F" w14:textId="77777777" w:rsidR="00142A3C" w:rsidRDefault="00142A3C" w:rsidP="00687D3A">
      <w:pPr>
        <w:ind w:left="1350"/>
      </w:pPr>
    </w:p>
    <w:p w14:paraId="20448EF5" w14:textId="77777777" w:rsidR="00142A3C" w:rsidRDefault="00142A3C" w:rsidP="00687D3A">
      <w:pPr>
        <w:ind w:left="1350"/>
      </w:pPr>
    </w:p>
    <w:p w14:paraId="012D1F48" w14:textId="77777777" w:rsidR="00142A3C" w:rsidRDefault="00142A3C" w:rsidP="00687D3A">
      <w:pPr>
        <w:ind w:left="1350"/>
      </w:pPr>
    </w:p>
    <w:p w14:paraId="3B15AB34" w14:textId="77777777" w:rsidR="00142A3C" w:rsidRDefault="00142A3C" w:rsidP="00687D3A">
      <w:pPr>
        <w:ind w:left="1350"/>
      </w:pPr>
    </w:p>
    <w:p w14:paraId="4955BD83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2A163AB" wp14:editId="3479863E">
            <wp:simplePos x="0" y="0"/>
            <wp:positionH relativeFrom="column">
              <wp:posOffset>3600450</wp:posOffset>
            </wp:positionH>
            <wp:positionV relativeFrom="paragraph">
              <wp:posOffset>205740</wp:posOffset>
            </wp:positionV>
            <wp:extent cx="2019300" cy="1733550"/>
            <wp:effectExtent l="19050" t="0" r="0" b="0"/>
            <wp:wrapSquare wrapText="bothSides"/>
            <wp:docPr id="8" name="Picture 5" descr="LigaPostsD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aPostsDark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Which micromachining process would be best for fabricating these </w:t>
      </w:r>
      <w:r w:rsidR="008B1BBD">
        <w:t xml:space="preserve">high aspect ratio </w:t>
      </w:r>
      <w:r>
        <w:t>single posts?</w:t>
      </w:r>
    </w:p>
    <w:p w14:paraId="795424CD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90"/>
        </w:tabs>
        <w:ind w:left="1350" w:firstLine="0"/>
      </w:pPr>
      <w:r>
        <w:t xml:space="preserve">Bulk </w:t>
      </w:r>
    </w:p>
    <w:p w14:paraId="2C14C0FD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90"/>
        </w:tabs>
        <w:ind w:left="1350" w:firstLine="0"/>
      </w:pPr>
      <w:r>
        <w:t>Surface</w:t>
      </w:r>
    </w:p>
    <w:p w14:paraId="333C6EC5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90"/>
        </w:tabs>
        <w:ind w:left="1350" w:firstLine="0"/>
      </w:pPr>
      <w:r>
        <w:t>LIGA</w:t>
      </w:r>
    </w:p>
    <w:p w14:paraId="307252A2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90"/>
        </w:tabs>
        <w:ind w:left="1350" w:firstLine="0"/>
      </w:pPr>
      <w:r>
        <w:t>Bulk and Surface</w:t>
      </w:r>
    </w:p>
    <w:p w14:paraId="2CD8ED3D" w14:textId="77777777" w:rsidR="00142A3C" w:rsidRDefault="00142A3C" w:rsidP="00687D3A">
      <w:pPr>
        <w:keepNext/>
        <w:keepLines/>
        <w:numPr>
          <w:ilvl w:val="1"/>
          <w:numId w:val="17"/>
        </w:numPr>
        <w:tabs>
          <w:tab w:val="left" w:pos="1890"/>
        </w:tabs>
        <w:ind w:left="1350" w:firstLine="0"/>
      </w:pPr>
      <w:r>
        <w:t>Bulk and LIGA</w:t>
      </w:r>
    </w:p>
    <w:p w14:paraId="19121594" w14:textId="77777777" w:rsidR="00142A3C" w:rsidRDefault="00142A3C" w:rsidP="00687D3A">
      <w:pPr>
        <w:ind w:left="1350"/>
      </w:pPr>
    </w:p>
    <w:p w14:paraId="65D28F21" w14:textId="77777777" w:rsidR="00142A3C" w:rsidRDefault="002838DB" w:rsidP="00687D3A">
      <w:pPr>
        <w:keepNext/>
        <w:keepLines/>
        <w:numPr>
          <w:ilvl w:val="0"/>
          <w:numId w:val="17"/>
        </w:numPr>
        <w:ind w:left="1350"/>
      </w:pPr>
      <w:r>
        <w:br w:type="page"/>
      </w:r>
      <w:r w:rsidR="00142A3C">
        <w:t xml:space="preserve">Which micromachining process would be best for fabricating </w:t>
      </w:r>
      <w:r w:rsidR="008B1BBD">
        <w:t xml:space="preserve">low aspect ratio </w:t>
      </w:r>
      <w:proofErr w:type="spellStart"/>
      <w:r w:rsidR="008B1BBD">
        <w:t>combdrives</w:t>
      </w:r>
      <w:proofErr w:type="spellEnd"/>
      <w:r w:rsidR="00142A3C">
        <w:t>?</w:t>
      </w:r>
    </w:p>
    <w:p w14:paraId="59C9BFF3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 xml:space="preserve">Bulk </w:t>
      </w:r>
    </w:p>
    <w:p w14:paraId="2BD5BAC0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Surface</w:t>
      </w:r>
    </w:p>
    <w:p w14:paraId="416A19B0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LIGA</w:t>
      </w:r>
    </w:p>
    <w:p w14:paraId="1E6848C9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and Surface</w:t>
      </w:r>
    </w:p>
    <w:p w14:paraId="21BD0450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and LIGA</w:t>
      </w:r>
    </w:p>
    <w:p w14:paraId="6B5B3ADD" w14:textId="77777777" w:rsidR="00142A3C" w:rsidRDefault="00142A3C" w:rsidP="00687D3A">
      <w:pPr>
        <w:keepNext/>
        <w:keepLines/>
        <w:ind w:left="1350"/>
      </w:pPr>
    </w:p>
    <w:p w14:paraId="25EE2D44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 xml:space="preserve">Which micromachining process would be used to produce a mold that could be used to </w:t>
      </w:r>
      <w:proofErr w:type="gramStart"/>
      <w:r>
        <w:t>mass produce</w:t>
      </w:r>
      <w:proofErr w:type="gramEnd"/>
      <w:r>
        <w:t xml:space="preserve"> plastic micro-sized parts?</w:t>
      </w:r>
    </w:p>
    <w:p w14:paraId="3D4B62A5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</w:t>
      </w:r>
    </w:p>
    <w:p w14:paraId="10141EB9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Surface</w:t>
      </w:r>
    </w:p>
    <w:p w14:paraId="6EEB5D52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LIGA</w:t>
      </w:r>
    </w:p>
    <w:p w14:paraId="566802E1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Bulk or LIGA</w:t>
      </w:r>
    </w:p>
    <w:p w14:paraId="6F4367BF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350" w:firstLine="0"/>
      </w:pPr>
      <w:r>
        <w:t>Any of the above</w:t>
      </w:r>
    </w:p>
    <w:p w14:paraId="07F00DD1" w14:textId="77777777" w:rsidR="00142A3C" w:rsidRDefault="00142A3C" w:rsidP="00687D3A">
      <w:pPr>
        <w:ind w:left="1350"/>
      </w:pPr>
    </w:p>
    <w:p w14:paraId="1F4EAF1E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Which of the following statements is NOT true?</w:t>
      </w:r>
    </w:p>
    <w:p w14:paraId="28A0E179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800" w:hanging="450"/>
      </w:pPr>
      <w:r>
        <w:t>Isotropic etching is a chemical process; anisotropic etching can be either a chemical or physical process.</w:t>
      </w:r>
    </w:p>
    <w:p w14:paraId="3EF6B50D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800" w:hanging="450"/>
      </w:pPr>
      <w:r>
        <w:t>Anisotropic etching is used to fabricate V-shaped grooves, nozzles, and straight wall structures such as holes and channels.</w:t>
      </w:r>
    </w:p>
    <w:p w14:paraId="198C8240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800" w:hanging="450"/>
      </w:pPr>
      <w:r>
        <w:t>Isotropic profiles require wet etch processes and anisotropic profiles require dry etch processing.</w:t>
      </w:r>
    </w:p>
    <w:p w14:paraId="3E6D9283" w14:textId="77777777" w:rsidR="00142A3C" w:rsidRDefault="00142A3C" w:rsidP="003A5161">
      <w:pPr>
        <w:keepNext/>
        <w:keepLines/>
        <w:numPr>
          <w:ilvl w:val="1"/>
          <w:numId w:val="17"/>
        </w:numPr>
        <w:tabs>
          <w:tab w:val="left" w:pos="1800"/>
        </w:tabs>
        <w:ind w:left="1800" w:hanging="450"/>
      </w:pPr>
      <w:r>
        <w:t>Wet isotropic etching is used to remove sacrificial layers</w:t>
      </w:r>
    </w:p>
    <w:p w14:paraId="0C9A8D73" w14:textId="77777777" w:rsidR="00142A3C" w:rsidRDefault="00142A3C" w:rsidP="00687D3A">
      <w:pPr>
        <w:ind w:left="1350"/>
      </w:pPr>
    </w:p>
    <w:p w14:paraId="203130CC" w14:textId="77777777" w:rsidR="00142A3C" w:rsidRDefault="00142A3C" w:rsidP="00687D3A">
      <w:pPr>
        <w:ind w:left="1350"/>
      </w:pPr>
    </w:p>
    <w:p w14:paraId="1A29C88B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 xml:space="preserve">Which of the following micromachining processes can </w:t>
      </w:r>
      <w:r w:rsidR="001E3820">
        <w:t xml:space="preserve">MOST EASILY </w:t>
      </w:r>
      <w:r>
        <w:t>fabricate the circuit electronics simultaneously to constructing the MEMS components?</w:t>
      </w:r>
    </w:p>
    <w:p w14:paraId="4FFF4C72" w14:textId="77777777" w:rsidR="00142A3C" w:rsidRDefault="00142A3C" w:rsidP="003A5161">
      <w:pPr>
        <w:keepNext/>
        <w:keepLines/>
        <w:numPr>
          <w:ilvl w:val="1"/>
          <w:numId w:val="17"/>
        </w:numPr>
        <w:ind w:left="1800" w:hanging="450"/>
      </w:pPr>
      <w:r>
        <w:t>Surface</w:t>
      </w:r>
    </w:p>
    <w:p w14:paraId="102483FD" w14:textId="77777777" w:rsidR="00142A3C" w:rsidRDefault="00142A3C" w:rsidP="003A5161">
      <w:pPr>
        <w:keepNext/>
        <w:keepLines/>
        <w:numPr>
          <w:ilvl w:val="1"/>
          <w:numId w:val="17"/>
        </w:numPr>
        <w:ind w:left="1800" w:hanging="450"/>
      </w:pPr>
      <w:r>
        <w:t>Bulk</w:t>
      </w:r>
    </w:p>
    <w:p w14:paraId="63E83AD4" w14:textId="77777777" w:rsidR="00142A3C" w:rsidRDefault="00142A3C" w:rsidP="003A5161">
      <w:pPr>
        <w:keepNext/>
        <w:keepLines/>
        <w:numPr>
          <w:ilvl w:val="1"/>
          <w:numId w:val="17"/>
        </w:numPr>
        <w:ind w:left="1800" w:hanging="450"/>
      </w:pPr>
      <w:r>
        <w:t>LIGA</w:t>
      </w:r>
    </w:p>
    <w:p w14:paraId="5F25C083" w14:textId="77777777" w:rsidR="00142A3C" w:rsidRDefault="00142A3C" w:rsidP="003A5161">
      <w:pPr>
        <w:keepNext/>
        <w:keepLines/>
        <w:numPr>
          <w:ilvl w:val="1"/>
          <w:numId w:val="17"/>
        </w:numPr>
        <w:ind w:left="1800" w:hanging="450"/>
      </w:pPr>
      <w:r>
        <w:t>Surface, bulk, and LIGA</w:t>
      </w:r>
    </w:p>
    <w:p w14:paraId="46575834" w14:textId="77777777" w:rsidR="00142A3C" w:rsidRDefault="00142A3C" w:rsidP="00687D3A">
      <w:pPr>
        <w:ind w:left="1350"/>
      </w:pPr>
    </w:p>
    <w:p w14:paraId="1FDF8AF9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With surface micromachining, a wet etch is performed once the structural layers have been deposited, patterned and etched.  What is the purpose of this wet etch process?</w:t>
      </w:r>
    </w:p>
    <w:p w14:paraId="5DE34241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rid the top layer of contaminates</w:t>
      </w:r>
    </w:p>
    <w:p w14:paraId="7271A29C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smooth the topography of the top layer</w:t>
      </w:r>
    </w:p>
    <w:p w14:paraId="0C782333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smooth the edges of the MEMS components in the structural layers</w:t>
      </w:r>
    </w:p>
    <w:p w14:paraId="77EB1DFC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remove the sacrificial layers</w:t>
      </w:r>
    </w:p>
    <w:p w14:paraId="11EA512C" w14:textId="77777777" w:rsidR="00142A3C" w:rsidRDefault="00142A3C" w:rsidP="00687D3A">
      <w:pPr>
        <w:ind w:left="1350"/>
      </w:pPr>
    </w:p>
    <w:p w14:paraId="6538CBF1" w14:textId="77777777" w:rsidR="00142A3C" w:rsidRDefault="00142A3C" w:rsidP="00687D3A">
      <w:pPr>
        <w:ind w:left="1350"/>
      </w:pPr>
    </w:p>
    <w:p w14:paraId="4EF4B6EA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In surface micromachining which of the following thin films is most commonly used for structural layers?</w:t>
      </w:r>
    </w:p>
    <w:p w14:paraId="1D1A0B19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Silicon nitride</w:t>
      </w:r>
    </w:p>
    <w:p w14:paraId="0B287AA1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Self-assembled monolayer</w:t>
      </w:r>
    </w:p>
    <w:p w14:paraId="2AF51CF9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Silicon dioxide</w:t>
      </w:r>
    </w:p>
    <w:p w14:paraId="186555ED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proofErr w:type="spellStart"/>
      <w:r>
        <w:t>Polysilicon</w:t>
      </w:r>
      <w:proofErr w:type="spellEnd"/>
      <w:r>
        <w:t xml:space="preserve"> crystal</w:t>
      </w:r>
    </w:p>
    <w:p w14:paraId="029E13EF" w14:textId="77777777" w:rsidR="00142A3C" w:rsidRDefault="00142A3C" w:rsidP="00687D3A">
      <w:pPr>
        <w:ind w:left="1350"/>
      </w:pPr>
    </w:p>
    <w:p w14:paraId="056F5919" w14:textId="77777777" w:rsidR="00142A3C" w:rsidRDefault="00142A3C" w:rsidP="00687D3A">
      <w:pPr>
        <w:ind w:left="1350"/>
      </w:pPr>
    </w:p>
    <w:p w14:paraId="1BB9BA13" w14:textId="77777777" w:rsidR="00142A3C" w:rsidRDefault="00142A3C" w:rsidP="00687D3A">
      <w:pPr>
        <w:ind w:left="1350"/>
      </w:pPr>
    </w:p>
    <w:p w14:paraId="3F2438E5" w14:textId="77777777" w:rsidR="00142A3C" w:rsidRDefault="00142A3C" w:rsidP="00687D3A">
      <w:pPr>
        <w:ind w:left="1350"/>
      </w:pPr>
    </w:p>
    <w:p w14:paraId="6BA77727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What is the purpose of chemical mechanical polishing (CMP)?</w:t>
      </w:r>
    </w:p>
    <w:p w14:paraId="1293001E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 xml:space="preserve">To reduce friction or </w:t>
      </w:r>
      <w:proofErr w:type="spellStart"/>
      <w:r>
        <w:t>stiction</w:t>
      </w:r>
      <w:proofErr w:type="spellEnd"/>
      <w:r>
        <w:t xml:space="preserve"> of the components between structural layers</w:t>
      </w:r>
    </w:p>
    <w:p w14:paraId="2C783692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rid the surface of each new layer of contaminates</w:t>
      </w:r>
    </w:p>
    <w:p w14:paraId="1AD2574F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flatten or smooth the topography of the sacrificial layer prior to deposition of structural layer</w:t>
      </w:r>
    </w:p>
    <w:p w14:paraId="126C2421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To flatten or smooth the topography of the structural layer prior to deposition of the sacrificial layer</w:t>
      </w:r>
    </w:p>
    <w:p w14:paraId="59B2C2D4" w14:textId="77777777" w:rsidR="00142A3C" w:rsidRDefault="00142A3C" w:rsidP="00687D3A">
      <w:pPr>
        <w:ind w:left="1350"/>
      </w:pPr>
    </w:p>
    <w:p w14:paraId="39E92BBD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In the photolithography step, surface micromachining uses photoresist, while LIGA uses which of the following for a similar purpose?</w:t>
      </w:r>
    </w:p>
    <w:p w14:paraId="413FBAA4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Photoresist</w:t>
      </w:r>
    </w:p>
    <w:p w14:paraId="44E7FC45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Plexiglas or PMMA</w:t>
      </w:r>
    </w:p>
    <w:p w14:paraId="12C5C2FA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Beryllium</w:t>
      </w:r>
    </w:p>
    <w:p w14:paraId="47D5B77A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KOH</w:t>
      </w:r>
    </w:p>
    <w:p w14:paraId="6CECA82C" w14:textId="77777777" w:rsidR="00142A3C" w:rsidRDefault="00142A3C" w:rsidP="00687D3A">
      <w:pPr>
        <w:ind w:left="1350"/>
      </w:pPr>
    </w:p>
    <w:p w14:paraId="4DFC8C8E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Ultraviolet light (UV) is to surface micromachining photolithography as _____________ radiation is to LIGA photolithography.</w:t>
      </w:r>
    </w:p>
    <w:p w14:paraId="6CA90511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proofErr w:type="gramStart"/>
      <w:r>
        <w:t>synchrotron</w:t>
      </w:r>
      <w:proofErr w:type="gramEnd"/>
      <w:r>
        <w:t xml:space="preserve"> </w:t>
      </w:r>
    </w:p>
    <w:p w14:paraId="2B344314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proofErr w:type="gramStart"/>
      <w:r>
        <w:t>electromagnetic</w:t>
      </w:r>
      <w:proofErr w:type="gramEnd"/>
    </w:p>
    <w:p w14:paraId="0EFE314F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proofErr w:type="gramStart"/>
      <w:r>
        <w:t>microwave</w:t>
      </w:r>
      <w:proofErr w:type="gramEnd"/>
    </w:p>
    <w:p w14:paraId="48B64B69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proofErr w:type="gramStart"/>
      <w:r>
        <w:t>infrared</w:t>
      </w:r>
      <w:proofErr w:type="gramEnd"/>
    </w:p>
    <w:p w14:paraId="1477DF54" w14:textId="77777777" w:rsidR="00142A3C" w:rsidRDefault="00142A3C" w:rsidP="00687D3A">
      <w:pPr>
        <w:ind w:left="1350"/>
      </w:pPr>
    </w:p>
    <w:p w14:paraId="55BF475F" w14:textId="77777777" w:rsidR="00142A3C" w:rsidRDefault="00142A3C" w:rsidP="00687D3A">
      <w:pPr>
        <w:keepNext/>
        <w:keepLines/>
        <w:numPr>
          <w:ilvl w:val="0"/>
          <w:numId w:val="17"/>
        </w:numPr>
        <w:ind w:left="1350"/>
      </w:pPr>
      <w:r>
        <w:t>Which step of the LIGA process results in a high aspect ratio cavity, hole or trench?</w:t>
      </w:r>
    </w:p>
    <w:p w14:paraId="2621E7A6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Strip</w:t>
      </w:r>
    </w:p>
    <w:p w14:paraId="7DC08080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Electroform</w:t>
      </w:r>
    </w:p>
    <w:p w14:paraId="5D0EAD5A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Expose</w:t>
      </w:r>
    </w:p>
    <w:p w14:paraId="171D4378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Replicate</w:t>
      </w:r>
    </w:p>
    <w:p w14:paraId="58B20A0A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Develop</w:t>
      </w:r>
    </w:p>
    <w:p w14:paraId="41380B5B" w14:textId="77777777" w:rsidR="00142A3C" w:rsidRDefault="00142A3C" w:rsidP="00687D3A">
      <w:pPr>
        <w:ind w:left="1350"/>
      </w:pPr>
    </w:p>
    <w:p w14:paraId="1E188737" w14:textId="77777777" w:rsidR="00142A3C" w:rsidRDefault="003A5161" w:rsidP="00687D3A">
      <w:pPr>
        <w:keepNext/>
        <w:keepLines/>
        <w:numPr>
          <w:ilvl w:val="0"/>
          <w:numId w:val="17"/>
        </w:numPr>
        <w:ind w:left="1350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351FBA63" wp14:editId="1D3E34D8">
            <wp:simplePos x="0" y="0"/>
            <wp:positionH relativeFrom="column">
              <wp:posOffset>4100195</wp:posOffset>
            </wp:positionH>
            <wp:positionV relativeFrom="paragraph">
              <wp:posOffset>247650</wp:posOffset>
            </wp:positionV>
            <wp:extent cx="2695575" cy="2070735"/>
            <wp:effectExtent l="19050" t="0" r="9525" b="0"/>
            <wp:wrapSquare wrapText="bothSides"/>
            <wp:docPr id="9" name="Picture 18" descr="Electroplating_Process3_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Electroplating_Process3_3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07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2A3C">
        <w:t>Which step of the LIGA</w:t>
      </w:r>
      <w:r>
        <w:t xml:space="preserve"> process is illustrated with this </w:t>
      </w:r>
      <w:r w:rsidR="00142A3C">
        <w:t>graphic?</w:t>
      </w:r>
    </w:p>
    <w:p w14:paraId="2E0804B3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Strip</w:t>
      </w:r>
    </w:p>
    <w:p w14:paraId="04A917F4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Electroform</w:t>
      </w:r>
    </w:p>
    <w:p w14:paraId="6608A5B5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Expose</w:t>
      </w:r>
    </w:p>
    <w:p w14:paraId="74CA0830" w14:textId="77777777" w:rsidR="00142A3C" w:rsidRDefault="00142A3C" w:rsidP="003A5161">
      <w:pPr>
        <w:keepNext/>
        <w:keepLines/>
        <w:numPr>
          <w:ilvl w:val="1"/>
          <w:numId w:val="17"/>
        </w:numPr>
        <w:ind w:left="1800"/>
      </w:pPr>
      <w:r>
        <w:t>Develop</w:t>
      </w:r>
    </w:p>
    <w:p w14:paraId="05A907D0" w14:textId="77777777" w:rsidR="00142A3C" w:rsidRDefault="00142A3C" w:rsidP="00687D3A">
      <w:pPr>
        <w:keepNext/>
        <w:keepLines/>
        <w:ind w:left="1350"/>
      </w:pPr>
    </w:p>
    <w:p w14:paraId="409D591B" w14:textId="77777777" w:rsidR="00142A3C" w:rsidRDefault="00142A3C" w:rsidP="00687D3A">
      <w:pPr>
        <w:ind w:left="1350"/>
      </w:pPr>
    </w:p>
    <w:p w14:paraId="6F703088" w14:textId="77777777" w:rsidR="00142A3C" w:rsidRDefault="00142A3C" w:rsidP="00687D3A">
      <w:pPr>
        <w:ind w:left="1350"/>
      </w:pPr>
    </w:p>
    <w:p w14:paraId="3E02B570" w14:textId="77777777" w:rsidR="00142A3C" w:rsidRDefault="00142A3C" w:rsidP="00687D3A">
      <w:pPr>
        <w:ind w:left="1350"/>
      </w:pPr>
    </w:p>
    <w:p w14:paraId="08F7500D" w14:textId="77777777" w:rsidR="003A5161" w:rsidRDefault="003A5161" w:rsidP="003A5161">
      <w:pPr>
        <w:keepNext/>
        <w:keepLines/>
      </w:pPr>
      <w:bookmarkStart w:id="2" w:name="App_bioMEM_AC50_dldl168"/>
    </w:p>
    <w:p w14:paraId="12C6A558" w14:textId="77777777" w:rsidR="003A5161" w:rsidRDefault="003A5161" w:rsidP="003A5161">
      <w:pPr>
        <w:keepNext/>
        <w:keepLines/>
      </w:pPr>
    </w:p>
    <w:p w14:paraId="69C1D14C" w14:textId="77777777" w:rsidR="003A5161" w:rsidRDefault="003A5161" w:rsidP="003A5161">
      <w:pPr>
        <w:keepNext/>
        <w:keepLines/>
      </w:pPr>
    </w:p>
    <w:p w14:paraId="4B873084" w14:textId="77777777" w:rsidR="003A5161" w:rsidRDefault="003A5161" w:rsidP="003A5161">
      <w:pPr>
        <w:keepNext/>
        <w:keepLines/>
        <w:rPr>
          <w:i/>
        </w:rPr>
      </w:pPr>
    </w:p>
    <w:p w14:paraId="1C5D24FA" w14:textId="77777777" w:rsidR="003A5161" w:rsidRDefault="003A5161" w:rsidP="003A5161">
      <w:pPr>
        <w:keepNext/>
        <w:keepLines/>
        <w:rPr>
          <w:i/>
        </w:rPr>
      </w:pPr>
    </w:p>
    <w:bookmarkEnd w:id="1"/>
    <w:bookmarkEnd w:id="2"/>
    <w:p w14:paraId="3C604950" w14:textId="77777777" w:rsidR="00E30265" w:rsidRDefault="00E30265" w:rsidP="00E30265">
      <w:pPr>
        <w:rPr>
          <w:i/>
        </w:rPr>
      </w:pPr>
    </w:p>
    <w:p w14:paraId="54E94845" w14:textId="77777777" w:rsidR="00E30265" w:rsidRDefault="00E30265" w:rsidP="00E30265">
      <w:pPr>
        <w:rPr>
          <w:i/>
        </w:rPr>
      </w:pPr>
    </w:p>
    <w:p w14:paraId="1486607A" w14:textId="77777777" w:rsidR="00E30265" w:rsidRDefault="00E30265" w:rsidP="00E30265">
      <w:pPr>
        <w:rPr>
          <w:i/>
        </w:rPr>
      </w:pPr>
    </w:p>
    <w:p w14:paraId="022FE0E5" w14:textId="77777777" w:rsidR="00E30265" w:rsidRDefault="00E30265" w:rsidP="00E30265">
      <w:pPr>
        <w:rPr>
          <w:i/>
        </w:rPr>
      </w:pPr>
    </w:p>
    <w:p w14:paraId="01D369FE" w14:textId="77777777" w:rsidR="00E30265" w:rsidRDefault="00E30265" w:rsidP="00E30265">
      <w:pPr>
        <w:rPr>
          <w:i/>
        </w:rPr>
      </w:pPr>
    </w:p>
    <w:p w14:paraId="2695DC9D" w14:textId="77777777" w:rsidR="00E30265" w:rsidRDefault="00E30265" w:rsidP="00E30265">
      <w:pPr>
        <w:rPr>
          <w:i/>
        </w:rPr>
      </w:pPr>
    </w:p>
    <w:p w14:paraId="5E3D4B5F" w14:textId="77777777" w:rsidR="00E30265" w:rsidRDefault="00E30265" w:rsidP="00E30265">
      <w:pPr>
        <w:rPr>
          <w:i/>
        </w:rPr>
      </w:pPr>
    </w:p>
    <w:p w14:paraId="708153A0" w14:textId="77777777" w:rsidR="00E30265" w:rsidRDefault="00E30265" w:rsidP="00E30265">
      <w:pPr>
        <w:rPr>
          <w:i/>
        </w:rPr>
      </w:pPr>
    </w:p>
    <w:p w14:paraId="2C721258" w14:textId="77777777" w:rsidR="00E30265" w:rsidRDefault="00E30265" w:rsidP="00E30265">
      <w:pPr>
        <w:rPr>
          <w:i/>
        </w:rPr>
      </w:pPr>
    </w:p>
    <w:p w14:paraId="2F367F21" w14:textId="77777777" w:rsidR="00E30265" w:rsidRDefault="00E30265" w:rsidP="00E30265">
      <w:pPr>
        <w:rPr>
          <w:i/>
        </w:rPr>
      </w:pPr>
    </w:p>
    <w:p w14:paraId="58B7E190" w14:textId="77777777" w:rsidR="00E30265" w:rsidRDefault="00E30265" w:rsidP="00E30265">
      <w:pPr>
        <w:rPr>
          <w:i/>
        </w:rPr>
      </w:pPr>
    </w:p>
    <w:p w14:paraId="21554395" w14:textId="77777777" w:rsidR="00E30265" w:rsidRDefault="00E30265" w:rsidP="00E30265">
      <w:pPr>
        <w:rPr>
          <w:i/>
        </w:rPr>
      </w:pPr>
    </w:p>
    <w:p w14:paraId="5F0E5EAE" w14:textId="77777777" w:rsidR="00E30265" w:rsidRDefault="00E30265" w:rsidP="00E30265">
      <w:pPr>
        <w:rPr>
          <w:i/>
        </w:rPr>
      </w:pPr>
    </w:p>
    <w:p w14:paraId="455311DA" w14:textId="77777777" w:rsidR="00E30265" w:rsidRDefault="00E30265" w:rsidP="00E30265">
      <w:pPr>
        <w:rPr>
          <w:i/>
        </w:rPr>
      </w:pPr>
    </w:p>
    <w:p w14:paraId="1EE0AD77" w14:textId="77777777" w:rsidR="00E30265" w:rsidRDefault="00E30265" w:rsidP="00E30265">
      <w:pPr>
        <w:rPr>
          <w:i/>
        </w:rPr>
      </w:pPr>
    </w:p>
    <w:p w14:paraId="2C6B7CD5" w14:textId="77777777" w:rsidR="00E30265" w:rsidRDefault="00E30265" w:rsidP="00E30265">
      <w:pPr>
        <w:rPr>
          <w:i/>
        </w:rPr>
      </w:pPr>
    </w:p>
    <w:p w14:paraId="32A0BF9C" w14:textId="77777777" w:rsidR="00E30265" w:rsidRDefault="00E30265" w:rsidP="00E30265">
      <w:pPr>
        <w:rPr>
          <w:i/>
        </w:rPr>
      </w:pPr>
    </w:p>
    <w:p w14:paraId="5BE3A168" w14:textId="77777777" w:rsidR="00E30265" w:rsidRDefault="00E30265" w:rsidP="00E30265">
      <w:pPr>
        <w:rPr>
          <w:i/>
        </w:rPr>
      </w:pPr>
    </w:p>
    <w:p w14:paraId="46B3F589" w14:textId="77777777" w:rsidR="00E30265" w:rsidRDefault="00E30265" w:rsidP="00E30265">
      <w:pPr>
        <w:rPr>
          <w:i/>
        </w:rPr>
      </w:pPr>
    </w:p>
    <w:p w14:paraId="00DF720C" w14:textId="77777777" w:rsidR="00E30265" w:rsidRDefault="00E30265" w:rsidP="00E30265">
      <w:pPr>
        <w:rPr>
          <w:i/>
        </w:rPr>
      </w:pPr>
    </w:p>
    <w:p w14:paraId="1726F1B5" w14:textId="77777777" w:rsidR="00E30265" w:rsidRDefault="00E30265" w:rsidP="00E30265">
      <w:pPr>
        <w:rPr>
          <w:i/>
        </w:rPr>
      </w:pPr>
    </w:p>
    <w:p w14:paraId="4C135AD6" w14:textId="77777777" w:rsidR="00E30265" w:rsidRDefault="00E30265" w:rsidP="00E30265">
      <w:pPr>
        <w:rPr>
          <w:i/>
        </w:rPr>
      </w:pPr>
    </w:p>
    <w:p w14:paraId="1D909DEC" w14:textId="77777777" w:rsidR="00E30265" w:rsidRDefault="00E30265" w:rsidP="00E30265">
      <w:pPr>
        <w:rPr>
          <w:i/>
        </w:rPr>
      </w:pPr>
    </w:p>
    <w:p w14:paraId="50071E2E" w14:textId="77777777" w:rsidR="00E30265" w:rsidRDefault="00E30265" w:rsidP="00E30265">
      <w:pPr>
        <w:rPr>
          <w:i/>
        </w:rPr>
      </w:pPr>
    </w:p>
    <w:p w14:paraId="3C1DB46F" w14:textId="77777777" w:rsidR="00E30265" w:rsidRDefault="00E30265" w:rsidP="00E30265">
      <w:pPr>
        <w:rPr>
          <w:i/>
        </w:rPr>
      </w:pPr>
    </w:p>
    <w:p w14:paraId="5A9FEB7A" w14:textId="77777777" w:rsidR="00E30265" w:rsidRPr="00065BD6" w:rsidRDefault="00E30265" w:rsidP="00E30265">
      <w:pPr>
        <w:rPr>
          <w:i/>
        </w:rPr>
      </w:pPr>
      <w:bookmarkStart w:id="3" w:name="_GoBack"/>
      <w:bookmarkEnd w:id="3"/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9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>).</w:t>
      </w:r>
    </w:p>
    <w:p w14:paraId="44198967" w14:textId="77777777" w:rsidR="00142A3C" w:rsidRPr="0087255F" w:rsidRDefault="00142A3C" w:rsidP="00E30265">
      <w:pPr>
        <w:keepNext/>
        <w:keepLines/>
        <w:rPr>
          <w:i/>
        </w:rPr>
      </w:pPr>
    </w:p>
    <w:sectPr w:rsidR="00142A3C" w:rsidRPr="0087255F" w:rsidSect="00E30265">
      <w:headerReference w:type="default" r:id="rId20"/>
      <w:type w:val="continuous"/>
      <w:pgSz w:w="12240" w:h="15840"/>
      <w:pgMar w:top="1890" w:right="720" w:bottom="16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AF1E7" w14:textId="77777777" w:rsidR="00DB6C8F" w:rsidRDefault="00DB6C8F">
      <w:r>
        <w:separator/>
      </w:r>
    </w:p>
  </w:endnote>
  <w:endnote w:type="continuationSeparator" w:id="0">
    <w:p w14:paraId="21C2609D" w14:textId="77777777" w:rsidR="00DB6C8F" w:rsidRDefault="00DB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5E67C" w14:textId="77777777" w:rsidR="00696EBF" w:rsidRDefault="00696EBF">
    <w:pPr>
      <w:pStyle w:val="Footer"/>
    </w:pPr>
  </w:p>
  <w:p w14:paraId="6D181828" w14:textId="77777777" w:rsidR="00696EBF" w:rsidRDefault="00696EBF" w:rsidP="00EC6A39">
    <w:pPr>
      <w:pStyle w:val="Footer"/>
      <w:jc w:val="right"/>
    </w:pPr>
    <w:r>
      <w:rPr>
        <w:noProof/>
      </w:rPr>
      <w:drawing>
        <wp:inline distT="0" distB="0" distL="0" distR="0" wp14:anchorId="7A0980E4" wp14:editId="59A2B538">
          <wp:extent cx="942975" cy="295275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D94275" w14:textId="77777777" w:rsidR="00696EBF" w:rsidRPr="00575357" w:rsidRDefault="00696EBF" w:rsidP="00A9348A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="00142E73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="00142E73" w:rsidRPr="004B6382">
      <w:rPr>
        <w:b/>
        <w:i/>
        <w:sz w:val="22"/>
      </w:rPr>
      <w:fldChar w:fldCharType="separate"/>
    </w:r>
    <w:r w:rsidR="00F27E3F">
      <w:rPr>
        <w:b/>
        <w:i/>
        <w:noProof/>
        <w:sz w:val="22"/>
      </w:rPr>
      <w:t>6</w:t>
    </w:r>
    <w:r w:rsidR="00142E73"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="00142E73"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="00142E73" w:rsidRPr="004B6382">
      <w:rPr>
        <w:b/>
        <w:i/>
        <w:sz w:val="22"/>
      </w:rPr>
      <w:fldChar w:fldCharType="separate"/>
    </w:r>
    <w:r w:rsidR="00F27E3F">
      <w:rPr>
        <w:b/>
        <w:i/>
        <w:noProof/>
        <w:sz w:val="22"/>
      </w:rPr>
      <w:t>6</w:t>
    </w:r>
    <w:r w:rsidR="00142E73" w:rsidRPr="004B6382">
      <w:rPr>
        <w:b/>
        <w:i/>
        <w:sz w:val="22"/>
      </w:rPr>
      <w:fldChar w:fldCharType="end"/>
    </w:r>
  </w:p>
  <w:p w14:paraId="78D74D94" w14:textId="77777777" w:rsidR="00696EBF" w:rsidRPr="00995A1C" w:rsidRDefault="00142E73" w:rsidP="00995A1C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696EBF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27E3F">
      <w:rPr>
        <w:i/>
        <w:noProof/>
        <w:sz w:val="22"/>
      </w:rPr>
      <w:t>Fab_MicroM_KP_PG_June2017.docx</w:t>
    </w:r>
    <w:r w:rsidRPr="004B6382">
      <w:rPr>
        <w:i/>
        <w:sz w:val="22"/>
      </w:rPr>
      <w:fldChar w:fldCharType="end"/>
    </w:r>
    <w:r w:rsidR="00696EBF" w:rsidRPr="004B6382">
      <w:rPr>
        <w:i/>
        <w:sz w:val="22"/>
      </w:rPr>
      <w:tab/>
    </w:r>
    <w:r w:rsidR="00696EBF" w:rsidRPr="004B6382">
      <w:rPr>
        <w:b/>
        <w:i/>
        <w:sz w:val="22"/>
      </w:rPr>
      <w:tab/>
    </w:r>
    <w:r w:rsidR="00696EBF">
      <w:rPr>
        <w:b/>
        <w:i/>
        <w:sz w:val="22"/>
      </w:rPr>
      <w:t xml:space="preserve">MEMS Micromachining </w:t>
    </w:r>
    <w:r w:rsidR="0078163C">
      <w:rPr>
        <w:b/>
        <w:i/>
        <w:sz w:val="22"/>
      </w:rPr>
      <w:t>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12FDF" w14:textId="77777777" w:rsidR="00696EBF" w:rsidRDefault="00696EBF">
    <w:pPr>
      <w:pStyle w:val="Footer"/>
    </w:pPr>
  </w:p>
  <w:p w14:paraId="4ED63FE0" w14:textId="77777777" w:rsidR="00696EBF" w:rsidRDefault="00696EBF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7E03E1" w14:textId="77777777" w:rsidR="00DB6C8F" w:rsidRDefault="00DB6C8F">
      <w:r>
        <w:separator/>
      </w:r>
    </w:p>
  </w:footnote>
  <w:footnote w:type="continuationSeparator" w:id="0">
    <w:p w14:paraId="3605418C" w14:textId="77777777" w:rsidR="00DB6C8F" w:rsidRDefault="00DB6C8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89472" w14:textId="77777777" w:rsidR="00696EBF" w:rsidRDefault="00696EBF" w:rsidP="00EC6A39">
    <w:pPr>
      <w:pStyle w:val="Header"/>
      <w:jc w:val="right"/>
    </w:pPr>
    <w:r>
      <w:rPr>
        <w:noProof/>
      </w:rPr>
      <w:drawing>
        <wp:inline distT="0" distB="0" distL="0" distR="0" wp14:anchorId="52A7BFC3" wp14:editId="08748B1D">
          <wp:extent cx="942975" cy="295275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C3DA84" w14:textId="77777777" w:rsidR="00696EBF" w:rsidRDefault="00696E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18994" w14:textId="77777777" w:rsidR="00696EBF" w:rsidRDefault="00696EBF" w:rsidP="00EC6A39">
    <w:pPr>
      <w:pStyle w:val="Header"/>
      <w:jc w:val="right"/>
    </w:pPr>
  </w:p>
  <w:p w14:paraId="2557F152" w14:textId="77777777" w:rsidR="00696EBF" w:rsidRDefault="00696EB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D1C06" w14:textId="77777777" w:rsidR="00696EBF" w:rsidRDefault="00696EB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4CEF"/>
    <w:multiLevelType w:val="hybridMultilevel"/>
    <w:tmpl w:val="655A848A"/>
    <w:lvl w:ilvl="0" w:tplc="2A1CF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B1B29"/>
    <w:multiLevelType w:val="hybridMultilevel"/>
    <w:tmpl w:val="55040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33BDD"/>
    <w:multiLevelType w:val="hybridMultilevel"/>
    <w:tmpl w:val="8AF66A06"/>
    <w:lvl w:ilvl="0" w:tplc="39EA200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CC184B"/>
    <w:multiLevelType w:val="hybridMultilevel"/>
    <w:tmpl w:val="C9F8E1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B6445F0"/>
    <w:multiLevelType w:val="hybridMultilevel"/>
    <w:tmpl w:val="9514A9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1067A6"/>
    <w:multiLevelType w:val="hybridMultilevel"/>
    <w:tmpl w:val="52029F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B087124"/>
    <w:multiLevelType w:val="hybridMultilevel"/>
    <w:tmpl w:val="23BAE9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B35D5C"/>
    <w:multiLevelType w:val="hybridMultilevel"/>
    <w:tmpl w:val="D00E3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3A7FC1"/>
    <w:multiLevelType w:val="hybridMultilevel"/>
    <w:tmpl w:val="B08C59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AC0B1D"/>
    <w:multiLevelType w:val="hybridMultilevel"/>
    <w:tmpl w:val="2F402B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16">
    <w:nsid w:val="507E30A1"/>
    <w:multiLevelType w:val="hybridMultilevel"/>
    <w:tmpl w:val="9D66F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9"/>
  </w:num>
  <w:num w:numId="5">
    <w:abstractNumId w:val="4"/>
  </w:num>
  <w:num w:numId="6">
    <w:abstractNumId w:val="18"/>
  </w:num>
  <w:num w:numId="7">
    <w:abstractNumId w:val="17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  <w:num w:numId="12">
    <w:abstractNumId w:val="14"/>
  </w:num>
  <w:num w:numId="13">
    <w:abstractNumId w:val="2"/>
  </w:num>
  <w:num w:numId="14">
    <w:abstractNumId w:val="11"/>
  </w:num>
  <w:num w:numId="15">
    <w:abstractNumId w:val="0"/>
  </w:num>
  <w:num w:numId="16">
    <w:abstractNumId w:val="8"/>
  </w:num>
  <w:num w:numId="17">
    <w:abstractNumId w:val="10"/>
  </w:num>
  <w:num w:numId="18">
    <w:abstractNumId w:val="13"/>
  </w:num>
  <w:num w:numId="1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782A"/>
    <w:rsid w:val="00024902"/>
    <w:rsid w:val="00040D75"/>
    <w:rsid w:val="000519F8"/>
    <w:rsid w:val="00054716"/>
    <w:rsid w:val="0005565C"/>
    <w:rsid w:val="0006478A"/>
    <w:rsid w:val="000659CF"/>
    <w:rsid w:val="000912D6"/>
    <w:rsid w:val="00097CC8"/>
    <w:rsid w:val="000A521D"/>
    <w:rsid w:val="000C04B3"/>
    <w:rsid w:val="000C4088"/>
    <w:rsid w:val="000C7FCF"/>
    <w:rsid w:val="000D05D7"/>
    <w:rsid w:val="000D2B63"/>
    <w:rsid w:val="000D5A3B"/>
    <w:rsid w:val="000F1F79"/>
    <w:rsid w:val="00111E39"/>
    <w:rsid w:val="001131A8"/>
    <w:rsid w:val="00116C1A"/>
    <w:rsid w:val="0012192B"/>
    <w:rsid w:val="00126FDC"/>
    <w:rsid w:val="00131F84"/>
    <w:rsid w:val="00135447"/>
    <w:rsid w:val="00142A3C"/>
    <w:rsid w:val="00142E73"/>
    <w:rsid w:val="00144C99"/>
    <w:rsid w:val="0014607B"/>
    <w:rsid w:val="00155C96"/>
    <w:rsid w:val="00172A45"/>
    <w:rsid w:val="00172E99"/>
    <w:rsid w:val="00173C41"/>
    <w:rsid w:val="00190D4B"/>
    <w:rsid w:val="001A5FCA"/>
    <w:rsid w:val="001A7425"/>
    <w:rsid w:val="001C633C"/>
    <w:rsid w:val="001E3820"/>
    <w:rsid w:val="00233282"/>
    <w:rsid w:val="0024614D"/>
    <w:rsid w:val="00252110"/>
    <w:rsid w:val="00260895"/>
    <w:rsid w:val="00275900"/>
    <w:rsid w:val="00280B17"/>
    <w:rsid w:val="002838DB"/>
    <w:rsid w:val="002938EB"/>
    <w:rsid w:val="002A1736"/>
    <w:rsid w:val="002A6BD5"/>
    <w:rsid w:val="002B2012"/>
    <w:rsid w:val="002B64EE"/>
    <w:rsid w:val="002E15C7"/>
    <w:rsid w:val="002F7867"/>
    <w:rsid w:val="003064F6"/>
    <w:rsid w:val="003206C4"/>
    <w:rsid w:val="00320E09"/>
    <w:rsid w:val="003237FA"/>
    <w:rsid w:val="00327F4A"/>
    <w:rsid w:val="00343515"/>
    <w:rsid w:val="00347FAC"/>
    <w:rsid w:val="0035044C"/>
    <w:rsid w:val="00351D44"/>
    <w:rsid w:val="003531C6"/>
    <w:rsid w:val="00355290"/>
    <w:rsid w:val="0035530E"/>
    <w:rsid w:val="003801BF"/>
    <w:rsid w:val="00382BF7"/>
    <w:rsid w:val="003A0197"/>
    <w:rsid w:val="003A23E4"/>
    <w:rsid w:val="003A5161"/>
    <w:rsid w:val="003A52A8"/>
    <w:rsid w:val="003A5B8A"/>
    <w:rsid w:val="003C343F"/>
    <w:rsid w:val="003C72FA"/>
    <w:rsid w:val="003E02F7"/>
    <w:rsid w:val="003E3BB8"/>
    <w:rsid w:val="003E5FC7"/>
    <w:rsid w:val="003F51D4"/>
    <w:rsid w:val="00401B67"/>
    <w:rsid w:val="00407E2A"/>
    <w:rsid w:val="00410493"/>
    <w:rsid w:val="00415D5A"/>
    <w:rsid w:val="00426E8C"/>
    <w:rsid w:val="0043430A"/>
    <w:rsid w:val="0043567D"/>
    <w:rsid w:val="00442C76"/>
    <w:rsid w:val="004524C2"/>
    <w:rsid w:val="00455DB9"/>
    <w:rsid w:val="00456E84"/>
    <w:rsid w:val="0046023B"/>
    <w:rsid w:val="004715D1"/>
    <w:rsid w:val="004737DA"/>
    <w:rsid w:val="00476BBB"/>
    <w:rsid w:val="00493483"/>
    <w:rsid w:val="004A55B0"/>
    <w:rsid w:val="004A784F"/>
    <w:rsid w:val="004B232F"/>
    <w:rsid w:val="004B2DD9"/>
    <w:rsid w:val="004E28BA"/>
    <w:rsid w:val="004E43AF"/>
    <w:rsid w:val="004E489A"/>
    <w:rsid w:val="004F0089"/>
    <w:rsid w:val="004F5751"/>
    <w:rsid w:val="00501A89"/>
    <w:rsid w:val="00516480"/>
    <w:rsid w:val="00525203"/>
    <w:rsid w:val="00525AEF"/>
    <w:rsid w:val="00526947"/>
    <w:rsid w:val="005270B9"/>
    <w:rsid w:val="00530481"/>
    <w:rsid w:val="00530E9F"/>
    <w:rsid w:val="005339DB"/>
    <w:rsid w:val="005460FD"/>
    <w:rsid w:val="0057494A"/>
    <w:rsid w:val="00575357"/>
    <w:rsid w:val="0058579C"/>
    <w:rsid w:val="00590632"/>
    <w:rsid w:val="005923D8"/>
    <w:rsid w:val="005A0723"/>
    <w:rsid w:val="005A48DE"/>
    <w:rsid w:val="005C593C"/>
    <w:rsid w:val="005C5E9A"/>
    <w:rsid w:val="005D0DFB"/>
    <w:rsid w:val="005D25E4"/>
    <w:rsid w:val="005D2F39"/>
    <w:rsid w:val="005E0B74"/>
    <w:rsid w:val="005E3FF9"/>
    <w:rsid w:val="005E5DB6"/>
    <w:rsid w:val="005F0D7E"/>
    <w:rsid w:val="005F2B0F"/>
    <w:rsid w:val="0062015A"/>
    <w:rsid w:val="006217F2"/>
    <w:rsid w:val="006530DE"/>
    <w:rsid w:val="00676871"/>
    <w:rsid w:val="0068696D"/>
    <w:rsid w:val="00687D3A"/>
    <w:rsid w:val="006922A2"/>
    <w:rsid w:val="00696EBF"/>
    <w:rsid w:val="006A7313"/>
    <w:rsid w:val="006B5F06"/>
    <w:rsid w:val="006C48F4"/>
    <w:rsid w:val="006D1F71"/>
    <w:rsid w:val="006E5E99"/>
    <w:rsid w:val="006E6F62"/>
    <w:rsid w:val="006F08BB"/>
    <w:rsid w:val="006F0C56"/>
    <w:rsid w:val="007001B2"/>
    <w:rsid w:val="00700715"/>
    <w:rsid w:val="007113A2"/>
    <w:rsid w:val="00716A42"/>
    <w:rsid w:val="00740AB9"/>
    <w:rsid w:val="00754242"/>
    <w:rsid w:val="00766CD2"/>
    <w:rsid w:val="007779DB"/>
    <w:rsid w:val="0078163C"/>
    <w:rsid w:val="007914DB"/>
    <w:rsid w:val="007B062B"/>
    <w:rsid w:val="007C7A98"/>
    <w:rsid w:val="00810584"/>
    <w:rsid w:val="0081199F"/>
    <w:rsid w:val="008219AB"/>
    <w:rsid w:val="008338C7"/>
    <w:rsid w:val="00851DE7"/>
    <w:rsid w:val="00857197"/>
    <w:rsid w:val="008732B6"/>
    <w:rsid w:val="00881286"/>
    <w:rsid w:val="008A3CF0"/>
    <w:rsid w:val="008B1BBD"/>
    <w:rsid w:val="008C7A99"/>
    <w:rsid w:val="008F6A44"/>
    <w:rsid w:val="00911D63"/>
    <w:rsid w:val="00915999"/>
    <w:rsid w:val="009270A9"/>
    <w:rsid w:val="0093016F"/>
    <w:rsid w:val="0093023D"/>
    <w:rsid w:val="00930AA0"/>
    <w:rsid w:val="00931451"/>
    <w:rsid w:val="0093397E"/>
    <w:rsid w:val="00936413"/>
    <w:rsid w:val="009412D6"/>
    <w:rsid w:val="00941CA6"/>
    <w:rsid w:val="00943632"/>
    <w:rsid w:val="0094637E"/>
    <w:rsid w:val="009475C1"/>
    <w:rsid w:val="0095387E"/>
    <w:rsid w:val="00970652"/>
    <w:rsid w:val="00973FF2"/>
    <w:rsid w:val="0098351A"/>
    <w:rsid w:val="00985262"/>
    <w:rsid w:val="0098648B"/>
    <w:rsid w:val="00995A1C"/>
    <w:rsid w:val="0099785A"/>
    <w:rsid w:val="009A257F"/>
    <w:rsid w:val="009A322D"/>
    <w:rsid w:val="009A79C4"/>
    <w:rsid w:val="009F1EA9"/>
    <w:rsid w:val="00A052AF"/>
    <w:rsid w:val="00A0754A"/>
    <w:rsid w:val="00A17596"/>
    <w:rsid w:val="00A31583"/>
    <w:rsid w:val="00A42E85"/>
    <w:rsid w:val="00A52691"/>
    <w:rsid w:val="00A6695D"/>
    <w:rsid w:val="00A8032D"/>
    <w:rsid w:val="00A9348A"/>
    <w:rsid w:val="00AB225C"/>
    <w:rsid w:val="00AC4D1D"/>
    <w:rsid w:val="00AC61CB"/>
    <w:rsid w:val="00AD14AE"/>
    <w:rsid w:val="00AD466E"/>
    <w:rsid w:val="00B036B5"/>
    <w:rsid w:val="00B03EEE"/>
    <w:rsid w:val="00B05761"/>
    <w:rsid w:val="00B406DA"/>
    <w:rsid w:val="00B47EC8"/>
    <w:rsid w:val="00B51671"/>
    <w:rsid w:val="00B60465"/>
    <w:rsid w:val="00B917ED"/>
    <w:rsid w:val="00B95F4D"/>
    <w:rsid w:val="00BB41FF"/>
    <w:rsid w:val="00BD0D14"/>
    <w:rsid w:val="00BF3B8C"/>
    <w:rsid w:val="00BF4FEC"/>
    <w:rsid w:val="00BF5C1E"/>
    <w:rsid w:val="00BF7957"/>
    <w:rsid w:val="00C31830"/>
    <w:rsid w:val="00C461F7"/>
    <w:rsid w:val="00C47259"/>
    <w:rsid w:val="00C52285"/>
    <w:rsid w:val="00C61365"/>
    <w:rsid w:val="00C61390"/>
    <w:rsid w:val="00C670DD"/>
    <w:rsid w:val="00C7469C"/>
    <w:rsid w:val="00C779C0"/>
    <w:rsid w:val="00C90A22"/>
    <w:rsid w:val="00C92F43"/>
    <w:rsid w:val="00CA03F1"/>
    <w:rsid w:val="00CA38E0"/>
    <w:rsid w:val="00CB5329"/>
    <w:rsid w:val="00CC6B4B"/>
    <w:rsid w:val="00CD682D"/>
    <w:rsid w:val="00CE0F00"/>
    <w:rsid w:val="00CE10AF"/>
    <w:rsid w:val="00CE1506"/>
    <w:rsid w:val="00CE4686"/>
    <w:rsid w:val="00CE4AC4"/>
    <w:rsid w:val="00CF615D"/>
    <w:rsid w:val="00D11481"/>
    <w:rsid w:val="00D15029"/>
    <w:rsid w:val="00D57370"/>
    <w:rsid w:val="00D61677"/>
    <w:rsid w:val="00D62F47"/>
    <w:rsid w:val="00D7491B"/>
    <w:rsid w:val="00D76C4F"/>
    <w:rsid w:val="00D830D2"/>
    <w:rsid w:val="00D95DB0"/>
    <w:rsid w:val="00DA23E5"/>
    <w:rsid w:val="00DA2E34"/>
    <w:rsid w:val="00DA5A36"/>
    <w:rsid w:val="00DB315F"/>
    <w:rsid w:val="00DB392E"/>
    <w:rsid w:val="00DB6C8F"/>
    <w:rsid w:val="00DC3F4B"/>
    <w:rsid w:val="00DD25B4"/>
    <w:rsid w:val="00DE1B74"/>
    <w:rsid w:val="00DF54BA"/>
    <w:rsid w:val="00E02C08"/>
    <w:rsid w:val="00E038C7"/>
    <w:rsid w:val="00E30265"/>
    <w:rsid w:val="00E474B0"/>
    <w:rsid w:val="00E53B93"/>
    <w:rsid w:val="00E54B53"/>
    <w:rsid w:val="00EA31C9"/>
    <w:rsid w:val="00EA6985"/>
    <w:rsid w:val="00EB6296"/>
    <w:rsid w:val="00EC364A"/>
    <w:rsid w:val="00EC58CF"/>
    <w:rsid w:val="00EC6A39"/>
    <w:rsid w:val="00ED7102"/>
    <w:rsid w:val="00EE47F6"/>
    <w:rsid w:val="00EE58F3"/>
    <w:rsid w:val="00EE7623"/>
    <w:rsid w:val="00EF7628"/>
    <w:rsid w:val="00F04209"/>
    <w:rsid w:val="00F07A52"/>
    <w:rsid w:val="00F27A8F"/>
    <w:rsid w:val="00F27E3F"/>
    <w:rsid w:val="00F32980"/>
    <w:rsid w:val="00F409E7"/>
    <w:rsid w:val="00F473EE"/>
    <w:rsid w:val="00F65E74"/>
    <w:rsid w:val="00F72140"/>
    <w:rsid w:val="00F7215A"/>
    <w:rsid w:val="00F77B61"/>
    <w:rsid w:val="00F91B55"/>
    <w:rsid w:val="00F91CB4"/>
    <w:rsid w:val="00F93134"/>
    <w:rsid w:val="00F979D8"/>
    <w:rsid w:val="00FA0667"/>
    <w:rsid w:val="00FA398C"/>
    <w:rsid w:val="00FA4D19"/>
    <w:rsid w:val="00FA63A3"/>
    <w:rsid w:val="00FB241A"/>
    <w:rsid w:val="00FB5F73"/>
    <w:rsid w:val="00F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734DF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C3F4B"/>
    <w:pPr>
      <w:widowControl/>
      <w:adjustRightInd/>
      <w:spacing w:before="100" w:beforeAutospacing="1" w:after="100" w:afterAutospacing="1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4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2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209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99F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81199F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1199F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1199F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1199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199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1199F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1199F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1199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1199F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81199F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81199F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81199F"/>
    <w:rPr>
      <w:color w:val="800080"/>
      <w:u w:val="single"/>
    </w:rPr>
  </w:style>
  <w:style w:type="character" w:styleId="Hyperlink">
    <w:name w:val="Hyperlink"/>
    <w:basedOn w:val="DefaultParagraphFont"/>
    <w:rsid w:val="0081199F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81199F"/>
  </w:style>
  <w:style w:type="paragraph" w:styleId="TOC2">
    <w:name w:val="toc 2"/>
    <w:basedOn w:val="Normal"/>
    <w:next w:val="Normal"/>
    <w:autoRedefine/>
    <w:semiHidden/>
    <w:rsid w:val="0081199F"/>
    <w:pPr>
      <w:ind w:left="240"/>
    </w:pPr>
  </w:style>
  <w:style w:type="paragraph" w:styleId="TOC3">
    <w:name w:val="toc 3"/>
    <w:basedOn w:val="Normal"/>
    <w:next w:val="Normal"/>
    <w:autoRedefine/>
    <w:semiHidden/>
    <w:rsid w:val="0081199F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81199F"/>
    <w:pPr>
      <w:keepLines/>
    </w:pPr>
    <w:rPr>
      <w:color w:val="000000"/>
    </w:rPr>
  </w:style>
  <w:style w:type="paragraph" w:customStyle="1" w:styleId="dldl1">
    <w:name w:val="dldl1"/>
    <w:basedOn w:val="BodyText"/>
    <w:rsid w:val="0081199F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81199F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81199F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81199F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81199F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81199F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81199F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81199F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81199F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81199F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8119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81199F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81199F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81199F"/>
    <w:pPr>
      <w:jc w:val="center"/>
    </w:pPr>
    <w:rPr>
      <w:b/>
    </w:rPr>
  </w:style>
  <w:style w:type="numbering" w:styleId="111111">
    <w:name w:val="Outline List 2"/>
    <w:basedOn w:val="NoList"/>
    <w:rsid w:val="0081199F"/>
    <w:pPr>
      <w:numPr>
        <w:numId w:val="2"/>
      </w:numPr>
    </w:pPr>
  </w:style>
  <w:style w:type="paragraph" w:customStyle="1" w:styleId="OINumber">
    <w:name w:val="OI_Number"/>
    <w:basedOn w:val="Normal"/>
    <w:rsid w:val="0081199F"/>
    <w:pPr>
      <w:spacing w:before="80"/>
    </w:pPr>
    <w:rPr>
      <w:b/>
      <w:sz w:val="16"/>
    </w:rPr>
  </w:style>
  <w:style w:type="paragraph" w:styleId="BodyText">
    <w:name w:val="Body Text"/>
    <w:basedOn w:val="Normal"/>
    <w:rsid w:val="0081199F"/>
    <w:rPr>
      <w:szCs w:val="22"/>
    </w:rPr>
  </w:style>
  <w:style w:type="paragraph" w:styleId="BodyText2">
    <w:name w:val="Body Text 2"/>
    <w:basedOn w:val="Normal"/>
    <w:rsid w:val="0081199F"/>
    <w:pPr>
      <w:spacing w:after="120" w:line="480" w:lineRule="auto"/>
    </w:pPr>
  </w:style>
  <w:style w:type="paragraph" w:customStyle="1" w:styleId="EffectiveDate0">
    <w:name w:val="Effective_Date"/>
    <w:basedOn w:val="Normal"/>
    <w:rsid w:val="0081199F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81199F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81199F"/>
    <w:pPr>
      <w:numPr>
        <w:numId w:val="8"/>
      </w:numPr>
    </w:pPr>
  </w:style>
  <w:style w:type="paragraph" w:customStyle="1" w:styleId="ColumnHeader">
    <w:name w:val="ColumnHeader"/>
    <w:basedOn w:val="BodyText"/>
    <w:rsid w:val="0081199F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81199F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81199F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8A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9348A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C3F4B"/>
    <w:pPr>
      <w:widowControl/>
      <w:adjustRightInd/>
      <w:spacing w:before="100" w:beforeAutospacing="1" w:after="100" w:afterAutospacing="1"/>
      <w:textAlignment w:val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42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2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2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2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2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cme-nm.org" TargetMode="External"/><Relationship Id="rId20" Type="http://schemas.openxmlformats.org/officeDocument/2006/relationships/header" Target="head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image" Target="media/image2.jpeg"/><Relationship Id="rId16" Type="http://schemas.openxmlformats.org/officeDocument/2006/relationships/image" Target="media/image3.jpeg"/><Relationship Id="rId17" Type="http://schemas.openxmlformats.org/officeDocument/2006/relationships/image" Target="media/image4.jpeg"/><Relationship Id="rId18" Type="http://schemas.openxmlformats.org/officeDocument/2006/relationships/image" Target="media/image5.jpeg"/><Relationship Id="rId19" Type="http://schemas.openxmlformats.org/officeDocument/2006/relationships/hyperlink" Target="http://scme-nm.org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9D78-CFA4-174F-B884-C1BE7923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6</Pages>
  <Words>974</Words>
  <Characters>5555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6516</CharactersWithSpaces>
  <SharedDoc>false</SharedDoc>
  <HLinks>
    <vt:vector size="18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2</cp:revision>
  <cp:lastPrinted>2017-06-20T17:04:00Z</cp:lastPrinted>
  <dcterms:created xsi:type="dcterms:W3CDTF">2017-06-20T17:05:00Z</dcterms:created>
  <dcterms:modified xsi:type="dcterms:W3CDTF">2017-06-20T17:05:00Z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Cantilever Operations and Applications Assessment</vt:lpwstr>
  </property>
  <property fmtid="{D5CDD505-2E9C-101B-9397-08002B2CF9AE}" pid="3" name="Module Title">
    <vt:lpwstr>Assessment SCO</vt:lpwstr>
  </property>
  <property fmtid="{D5CDD505-2E9C-101B-9397-08002B2CF9AE}" pid="4" name="docID">
    <vt:lpwstr>App_CantiL_FA11</vt:lpwstr>
  </property>
  <property fmtid="{D5CDD505-2E9C-101B-9397-08002B2CF9AE}" pid="5" name="docPath">
    <vt:lpwstr>C:\xtProject\App_CantiL_FA11\App_CantiL_FA11.doc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