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B6586" w14:textId="77777777" w:rsidR="004C5E8E" w:rsidRDefault="007666B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4"/>
          <w:szCs w:val="4"/>
        </w:rPr>
      </w:pPr>
      <w:r>
        <w:rPr>
          <w:noProof/>
          <w:color w:val="000000"/>
        </w:rPr>
        <w:drawing>
          <wp:inline distT="0" distB="0" distL="0" distR="0" wp14:anchorId="614719E7" wp14:editId="7FB99FEF">
            <wp:extent cx="5943600" cy="28575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42CC2D" w14:textId="2870D490" w:rsidR="004C5E8E" w:rsidRDefault="008C6A80" w:rsidP="008C6A80">
      <w:pPr>
        <w:pStyle w:val="Heading1"/>
        <w:ind w:left="0"/>
        <w:rPr>
          <w:rFonts w:ascii="Economica" w:eastAsia="Economica" w:hAnsi="Economica" w:cs="Economica"/>
        </w:rPr>
      </w:pPr>
      <w:proofErr w:type="spellStart"/>
      <w:r>
        <w:rPr>
          <w:rFonts w:ascii="Economica" w:eastAsia="Economica" w:hAnsi="Economica" w:cs="Economica"/>
        </w:rPr>
        <w:t>iCREAT</w:t>
      </w:r>
      <w:proofErr w:type="spellEnd"/>
      <w:r>
        <w:rPr>
          <w:rFonts w:ascii="Economica" w:eastAsia="Economica" w:hAnsi="Economica" w:cs="Economica"/>
        </w:rPr>
        <w:t xml:space="preserve"> I: </w:t>
      </w:r>
      <w:r w:rsidR="007666B2">
        <w:rPr>
          <w:rFonts w:ascii="Economica" w:eastAsia="Economica" w:hAnsi="Economica" w:cs="Economica"/>
        </w:rPr>
        <w:t xml:space="preserve">Module 8 - Team Final Project </w:t>
      </w:r>
      <w:r w:rsidR="007666B2">
        <w:rPr>
          <w:rFonts w:ascii="Economica" w:eastAsia="Economica" w:hAnsi="Economica" w:cs="Economica"/>
        </w:rPr>
        <w:t>Cardboard Prototype and Peer Review</w:t>
      </w:r>
    </w:p>
    <w:p w14:paraId="099FB5FD" w14:textId="77777777" w:rsidR="004C5E8E" w:rsidRDefault="007666B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0F399F0B" wp14:editId="30972F5B">
            <wp:simplePos x="0" y="0"/>
            <wp:positionH relativeFrom="column">
              <wp:posOffset>73025</wp:posOffset>
            </wp:positionH>
            <wp:positionV relativeFrom="paragraph">
              <wp:posOffset>192405</wp:posOffset>
            </wp:positionV>
            <wp:extent cx="3046095" cy="2255520"/>
            <wp:effectExtent l="0" t="0" r="0" b="0"/>
            <wp:wrapTopAndBottom distT="0" distB="0"/>
            <wp:docPr id="1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6095" cy="2255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33007F0A" wp14:editId="35167953">
            <wp:simplePos x="0" y="0"/>
            <wp:positionH relativeFrom="column">
              <wp:posOffset>3135630</wp:posOffset>
            </wp:positionH>
            <wp:positionV relativeFrom="paragraph">
              <wp:posOffset>200660</wp:posOffset>
            </wp:positionV>
            <wp:extent cx="2893695" cy="2237105"/>
            <wp:effectExtent l="0" t="0" r="0" b="0"/>
            <wp:wrapTopAndBottom distT="0" distB="0"/>
            <wp:docPr id="5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3695" cy="2237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hidden="0" allowOverlap="1" wp14:anchorId="3A394510" wp14:editId="421B3D78">
            <wp:simplePos x="0" y="0"/>
            <wp:positionH relativeFrom="column">
              <wp:posOffset>120650</wp:posOffset>
            </wp:positionH>
            <wp:positionV relativeFrom="paragraph">
              <wp:posOffset>2680335</wp:posOffset>
            </wp:positionV>
            <wp:extent cx="5943600" cy="38100"/>
            <wp:effectExtent l="0" t="0" r="0" b="0"/>
            <wp:wrapTopAndBottom distT="0" distB="0"/>
            <wp:docPr id="1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F156401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  <w:sz w:val="25"/>
          <w:szCs w:val="25"/>
        </w:rPr>
      </w:pPr>
    </w:p>
    <w:p w14:paraId="02AA63F1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Arial" w:eastAsia="Arial" w:hAnsi="Arial" w:cs="Arial"/>
          <w:b/>
          <w:color w:val="000000"/>
          <w:sz w:val="52"/>
          <w:szCs w:val="52"/>
        </w:rPr>
      </w:pPr>
    </w:p>
    <w:p w14:paraId="5DC8C567" w14:textId="77777777" w:rsidR="004C5E8E" w:rsidRDefault="007666B2">
      <w:pPr>
        <w:pStyle w:val="Heading2"/>
      </w:pPr>
      <w:r>
        <w:rPr>
          <w:color w:val="8B7152"/>
        </w:rPr>
        <w:t>Objectives</w:t>
      </w:r>
    </w:p>
    <w:p w14:paraId="7A49EABE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b/>
          <w:color w:val="000000"/>
          <w:sz w:val="34"/>
          <w:szCs w:val="34"/>
        </w:rPr>
      </w:pPr>
    </w:p>
    <w:p w14:paraId="00BF6234" w14:textId="77777777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line="245" w:lineRule="auto"/>
        <w:rPr>
          <w:color w:val="000000"/>
        </w:rPr>
      </w:pPr>
      <w:r>
        <w:rPr>
          <w:color w:val="000000"/>
        </w:rPr>
        <w:t>Build a cardboard prototype of your design</w:t>
      </w:r>
    </w:p>
    <w:p w14:paraId="49271D03" w14:textId="77777777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line="245" w:lineRule="auto"/>
        <w:rPr>
          <w:color w:val="000000"/>
        </w:rPr>
      </w:pPr>
      <w:r>
        <w:rPr>
          <w:color w:val="000000"/>
        </w:rPr>
        <w:t>Present your design at a p</w:t>
      </w:r>
      <w:r>
        <w:t>e</w:t>
      </w:r>
      <w:r>
        <w:rPr>
          <w:color w:val="000000"/>
        </w:rPr>
        <w:t>er review</w:t>
      </w:r>
    </w:p>
    <w:p w14:paraId="7C90D7CD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BB3C55D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19"/>
          <w:szCs w:val="19"/>
        </w:rPr>
      </w:pPr>
    </w:p>
    <w:p w14:paraId="1AA75E39" w14:textId="77777777" w:rsidR="004C5E8E" w:rsidRDefault="007666B2">
      <w:pPr>
        <w:pStyle w:val="Heading2"/>
        <w:spacing w:before="1"/>
      </w:pPr>
      <w:r>
        <w:rPr>
          <w:color w:val="8B7152"/>
        </w:rPr>
        <w:t>Background / Scenario</w:t>
      </w:r>
    </w:p>
    <w:p w14:paraId="21D67797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3BB6AF40" w14:textId="7DE1B69F" w:rsidR="004C5E8E" w:rsidRDefault="007666B2">
      <w:pPr>
        <w:pBdr>
          <w:top w:val="nil"/>
          <w:left w:val="nil"/>
          <w:bottom w:val="nil"/>
          <w:right w:val="nil"/>
          <w:between w:val="nil"/>
        </w:pBdr>
        <w:spacing w:before="1" w:line="386" w:lineRule="auto"/>
        <w:ind w:left="145" w:right="496"/>
      </w:pPr>
      <w:r>
        <w:rPr>
          <w:color w:val="000000"/>
        </w:rPr>
        <w:t xml:space="preserve">You have discussed your project with your </w:t>
      </w:r>
      <w:r w:rsidR="008C6A80">
        <w:rPr>
          <w:color w:val="000000"/>
        </w:rPr>
        <w:t>teammate</w:t>
      </w:r>
      <w:r>
        <w:rPr>
          <w:color w:val="000000"/>
        </w:rPr>
        <w:t xml:space="preserve"> and created a dimensioned drawing of a part you are planning to design in SolidWorks and prototype on a 3D Printer. Before creating a final prototype, it helps to see what your project might look like as </w:t>
      </w:r>
      <w:r>
        <w:rPr>
          <w:color w:val="000000"/>
        </w:rPr>
        <w:t>well as show it to others for additional ideas and suggestions.</w:t>
      </w:r>
      <w:r>
        <w:t xml:space="preserve"> </w:t>
      </w:r>
    </w:p>
    <w:p w14:paraId="3CC4E6A4" w14:textId="0AA68F8C" w:rsidR="004C5E8E" w:rsidRDefault="004C5E8E" w:rsidP="008C6A80"/>
    <w:p w14:paraId="68D0E948" w14:textId="77777777" w:rsidR="004C5E8E" w:rsidRDefault="007666B2">
      <w:pPr>
        <w:pBdr>
          <w:top w:val="nil"/>
          <w:left w:val="nil"/>
          <w:bottom w:val="nil"/>
          <w:right w:val="nil"/>
          <w:between w:val="nil"/>
        </w:pBdr>
        <w:spacing w:before="1" w:line="386" w:lineRule="auto"/>
        <w:ind w:left="145" w:right="496"/>
        <w:rPr>
          <w:color w:val="000000"/>
        </w:rPr>
      </w:pPr>
      <w:r>
        <w:rPr>
          <w:color w:val="000000"/>
        </w:rPr>
        <w:t>It is time to work on a rough prototype of your design to ensure that the team has a clear idea of how your project will function, what it will look like, and how all components will fit</w:t>
      </w:r>
      <w:r>
        <w:rPr>
          <w:color w:val="000000"/>
        </w:rPr>
        <w:t xml:space="preserve"> on one chassis. You will use your rough prototype in next week's peer review.</w:t>
      </w:r>
    </w:p>
    <w:p w14:paraId="319268D7" w14:textId="77777777" w:rsidR="004C5E8E" w:rsidRDefault="004C5E8E"/>
    <w:p w14:paraId="58CCD958" w14:textId="77777777" w:rsidR="004C5E8E" w:rsidRDefault="004C5E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sectPr w:rsidR="004C5E8E">
          <w:headerReference w:type="default" r:id="rId11"/>
          <w:footerReference w:type="default" r:id="rId12"/>
          <w:pgSz w:w="12240" w:h="15840"/>
          <w:pgMar w:top="1400" w:right="1300" w:bottom="1280" w:left="1280" w:header="480" w:footer="1085" w:gutter="0"/>
          <w:pgNumType w:start="1"/>
          <w:cols w:space="720"/>
        </w:sectPr>
      </w:pPr>
    </w:p>
    <w:p w14:paraId="45BAEB9F" w14:textId="77777777" w:rsidR="004C5E8E" w:rsidRDefault="007666B2">
      <w:pPr>
        <w:pStyle w:val="Heading2"/>
        <w:spacing w:before="86"/>
        <w:ind w:left="0"/>
      </w:pPr>
      <w:r>
        <w:rPr>
          <w:color w:val="8B7152"/>
        </w:rPr>
        <w:lastRenderedPageBreak/>
        <w:t>Required Resources:</w:t>
      </w:r>
    </w:p>
    <w:p w14:paraId="2EEE06C2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b/>
          <w:color w:val="000000"/>
          <w:sz w:val="34"/>
          <w:szCs w:val="34"/>
        </w:rPr>
      </w:pPr>
    </w:p>
    <w:p w14:paraId="7C860BB4" w14:textId="77777777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before="1"/>
        <w:rPr>
          <w:color w:val="000000"/>
        </w:rPr>
      </w:pPr>
      <w:r>
        <w:rPr>
          <w:color w:val="000000"/>
        </w:rPr>
        <w:t>Access to the Internet</w:t>
      </w:r>
    </w:p>
    <w:p w14:paraId="3D7BE051" w14:textId="77777777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before="24"/>
        <w:rPr>
          <w:color w:val="000000"/>
        </w:rPr>
      </w:pPr>
      <w:r>
        <w:rPr>
          <w:color w:val="000000"/>
        </w:rPr>
        <w:t>Dimensioned sketches of your final project part (created in the previous assignment)</w:t>
      </w:r>
    </w:p>
    <w:p w14:paraId="54595ADE" w14:textId="77777777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before="135"/>
        <w:rPr>
          <w:color w:val="000000"/>
        </w:rPr>
      </w:pPr>
      <w:r>
        <w:rPr>
          <w:color w:val="000000"/>
        </w:rPr>
        <w:t xml:space="preserve">All other components you are </w:t>
      </w:r>
      <w:r>
        <w:t>planning</w:t>
      </w:r>
      <w:r>
        <w:rPr>
          <w:color w:val="000000"/>
        </w:rPr>
        <w:t xml:space="preserve"> to use in your project</w:t>
      </w:r>
    </w:p>
    <w:p w14:paraId="02FFCF84" w14:textId="3454AD11" w:rsidR="004C5E8E" w:rsidRDefault="007666B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  <w:tab w:val="left" w:pos="880"/>
        </w:tabs>
        <w:spacing w:before="136" w:line="252" w:lineRule="auto"/>
        <w:ind w:right="602"/>
        <w:rPr>
          <w:color w:val="000000"/>
        </w:rPr>
      </w:pPr>
      <w:r>
        <w:rPr>
          <w:color w:val="000000"/>
        </w:rPr>
        <w:t>Cardboard,</w:t>
      </w:r>
      <w:r w:rsidR="008C6A80">
        <w:rPr>
          <w:color w:val="000000"/>
        </w:rPr>
        <w:t xml:space="preserve"> </w:t>
      </w:r>
      <w:r>
        <w:rPr>
          <w:color w:val="000000"/>
        </w:rPr>
        <w:t xml:space="preserve">tape, </w:t>
      </w:r>
      <w:proofErr w:type="spellStart"/>
      <w:r>
        <w:rPr>
          <w:color w:val="000000"/>
        </w:rPr>
        <w:t>velcro</w:t>
      </w:r>
      <w:proofErr w:type="spellEnd"/>
      <w:r>
        <w:rPr>
          <w:color w:val="000000"/>
        </w:rPr>
        <w:t xml:space="preserve">, </w:t>
      </w:r>
      <w:r>
        <w:t>scissors</w:t>
      </w:r>
      <w:r w:rsidR="008C6A80">
        <w:t>,</w:t>
      </w:r>
      <w:r>
        <w:rPr>
          <w:color w:val="000000"/>
        </w:rPr>
        <w:t xml:space="preserve"> and other readily available construction materials to model a rough design</w:t>
      </w:r>
    </w:p>
    <w:p w14:paraId="2AC8BEC4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5"/>
          <w:szCs w:val="25"/>
        </w:rPr>
      </w:pPr>
    </w:p>
    <w:p w14:paraId="724B2770" w14:textId="77777777" w:rsidR="004C5E8E" w:rsidRDefault="007666B2">
      <w:pPr>
        <w:pStyle w:val="Heading2"/>
        <w:spacing w:before="86"/>
        <w:ind w:left="583"/>
      </w:pPr>
      <w:bookmarkStart w:id="0" w:name="_Hlk36575553"/>
      <w:r>
        <w:t xml:space="preserve">Part 1: Final </w:t>
      </w:r>
      <w:bookmarkEnd w:id="0"/>
      <w:r>
        <w:t>Project Cardboard Prototype</w:t>
      </w:r>
    </w:p>
    <w:p w14:paraId="4834FA69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42"/>
          <w:szCs w:val="42"/>
        </w:rPr>
      </w:pPr>
    </w:p>
    <w:p w14:paraId="33775866" w14:textId="77777777" w:rsidR="004C5E8E" w:rsidRDefault="007666B2">
      <w:pPr>
        <w:pStyle w:val="Heading3"/>
        <w:spacing w:before="1"/>
        <w:ind w:left="583"/>
      </w:pPr>
      <w:r>
        <w:rPr>
          <w:color w:val="8B7152"/>
        </w:rPr>
        <w:t>Step 1: Build a cardboard prototype of your design</w:t>
      </w:r>
    </w:p>
    <w:p w14:paraId="04871B1F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</w:pPr>
    </w:p>
    <w:p w14:paraId="4E28347A" w14:textId="2F8022C5" w:rsidR="004C5E8E" w:rsidRDefault="007666B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spacing w:line="374" w:lineRule="auto"/>
        <w:ind w:right="623" w:hanging="360"/>
        <w:rPr>
          <w:color w:val="000000"/>
        </w:rPr>
      </w:pPr>
      <w:r>
        <w:rPr>
          <w:color w:val="000000"/>
        </w:rPr>
        <w:t>Based on your teams Final Project Proposal and individual part sketches created in the previous assignment, build a cardboard prototype of your</w:t>
      </w:r>
      <w:r w:rsidR="008C6A80">
        <w:rPr>
          <w:color w:val="000000"/>
        </w:rPr>
        <w:t xml:space="preserve"> </w:t>
      </w:r>
      <w:r>
        <w:rPr>
          <w:color w:val="000000"/>
        </w:rPr>
        <w:t>design.</w:t>
      </w:r>
    </w:p>
    <w:p w14:paraId="7771F958" w14:textId="02560A3D" w:rsidR="004C5E8E" w:rsidRDefault="007666B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spacing w:line="374" w:lineRule="auto"/>
        <w:ind w:right="566" w:hanging="389"/>
        <w:rPr>
          <w:color w:val="000000"/>
        </w:rPr>
      </w:pPr>
      <w:r>
        <w:rPr>
          <w:color w:val="000000"/>
        </w:rPr>
        <w:t>Assemble a prototype with the existing components including the chassis you are planning to use for the f</w:t>
      </w:r>
      <w:r>
        <w:rPr>
          <w:color w:val="000000"/>
        </w:rPr>
        <w:t xml:space="preserve">inal prototype, yours and your partner's supportive or decorative structure (made using cardboard or other construction material), all other components such as breadboard, </w:t>
      </w:r>
      <w:r w:rsidR="008C6A80">
        <w:rPr>
          <w:color w:val="000000"/>
        </w:rPr>
        <w:t>A</w:t>
      </w:r>
      <w:r>
        <w:rPr>
          <w:color w:val="000000"/>
        </w:rPr>
        <w:t>rduino, batteries etc.</w:t>
      </w:r>
    </w:p>
    <w:p w14:paraId="6A779AAE" w14:textId="77777777" w:rsidR="004C5E8E" w:rsidRDefault="007666B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spacing w:before="30" w:line="252" w:lineRule="auto"/>
        <w:ind w:right="865" w:hanging="387"/>
        <w:rPr>
          <w:color w:val="000000"/>
        </w:rPr>
      </w:pPr>
      <w:r>
        <w:rPr>
          <w:color w:val="000000"/>
        </w:rPr>
        <w:t xml:space="preserve">You will be presenting your model to the class at our </w:t>
      </w:r>
      <w:r>
        <w:t>Module</w:t>
      </w:r>
      <w:r>
        <w:rPr>
          <w:color w:val="000000"/>
        </w:rPr>
        <w:t xml:space="preserve"> 9 class meeting for feedback and suggestions</w:t>
      </w:r>
    </w:p>
    <w:p w14:paraId="0975ECD7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34"/>
          <w:szCs w:val="34"/>
        </w:rPr>
      </w:pPr>
    </w:p>
    <w:p w14:paraId="18A04680" w14:textId="77777777" w:rsidR="008C6A80" w:rsidRDefault="008C6A80"/>
    <w:p w14:paraId="1749FD9F" w14:textId="77777777" w:rsidR="008C6A80" w:rsidRDefault="008C6A80"/>
    <w:p w14:paraId="10457A53" w14:textId="77777777" w:rsidR="008C6A80" w:rsidRDefault="008C6A80"/>
    <w:p w14:paraId="488CF6D6" w14:textId="77777777" w:rsidR="008C6A80" w:rsidRDefault="008C6A80"/>
    <w:p w14:paraId="3A4AEC27" w14:textId="77777777" w:rsidR="008C6A80" w:rsidRDefault="008C6A80"/>
    <w:p w14:paraId="5D9E5391" w14:textId="77777777" w:rsidR="008C6A80" w:rsidRDefault="008C6A80"/>
    <w:p w14:paraId="698970C5" w14:textId="77777777" w:rsidR="008C6A80" w:rsidRDefault="008C6A80"/>
    <w:p w14:paraId="2C8C4868" w14:textId="77777777" w:rsidR="008C6A80" w:rsidRDefault="008C6A80"/>
    <w:p w14:paraId="6CE40719" w14:textId="77777777" w:rsidR="008C6A80" w:rsidRDefault="008C6A80"/>
    <w:p w14:paraId="7E59BD3A" w14:textId="77777777" w:rsidR="008C6A80" w:rsidRDefault="008C6A80"/>
    <w:p w14:paraId="1F09DD0A" w14:textId="77777777" w:rsidR="008C6A80" w:rsidRDefault="008C6A80"/>
    <w:p w14:paraId="17DACB82" w14:textId="77777777" w:rsidR="008C6A80" w:rsidRDefault="008C6A80"/>
    <w:p w14:paraId="7332911F" w14:textId="77777777" w:rsidR="008C6A80" w:rsidRDefault="008C6A80"/>
    <w:p w14:paraId="79F57E9A" w14:textId="3FBDE623" w:rsidR="004C5E8E" w:rsidRDefault="007666B2">
      <w:r>
        <w:rPr>
          <w:noProof/>
        </w:rPr>
        <w:drawing>
          <wp:anchor distT="228600" distB="228600" distL="228600" distR="228600" simplePos="0" relativeHeight="251662336" behindDoc="0" locked="0" layoutInCell="1" hidden="0" allowOverlap="1" wp14:anchorId="721F5BA2" wp14:editId="380B50E2">
            <wp:simplePos x="0" y="0"/>
            <wp:positionH relativeFrom="column">
              <wp:posOffset>857250</wp:posOffset>
            </wp:positionH>
            <wp:positionV relativeFrom="paragraph">
              <wp:posOffset>314325</wp:posOffset>
            </wp:positionV>
            <wp:extent cx="190500" cy="266700"/>
            <wp:effectExtent l="0" t="0" r="0" b="0"/>
            <wp:wrapSquare wrapText="bothSides" distT="228600" distB="228600" distL="228600" distR="22860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l="164650" t="-282142" r="-90270" b="282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06C4DE" w14:textId="77777777" w:rsidR="004C5E8E" w:rsidRDefault="007666B2">
      <w:pPr>
        <w:ind w:left="175"/>
      </w:pPr>
      <w:r>
        <w:rPr>
          <w:noProof/>
        </w:rPr>
        <w:lastRenderedPageBreak/>
        <w:drawing>
          <wp:inline distT="0" distB="0" distL="0" distR="0" wp14:anchorId="58260FAA" wp14:editId="7780AB7E">
            <wp:extent cx="5943600" cy="28575"/>
            <wp:effectExtent l="0" t="0" r="0" b="9525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BB5A48" w14:textId="77777777" w:rsidR="004C5E8E" w:rsidRDefault="007666B2">
      <w:pPr>
        <w:pStyle w:val="Heading2"/>
        <w:ind w:left="519"/>
      </w:pPr>
      <w:r>
        <w:t>Part 2: Peer Review</w:t>
      </w:r>
    </w:p>
    <w:p w14:paraId="3E8349A2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</w:pPr>
    </w:p>
    <w:p w14:paraId="4DAC9EA6" w14:textId="75F64C3E" w:rsidR="004C5E8E" w:rsidRDefault="007666B2">
      <w:pPr>
        <w:pStyle w:val="Heading3"/>
        <w:ind w:left="519"/>
        <w:rPr>
          <w:rFonts w:ascii="Palatino Linotype" w:eastAsia="Palatino Linotype" w:hAnsi="Palatino Linotype" w:cs="Palatino Linotype"/>
        </w:rPr>
      </w:pPr>
      <w:r>
        <w:rPr>
          <w:color w:val="8B7152"/>
        </w:rPr>
        <w:t>Step</w:t>
      </w:r>
      <w:r>
        <w:rPr>
          <w:color w:val="8B7152"/>
        </w:rPr>
        <w:t xml:space="preserve"> </w:t>
      </w:r>
      <w:r>
        <w:rPr>
          <w:color w:val="8B7152"/>
        </w:rPr>
        <w:t>1:</w:t>
      </w:r>
      <w:r w:rsidR="008C6A80">
        <w:rPr>
          <w:color w:val="8B7152"/>
        </w:rPr>
        <w:t xml:space="preserve"> </w:t>
      </w:r>
      <w:r>
        <w:rPr>
          <w:rFonts w:ascii="Palatino Linotype" w:eastAsia="Palatino Linotype" w:hAnsi="Palatino Linotype" w:cs="Palatino Linotype"/>
          <w:color w:val="8B7152"/>
        </w:rPr>
        <w:t>Present your design</w:t>
      </w:r>
    </w:p>
    <w:p w14:paraId="724F1520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Palatino Linotype" w:eastAsia="Palatino Linotype" w:hAnsi="Palatino Linotype" w:cs="Palatino Linotype"/>
          <w:b/>
          <w:color w:val="000000"/>
          <w:sz w:val="27"/>
          <w:szCs w:val="27"/>
        </w:rPr>
      </w:pPr>
    </w:p>
    <w:p w14:paraId="5EEA701F" w14:textId="77777777" w:rsidR="004C5E8E" w:rsidRDefault="007666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spacing w:line="374" w:lineRule="auto"/>
        <w:ind w:right="620"/>
        <w:rPr>
          <w:color w:val="000000"/>
        </w:rPr>
      </w:pPr>
      <w:r>
        <w:rPr>
          <w:color w:val="000000"/>
        </w:rPr>
        <w:t xml:space="preserve">Be prepared to discuss your design at the peer review session at our next class meeting. Refer to </w:t>
      </w:r>
      <w:r>
        <w:t>“4</w:t>
      </w:r>
      <w:r>
        <w:rPr>
          <w:color w:val="000000"/>
        </w:rPr>
        <w:t xml:space="preserve">-iCREAT I - </w:t>
      </w:r>
      <w:r>
        <w:t>Module</w:t>
      </w:r>
      <w:r>
        <w:rPr>
          <w:color w:val="000000"/>
        </w:rPr>
        <w:t xml:space="preserve"> 8 - What is a Peer </w:t>
      </w:r>
      <w:r>
        <w:t>Review '' document</w:t>
      </w:r>
      <w:r>
        <w:rPr>
          <w:color w:val="000000"/>
        </w:rPr>
        <w:t xml:space="preserve"> to learn more about peer reviews and how they are conducted.</w:t>
      </w:r>
    </w:p>
    <w:p w14:paraId="62DC4D12" w14:textId="77777777" w:rsidR="004C5E8E" w:rsidRDefault="007666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ind w:hanging="389"/>
        <w:rPr>
          <w:color w:val="000000"/>
        </w:rPr>
      </w:pPr>
      <w:r>
        <w:rPr>
          <w:color w:val="000000"/>
        </w:rPr>
        <w:t>Be sure to discuss your design and functionality of your project.</w:t>
      </w:r>
    </w:p>
    <w:p w14:paraId="38859663" w14:textId="0EC3AEF8" w:rsidR="004C5E8E" w:rsidRDefault="007666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ind w:hanging="389"/>
      </w:pPr>
      <w:r>
        <w:t xml:space="preserve">When discussing your </w:t>
      </w:r>
      <w:r w:rsidR="008C6A80">
        <w:t>projects,</w:t>
      </w:r>
      <w:r>
        <w:t xml:space="preserve"> it will be helpful to note</w:t>
      </w:r>
    </w:p>
    <w:p w14:paraId="77E72E8D" w14:textId="77777777" w:rsidR="004C5E8E" w:rsidRDefault="007666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</w:pPr>
      <w:r>
        <w:t>Things that you think will work well</w:t>
      </w:r>
    </w:p>
    <w:p w14:paraId="7AF1C836" w14:textId="77777777" w:rsidR="004C5E8E" w:rsidRDefault="007666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</w:pPr>
      <w:r>
        <w:t>Things that you thought were challenging</w:t>
      </w:r>
    </w:p>
    <w:p w14:paraId="289ABC86" w14:textId="77777777" w:rsidR="004C5E8E" w:rsidRDefault="007666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55"/>
          <w:tab w:val="left" w:pos="1256"/>
        </w:tabs>
        <w:spacing w:before="140" w:line="374" w:lineRule="auto"/>
        <w:ind w:right="848" w:hanging="387"/>
        <w:rPr>
          <w:color w:val="000000"/>
        </w:rPr>
      </w:pPr>
      <w:r>
        <w:rPr>
          <w:color w:val="000000"/>
        </w:rPr>
        <w:t>Take detailed notes on suggestions from your classmates</w:t>
      </w:r>
      <w:r>
        <w:rPr>
          <w:color w:val="000000"/>
        </w:rPr>
        <w:t xml:space="preserve"> and instructors. Use them to make modifications to your design if necessary</w:t>
      </w:r>
    </w:p>
    <w:p w14:paraId="533F32BA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A89DF70" w14:textId="77777777" w:rsidR="004C5E8E" w:rsidRDefault="004C5E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64DABAB" w14:textId="77777777" w:rsidR="004C5E8E" w:rsidRDefault="007666B2">
      <w:pPr>
        <w:pStyle w:val="Heading3"/>
        <w:spacing w:before="211"/>
      </w:pPr>
      <w:r>
        <w:rPr>
          <w:color w:val="8B7152"/>
        </w:rPr>
        <w:t>Step</w:t>
      </w:r>
      <w:r>
        <w:rPr>
          <w:i/>
          <w:color w:val="8B7152"/>
        </w:rPr>
        <w:t>2</w:t>
      </w:r>
      <w:r>
        <w:rPr>
          <w:color w:val="8B7152"/>
        </w:rPr>
        <w:t>: Submit your work</w:t>
      </w:r>
    </w:p>
    <w:p w14:paraId="7CBFB31B" w14:textId="77777777" w:rsidR="004C5E8E" w:rsidRDefault="007666B2">
      <w:pPr>
        <w:pBdr>
          <w:top w:val="nil"/>
          <w:left w:val="nil"/>
          <w:bottom w:val="nil"/>
          <w:right w:val="nil"/>
          <w:between w:val="nil"/>
        </w:pBdr>
        <w:tabs>
          <w:tab w:val="left" w:pos="1014"/>
        </w:tabs>
        <w:spacing w:before="136" w:line="374" w:lineRule="auto"/>
        <w:ind w:left="1014" w:right="352" w:hanging="36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Submit a picture of your prototype to the appropriate assignment</w:t>
      </w:r>
      <w:r>
        <w:t xml:space="preserve"> </w:t>
      </w:r>
      <w:r>
        <w:rPr>
          <w:color w:val="000000"/>
        </w:rPr>
        <w:t>on or before due date.</w:t>
      </w:r>
      <w:bookmarkStart w:id="1" w:name="_GoBack"/>
      <w:bookmarkEnd w:id="1"/>
    </w:p>
    <w:sectPr w:rsidR="004C5E8E">
      <w:type w:val="continuous"/>
      <w:pgSz w:w="12240" w:h="15840"/>
      <w:pgMar w:top="1400" w:right="1300" w:bottom="1280" w:left="1280" w:header="480" w:footer="10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7A11B" w14:textId="77777777" w:rsidR="007666B2" w:rsidRDefault="007666B2">
      <w:r>
        <w:separator/>
      </w:r>
    </w:p>
  </w:endnote>
  <w:endnote w:type="continuationSeparator" w:id="0">
    <w:p w14:paraId="62F2C85B" w14:textId="77777777" w:rsidR="007666B2" w:rsidRDefault="0076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A8DCD" w14:textId="77777777" w:rsidR="004C5E8E" w:rsidRDefault="007666B2">
    <w:pPr>
      <w:ind w:left="175"/>
    </w:pPr>
    <w:r>
      <w:rPr>
        <w:noProof/>
      </w:rPr>
      <w:drawing>
        <wp:inline distT="0" distB="0" distL="0" distR="0" wp14:anchorId="31CE269E" wp14:editId="4CAC4893">
          <wp:extent cx="5943600" cy="28575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8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3AEE431" w14:textId="3568B585" w:rsidR="004C5E8E" w:rsidRDefault="007666B2">
    <w:pPr>
      <w:ind w:left="-15"/>
      <w:jc w:val="center"/>
      <w:rPr>
        <w:rFonts w:ascii="Open Sans" w:eastAsia="Open Sans" w:hAnsi="Open Sans" w:cs="Open Sans"/>
      </w:rPr>
    </w:pPr>
    <w:r>
      <w:rPr>
        <w:rFonts w:ascii="Economica" w:eastAsia="Economica" w:hAnsi="Economica" w:cs="Economica"/>
      </w:rPr>
      <w:t xml:space="preserve">    </w:t>
    </w:r>
    <w:r w:rsidR="008C6A80">
      <w:rPr>
        <w:rFonts w:ascii="Economica" w:eastAsia="Economica" w:hAnsi="Economica" w:cs="Economica"/>
      </w:rPr>
      <w:t xml:space="preserve">                    </w:t>
    </w:r>
    <w:r>
      <w:rPr>
        <w:rFonts w:ascii="Economica" w:eastAsia="Economica" w:hAnsi="Economica" w:cs="Economica"/>
      </w:rPr>
      <w:t xml:space="preserve">2016-2018 </w:t>
    </w:r>
    <w:r w:rsidR="008C6A80">
      <w:rPr>
        <w:rFonts w:ascii="Economica" w:eastAsia="Economica" w:hAnsi="Economica" w:cs="Economica"/>
      </w:rPr>
      <w:t xml:space="preserve">-- </w:t>
    </w:r>
    <w:r>
      <w:rPr>
        <w:rFonts w:ascii="Economica" w:eastAsia="Economica" w:hAnsi="Economica" w:cs="Economica"/>
      </w:rPr>
      <w:t xml:space="preserve">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08690CB1" wp14:editId="41189B3F">
          <wp:simplePos x="0" y="0"/>
          <wp:positionH relativeFrom="column">
            <wp:posOffset>5581650</wp:posOffset>
          </wp:positionH>
          <wp:positionV relativeFrom="paragraph">
            <wp:posOffset>61913</wp:posOffset>
          </wp:positionV>
          <wp:extent cx="404813" cy="388290"/>
          <wp:effectExtent l="0" t="0" r="0" b="0"/>
          <wp:wrapSquare wrapText="bothSides" distT="0" distB="0" distL="0" distR="0"/>
          <wp:docPr id="6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774E2CC" w14:textId="00CE6C1F" w:rsidR="004C5E8E" w:rsidRDefault="008C6A80">
    <w:pPr>
      <w:ind w:left="-15"/>
      <w:jc w:val="center"/>
    </w:pPr>
    <w:r>
      <w:rPr>
        <w:rFonts w:ascii="Economica" w:eastAsia="Economica" w:hAnsi="Economica" w:cs="Economica"/>
        <w:noProof/>
      </w:rPr>
      <w:drawing>
        <wp:inline distT="0" distB="0" distL="0" distR="0" wp14:anchorId="3ECB41B7" wp14:editId="01384C19">
          <wp:extent cx="713105" cy="262255"/>
          <wp:effectExtent l="0" t="0" r="0" b="444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Economica" w:eastAsia="Economica" w:hAnsi="Economica" w:cs="Economica"/>
      </w:rPr>
      <w:t xml:space="preserve">    </w:t>
    </w:r>
    <w:r w:rsidR="007666B2">
      <w:rPr>
        <w:rFonts w:ascii="Economica" w:eastAsia="Economica" w:hAnsi="Economica" w:cs="Economica"/>
      </w:rPr>
      <w:t xml:space="preserve">This material is based upon work supported by the </w:t>
    </w:r>
    <w:hyperlink r:id="rId4">
      <w:r w:rsidR="007666B2"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 w:rsidR="007666B2"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94903" w14:textId="77777777" w:rsidR="007666B2" w:rsidRDefault="007666B2">
      <w:r>
        <w:separator/>
      </w:r>
    </w:p>
  </w:footnote>
  <w:footnote w:type="continuationSeparator" w:id="0">
    <w:p w14:paraId="1620B9E5" w14:textId="77777777" w:rsidR="007666B2" w:rsidRDefault="00766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FAAB7" w14:textId="77777777" w:rsidR="004C5E8E" w:rsidRDefault="007666B2">
    <w:pPr>
      <w:spacing w:before="10"/>
      <w:rPr>
        <w:rFonts w:ascii="Times New Roman" w:eastAsia="Times New Roman" w:hAnsi="Times New Roman" w:cs="Times New Roman"/>
        <w:sz w:val="23"/>
        <w:szCs w:val="23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206CC985" wp14:editId="087BB302">
          <wp:simplePos x="0" y="0"/>
          <wp:positionH relativeFrom="column">
            <wp:posOffset>101600</wp:posOffset>
          </wp:positionH>
          <wp:positionV relativeFrom="paragraph">
            <wp:posOffset>0</wp:posOffset>
          </wp:positionV>
          <wp:extent cx="1257300" cy="542925"/>
          <wp:effectExtent l="0" t="0" r="0" b="0"/>
          <wp:wrapSquare wrapText="bothSides" distT="0" distB="0" distL="0" distR="0"/>
          <wp:docPr id="9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hidden="0" allowOverlap="1" wp14:anchorId="0C8F1657" wp14:editId="6858CD70">
          <wp:simplePos x="0" y="0"/>
          <wp:positionH relativeFrom="column">
            <wp:posOffset>4921250</wp:posOffset>
          </wp:positionH>
          <wp:positionV relativeFrom="paragraph">
            <wp:posOffset>76200</wp:posOffset>
          </wp:positionV>
          <wp:extent cx="1123950" cy="390525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3950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9507F3" w14:textId="77777777" w:rsidR="004C5E8E" w:rsidRDefault="004C5E8E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E0AB4"/>
    <w:multiLevelType w:val="multilevel"/>
    <w:tmpl w:val="AA80751E"/>
    <w:lvl w:ilvl="0">
      <w:start w:val="1"/>
      <w:numFmt w:val="decimal"/>
      <w:lvlText w:val="%1."/>
      <w:lvlJc w:val="left"/>
      <w:pPr>
        <w:ind w:left="1255" w:hanging="360"/>
      </w:pPr>
      <w:rPr>
        <w:sz w:val="22"/>
        <w:szCs w:val="22"/>
      </w:rPr>
    </w:lvl>
    <w:lvl w:ilvl="1">
      <w:numFmt w:val="bullet"/>
      <w:lvlText w:val="●"/>
      <w:lvlJc w:val="left"/>
      <w:pPr>
        <w:ind w:left="210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62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1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79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BB54DC"/>
    <w:multiLevelType w:val="multilevel"/>
    <w:tmpl w:val="7BFCE7DA"/>
    <w:lvl w:ilvl="0">
      <w:start w:val="1"/>
      <w:numFmt w:val="bullet"/>
      <w:lvlText w:val="●"/>
      <w:lvlJc w:val="left"/>
      <w:pPr>
        <w:ind w:left="88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255" w:hanging="361"/>
      </w:pPr>
      <w:rPr>
        <w:sz w:val="22"/>
        <w:szCs w:val="22"/>
      </w:rPr>
    </w:lvl>
    <w:lvl w:ilvl="2">
      <w:numFmt w:val="bullet"/>
      <w:lvlText w:val="●"/>
      <w:lvlJc w:val="left"/>
      <w:pPr>
        <w:ind w:left="2193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126" w:hanging="361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060" w:hanging="361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4993" w:hanging="361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926" w:hanging="361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6860" w:hanging="361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7793" w:hanging="361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E8E"/>
    <w:rsid w:val="004C5E8E"/>
    <w:rsid w:val="007666B2"/>
    <w:rsid w:val="008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34324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Georgia" w:hAnsi="Georgia" w:cs="Georgia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ind w:left="155"/>
      <w:outlineLvl w:val="0"/>
    </w:pPr>
    <w:rPr>
      <w:rFonts w:ascii="Arial" w:eastAsia="Arial" w:hAnsi="Arial" w:cs="Arial"/>
      <w:b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45"/>
      <w:outlineLvl w:val="1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ind w:left="279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C6A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A80"/>
  </w:style>
  <w:style w:type="paragraph" w:styleId="Footer">
    <w:name w:val="footer"/>
    <w:basedOn w:val="Normal"/>
    <w:link w:val="FooterChar"/>
    <w:uiPriority w:val="99"/>
    <w:unhideWhenUsed/>
    <w:rsid w:val="008C6A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1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2020-03-31T23:28:00Z</dcterms:created>
  <dcterms:modified xsi:type="dcterms:W3CDTF">2020-03-31T23:36:00Z</dcterms:modified>
</cp:coreProperties>
</file>