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EDA6FF" w14:textId="77777777" w:rsidR="003D7227" w:rsidRDefault="00701EFC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b/>
        </w:rPr>
      </w:pPr>
      <w:bookmarkStart w:id="0" w:name="_gjdgxs" w:colFirst="0" w:colLast="0"/>
      <w:bookmarkEnd w:id="0"/>
      <w:r>
        <w:rPr>
          <w:b/>
        </w:rPr>
        <w:t xml:space="preserve">Videos for Module 5: </w:t>
      </w:r>
    </w:p>
    <w:p w14:paraId="6A2C6CA3" w14:textId="77777777" w:rsidR="003D7227" w:rsidRDefault="00701EFC">
      <w:pPr>
        <w:pStyle w:val="Title"/>
        <w:pBdr>
          <w:top w:val="nil"/>
          <w:left w:val="nil"/>
          <w:bottom w:val="nil"/>
          <w:right w:val="nil"/>
          <w:between w:val="nil"/>
        </w:pBdr>
      </w:pPr>
      <w:bookmarkStart w:id="1" w:name="_30j0zll" w:colFirst="0" w:colLast="0"/>
      <w:bookmarkEnd w:id="1"/>
      <w:r>
        <w:rPr>
          <w:b/>
        </w:rPr>
        <w:t>Study Ultrasonic Sensor</w:t>
      </w:r>
    </w:p>
    <w:p w14:paraId="4550878D" w14:textId="77777777" w:rsidR="003D7227" w:rsidRDefault="00701EFC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rFonts w:ascii="Times New Roman" w:eastAsia="Times New Roman" w:hAnsi="Times New Roman" w:cs="Times New Roman"/>
          <w:color w:val="8C7252"/>
        </w:rPr>
      </w:pPr>
      <w:r>
        <w:rPr>
          <w:noProof/>
        </w:rPr>
        <w:drawing>
          <wp:inline distT="114300" distB="114300" distL="114300" distR="114300" wp14:anchorId="623C6944" wp14:editId="429F3F5A">
            <wp:extent cx="5943600" cy="38100"/>
            <wp:effectExtent l="0" t="0" r="0" b="0"/>
            <wp:docPr id="5" name="image2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orizontal lin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6CFA00" w14:textId="77777777" w:rsidR="003D7227" w:rsidRDefault="00701E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480" w:lineRule="auto"/>
        <w:rPr>
          <w:rFonts w:ascii="Georgia" w:eastAsia="Georgia" w:hAnsi="Georgia" w:cs="Georgia"/>
          <w:sz w:val="24"/>
          <w:szCs w:val="24"/>
        </w:rPr>
      </w:pPr>
      <w:hyperlink r:id="rId8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>What is an ultrasonic sensor.</w:t>
        </w:r>
      </w:hyperlink>
      <w:r>
        <w:rPr>
          <w:rFonts w:ascii="Georgia" w:eastAsia="Georgia" w:hAnsi="Georgia" w:cs="Georgia"/>
          <w:sz w:val="24"/>
          <w:szCs w:val="24"/>
        </w:rPr>
        <w:t>?</w:t>
      </w:r>
    </w:p>
    <w:p w14:paraId="18BF9A4F" w14:textId="77777777" w:rsidR="003D7227" w:rsidRDefault="00701E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480" w:lineRule="auto"/>
        <w:rPr>
          <w:rFonts w:ascii="Georgia" w:eastAsia="Georgia" w:hAnsi="Georgia" w:cs="Georgia"/>
          <w:sz w:val="24"/>
          <w:szCs w:val="24"/>
        </w:rPr>
      </w:pPr>
      <w:hyperlink r:id="rId9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>How to use the ultrasonic sensor</w:t>
        </w:r>
      </w:hyperlink>
      <w:r>
        <w:rPr>
          <w:rFonts w:ascii="Georgia" w:eastAsia="Georgia" w:hAnsi="Georgia" w:cs="Georgia"/>
          <w:sz w:val="24"/>
          <w:szCs w:val="24"/>
        </w:rPr>
        <w:t>?</w:t>
      </w:r>
    </w:p>
    <w:p w14:paraId="098F870B" w14:textId="77777777" w:rsidR="003D7227" w:rsidRDefault="003D7227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Georgia" w:eastAsia="Georgia" w:hAnsi="Georgia" w:cs="Georgia"/>
          <w:sz w:val="24"/>
          <w:szCs w:val="24"/>
          <w:highlight w:val="white"/>
        </w:rPr>
      </w:pPr>
    </w:p>
    <w:sectPr w:rsidR="003D72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4CB4D" w14:textId="77777777" w:rsidR="00701EFC" w:rsidRDefault="00701EFC">
      <w:pPr>
        <w:spacing w:before="0" w:line="240" w:lineRule="auto"/>
      </w:pPr>
      <w:r>
        <w:separator/>
      </w:r>
    </w:p>
  </w:endnote>
  <w:endnote w:type="continuationSeparator" w:id="0">
    <w:p w14:paraId="360D9235" w14:textId="77777777" w:rsidR="00701EFC" w:rsidRDefault="00701EF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83470" w14:textId="77777777" w:rsidR="00DD6A39" w:rsidRDefault="00DD6A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DBCA4" w14:textId="77777777" w:rsidR="003D7227" w:rsidRDefault="00701EFC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3CCA2325" wp14:editId="31B32A12">
          <wp:extent cx="5943600" cy="25400"/>
          <wp:effectExtent l="0" t="0" r="0" b="0"/>
          <wp:docPr id="7" name="image3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D2AA8A1" w14:textId="5B34F883" w:rsidR="003D7227" w:rsidRDefault="00701EFC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  <w:rPr>
        <w:rFonts w:ascii="Economica" w:eastAsia="Economica" w:hAnsi="Economica" w:cs="Economica"/>
      </w:rPr>
    </w:pPr>
    <w:r>
      <w:rPr>
        <w:rFonts w:ascii="Economica" w:eastAsia="Economica" w:hAnsi="Economica" w:cs="Economica"/>
      </w:rPr>
      <w:t xml:space="preserve">2016-2018 </w:t>
    </w:r>
    <w:r w:rsidR="00DD6A39">
      <w:rPr>
        <w:rFonts w:ascii="Economica" w:eastAsia="Economica" w:hAnsi="Economica" w:cs="Economica"/>
      </w:rPr>
      <w:t xml:space="preserve">-- </w:t>
    </w:r>
    <w:bookmarkStart w:id="4" w:name="_GoBack"/>
    <w:bookmarkEnd w:id="4"/>
    <w:r>
      <w:rPr>
        <w:rFonts w:ascii="Economica" w:eastAsia="Economica" w:hAnsi="Economica" w:cs="Economica"/>
      </w:rPr>
      <w:t xml:space="preserve">Shamsi Moussavi, Giuseppe </w:t>
    </w:r>
    <w:proofErr w:type="spellStart"/>
    <w:r>
      <w:rPr>
        <w:rFonts w:ascii="Economica" w:eastAsia="Economica" w:hAnsi="Economica" w:cs="Economica"/>
      </w:rPr>
      <w:t>Sena</w:t>
    </w:r>
    <w:proofErr w:type="spellEnd"/>
    <w:r>
      <w:rPr>
        <w:rFonts w:ascii="Economica" w:eastAsia="Economica" w:hAnsi="Economica" w:cs="Economica"/>
      </w:rPr>
      <w:t xml:space="preserve">, Susanne </w:t>
    </w:r>
    <w:proofErr w:type="spellStart"/>
    <w:r>
      <w:rPr>
        <w:rFonts w:ascii="Economica" w:eastAsia="Economica" w:hAnsi="Economica" w:cs="Economica"/>
      </w:rPr>
      <w:t>Steiger</w:t>
    </w:r>
    <w:proofErr w:type="spellEnd"/>
    <w:r>
      <w:rPr>
        <w:rFonts w:ascii="Economica" w:eastAsia="Economica" w:hAnsi="Economica" w:cs="Economica"/>
      </w:rPr>
      <w:t xml:space="preserve">-Escobar and Marina </w:t>
    </w:r>
    <w:proofErr w:type="spellStart"/>
    <w:r>
      <w:rPr>
        <w:rFonts w:ascii="Economica" w:eastAsia="Economica" w:hAnsi="Economica" w:cs="Economica"/>
      </w:rPr>
      <w:t>Bograd</w:t>
    </w:r>
    <w:proofErr w:type="spellEnd"/>
    <w:r>
      <w:rPr>
        <w:rFonts w:ascii="Economica" w:eastAsia="Economica" w:hAnsi="Economica" w:cs="Economica"/>
      </w:rPr>
      <w:t xml:space="preserve">. </w:t>
    </w:r>
    <w:r>
      <w:rPr>
        <w:noProof/>
      </w:rPr>
      <w:drawing>
        <wp:anchor distT="0" distB="0" distL="0" distR="0" simplePos="0" relativeHeight="251660288" behindDoc="0" locked="0" layoutInCell="1" hidden="0" allowOverlap="1" wp14:anchorId="4161B008" wp14:editId="5BAB0549">
          <wp:simplePos x="0" y="0"/>
          <wp:positionH relativeFrom="column">
            <wp:posOffset>5657850</wp:posOffset>
          </wp:positionH>
          <wp:positionV relativeFrom="paragraph">
            <wp:posOffset>47625</wp:posOffset>
          </wp:positionV>
          <wp:extent cx="404813" cy="388290"/>
          <wp:effectExtent l="0" t="0" r="0" b="0"/>
          <wp:wrapSquare wrapText="bothSides" distT="0" distB="0" distL="0" distR="0"/>
          <wp:docPr id="1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4AF6AE51" wp14:editId="748A295F">
          <wp:simplePos x="0" y="0"/>
          <wp:positionH relativeFrom="column">
            <wp:posOffset>3</wp:posOffset>
          </wp:positionH>
          <wp:positionV relativeFrom="paragraph">
            <wp:posOffset>133350</wp:posOffset>
          </wp:positionV>
          <wp:extent cx="714375" cy="261938"/>
          <wp:effectExtent l="0" t="0" r="0" b="0"/>
          <wp:wrapSquare wrapText="bothSides" distT="114300" distB="11430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8942C83" w14:textId="77777777" w:rsidR="003D7227" w:rsidRDefault="00701EFC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  <w:rPr>
        <w:rFonts w:ascii="Economica" w:eastAsia="Economica" w:hAnsi="Economica" w:cs="Economica"/>
      </w:rPr>
    </w:pPr>
    <w:r>
      <w:rPr>
        <w:rFonts w:ascii="Economica" w:eastAsia="Economica" w:hAnsi="Economica" w:cs="Economica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u w:val="single"/>
        </w:rPr>
        <w:t>National Science Foundation</w:t>
      </w:r>
    </w:hyperlink>
    <w:r>
      <w:rPr>
        <w:rFonts w:ascii="Economica" w:eastAsia="Economica" w:hAnsi="Economica" w:cs="Economica"/>
      </w:rPr>
      <w:t xml:space="preserve"> under grant no. DUE-1501451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1312E" w14:textId="77777777" w:rsidR="00DD6A39" w:rsidRDefault="00DD6A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95200" w14:textId="77777777" w:rsidR="00701EFC" w:rsidRDefault="00701EFC">
      <w:pPr>
        <w:spacing w:before="0" w:line="240" w:lineRule="auto"/>
      </w:pPr>
      <w:r>
        <w:separator/>
      </w:r>
    </w:p>
  </w:footnote>
  <w:footnote w:type="continuationSeparator" w:id="0">
    <w:p w14:paraId="0D2EA981" w14:textId="77777777" w:rsidR="00701EFC" w:rsidRDefault="00701EF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92C29" w14:textId="77777777" w:rsidR="00DD6A39" w:rsidRDefault="00DD6A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A2A77" w14:textId="77777777" w:rsidR="003D7227" w:rsidRDefault="00701EFC">
    <w:pPr>
      <w:pStyle w:val="Title"/>
      <w:jc w:val="center"/>
      <w:rPr>
        <w:rFonts w:ascii="Times New Roman" w:eastAsia="Times New Roman" w:hAnsi="Times New Roman" w:cs="Times New Roman"/>
      </w:rPr>
    </w:pPr>
    <w:bookmarkStart w:id="2" w:name="_6qg1y76w1o6e" w:colFirst="0" w:colLast="0"/>
    <w:bookmarkEnd w:id="2"/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B801D2D" wp14:editId="7CEC466C">
          <wp:simplePos x="0" y="0"/>
          <wp:positionH relativeFrom="column">
            <wp:posOffset>4943475</wp:posOffset>
          </wp:positionH>
          <wp:positionV relativeFrom="paragraph">
            <wp:posOffset>161925</wp:posOffset>
          </wp:positionV>
          <wp:extent cx="1122759" cy="390525"/>
          <wp:effectExtent l="0" t="0" r="0" b="0"/>
          <wp:wrapSquare wrapText="bothSides" distT="114300" distB="114300" distL="114300" distR="114300"/>
          <wp:docPr id="3" name="image4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0F569FD6" wp14:editId="093E9F4D">
          <wp:simplePos x="0" y="0"/>
          <wp:positionH relativeFrom="column">
            <wp:posOffset>-271462</wp:posOffset>
          </wp:positionH>
          <wp:positionV relativeFrom="paragraph">
            <wp:posOffset>114300</wp:posOffset>
          </wp:positionV>
          <wp:extent cx="1252538" cy="538511"/>
          <wp:effectExtent l="0" t="0" r="0" b="0"/>
          <wp:wrapSquare wrapText="bothSides" distT="114300" distB="114300" distL="114300" distR="114300"/>
          <wp:docPr id="4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FFC07D9" w14:textId="77777777" w:rsidR="003D7227" w:rsidRDefault="00701EFC">
    <w:pPr>
      <w:pStyle w:val="Title"/>
      <w:jc w:val="center"/>
    </w:pPr>
    <w:bookmarkStart w:id="3" w:name="_5pbkxdekgo2y" w:colFirst="0" w:colLast="0"/>
    <w:bookmarkEnd w:id="3"/>
    <w:r>
      <w:rPr>
        <w:rFonts w:ascii="Open Sans" w:eastAsia="Open Sans" w:hAnsi="Open Sans" w:cs="Open Sans"/>
        <w:noProof/>
        <w:sz w:val="22"/>
        <w:szCs w:val="22"/>
      </w:rPr>
      <w:drawing>
        <wp:inline distT="114300" distB="114300" distL="114300" distR="114300" wp14:anchorId="4271F62F" wp14:editId="28FE3F2B">
          <wp:extent cx="5943600" cy="38100"/>
          <wp:effectExtent l="0" t="0" r="0" b="0"/>
          <wp:docPr id="6" name="image2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3A818" w14:textId="77777777" w:rsidR="00DD6A39" w:rsidRDefault="00DD6A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B401B"/>
    <w:multiLevelType w:val="multilevel"/>
    <w:tmpl w:val="FCE232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227"/>
    <w:rsid w:val="003D7227"/>
    <w:rsid w:val="00701EFC"/>
    <w:rsid w:val="00DD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D67DA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D6A39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A39"/>
  </w:style>
  <w:style w:type="paragraph" w:styleId="Footer">
    <w:name w:val="footer"/>
    <w:basedOn w:val="Normal"/>
    <w:link w:val="FooterChar"/>
    <w:uiPriority w:val="99"/>
    <w:unhideWhenUsed/>
    <w:rsid w:val="00DD6A39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chengineering.org/lessons/view/umo_sensorswork_lesson06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ZejQOX69K5M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hyperlink" Target="http://www.nsf.gov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2020-03-31T03:02:00Z</dcterms:created>
  <dcterms:modified xsi:type="dcterms:W3CDTF">2020-03-31T03:02:00Z</dcterms:modified>
</cp:coreProperties>
</file>